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my CS2316 Final Project</w:t>
      </w:r>
    </w:p>
    <w:p w:rsidR="00000000" w:rsidDel="00000000" w:rsidP="00000000" w:rsidRDefault="00000000" w:rsidRPr="00000000" w14:paraId="00000002">
      <w:pPr>
        <w:jc w:val="center"/>
        <w:rPr>
          <w:rFonts w:ascii="Cambria" w:cs="Cambria" w:eastAsia="Cambria" w:hAnsi="Cambria"/>
          <w:color w:val="767171"/>
          <w:sz w:val="22"/>
          <w:szCs w:val="22"/>
        </w:rPr>
      </w:pPr>
      <w:r w:rsidDel="00000000" w:rsidR="00000000" w:rsidRPr="00000000">
        <w:rPr>
          <w:rFonts w:ascii="Cambria" w:cs="Cambria" w:eastAsia="Cambria" w:hAnsi="Cambria"/>
          <w:color w:val="767171"/>
          <w:sz w:val="22"/>
          <w:szCs w:val="22"/>
          <w:rtl w:val="0"/>
        </w:rPr>
        <w:t xml:space="preserve">Dataset Requirements</w:t>
      </w:r>
    </w:p>
    <w:p w:rsidR="00000000" w:rsidDel="00000000" w:rsidP="00000000" w:rsidRDefault="00000000" w:rsidRPr="00000000" w14:paraId="00000003">
      <w:pPr>
        <w:jc w:val="center"/>
        <w:rPr>
          <w:rFonts w:ascii="Cambria" w:cs="Cambria" w:eastAsia="Cambria" w:hAnsi="Cambria"/>
          <w:color w:val="767171"/>
          <w:sz w:val="22"/>
          <w:szCs w:val="22"/>
        </w:rPr>
      </w:pPr>
      <w:r w:rsidDel="00000000" w:rsidR="00000000" w:rsidRPr="00000000">
        <w:rPr>
          <w:rFonts w:ascii="Cambria" w:cs="Cambria" w:eastAsia="Cambria" w:hAnsi="Cambria"/>
          <w:color w:val="767171"/>
          <w:sz w:val="22"/>
          <w:szCs w:val="22"/>
          <w:rtl w:val="0"/>
        </w:rPr>
        <w:t xml:space="preserve">Fall 2025 Revision</w:t>
      </w:r>
    </w:p>
    <w:p w:rsidR="00000000" w:rsidDel="00000000" w:rsidP="00000000" w:rsidRDefault="00000000" w:rsidRPr="00000000" w14:paraId="00000004">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05">
      <w:pPr>
        <w:pStyle w:val="Heading2"/>
        <w:spacing w:line="276" w:lineRule="auto"/>
        <w:rPr>
          <w:rFonts w:ascii="Cambria" w:cs="Cambria" w:eastAsia="Cambria" w:hAnsi="Cambria"/>
        </w:rPr>
      </w:pPr>
      <w:r w:rsidDel="00000000" w:rsidR="00000000" w:rsidRPr="00000000">
        <w:rPr>
          <w:rFonts w:ascii="Cambria" w:cs="Cambria" w:eastAsia="Cambria" w:hAnsi="Cambria"/>
          <w:rtl w:val="0"/>
        </w:rPr>
        <w:t xml:space="preserve">Dataset Requirements</w:t>
      </w:r>
    </w:p>
    <w:p w:rsidR="00000000" w:rsidDel="00000000" w:rsidP="00000000" w:rsidRDefault="00000000" w:rsidRPr="00000000" w14:paraId="00000006">
      <w:pP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Before choosing your datasets, you should decide on a topic of interest you want to analyze. You will be performing Python data manipulation and transformation practices with a related dataset in order to construct an analysis regarding your topic of interest. The datasets you select for </w:t>
      </w:r>
      <w:r w:rsidDel="00000000" w:rsidR="00000000" w:rsidRPr="00000000">
        <w:rPr>
          <w:rFonts w:ascii="Cambria" w:cs="Cambria" w:eastAsia="Cambria" w:hAnsi="Cambria"/>
          <w:b w:val="1"/>
          <w:color w:val="000000"/>
          <w:sz w:val="20"/>
          <w:szCs w:val="20"/>
          <w:rtl w:val="0"/>
        </w:rPr>
        <w:t xml:space="preserve">Phase I</w:t>
      </w:r>
      <w:r w:rsidDel="00000000" w:rsidR="00000000" w:rsidRPr="00000000">
        <w:rPr>
          <w:rFonts w:ascii="Cambria" w:cs="Cambria" w:eastAsia="Cambria" w:hAnsi="Cambria"/>
          <w:color w:val="000000"/>
          <w:sz w:val="20"/>
          <w:szCs w:val="20"/>
          <w:rtl w:val="0"/>
        </w:rPr>
        <w:t xml:space="preserve"> will be the datasets you use for</w:t>
      </w:r>
      <w:r w:rsidDel="00000000" w:rsidR="00000000" w:rsidRPr="00000000">
        <w:rPr>
          <w:rFonts w:ascii="Cambria" w:cs="Cambria" w:eastAsia="Cambria" w:hAnsi="Cambria"/>
          <w:b w:val="1"/>
          <w:color w:val="000000"/>
          <w:sz w:val="20"/>
          <w:szCs w:val="20"/>
          <w:rtl w:val="0"/>
        </w:rPr>
        <w:t xml:space="preserve"> Phase II</w:t>
      </w:r>
      <w:r w:rsidDel="00000000" w:rsidR="00000000" w:rsidRPr="00000000">
        <w:rPr>
          <w:rFonts w:ascii="Cambria" w:cs="Cambria" w:eastAsia="Cambria" w:hAnsi="Cambria"/>
          <w:color w:val="000000"/>
          <w:sz w:val="20"/>
          <w:szCs w:val="20"/>
          <w:rtl w:val="0"/>
        </w:rPr>
        <w:t xml:space="preserve"> and </w:t>
      </w:r>
      <w:r w:rsidDel="00000000" w:rsidR="00000000" w:rsidRPr="00000000">
        <w:rPr>
          <w:rFonts w:ascii="Cambria" w:cs="Cambria" w:eastAsia="Cambria" w:hAnsi="Cambria"/>
          <w:b w:val="1"/>
          <w:color w:val="000000"/>
          <w:sz w:val="20"/>
          <w:szCs w:val="20"/>
          <w:rtl w:val="0"/>
        </w:rPr>
        <w:t xml:space="preserve">Phase III</w:t>
      </w:r>
      <w:r w:rsidDel="00000000" w:rsidR="00000000" w:rsidRPr="00000000">
        <w:rPr>
          <w:rFonts w:ascii="Cambria" w:cs="Cambria" w:eastAsia="Cambria" w:hAnsi="Cambria"/>
          <w:color w:val="000000"/>
          <w:sz w:val="20"/>
          <w:szCs w:val="20"/>
          <w:rtl w:val="0"/>
        </w:rPr>
        <w:t xml:space="preserve">. You may change your initial datasets after Phase I</w:t>
      </w:r>
      <w:r w:rsidDel="00000000" w:rsidR="00000000" w:rsidRPr="00000000">
        <w:rPr>
          <w:rFonts w:ascii="Cambria" w:cs="Cambria" w:eastAsia="Cambria" w:hAnsi="Cambria"/>
          <w:b w:val="1"/>
          <w:color w:val="000000"/>
          <w:sz w:val="20"/>
          <w:szCs w:val="20"/>
          <w:rtl w:val="0"/>
        </w:rPr>
        <w:t xml:space="preserve"> onl</w:t>
      </w:r>
      <w:r w:rsidDel="00000000" w:rsidR="00000000" w:rsidRPr="00000000">
        <w:rPr>
          <w:rFonts w:ascii="Cambria" w:cs="Cambria" w:eastAsia="Cambria" w:hAnsi="Cambria"/>
          <w:b w:val="1"/>
          <w:sz w:val="20"/>
          <w:szCs w:val="20"/>
          <w:rtl w:val="0"/>
        </w:rPr>
        <w:t xml:space="preserve">y if </w:t>
      </w:r>
      <w:r w:rsidDel="00000000" w:rsidR="00000000" w:rsidRPr="00000000">
        <w:rPr>
          <w:rFonts w:ascii="Cambria" w:cs="Cambria" w:eastAsia="Cambria" w:hAnsi="Cambria"/>
          <w:sz w:val="20"/>
          <w:szCs w:val="20"/>
          <w:rtl w:val="0"/>
        </w:rPr>
        <w:t xml:space="preserve">you receive an exemption from your TA mentor. </w:t>
      </w:r>
      <w:r w:rsidDel="00000000" w:rsidR="00000000" w:rsidRPr="00000000">
        <w:rPr>
          <w:rFonts w:ascii="Cambria" w:cs="Cambria" w:eastAsia="Cambria" w:hAnsi="Cambria"/>
          <w:color w:val="000000"/>
          <w:sz w:val="20"/>
          <w:szCs w:val="20"/>
          <w:rtl w:val="0"/>
        </w:rPr>
        <w:t xml:space="preserve">You are free to use as many datasets as you want, however you should make sure you meet the requirements listed below.</w:t>
      </w:r>
    </w:p>
    <w:p w:rsidR="00000000" w:rsidDel="00000000" w:rsidP="00000000" w:rsidRDefault="00000000" w:rsidRPr="00000000" w14:paraId="00000007">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8">
      <w:pPr>
        <w:numPr>
          <w:ilvl w:val="0"/>
          <w:numId w:val="7"/>
        </w:numPr>
        <w:ind w:left="720" w:hanging="360"/>
        <w:jc w:val="both"/>
        <w:rPr>
          <w:rFonts w:ascii="Cambria Math" w:cs="Cambria Math" w:eastAsia="Cambria Math" w:hAnsi="Cambria Math"/>
          <w:color w:val="000000"/>
          <w:sz w:val="20"/>
          <w:szCs w:val="20"/>
        </w:rPr>
      </w:pPr>
      <w:r w:rsidDel="00000000" w:rsidR="00000000" w:rsidRPr="00000000">
        <w:rPr>
          <w:rFonts w:ascii="Cambria" w:cs="Cambria" w:eastAsia="Cambria" w:hAnsi="Cambria"/>
          <w:color w:val="000000"/>
          <w:sz w:val="20"/>
          <w:szCs w:val="20"/>
          <w:rtl w:val="0"/>
        </w:rPr>
        <w:t xml:space="preserve">Your project must utilize a </w:t>
      </w:r>
      <w:r w:rsidDel="00000000" w:rsidR="00000000" w:rsidRPr="00000000">
        <w:rPr>
          <w:rFonts w:ascii="Cambria" w:cs="Cambria" w:eastAsia="Cambria" w:hAnsi="Cambria"/>
          <w:b w:val="1"/>
          <w:color w:val="000000"/>
          <w:sz w:val="20"/>
          <w:szCs w:val="20"/>
          <w:rtl w:val="0"/>
        </w:rPr>
        <w:t xml:space="preserve">minimum of 3 datasets</w:t>
      </w:r>
      <w:r w:rsidDel="00000000" w:rsidR="00000000" w:rsidRPr="00000000">
        <w:rPr>
          <w:rFonts w:ascii="Cambria" w:cs="Cambria" w:eastAsia="Cambria" w:hAnsi="Cambria"/>
          <w:color w:val="000000"/>
          <w:sz w:val="20"/>
          <w:szCs w:val="20"/>
          <w:rtl w:val="0"/>
        </w:rPr>
        <w:t xml:space="preserve"> that satisfy the requirements below:</w:t>
      </w:r>
      <w:r w:rsidDel="00000000" w:rsidR="00000000" w:rsidRPr="00000000">
        <w:rPr>
          <w:rtl w:val="0"/>
        </w:rPr>
      </w:r>
    </w:p>
    <w:p w:rsidR="00000000" w:rsidDel="00000000" w:rsidP="00000000" w:rsidRDefault="00000000" w:rsidRPr="00000000" w14:paraId="00000009">
      <w:pPr>
        <w:numPr>
          <w:ilvl w:val="1"/>
          <w:numId w:val="7"/>
        </w:numPr>
        <w:ind w:left="1440" w:hanging="360"/>
        <w:jc w:val="both"/>
        <w:rPr>
          <w:rFonts w:ascii="Cambria Math" w:cs="Cambria Math" w:eastAsia="Cambria Math" w:hAnsi="Cambria Math"/>
          <w:color w:val="000000"/>
          <w:sz w:val="20"/>
          <w:szCs w:val="20"/>
        </w:rPr>
      </w:pPr>
      <w:r w:rsidDel="00000000" w:rsidR="00000000" w:rsidRPr="00000000">
        <w:rPr>
          <w:rFonts w:ascii="Cambria" w:cs="Cambria" w:eastAsia="Cambria" w:hAnsi="Cambria"/>
          <w:color w:val="000000"/>
          <w:sz w:val="20"/>
          <w:szCs w:val="20"/>
          <w:rtl w:val="0"/>
        </w:rPr>
        <w:t xml:space="preserve">At least</w:t>
      </w:r>
      <w:r w:rsidDel="00000000" w:rsidR="00000000" w:rsidRPr="00000000">
        <w:rPr>
          <w:rFonts w:ascii="Cambria" w:cs="Cambria" w:eastAsia="Cambria" w:hAnsi="Cambria"/>
          <w:b w:val="1"/>
          <w:color w:val="000000"/>
          <w:sz w:val="20"/>
          <w:szCs w:val="20"/>
          <w:rtl w:val="0"/>
        </w:rPr>
        <w:t xml:space="preserve"> 1 out of the three datasets</w:t>
      </w:r>
      <w:r w:rsidDel="00000000" w:rsidR="00000000" w:rsidRPr="00000000">
        <w:rPr>
          <w:rFonts w:ascii="Cambria" w:cs="Cambria" w:eastAsia="Cambria" w:hAnsi="Cambria"/>
          <w:color w:val="000000"/>
          <w:sz w:val="20"/>
          <w:szCs w:val="20"/>
          <w:rtl w:val="0"/>
        </w:rPr>
        <w:t xml:space="preserve"> must be downloaded. These datasets can be collected by downloading the file and must be one of the following file types:  .txt, .csv, .tsv, .xlsx. This file must be larger than </w:t>
      </w:r>
      <w:r w:rsidDel="00000000" w:rsidR="00000000" w:rsidRPr="00000000">
        <w:rPr>
          <w:rFonts w:ascii="Cambria" w:cs="Cambria" w:eastAsia="Cambria" w:hAnsi="Cambria"/>
          <w:b w:val="1"/>
          <w:color w:val="000000"/>
          <w:sz w:val="20"/>
          <w:szCs w:val="20"/>
          <w:rtl w:val="0"/>
        </w:rPr>
        <w:t xml:space="preserve">3 </w:t>
      </w:r>
      <w:r w:rsidDel="00000000" w:rsidR="00000000" w:rsidRPr="00000000">
        <w:rPr>
          <w:rFonts w:ascii="Cambria" w:cs="Cambria" w:eastAsia="Cambria" w:hAnsi="Cambria"/>
          <w:b w:val="1"/>
          <w:sz w:val="20"/>
          <w:szCs w:val="20"/>
          <w:rtl w:val="0"/>
        </w:rPr>
        <w:t xml:space="preserve">MB</w:t>
      </w:r>
      <w:r w:rsidDel="00000000" w:rsidR="00000000" w:rsidRPr="00000000">
        <w:rPr>
          <w:rFonts w:ascii="Cambria" w:cs="Cambria" w:eastAsia="Cambria" w:hAnsi="Cambria"/>
          <w:color w:val="000000"/>
          <w:sz w:val="20"/>
          <w:szCs w:val="20"/>
          <w:rtl w:val="0"/>
        </w:rPr>
        <w:t xml:space="preserve"> to give you experience dealing with “larger” data sets.</w:t>
      </w:r>
      <w:r w:rsidDel="00000000" w:rsidR="00000000" w:rsidRPr="00000000">
        <w:rPr>
          <w:rtl w:val="0"/>
        </w:rPr>
      </w:r>
    </w:p>
    <w:p w:rsidR="00000000" w:rsidDel="00000000" w:rsidP="00000000" w:rsidRDefault="00000000" w:rsidRPr="00000000" w14:paraId="0000000A">
      <w:pPr>
        <w:numPr>
          <w:ilvl w:val="1"/>
          <w:numId w:val="7"/>
        </w:numPr>
        <w:ind w:left="1440" w:hanging="360"/>
        <w:jc w:val="both"/>
        <w:rPr>
          <w:rFonts w:ascii="Cambria Math" w:cs="Cambria Math" w:eastAsia="Cambria Math" w:hAnsi="Cambria Math"/>
          <w:color w:val="000000"/>
          <w:sz w:val="20"/>
          <w:szCs w:val="20"/>
        </w:rPr>
      </w:pPr>
      <w:r w:rsidDel="00000000" w:rsidR="00000000" w:rsidRPr="00000000">
        <w:rPr>
          <w:rFonts w:ascii="Cambria" w:cs="Cambria" w:eastAsia="Cambria" w:hAnsi="Cambria"/>
          <w:color w:val="000000"/>
          <w:sz w:val="20"/>
          <w:szCs w:val="20"/>
          <w:rtl w:val="0"/>
        </w:rPr>
        <w:t xml:space="preserve">Must </w:t>
      </w:r>
      <w:r w:rsidDel="00000000" w:rsidR="00000000" w:rsidRPr="00000000">
        <w:rPr>
          <w:rFonts w:ascii="Cambria" w:cs="Cambria" w:eastAsia="Cambria" w:hAnsi="Cambria"/>
          <w:b w:val="1"/>
          <w:color w:val="000000"/>
          <w:sz w:val="20"/>
          <w:szCs w:val="20"/>
          <w:rtl w:val="0"/>
        </w:rPr>
        <w:t xml:space="preserve">web-scrape 1 HTML file.</w:t>
      </w:r>
      <w:r w:rsidDel="00000000" w:rsidR="00000000" w:rsidRPr="00000000">
        <w:rPr>
          <w:rFonts w:ascii="Cambria" w:cs="Cambria" w:eastAsia="Cambria" w:hAnsi="Cambria"/>
          <w:color w:val="000000"/>
          <w:sz w:val="20"/>
          <w:szCs w:val="20"/>
          <w:rtl w:val="0"/>
        </w:rPr>
        <w:t xml:space="preserve"> The file can be scraped</w:t>
      </w:r>
      <w:r w:rsidDel="00000000" w:rsidR="00000000" w:rsidRPr="00000000">
        <w:rPr>
          <w:rFonts w:ascii="Cambria" w:cs="Cambria" w:eastAsia="Cambria" w:hAnsi="Cambria"/>
          <w:b w:val="1"/>
          <w:color w:val="000000"/>
          <w:sz w:val="20"/>
          <w:szCs w:val="20"/>
          <w:rtl w:val="0"/>
        </w:rPr>
        <w:t xml:space="preserve"> </w:t>
      </w:r>
      <w:r w:rsidDel="00000000" w:rsidR="00000000" w:rsidRPr="00000000">
        <w:rPr>
          <w:rFonts w:ascii="Cambria" w:cs="Cambria" w:eastAsia="Cambria" w:hAnsi="Cambria"/>
          <w:color w:val="000000"/>
          <w:sz w:val="20"/>
          <w:szCs w:val="20"/>
          <w:rtl w:val="0"/>
        </w:rPr>
        <w:t xml:space="preserve">using BeautifulSoup, </w:t>
      </w:r>
      <w:hyperlink r:id="rId7">
        <w:r w:rsidDel="00000000" w:rsidR="00000000" w:rsidRPr="00000000">
          <w:rPr>
            <w:rFonts w:ascii="Cambria" w:cs="Cambria" w:eastAsia="Cambria" w:hAnsi="Cambria"/>
            <w:color w:val="1155cc"/>
            <w:sz w:val="20"/>
            <w:szCs w:val="20"/>
            <w:u w:val="single"/>
            <w:rtl w:val="0"/>
          </w:rPr>
          <w:t xml:space="preserve">Selenium</w:t>
        </w:r>
      </w:hyperlink>
      <w:r w:rsidDel="00000000" w:rsidR="00000000" w:rsidRPr="00000000">
        <w:rPr>
          <w:rFonts w:ascii="Cambria" w:cs="Cambria" w:eastAsia="Cambria" w:hAnsi="Cambria"/>
          <w:color w:val="000000"/>
          <w:sz w:val="20"/>
          <w:szCs w:val="20"/>
          <w:rtl w:val="0"/>
        </w:rPr>
        <w:t xml:space="preserve">, or </w:t>
      </w:r>
      <w:hyperlink r:id="rId8">
        <w:r w:rsidDel="00000000" w:rsidR="00000000" w:rsidRPr="00000000">
          <w:rPr>
            <w:rFonts w:ascii="Cambria" w:cs="Cambria" w:eastAsia="Cambria" w:hAnsi="Cambria"/>
            <w:color w:val="1155cc"/>
            <w:sz w:val="20"/>
            <w:szCs w:val="20"/>
            <w:u w:val="single"/>
            <w:rtl w:val="0"/>
          </w:rPr>
          <w:t xml:space="preserve">Scrapy</w:t>
        </w:r>
      </w:hyperlink>
      <w:r w:rsidDel="00000000" w:rsidR="00000000" w:rsidRPr="00000000">
        <w:rPr>
          <w:rFonts w:ascii="Cambria" w:cs="Cambria" w:eastAsia="Cambria" w:hAnsi="Cambria"/>
          <w:color w:val="000000"/>
          <w:sz w:val="20"/>
          <w:szCs w:val="20"/>
          <w:rtl w:val="0"/>
        </w:rPr>
        <w:t xml:space="preserve">. Can web-scrape a live website as well.</w:t>
      </w:r>
      <w:r w:rsidDel="00000000" w:rsidR="00000000" w:rsidRPr="00000000">
        <w:rPr>
          <w:rtl w:val="0"/>
        </w:rPr>
      </w:r>
    </w:p>
    <w:p w:rsidR="00000000" w:rsidDel="00000000" w:rsidP="00000000" w:rsidRDefault="00000000" w:rsidRPr="00000000" w14:paraId="0000000B">
      <w:pPr>
        <w:numPr>
          <w:ilvl w:val="1"/>
          <w:numId w:val="7"/>
        </w:numPr>
        <w:ind w:left="1440" w:hanging="360"/>
        <w:jc w:val="both"/>
        <w:rPr>
          <w:rFonts w:ascii="Cambria Math" w:cs="Cambria Math" w:eastAsia="Cambria Math" w:hAnsi="Cambria Math"/>
          <w:color w:val="000000"/>
          <w:sz w:val="20"/>
          <w:szCs w:val="20"/>
        </w:rPr>
      </w:pPr>
      <w:r w:rsidDel="00000000" w:rsidR="00000000" w:rsidRPr="00000000">
        <w:rPr>
          <w:rFonts w:ascii="Cambria" w:cs="Cambria" w:eastAsia="Cambria" w:hAnsi="Cambria"/>
          <w:color w:val="000000"/>
          <w:sz w:val="20"/>
          <w:szCs w:val="20"/>
          <w:rtl w:val="0"/>
        </w:rPr>
        <w:t xml:space="preserve">Must use</w:t>
      </w:r>
      <w:r w:rsidDel="00000000" w:rsidR="00000000" w:rsidRPr="00000000">
        <w:rPr>
          <w:rFonts w:ascii="Cambria" w:cs="Cambria" w:eastAsia="Cambria" w:hAnsi="Cambria"/>
          <w:b w:val="1"/>
          <w:color w:val="000000"/>
          <w:sz w:val="20"/>
          <w:szCs w:val="20"/>
          <w:rtl w:val="0"/>
        </w:rPr>
        <w:t xml:space="preserve"> 1 web-based file</w:t>
      </w:r>
      <w:r w:rsidDel="00000000" w:rsidR="00000000" w:rsidRPr="00000000">
        <w:rPr>
          <w:rFonts w:ascii="Cambria" w:cs="Cambria" w:eastAsia="Cambria" w:hAnsi="Cambria"/>
          <w:color w:val="000000"/>
          <w:sz w:val="20"/>
          <w:szCs w:val="20"/>
          <w:rtl w:val="0"/>
        </w:rPr>
        <w:t xml:space="preserve"> -- this must be an </w:t>
      </w:r>
      <w:r w:rsidDel="00000000" w:rsidR="00000000" w:rsidRPr="00000000">
        <w:rPr>
          <w:rFonts w:ascii="Cambria" w:cs="Cambria" w:eastAsia="Cambria" w:hAnsi="Cambria"/>
          <w:b w:val="1"/>
          <w:color w:val="000000"/>
          <w:sz w:val="20"/>
          <w:szCs w:val="20"/>
          <w:rtl w:val="0"/>
        </w:rPr>
        <w:t xml:space="preserve">API </w:t>
      </w:r>
      <w:r w:rsidDel="00000000" w:rsidR="00000000" w:rsidRPr="00000000">
        <w:rPr>
          <w:rFonts w:ascii="Cambria" w:cs="Cambria" w:eastAsia="Cambria" w:hAnsi="Cambria"/>
          <w:color w:val="000000"/>
          <w:sz w:val="20"/>
          <w:szCs w:val="20"/>
          <w:rtl w:val="0"/>
        </w:rPr>
        <w:t xml:space="preserve">or</w:t>
      </w:r>
      <w:r w:rsidDel="00000000" w:rsidR="00000000" w:rsidRPr="00000000">
        <w:rPr>
          <w:rFonts w:ascii="Cambria" w:cs="Cambria" w:eastAsia="Cambria" w:hAnsi="Cambria"/>
          <w:b w:val="1"/>
          <w:color w:val="000000"/>
          <w:sz w:val="20"/>
          <w:szCs w:val="20"/>
          <w:rtl w:val="0"/>
        </w:rPr>
        <w:t xml:space="preserve"> .json </w:t>
      </w:r>
      <w:r w:rsidDel="00000000" w:rsidR="00000000" w:rsidRPr="00000000">
        <w:rPr>
          <w:rFonts w:ascii="Cambria" w:cs="Cambria" w:eastAsia="Cambria" w:hAnsi="Cambria"/>
          <w:color w:val="000000"/>
          <w:sz w:val="20"/>
          <w:szCs w:val="20"/>
          <w:rtl w:val="0"/>
        </w:rPr>
        <w:t xml:space="preserve">file</w:t>
      </w:r>
      <w:r w:rsidDel="00000000" w:rsidR="00000000" w:rsidRPr="00000000">
        <w:rPr>
          <w:rFonts w:ascii="Cambria" w:cs="Cambria" w:eastAsia="Cambria" w:hAnsi="Cambria"/>
          <w:b w:val="1"/>
          <w:color w:val="000000"/>
          <w:sz w:val="20"/>
          <w:szCs w:val="20"/>
          <w:rtl w:val="0"/>
        </w:rPr>
        <w:t xml:space="preserve">. </w:t>
      </w:r>
      <w:r w:rsidDel="00000000" w:rsidR="00000000" w:rsidRPr="00000000">
        <w:rPr>
          <w:rtl w:val="0"/>
        </w:rPr>
      </w:r>
    </w:p>
    <w:p w:rsidR="00000000" w:rsidDel="00000000" w:rsidP="00000000" w:rsidRDefault="00000000" w:rsidRPr="00000000" w14:paraId="0000000C">
      <w:pPr>
        <w:ind w:left="1440" w:firstLine="0"/>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0D">
      <w:pPr>
        <w:numPr>
          <w:ilvl w:val="0"/>
          <w:numId w:val="8"/>
        </w:numPr>
        <w:ind w:left="720" w:hanging="360"/>
        <w:jc w:val="both"/>
        <w:rPr>
          <w:rFonts w:ascii="Cambria Math" w:cs="Cambria Math" w:eastAsia="Cambria Math" w:hAnsi="Cambria Math"/>
          <w:color w:val="000000"/>
          <w:sz w:val="20"/>
          <w:szCs w:val="20"/>
        </w:rPr>
      </w:pPr>
      <w:r w:rsidDel="00000000" w:rsidR="00000000" w:rsidRPr="00000000">
        <w:rPr>
          <w:rFonts w:ascii="Cambria" w:cs="Cambria" w:eastAsia="Cambria" w:hAnsi="Cambria"/>
          <w:b w:val="1"/>
          <w:color w:val="000000"/>
          <w:sz w:val="20"/>
          <w:szCs w:val="20"/>
          <w:rtl w:val="0"/>
        </w:rPr>
        <w:t xml:space="preserve">Downloaded datasets</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b w:val="1"/>
          <w:color w:val="000000"/>
          <w:sz w:val="20"/>
          <w:szCs w:val="20"/>
          <w:rtl w:val="0"/>
        </w:rPr>
        <w:t xml:space="preserve">CANNOT come from Kaggle or any other code sharing platforms</w:t>
      </w:r>
      <w:r w:rsidDel="00000000" w:rsidR="00000000" w:rsidRPr="00000000">
        <w:rPr>
          <w:rFonts w:ascii="Cambria" w:cs="Cambria" w:eastAsia="Cambria" w:hAnsi="Cambria"/>
          <w:color w:val="000000"/>
          <w:sz w:val="20"/>
          <w:szCs w:val="20"/>
          <w:rtl w:val="0"/>
        </w:rPr>
        <w:t xml:space="preserve">. These datasets are often already cleaned, and you won’t be able to find/correct any inconsistencies. Additionally these datasets are hard to trace making it difficult to verify accuracy of the data as well as give credit to the appropriate sources. It is highly recommended to look into Government or Federal affiliated websites for datasets as they are often full of inconsistencies. </w:t>
      </w:r>
      <w:r w:rsidDel="00000000" w:rsidR="00000000" w:rsidRPr="00000000">
        <w:rPr>
          <w:rtl w:val="0"/>
        </w:rPr>
      </w:r>
    </w:p>
    <w:p w:rsidR="00000000" w:rsidDel="00000000" w:rsidP="00000000" w:rsidRDefault="00000000" w:rsidRPr="00000000" w14:paraId="0000000E">
      <w:pPr>
        <w:numPr>
          <w:ilvl w:val="0"/>
          <w:numId w:val="1"/>
        </w:numPr>
        <w:ind w:left="720" w:hanging="360"/>
        <w:jc w:val="both"/>
        <w:rPr>
          <w:rFonts w:ascii="Cambria Math" w:cs="Cambria Math" w:eastAsia="Cambria Math" w:hAnsi="Cambria Math"/>
          <w:color w:val="000000"/>
          <w:sz w:val="20"/>
          <w:szCs w:val="20"/>
        </w:rPr>
      </w:pPr>
      <w:r w:rsidDel="00000000" w:rsidR="00000000" w:rsidRPr="00000000">
        <w:rPr>
          <w:rFonts w:ascii="Cambria" w:cs="Cambria" w:eastAsia="Cambria" w:hAnsi="Cambria"/>
          <w:color w:val="000000"/>
          <w:sz w:val="20"/>
          <w:szCs w:val="20"/>
          <w:rtl w:val="0"/>
        </w:rPr>
        <w:t xml:space="preserve">Extra datasets are allowed to contribute to your project, but the three datasets described above are required. </w:t>
      </w:r>
      <w:r w:rsidDel="00000000" w:rsidR="00000000" w:rsidRPr="00000000">
        <w:rPr>
          <w:rFonts w:ascii="Cambria" w:cs="Cambria" w:eastAsia="Cambria" w:hAnsi="Cambria"/>
          <w:b w:val="1"/>
          <w:color w:val="000000"/>
          <w:sz w:val="20"/>
          <w:szCs w:val="20"/>
          <w:rtl w:val="0"/>
        </w:rPr>
        <w:t xml:space="preserve">Additional datasets may be any of the 3 types described above</w:t>
      </w:r>
      <w:r w:rsidDel="00000000" w:rsidR="00000000" w:rsidRPr="00000000">
        <w:rPr>
          <w:rFonts w:ascii="Cambria" w:cs="Cambria" w:eastAsia="Cambria" w:hAnsi="Cambria"/>
          <w:color w:val="000000"/>
          <w:sz w:val="20"/>
          <w:szCs w:val="20"/>
          <w:rtl w:val="0"/>
        </w:rPr>
        <w:t xml:space="preserve">.</w:t>
      </w:r>
      <w:r w:rsidDel="00000000" w:rsidR="00000000" w:rsidRPr="00000000">
        <w:rPr>
          <w:rtl w:val="0"/>
        </w:rPr>
      </w:r>
    </w:p>
    <w:p w:rsidR="00000000" w:rsidDel="00000000" w:rsidP="00000000" w:rsidRDefault="00000000" w:rsidRPr="00000000" w14:paraId="0000000F">
      <w:pPr>
        <w:numPr>
          <w:ilvl w:val="0"/>
          <w:numId w:val="2"/>
        </w:numPr>
        <w:ind w:left="720" w:hanging="360"/>
        <w:jc w:val="both"/>
        <w:rPr>
          <w:rFonts w:ascii="Cambria Math" w:cs="Cambria Math" w:eastAsia="Cambria Math" w:hAnsi="Cambria Math"/>
          <w:color w:val="000000"/>
          <w:sz w:val="20"/>
          <w:szCs w:val="20"/>
        </w:rPr>
      </w:pPr>
      <w:r w:rsidDel="00000000" w:rsidR="00000000" w:rsidRPr="00000000">
        <w:rPr>
          <w:rFonts w:ascii="Cambria" w:cs="Cambria" w:eastAsia="Cambria" w:hAnsi="Cambria"/>
          <w:color w:val="000000"/>
          <w:sz w:val="20"/>
          <w:szCs w:val="20"/>
          <w:rtl w:val="0"/>
        </w:rPr>
        <w:t xml:space="preserve">To make meaningful analysis of data in Phase III, it is highly</w:t>
      </w:r>
      <w:r w:rsidDel="00000000" w:rsidR="00000000" w:rsidRPr="00000000">
        <w:rPr>
          <w:rFonts w:ascii="Cambria" w:cs="Cambria" w:eastAsia="Cambria" w:hAnsi="Cambria"/>
          <w:b w:val="1"/>
          <w:color w:val="000000"/>
          <w:sz w:val="20"/>
          <w:szCs w:val="20"/>
          <w:rtl w:val="0"/>
        </w:rPr>
        <w:t xml:space="preserve"> recommended</w:t>
      </w:r>
      <w:r w:rsidDel="00000000" w:rsidR="00000000" w:rsidRPr="00000000">
        <w:rPr>
          <w:rFonts w:ascii="Cambria" w:cs="Cambria" w:eastAsia="Cambria" w:hAnsi="Cambria"/>
          <w:color w:val="000000"/>
          <w:sz w:val="20"/>
          <w:szCs w:val="20"/>
          <w:rtl w:val="0"/>
        </w:rPr>
        <w:t xml:space="preserve"> that your data has at </w:t>
      </w:r>
      <w:r w:rsidDel="00000000" w:rsidR="00000000" w:rsidRPr="00000000">
        <w:rPr>
          <w:rFonts w:ascii="Cambria" w:cs="Cambria" w:eastAsia="Cambria" w:hAnsi="Cambria"/>
          <w:b w:val="1"/>
          <w:color w:val="000000"/>
          <w:sz w:val="20"/>
          <w:szCs w:val="20"/>
          <w:rtl w:val="0"/>
        </w:rPr>
        <w:t xml:space="preserve">least 10 – 20 features/attributes </w:t>
      </w:r>
      <w:r w:rsidDel="00000000" w:rsidR="00000000" w:rsidRPr="00000000">
        <w:rPr>
          <w:rFonts w:ascii="Cambria" w:cs="Cambria" w:eastAsia="Cambria" w:hAnsi="Cambria"/>
          <w:color w:val="000000"/>
          <w:sz w:val="20"/>
          <w:szCs w:val="20"/>
          <w:rtl w:val="0"/>
        </w:rPr>
        <w:t xml:space="preserve">(columns). This recommendation is optional and meant to guide you towards a dataset that is best fitted for your selected topic and sufficient enough to generate meaningful questions and insights from.</w:t>
      </w:r>
      <w:r w:rsidDel="00000000" w:rsidR="00000000" w:rsidRPr="00000000">
        <w:rPr>
          <w:rtl w:val="0"/>
        </w:rPr>
      </w:r>
    </w:p>
    <w:p w:rsidR="00000000" w:rsidDel="00000000" w:rsidP="00000000" w:rsidRDefault="00000000" w:rsidRPr="00000000" w14:paraId="00000010">
      <w:pPr>
        <w:numPr>
          <w:ilvl w:val="0"/>
          <w:numId w:val="3"/>
        </w:numPr>
        <w:ind w:left="720" w:hanging="360"/>
        <w:jc w:val="both"/>
        <w:rPr>
          <w:rFonts w:ascii="Cambria Math" w:cs="Cambria Math" w:eastAsia="Cambria Math" w:hAnsi="Cambria Math"/>
          <w:color w:val="000000"/>
          <w:sz w:val="20"/>
          <w:szCs w:val="20"/>
        </w:rPr>
      </w:pPr>
      <w:r w:rsidDel="00000000" w:rsidR="00000000" w:rsidRPr="00000000">
        <w:rPr>
          <w:rFonts w:ascii="Cambria" w:cs="Cambria" w:eastAsia="Cambria" w:hAnsi="Cambria"/>
          <w:b w:val="1"/>
          <w:color w:val="000000"/>
          <w:sz w:val="20"/>
          <w:szCs w:val="20"/>
          <w:rtl w:val="0"/>
        </w:rPr>
        <w:t xml:space="preserve">At least 1 downloaded dataset</w:t>
      </w:r>
      <w:r w:rsidDel="00000000" w:rsidR="00000000" w:rsidRPr="00000000">
        <w:rPr>
          <w:rFonts w:ascii="Cambria" w:cs="Cambria" w:eastAsia="Cambria" w:hAnsi="Cambria"/>
          <w:color w:val="000000"/>
          <w:sz w:val="20"/>
          <w:szCs w:val="20"/>
          <w:rtl w:val="0"/>
        </w:rPr>
        <w:t xml:space="preserve"> must not be perfectly clean – data must contain inconsistencies. Chosen dataset should contain various missing values and/or columns that require cleaning and transforming in order to make calculations and analyses. Some examples are datasets that include empty strings, NaNs, Nones, nulls, formatting issues, and duplicate rows.</w:t>
      </w:r>
      <w:r w:rsidDel="00000000" w:rsidR="00000000" w:rsidRPr="00000000">
        <w:rPr>
          <w:rtl w:val="0"/>
        </w:rPr>
      </w:r>
    </w:p>
    <w:p w:rsidR="00000000" w:rsidDel="00000000" w:rsidP="00000000" w:rsidRDefault="00000000" w:rsidRPr="00000000" w14:paraId="00000011">
      <w:pPr>
        <w:numPr>
          <w:ilvl w:val="0"/>
          <w:numId w:val="5"/>
        </w:numPr>
        <w:ind w:left="720" w:hanging="360"/>
        <w:jc w:val="both"/>
        <w:rPr>
          <w:rFonts w:ascii="Cambria Math" w:cs="Cambria Math" w:eastAsia="Cambria Math" w:hAnsi="Cambria Math"/>
          <w:color w:val="000000"/>
          <w:sz w:val="20"/>
          <w:szCs w:val="20"/>
        </w:rPr>
      </w:pPr>
      <w:r w:rsidDel="00000000" w:rsidR="00000000" w:rsidRPr="00000000">
        <w:rPr>
          <w:rFonts w:ascii="Cambria" w:cs="Cambria" w:eastAsia="Cambria" w:hAnsi="Cambria"/>
          <w:color w:val="000000"/>
          <w:sz w:val="20"/>
          <w:szCs w:val="20"/>
          <w:rtl w:val="0"/>
        </w:rPr>
        <w:t xml:space="preserve">You </w:t>
      </w:r>
      <w:r w:rsidDel="00000000" w:rsidR="00000000" w:rsidRPr="00000000">
        <w:rPr>
          <w:rFonts w:ascii="Cambria" w:cs="Cambria" w:eastAsia="Cambria" w:hAnsi="Cambria"/>
          <w:b w:val="1"/>
          <w:color w:val="000000"/>
          <w:sz w:val="20"/>
          <w:szCs w:val="20"/>
          <w:rtl w:val="0"/>
        </w:rPr>
        <w:t xml:space="preserve">may not </w:t>
      </w:r>
      <w:r w:rsidDel="00000000" w:rsidR="00000000" w:rsidRPr="00000000">
        <w:rPr>
          <w:rFonts w:ascii="Cambria" w:cs="Cambria" w:eastAsia="Cambria" w:hAnsi="Cambria"/>
          <w:color w:val="000000"/>
          <w:sz w:val="20"/>
          <w:szCs w:val="20"/>
          <w:rtl w:val="0"/>
        </w:rPr>
        <w:t xml:space="preserve">use .sql files to create a database</w:t>
      </w:r>
      <w:r w:rsidDel="00000000" w:rsidR="00000000" w:rsidRPr="00000000">
        <w:rPr>
          <w:rtl w:val="0"/>
        </w:rPr>
      </w:r>
    </w:p>
    <w:p w:rsidR="00000000" w:rsidDel="00000000" w:rsidP="00000000" w:rsidRDefault="00000000" w:rsidRPr="00000000" w14:paraId="00000012">
      <w:pPr>
        <w:numPr>
          <w:ilvl w:val="0"/>
          <w:numId w:val="6"/>
        </w:numPr>
        <w:ind w:left="720" w:hanging="360"/>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To make dealing with HTML files easier, look for websites that include tables</w:t>
      </w:r>
    </w:p>
    <w:p w:rsidR="00000000" w:rsidDel="00000000" w:rsidP="00000000" w:rsidRDefault="00000000" w:rsidRPr="00000000" w14:paraId="00000013">
      <w:pPr>
        <w:numPr>
          <w:ilvl w:val="0"/>
          <w:numId w:val="4"/>
        </w:numPr>
        <w:ind w:left="720" w:hanging="360"/>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There will be an option to change/add datasets between phases, however these changes may be subject to point loss if they fail to follow the above requirements.</w:t>
      </w:r>
    </w:p>
    <w:p w:rsidR="00000000" w:rsidDel="00000000" w:rsidP="00000000" w:rsidRDefault="00000000" w:rsidRPr="00000000" w14:paraId="00000014">
      <w:pPr>
        <w:numPr>
          <w:ilvl w:val="0"/>
          <w:numId w:val="4"/>
        </w:numPr>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If you have any questions or concerns about a dataset satisfying the above requirement, contact your TA mentor.</w:t>
      </w:r>
    </w:p>
    <w:p w:rsidR="00000000" w:rsidDel="00000000" w:rsidP="00000000" w:rsidRDefault="00000000" w:rsidRPr="00000000" w14:paraId="00000015">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6">
      <w:pP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To reiterate, you may not use datasets from Kaggle or any other code sharing platforms. If you’re struggling to find datasets, some common government websites with free datasets are </w:t>
      </w:r>
      <w:hyperlink r:id="rId9">
        <w:r w:rsidDel="00000000" w:rsidR="00000000" w:rsidRPr="00000000">
          <w:rPr>
            <w:rFonts w:ascii="Cambria" w:cs="Cambria" w:eastAsia="Cambria" w:hAnsi="Cambria"/>
            <w:b w:val="1"/>
            <w:color w:val="1155cc"/>
            <w:sz w:val="20"/>
            <w:szCs w:val="20"/>
            <w:u w:val="single"/>
            <w:rtl w:val="0"/>
          </w:rPr>
          <w:t xml:space="preserve">Data.gov</w:t>
        </w:r>
      </w:hyperlink>
      <w:r w:rsidDel="00000000" w:rsidR="00000000" w:rsidRPr="00000000">
        <w:rPr>
          <w:rFonts w:ascii="Cambria" w:cs="Cambria" w:eastAsia="Cambria" w:hAnsi="Cambria"/>
          <w:b w:val="1"/>
          <w:color w:val="1155cc"/>
          <w:sz w:val="20"/>
          <w:szCs w:val="20"/>
          <w:rtl w:val="0"/>
        </w:rPr>
        <w:t xml:space="preserve">, </w:t>
      </w:r>
      <w:hyperlink r:id="rId10">
        <w:r w:rsidDel="00000000" w:rsidR="00000000" w:rsidRPr="00000000">
          <w:rPr>
            <w:rFonts w:ascii="Cambria" w:cs="Cambria" w:eastAsia="Cambria" w:hAnsi="Cambria"/>
            <w:b w:val="1"/>
            <w:color w:val="1155cc"/>
            <w:sz w:val="20"/>
            <w:szCs w:val="20"/>
            <w:u w:val="single"/>
            <w:rtl w:val="0"/>
          </w:rPr>
          <w:t xml:space="preserve">National Center for Science and Engineering Statistics</w:t>
        </w:r>
      </w:hyperlink>
      <w:r w:rsidDel="00000000" w:rsidR="00000000" w:rsidRPr="00000000">
        <w:rPr>
          <w:rFonts w:ascii="Cambria" w:cs="Cambria" w:eastAsia="Cambria" w:hAnsi="Cambria"/>
          <w:b w:val="1"/>
          <w:color w:val="1155cc"/>
          <w:sz w:val="20"/>
          <w:szCs w:val="20"/>
          <w:rtl w:val="0"/>
        </w:rPr>
        <w:t xml:space="preserve">,</w:t>
      </w:r>
      <w:r w:rsidDel="00000000" w:rsidR="00000000" w:rsidRPr="00000000">
        <w:rPr>
          <w:rFonts w:ascii="Cambria" w:cs="Cambria" w:eastAsia="Cambria" w:hAnsi="Cambria"/>
          <w:color w:val="000000"/>
          <w:sz w:val="20"/>
          <w:szCs w:val="20"/>
          <w:rtl w:val="0"/>
        </w:rPr>
        <w:t xml:space="preserve"> </w:t>
      </w:r>
      <w:hyperlink r:id="rId11">
        <w:r w:rsidDel="00000000" w:rsidR="00000000" w:rsidRPr="00000000">
          <w:rPr>
            <w:rFonts w:ascii="Cambria" w:cs="Cambria" w:eastAsia="Cambria" w:hAnsi="Cambria"/>
            <w:b w:val="1"/>
            <w:color w:val="1155cc"/>
            <w:sz w:val="20"/>
            <w:szCs w:val="20"/>
            <w:u w:val="single"/>
            <w:rtl w:val="0"/>
          </w:rPr>
          <w:t xml:space="preserve">USDA</w:t>
        </w:r>
      </w:hyperlink>
      <w:r w:rsidDel="00000000" w:rsidR="00000000" w:rsidRPr="00000000">
        <w:rPr>
          <w:rFonts w:ascii="Cambria" w:cs="Cambria" w:eastAsia="Cambria" w:hAnsi="Cambria"/>
          <w:color w:val="000000"/>
          <w:sz w:val="20"/>
          <w:szCs w:val="20"/>
          <w:rtl w:val="0"/>
        </w:rPr>
        <w:t xml:space="preserve">, </w:t>
      </w:r>
      <w:hyperlink r:id="rId12">
        <w:r w:rsidDel="00000000" w:rsidR="00000000" w:rsidRPr="00000000">
          <w:rPr>
            <w:rFonts w:ascii="Cambria" w:cs="Cambria" w:eastAsia="Cambria" w:hAnsi="Cambria"/>
            <w:b w:val="1"/>
            <w:color w:val="1155cc"/>
            <w:sz w:val="20"/>
            <w:szCs w:val="20"/>
            <w:u w:val="single"/>
            <w:rtl w:val="0"/>
          </w:rPr>
          <w:t xml:space="preserve">BLS</w:t>
        </w:r>
      </w:hyperlink>
      <w:r w:rsidDel="00000000" w:rsidR="00000000" w:rsidRPr="00000000">
        <w:rPr>
          <w:rFonts w:ascii="Cambria" w:cs="Cambria" w:eastAsia="Cambria" w:hAnsi="Cambria"/>
          <w:color w:val="000000"/>
          <w:sz w:val="20"/>
          <w:szCs w:val="20"/>
          <w:rtl w:val="0"/>
        </w:rPr>
        <w:t xml:space="preserve">, </w:t>
      </w:r>
      <w:hyperlink r:id="rId13">
        <w:r w:rsidDel="00000000" w:rsidR="00000000" w:rsidRPr="00000000">
          <w:rPr>
            <w:rFonts w:ascii="Cambria" w:cs="Cambria" w:eastAsia="Cambria" w:hAnsi="Cambria"/>
            <w:b w:val="1"/>
            <w:color w:val="1155cc"/>
            <w:sz w:val="20"/>
            <w:szCs w:val="20"/>
            <w:u w:val="single"/>
            <w:rtl w:val="0"/>
          </w:rPr>
          <w:t xml:space="preserve">Census</w:t>
        </w:r>
      </w:hyperlink>
      <w:r w:rsidDel="00000000" w:rsidR="00000000" w:rsidRPr="00000000">
        <w:rPr>
          <w:rFonts w:ascii="Cambria" w:cs="Cambria" w:eastAsia="Cambria" w:hAnsi="Cambria"/>
          <w:color w:val="000000"/>
          <w:sz w:val="20"/>
          <w:szCs w:val="20"/>
          <w:rtl w:val="0"/>
        </w:rPr>
        <w:t xml:space="preserve">,</w:t>
      </w:r>
      <w:r w:rsidDel="00000000" w:rsidR="00000000" w:rsidRPr="00000000">
        <w:rPr>
          <w:rFonts w:ascii="Cambria" w:cs="Cambria" w:eastAsia="Cambria" w:hAnsi="Cambria"/>
          <w:b w:val="1"/>
          <w:color w:val="000000"/>
          <w:sz w:val="20"/>
          <w:szCs w:val="20"/>
          <w:rtl w:val="0"/>
        </w:rPr>
        <w:t xml:space="preserve"> </w:t>
      </w:r>
      <w:hyperlink r:id="rId14">
        <w:r w:rsidDel="00000000" w:rsidR="00000000" w:rsidRPr="00000000">
          <w:rPr>
            <w:rFonts w:ascii="Cambria" w:cs="Cambria" w:eastAsia="Cambria" w:hAnsi="Cambria"/>
            <w:b w:val="1"/>
            <w:color w:val="1155cc"/>
            <w:sz w:val="20"/>
            <w:szCs w:val="20"/>
            <w:u w:val="single"/>
            <w:rtl w:val="0"/>
          </w:rPr>
          <w:t xml:space="preserve">IRS</w:t>
        </w:r>
      </w:hyperlink>
      <w:r w:rsidDel="00000000" w:rsidR="00000000" w:rsidRPr="00000000">
        <w:rPr>
          <w:rFonts w:ascii="Cambria" w:cs="Cambria" w:eastAsia="Cambria" w:hAnsi="Cambria"/>
          <w:color w:val="000000"/>
          <w:sz w:val="20"/>
          <w:szCs w:val="20"/>
          <w:rtl w:val="0"/>
        </w:rPr>
        <w:t xml:space="preserve">, </w:t>
      </w:r>
      <w:hyperlink r:id="rId15">
        <w:r w:rsidDel="00000000" w:rsidR="00000000" w:rsidRPr="00000000">
          <w:rPr>
            <w:rFonts w:ascii="Cambria" w:cs="Cambria" w:eastAsia="Cambria" w:hAnsi="Cambria"/>
            <w:b w:val="1"/>
            <w:color w:val="1155cc"/>
            <w:sz w:val="20"/>
            <w:szCs w:val="20"/>
            <w:u w:val="single"/>
            <w:rtl w:val="0"/>
          </w:rPr>
          <w:t xml:space="preserve">GSA</w:t>
        </w:r>
      </w:hyperlink>
      <w:r w:rsidDel="00000000" w:rsidR="00000000" w:rsidRPr="00000000">
        <w:rPr>
          <w:rFonts w:ascii="Cambria" w:cs="Cambria" w:eastAsia="Cambria" w:hAnsi="Cambria"/>
          <w:color w:val="000000"/>
          <w:sz w:val="20"/>
          <w:szCs w:val="20"/>
          <w:rtl w:val="0"/>
        </w:rPr>
        <w:t xml:space="preserve">, and</w:t>
      </w:r>
      <w:r w:rsidDel="00000000" w:rsidR="00000000" w:rsidRPr="00000000">
        <w:rPr>
          <w:rFonts w:ascii="Cambria" w:cs="Cambria" w:eastAsia="Cambria" w:hAnsi="Cambria"/>
          <w:b w:val="1"/>
          <w:color w:val="000000"/>
          <w:sz w:val="20"/>
          <w:szCs w:val="20"/>
          <w:rtl w:val="0"/>
        </w:rPr>
        <w:t xml:space="preserve"> </w:t>
      </w:r>
      <w:hyperlink r:id="rId16">
        <w:r w:rsidDel="00000000" w:rsidR="00000000" w:rsidRPr="00000000">
          <w:rPr>
            <w:rFonts w:ascii="Cambria" w:cs="Cambria" w:eastAsia="Cambria" w:hAnsi="Cambria"/>
            <w:b w:val="1"/>
            <w:color w:val="1155cc"/>
            <w:sz w:val="20"/>
            <w:szCs w:val="20"/>
            <w:u w:val="single"/>
            <w:rtl w:val="0"/>
          </w:rPr>
          <w:t xml:space="preserve">HealthData</w:t>
        </w:r>
      </w:hyperlink>
      <w:r w:rsidDel="00000000" w:rsidR="00000000" w:rsidRPr="00000000">
        <w:rPr>
          <w:rFonts w:ascii="Cambria" w:cs="Cambria" w:eastAsia="Cambria" w:hAnsi="Cambria"/>
          <w:color w:val="000000"/>
          <w:sz w:val="20"/>
          <w:szCs w:val="20"/>
          <w:rtl w:val="0"/>
        </w:rPr>
        <w:t xml:space="preserve">. </w:t>
      </w:r>
    </w:p>
    <w:p w:rsidR="00000000" w:rsidDel="00000000" w:rsidP="00000000" w:rsidRDefault="00000000" w:rsidRPr="00000000" w14:paraId="00000017">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8">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9">
      <w:pPr>
        <w:rPr>
          <w:rFonts w:ascii="Cambria" w:cs="Cambria" w:eastAsia="Cambria" w:hAnsi="Cambria"/>
        </w:rPr>
      </w:pPr>
      <w:r w:rsidDel="00000000" w:rsidR="00000000" w:rsidRPr="00000000">
        <w:rPr>
          <w:rtl w:val="0"/>
        </w:rPr>
      </w:r>
    </w:p>
    <w:p w:rsidR="00000000" w:rsidDel="00000000" w:rsidP="00000000" w:rsidRDefault="00000000" w:rsidRPr="00000000" w14:paraId="0000001A">
      <w:pPr>
        <w:jc w:val="cente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FC2739"/>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FC2739"/>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C2739"/>
    <w:rPr>
      <w:rFonts w:asciiTheme="majorHAnsi" w:cstheme="majorBidi" w:eastAsiaTheme="majorEastAsia" w:hAnsiTheme="majorHAnsi"/>
      <w:color w:val="2f5496" w:themeColor="accent1" w:themeShade="0000BF"/>
      <w:sz w:val="32"/>
      <w:szCs w:val="32"/>
    </w:rPr>
  </w:style>
  <w:style w:type="paragraph" w:styleId="Subtitle">
    <w:name w:val="Subtitle"/>
    <w:basedOn w:val="Normal"/>
    <w:next w:val="Normal"/>
    <w:link w:val="SubtitleChar"/>
    <w:uiPriority w:val="11"/>
    <w:qFormat w:val="1"/>
    <w:rsid w:val="00FC2739"/>
    <w:pPr>
      <w:numPr>
        <w:ilvl w:val="1"/>
      </w:numPr>
      <w:spacing w:after="160"/>
    </w:pPr>
    <w:rPr>
      <w:rFonts w:eastAsiaTheme="minorEastAsia"/>
      <w:color w:val="5a5a5a" w:themeColor="text1" w:themeTint="0000A5"/>
      <w:spacing w:val="15"/>
      <w:sz w:val="22"/>
      <w:szCs w:val="22"/>
    </w:rPr>
  </w:style>
  <w:style w:type="character" w:styleId="SubtitleChar" w:customStyle="1">
    <w:name w:val="Subtitle Char"/>
    <w:basedOn w:val="DefaultParagraphFont"/>
    <w:link w:val="Subtitle"/>
    <w:uiPriority w:val="11"/>
    <w:rsid w:val="00FC2739"/>
    <w:rPr>
      <w:rFonts w:eastAsiaTheme="minorEastAsia"/>
      <w:color w:val="5a5a5a" w:themeColor="text1" w:themeTint="0000A5"/>
      <w:spacing w:val="15"/>
      <w:sz w:val="22"/>
      <w:szCs w:val="22"/>
    </w:rPr>
  </w:style>
  <w:style w:type="character" w:styleId="Heading2Char" w:customStyle="1">
    <w:name w:val="Heading 2 Char"/>
    <w:basedOn w:val="DefaultParagraphFont"/>
    <w:link w:val="Heading2"/>
    <w:uiPriority w:val="9"/>
    <w:rsid w:val="00FC2739"/>
    <w:rPr>
      <w:rFonts w:asciiTheme="majorHAnsi" w:cstheme="majorBidi" w:eastAsiaTheme="majorEastAsia" w:hAnsiTheme="majorHAnsi"/>
      <w:color w:val="2f5496" w:themeColor="accent1" w:themeShade="0000BF"/>
      <w:sz w:val="26"/>
      <w:szCs w:val="26"/>
    </w:rPr>
  </w:style>
  <w:style w:type="table" w:styleId="TableGrid">
    <w:name w:val="Table Grid"/>
    <w:basedOn w:val="TableNormal"/>
    <w:uiPriority w:val="39"/>
    <w:rsid w:val="00FC27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6E32B3"/>
    <w:pPr>
      <w:ind w:left="720"/>
      <w:contextualSpacing w:val="1"/>
    </w:pPr>
  </w:style>
  <w:style w:type="paragraph" w:styleId="NormalWeb">
    <w:name w:val="Normal (Web)"/>
    <w:basedOn w:val="Normal"/>
    <w:uiPriority w:val="99"/>
    <w:semiHidden w:val="1"/>
    <w:unhideWhenUsed w:val="1"/>
    <w:rsid w:val="00E81B7E"/>
    <w:pPr>
      <w:spacing w:after="100" w:afterAutospacing="1" w:before="100" w:beforeAutospacing="1"/>
    </w:pPr>
    <w:rPr>
      <w:rFonts w:ascii="Times New Roman" w:cs="Times New Roman" w:eastAsia="Times New Roman" w:hAnsi="Times New Roman"/>
    </w:rPr>
  </w:style>
  <w:style w:type="character" w:styleId="Hyperlink">
    <w:name w:val="Hyperlink"/>
    <w:basedOn w:val="DefaultParagraphFont"/>
    <w:uiPriority w:val="99"/>
    <w:semiHidden w:val="1"/>
    <w:unhideWhenUsed w:val="1"/>
    <w:rsid w:val="00E81B7E"/>
    <w:rPr>
      <w:color w:val="0000ff"/>
      <w:u w:val="single"/>
    </w:rPr>
  </w:style>
  <w:style w:type="paragraph" w:styleId="Subtitle">
    <w:name w:val="Subtitle"/>
    <w:basedOn w:val="Normal"/>
    <w:next w:val="Normal"/>
    <w:pPr>
      <w:spacing w:after="160" w:lineRule="auto"/>
    </w:pPr>
    <w:rPr>
      <w:color w:val="5a5a5a"/>
      <w:sz w:val="22"/>
      <w:szCs w:val="22"/>
    </w:rPr>
  </w:style>
  <w:style w:type="paragraph" w:styleId="Subtitle">
    <w:name w:val="Subtitle"/>
    <w:basedOn w:val="Normal"/>
    <w:next w:val="Normal"/>
    <w:pPr>
      <w:spacing w:after="160" w:lineRule="auto"/>
    </w:pPr>
    <w:rPr>
      <w:color w:val="5a5a5a"/>
      <w:sz w:val="22"/>
      <w:szCs w:val="22"/>
    </w:rPr>
  </w:style>
  <w:style w:type="paragraph" w:styleId="Subtitle">
    <w:name w:val="Subtitle"/>
    <w:basedOn w:val="Normal"/>
    <w:next w:val="Normal"/>
    <w:pPr>
      <w:spacing w:after="160" w:lineRule="auto"/>
    </w:pPr>
    <w:rPr>
      <w:color w:val="5a5a5a"/>
      <w:sz w:val="22"/>
      <w:szCs w:val="22"/>
    </w:rPr>
  </w:style>
  <w:style w:type="paragraph" w:styleId="Subtitle">
    <w:name w:val="Subtitle"/>
    <w:basedOn w:val="Normal"/>
    <w:next w:val="Normal"/>
    <w:pPr>
      <w:spacing w:after="160" w:lineRule="auto"/>
    </w:pPr>
    <w:rPr>
      <w:color w:val="5a5a5a"/>
      <w:sz w:val="22"/>
      <w:szCs w:val="22"/>
    </w:rPr>
  </w:style>
  <w:style w:type="paragraph" w:styleId="Subtitle">
    <w:name w:val="Subtitle"/>
    <w:basedOn w:val="Normal"/>
    <w:next w:val="Normal"/>
    <w:pPr>
      <w:spacing w:after="160" w:lineRule="auto"/>
    </w:pPr>
    <w:rPr>
      <w:color w:val="5a5a5a"/>
      <w:sz w:val="22"/>
      <w:szCs w:val="22"/>
    </w:rPr>
  </w:style>
</w:styles>
</file>

<file path=word/_rels/document.xml.rels><?xml version="1.0" encoding="UTF-8" standalone="yes"?><Relationships xmlns="http://schemas.openxmlformats.org/package/2006/relationships"><Relationship Id="rId11" Type="http://schemas.openxmlformats.org/officeDocument/2006/relationships/hyperlink" Target="https://www.ers.usda.gov" TargetMode="External"/><Relationship Id="rId10" Type="http://schemas.openxmlformats.org/officeDocument/2006/relationships/hyperlink" Target="https://www.nsf.gov/statistics/data.cfm" TargetMode="External"/><Relationship Id="rId13" Type="http://schemas.openxmlformats.org/officeDocument/2006/relationships/hyperlink" Target="https://www.census.gov/programs-surveys/state/data/datasets.html" TargetMode="External"/><Relationship Id="rId12" Type="http://schemas.openxmlformats.org/officeDocument/2006/relationships/hyperlink" Target="https://www.bls.g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ata.gov" TargetMode="External"/><Relationship Id="rId15" Type="http://schemas.openxmlformats.org/officeDocument/2006/relationships/hyperlink" Target="https://www.gsa.gov/governmentwide-initiatives/gsa-open-data/gsa-datasets" TargetMode="External"/><Relationship Id="rId14" Type="http://schemas.openxmlformats.org/officeDocument/2006/relationships/hyperlink" Target="https://www.irs.gov/statistics" TargetMode="External"/><Relationship Id="rId16" Type="http://schemas.openxmlformats.org/officeDocument/2006/relationships/hyperlink" Target="https://healthdata.gov/"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crapingbee.com/blog/selenium-python/" TargetMode="External"/><Relationship Id="rId8" Type="http://schemas.openxmlformats.org/officeDocument/2006/relationships/hyperlink" Target="https://docs.scrapy.org/en/late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JluzoZoRFVEmqC/kfkQ3/ZKZWQ==">CgMxLjA4AHIhMWN1czlHVTNsZXJzTjdGME9FSEZ4M0pOZkd6X2VMQnY5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2022-12-27T01:10:00Z</dcterms:created>
  <dc:creator>Schroeder, Jacob P</dc:creator>
</cp:coreProperties>
</file>