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280F" w14:textId="7DA42E20" w:rsidR="00567F55" w:rsidRDefault="002A2D73">
      <w:r w:rsidRPr="002A2D73">
        <w:t>What "Average Large Optimization Problems" Actually Means</w:t>
      </w:r>
      <w:r>
        <w:t>?</w:t>
      </w:r>
    </w:p>
    <w:p w14:paraId="1FEE6275" w14:textId="7B954002" w:rsidR="002A2D73" w:rsidRDefault="002A2D73">
      <w:r>
        <w:t>Problems:</w:t>
      </w:r>
    </w:p>
    <w:p w14:paraId="40B7E9CD" w14:textId="593E0F09" w:rsidR="002A2D73" w:rsidRDefault="002A2D73" w:rsidP="002A2D73">
      <w:pPr>
        <w:pStyle w:val="ListParagraph"/>
        <w:numPr>
          <w:ilvl w:val="0"/>
          <w:numId w:val="2"/>
        </w:numPr>
      </w:pPr>
      <w:r w:rsidRPr="002A2D73">
        <w:t>For a function with a million parameters composed of hundreds of chained operations, hand-deriving the gradient is impossible.</w:t>
      </w:r>
    </w:p>
    <w:p w14:paraId="129DBDE3" w14:textId="7A7733AC" w:rsidR="001B767A" w:rsidRDefault="005A0BC6" w:rsidP="001B767A">
      <w:pPr>
        <w:pStyle w:val="ListParagraph"/>
        <w:numPr>
          <w:ilvl w:val="0"/>
          <w:numId w:val="2"/>
        </w:numPr>
      </w:pPr>
      <w:r>
        <w:t>Average large problems = 100 design variables</w:t>
      </w:r>
    </w:p>
    <w:p w14:paraId="6E46D19C" w14:textId="195D97BD" w:rsidR="001B767A" w:rsidRDefault="001B767A" w:rsidP="001B767A">
      <w:r>
        <w:t>Findings:</w:t>
      </w:r>
    </w:p>
    <w:p w14:paraId="3D0D1F4A" w14:textId="3E25A700" w:rsidR="001B767A" w:rsidRDefault="001B767A" w:rsidP="001B767A">
      <w:r w:rsidRPr="001B767A">
        <w:t xml:space="preserve">You </w:t>
      </w:r>
      <w:r w:rsidRPr="001B767A">
        <w:rPr>
          <w:b/>
          <w:bCs/>
        </w:rPr>
        <w:t>can</w:t>
      </w:r>
      <w:r w:rsidRPr="001B767A">
        <w:t xml:space="preserve"> compute the full gradient over all data — no need for mini-batches or stochastic approximations</w:t>
      </w:r>
    </w:p>
    <w:p w14:paraId="38A00D2D" w14:textId="57138D34" w:rsidR="00D45A55" w:rsidRDefault="00D45A55" w:rsidP="001B767A">
      <w:r w:rsidRPr="00D45A55">
        <w:t>LU decomposition is practical and fast at this scale — a 100×100 matrix factorizes in microseconds</w:t>
      </w:r>
    </w:p>
    <w:p w14:paraId="51C9BC89" w14:textId="76659F38" w:rsidR="00502C43" w:rsidRDefault="00502C43" w:rsidP="001B767A">
      <w:r w:rsidRPr="00502C43">
        <w:t>For your project scope, use full/exact gradients. Stochastic gradients are a future extension, not the current task.</w:t>
      </w:r>
    </w:p>
    <w:p w14:paraId="155FFF82" w14:textId="77777777" w:rsidR="00502C43" w:rsidRDefault="00502C43" w:rsidP="001B767A"/>
    <w:p w14:paraId="0A47F2A0" w14:textId="77777777" w:rsidR="00502C43" w:rsidRPr="00502C43" w:rsidRDefault="00502C43" w:rsidP="00502C43">
      <w:pPr>
        <w:rPr>
          <w:b/>
          <w:bCs/>
        </w:rPr>
      </w:pPr>
      <w:r w:rsidRPr="00502C43">
        <w:rPr>
          <w:b/>
          <w:bCs/>
        </w:rPr>
        <w:t>What "100 Design Variables" Problems Actually Look Like</w:t>
      </w:r>
    </w:p>
    <w:p w14:paraId="053399A1" w14:textId="77777777" w:rsidR="00502C43" w:rsidRPr="00502C43" w:rsidRDefault="00502C43" w:rsidP="00502C43">
      <w:r w:rsidRPr="00502C43">
        <w:t>These are not neural network weights. These are physical or engineering parameters:</w:t>
      </w:r>
    </w:p>
    <w:p w14:paraId="27995D21" w14:textId="77777777" w:rsidR="00502C43" w:rsidRPr="00502C43" w:rsidRDefault="00502C43" w:rsidP="00502C43">
      <w:pPr>
        <w:numPr>
          <w:ilvl w:val="0"/>
          <w:numId w:val="3"/>
        </w:numPr>
      </w:pPr>
      <w:r w:rsidRPr="00502C43">
        <w:rPr>
          <w:b/>
          <w:bCs/>
        </w:rPr>
        <w:t>Structural optimization</w:t>
      </w:r>
      <w:r w:rsidRPr="00502C43">
        <w:t xml:space="preserve"> — 100 beam thicknesses, cross-sections, or material densities in a bridge or aircraft wing. The objective is to minimize weight while meeting stress constraints. The forward model is a finite element simulation.</w:t>
      </w:r>
    </w:p>
    <w:p w14:paraId="419671D6" w14:textId="77777777" w:rsidR="00502C43" w:rsidRPr="00502C43" w:rsidRDefault="00502C43" w:rsidP="00502C43">
      <w:pPr>
        <w:numPr>
          <w:ilvl w:val="0"/>
          <w:numId w:val="3"/>
        </w:numPr>
      </w:pPr>
      <w:r w:rsidRPr="00502C43">
        <w:rPr>
          <w:b/>
          <w:bCs/>
        </w:rPr>
        <w:t>Aerodynamic shape optimization</w:t>
      </w:r>
      <w:r w:rsidRPr="00502C43">
        <w:t xml:space="preserve"> — 100 control points defining an airfoil or car body shape. The objective is to minimize drag. The forward model solves the Navier-Stokes equations.</w:t>
      </w:r>
    </w:p>
    <w:p w14:paraId="4399F715" w14:textId="77777777" w:rsidR="00502C43" w:rsidRPr="00502C43" w:rsidRDefault="00502C43" w:rsidP="00502C43">
      <w:pPr>
        <w:numPr>
          <w:ilvl w:val="0"/>
          <w:numId w:val="3"/>
        </w:numPr>
      </w:pPr>
      <w:r w:rsidRPr="00502C43">
        <w:rPr>
          <w:b/>
          <w:bCs/>
        </w:rPr>
        <w:t>Process engineering</w:t>
      </w:r>
      <w:r w:rsidRPr="00502C43">
        <w:t xml:space="preserve"> — 100 reactor temperatures, pressures, flow rates. The objective is to maximize yield or minimize energy. The forward model is a system of coupled differential equations.</w:t>
      </w:r>
    </w:p>
    <w:p w14:paraId="04A8C064" w14:textId="77777777" w:rsidR="00502C43" w:rsidRPr="00502C43" w:rsidRDefault="00502C43" w:rsidP="00502C43">
      <w:pPr>
        <w:numPr>
          <w:ilvl w:val="0"/>
          <w:numId w:val="3"/>
        </w:numPr>
      </w:pPr>
      <w:r w:rsidRPr="00502C43">
        <w:rPr>
          <w:b/>
          <w:bCs/>
        </w:rPr>
        <w:t>Control systems</w:t>
      </w:r>
      <w:r w:rsidRPr="00502C43">
        <w:t xml:space="preserve"> — 100 controller parameters. The objective is to minimize tracking error. The forward model simulates the system response over time.</w:t>
      </w:r>
    </w:p>
    <w:p w14:paraId="656B54DB" w14:textId="77777777" w:rsidR="005D3121" w:rsidRDefault="005D3121" w:rsidP="001B767A">
      <w:r>
        <w:t>Change log:</w:t>
      </w:r>
    </w:p>
    <w:p w14:paraId="738BBC1B" w14:textId="77777777" w:rsidR="005D3121" w:rsidRDefault="005D3121" w:rsidP="001B767A">
      <w:r w:rsidRPr="005D3121">
        <w:t>Your Adam optimizer — Works exactly as-is. 100 variables is nothing for the algorithm. The w0 vector is just length 100 instead of length 1.</w:t>
      </w:r>
    </w:p>
    <w:p w14:paraId="7BE3C8D8" w14:textId="77777777" w:rsidR="005D3121" w:rsidRDefault="005D3121" w:rsidP="001B767A">
      <w:r>
        <w:t xml:space="preserve">Gradient computation options are: </w:t>
      </w:r>
    </w:p>
    <w:p w14:paraId="27797F1B" w14:textId="09EA4849" w:rsidR="00502C43" w:rsidRDefault="005D3121" w:rsidP="001B767A">
      <w:r w:rsidRPr="005D3121">
        <w:lastRenderedPageBreak/>
        <w:t>Finite differences</w:t>
      </w:r>
      <w:r>
        <w:t xml:space="preserve"> </w:t>
      </w:r>
    </w:p>
    <w:p w14:paraId="5FFE9BAE" w14:textId="21C7FCE7" w:rsidR="005D3121" w:rsidRDefault="005D3121" w:rsidP="001B767A">
      <w:r>
        <w:t>Adjoin method</w:t>
      </w:r>
    </w:p>
    <w:p w14:paraId="30240036" w14:textId="76437AA6" w:rsidR="005D3121" w:rsidRDefault="005D3121" w:rsidP="001B767A">
      <w:r>
        <w:t>Automated differentiation</w:t>
      </w:r>
    </w:p>
    <w:p w14:paraId="4CF4AA91" w14:textId="77777777" w:rsidR="0025075B" w:rsidRDefault="0025075B" w:rsidP="001B767A"/>
    <w:p w14:paraId="7E887D7F" w14:textId="77777777" w:rsidR="0025075B" w:rsidRDefault="0025075B" w:rsidP="001B767A"/>
    <w:p w14:paraId="19095537" w14:textId="4B36C728" w:rsidR="0025075B" w:rsidRDefault="0025075B" w:rsidP="001B767A">
      <w:r>
        <w:t>Problem statement generation (used AI)</w:t>
      </w:r>
    </w:p>
    <w:p w14:paraId="35669FE2" w14:textId="0FAFC18F" w:rsidR="0025075B" w:rsidRDefault="0025075B" w:rsidP="001B767A">
      <w:r w:rsidRPr="0025075B">
        <w:drawing>
          <wp:inline distT="0" distB="0" distL="0" distR="0" wp14:anchorId="64A13B0D" wp14:editId="51970920">
            <wp:extent cx="5943600" cy="2975610"/>
            <wp:effectExtent l="0" t="0" r="0" b="0"/>
            <wp:docPr id="2004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6551" w14:textId="4DDF56E6" w:rsidR="0097501C" w:rsidRDefault="0097501C" w:rsidP="001B767A">
      <w:r w:rsidRPr="0097501C">
        <w:rPr>
          <w:b/>
          <w:bCs/>
        </w:rPr>
        <w:t>The truss is like a small bridge.</w:t>
      </w:r>
      <w:r w:rsidRPr="0097501C">
        <w:t xml:space="preserve"> 6 connection points (nodes) linked by 10 metal bars. The left side (nodes 5 and 6) is bolted to a wall — it can't move. The right and middle nodes hang freely. Two heavy loads of 100 kips each pull down on nodes 2 and 4.</w:t>
      </w:r>
    </w:p>
    <w:p w14:paraId="4EE6E365" w14:textId="2A8479C3" w:rsidR="00034F6E" w:rsidRDefault="00034F6E" w:rsidP="001B767A">
      <w:r w:rsidRPr="00034F6E">
        <w:rPr>
          <w:b/>
          <w:bCs/>
        </w:rPr>
        <w:t>Each bar has a thickness (cross-sectional area).</w:t>
      </w:r>
      <w:r w:rsidRPr="00034F6E">
        <w:t xml:space="preserve"> A thick bar is strong but heavy. A thin bar is light but might snap under stress. Our job is to find the perfect thickness for each of the 10 bars — strong enough to survive, light enough to not waste material.</w:t>
      </w:r>
    </w:p>
    <w:p w14:paraId="1C8BFAF8" w14:textId="77777777" w:rsidR="00034F6E" w:rsidRDefault="00034F6E" w:rsidP="001B767A"/>
    <w:p w14:paraId="3628098B" w14:textId="64732089" w:rsidR="00034F6E" w:rsidRDefault="00034F6E" w:rsidP="001B767A">
      <w:r>
        <w:t xml:space="preserve">Scaling it to a 106 variable problem: </w:t>
      </w:r>
      <w:r w:rsidRPr="00034F6E">
        <w:t>6 × 4 grid truss — 106 bars, 35 nodes</w:t>
      </w:r>
    </w:p>
    <w:p w14:paraId="2B19DF1E" w14:textId="6E4D7B35" w:rsidR="00034F6E" w:rsidRDefault="00034F6E" w:rsidP="001B767A">
      <w:r w:rsidRPr="00034F6E">
        <w:lastRenderedPageBreak/>
        <w:drawing>
          <wp:inline distT="0" distB="0" distL="0" distR="0" wp14:anchorId="2D7C9F1C" wp14:editId="33889060">
            <wp:extent cx="5943600" cy="3874135"/>
            <wp:effectExtent l="0" t="0" r="0" b="0"/>
            <wp:docPr id="7597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34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290"/>
    <w:multiLevelType w:val="hybridMultilevel"/>
    <w:tmpl w:val="E1A87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D60AA"/>
    <w:multiLevelType w:val="hybridMultilevel"/>
    <w:tmpl w:val="3FA4E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C09CE"/>
    <w:multiLevelType w:val="multilevel"/>
    <w:tmpl w:val="C9F8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17453">
    <w:abstractNumId w:val="1"/>
  </w:num>
  <w:num w:numId="2" w16cid:durableId="160895463">
    <w:abstractNumId w:val="0"/>
  </w:num>
  <w:num w:numId="3" w16cid:durableId="1849252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73"/>
    <w:rsid w:val="00034F6E"/>
    <w:rsid w:val="001B767A"/>
    <w:rsid w:val="0025075B"/>
    <w:rsid w:val="002A2D73"/>
    <w:rsid w:val="00502C43"/>
    <w:rsid w:val="00567F55"/>
    <w:rsid w:val="005A0BC6"/>
    <w:rsid w:val="005D3121"/>
    <w:rsid w:val="006609A7"/>
    <w:rsid w:val="006D0F5A"/>
    <w:rsid w:val="0097501C"/>
    <w:rsid w:val="00BC01F7"/>
    <w:rsid w:val="00D4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48C2"/>
  <w15:chartTrackingRefBased/>
  <w15:docId w15:val="{8D22AED5-029D-47BF-B0DC-D238F90E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Usama Irfan</dc:creator>
  <cp:keywords/>
  <dc:description/>
  <cp:lastModifiedBy>Muhammad Usama Irfan</cp:lastModifiedBy>
  <cp:revision>9</cp:revision>
  <dcterms:created xsi:type="dcterms:W3CDTF">2026-08-17T14:17:00Z</dcterms:created>
  <dcterms:modified xsi:type="dcterms:W3CDTF">2026-08-17T18:35:00Z</dcterms:modified>
</cp:coreProperties>
</file>