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D">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F">
            <w:pPr>
              <w:jc w:val="both"/>
              <w:rPr>
                <w:i w:val="1"/>
                <w:color w:val="548dd4"/>
                <w:sz w:val="20"/>
                <w:szCs w:val="20"/>
              </w:rPr>
            </w:pPr>
            <w:r w:rsidDel="00000000" w:rsidR="00000000" w:rsidRPr="00000000">
              <w:rPr>
                <w:i w:val="1"/>
                <w:color w:val="548dd4"/>
                <w:sz w:val="20"/>
                <w:szCs w:val="20"/>
                <w:rtl w:val="0"/>
              </w:rPr>
              <w:t xml:space="preserve">Nuestros avances como equipo hasta el momento han sido</w:t>
            </w:r>
          </w:p>
          <w:p w:rsidR="00000000" w:rsidDel="00000000" w:rsidP="00000000" w:rsidRDefault="00000000" w:rsidRPr="00000000" w14:paraId="00000010">
            <w:pPr>
              <w:numPr>
                <w:ilvl w:val="0"/>
                <w:numId w:val="1"/>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Definir nuestro proyecto APT.</w:t>
            </w:r>
          </w:p>
          <w:p w:rsidR="00000000" w:rsidDel="00000000" w:rsidP="00000000" w:rsidRDefault="00000000" w:rsidRPr="00000000" w14:paraId="00000011">
            <w:pPr>
              <w:numPr>
                <w:ilvl w:val="0"/>
                <w:numId w:val="1"/>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Desarrollo de un mockup el cual es un prototipo funcional, también.</w:t>
            </w:r>
          </w:p>
          <w:p w:rsidR="00000000" w:rsidDel="00000000" w:rsidP="00000000" w:rsidRDefault="00000000" w:rsidRPr="00000000" w14:paraId="00000012">
            <w:pPr>
              <w:numPr>
                <w:ilvl w:val="0"/>
                <w:numId w:val="1"/>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Documentación.</w:t>
            </w:r>
          </w:p>
          <w:p w:rsidR="00000000" w:rsidDel="00000000" w:rsidP="00000000" w:rsidRDefault="00000000" w:rsidRPr="00000000" w14:paraId="00000013">
            <w:pPr>
              <w:numPr>
                <w:ilvl w:val="0"/>
                <w:numId w:val="1"/>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 Modelo de datos que utilizaremos.</w:t>
            </w:r>
          </w:p>
          <w:p w:rsidR="00000000" w:rsidDel="00000000" w:rsidP="00000000" w:rsidRDefault="00000000" w:rsidRPr="00000000" w14:paraId="00000014">
            <w:pPr>
              <w:numPr>
                <w:ilvl w:val="0"/>
                <w:numId w:val="1"/>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Vistas en cuanto al modelo 4+1.</w:t>
            </w:r>
          </w:p>
          <w:p w:rsidR="00000000" w:rsidDel="00000000" w:rsidP="00000000" w:rsidRDefault="00000000" w:rsidRPr="00000000" w14:paraId="00000015">
            <w:pPr>
              <w:numPr>
                <w:ilvl w:val="0"/>
                <w:numId w:val="1"/>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Hemos avanzado la parte de la app del software en la cuál se usó flutter.</w:t>
            </w:r>
          </w:p>
          <w:p w:rsidR="00000000" w:rsidDel="00000000" w:rsidP="00000000" w:rsidRDefault="00000000" w:rsidRPr="00000000" w14:paraId="00000016">
            <w:pPr>
              <w:numPr>
                <w:ilvl w:val="0"/>
                <w:numId w:val="1"/>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Conexión del software con base de datos.</w:t>
            </w:r>
          </w:p>
          <w:p w:rsidR="00000000" w:rsidDel="00000000" w:rsidP="00000000" w:rsidRDefault="00000000" w:rsidRPr="00000000" w14:paraId="00000017">
            <w:pPr>
              <w:numPr>
                <w:ilvl w:val="0"/>
                <w:numId w:val="1"/>
              </w:numPr>
              <w:ind w:left="720" w:hanging="360"/>
              <w:jc w:val="both"/>
              <w:rPr>
                <w:i w:val="1"/>
                <w:color w:val="548dd4"/>
                <w:sz w:val="20"/>
                <w:szCs w:val="20"/>
                <w:u w:val="none"/>
              </w:rPr>
            </w:pPr>
            <w:r w:rsidDel="00000000" w:rsidR="00000000" w:rsidRPr="00000000">
              <w:rPr>
                <w:i w:val="1"/>
                <w:color w:val="548dd4"/>
                <w:sz w:val="20"/>
                <w:szCs w:val="20"/>
                <w:rtl w:val="0"/>
              </w:rPr>
              <w:t xml:space="preserve">En este momento ya tenemos listo lo que es nuestro nuestro software funcional.</w:t>
            </w:r>
          </w:p>
        </w:tc>
      </w:tr>
      <w:tr>
        <w:trPr>
          <w:cantSplit w:val="0"/>
          <w:trHeight w:val="1247" w:hRule="atLeast"/>
          <w:tblHeader w:val="0"/>
        </w:trPr>
        <w:tc>
          <w:tcPr>
            <w:vAlign w:val="center"/>
          </w:tcPr>
          <w:p w:rsidR="00000000" w:rsidDel="00000000" w:rsidP="00000000" w:rsidRDefault="00000000" w:rsidRPr="00000000" w14:paraId="00000018">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19">
            <w:pPr>
              <w:jc w:val="both"/>
              <w:rPr>
                <w:i w:val="1"/>
                <w:color w:val="548dd4"/>
                <w:sz w:val="20"/>
                <w:szCs w:val="20"/>
              </w:rPr>
            </w:pPr>
            <w:r w:rsidDel="00000000" w:rsidR="00000000" w:rsidRPr="00000000">
              <w:rPr>
                <w:i w:val="1"/>
                <w:color w:val="548dd4"/>
                <w:sz w:val="20"/>
                <w:szCs w:val="20"/>
                <w:rtl w:val="0"/>
              </w:rPr>
              <w:t xml:space="preserve">Hubo un pequeño ajuste en cuanto al diseño del software, y es con tres puntos:</w:t>
            </w:r>
          </w:p>
          <w:p w:rsidR="00000000" w:rsidDel="00000000" w:rsidP="00000000" w:rsidRDefault="00000000" w:rsidRPr="00000000" w14:paraId="0000001A">
            <w:pPr>
              <w:numPr>
                <w:ilvl w:val="0"/>
                <w:numId w:val="3"/>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Implementamos un sistema de mensajes para que los clientes se puedan contactar con los vendedores dentro de la plataforma.</w:t>
            </w:r>
          </w:p>
          <w:p w:rsidR="00000000" w:rsidDel="00000000" w:rsidP="00000000" w:rsidRDefault="00000000" w:rsidRPr="00000000" w14:paraId="0000001B">
            <w:pPr>
              <w:numPr>
                <w:ilvl w:val="0"/>
                <w:numId w:val="3"/>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Además de las tiendas, al inicio de la página habrá una sección de productos en descuento, productos populares, etc.</w:t>
            </w:r>
          </w:p>
          <w:p w:rsidR="00000000" w:rsidDel="00000000" w:rsidP="00000000" w:rsidRDefault="00000000" w:rsidRPr="00000000" w14:paraId="0000001C">
            <w:pPr>
              <w:numPr>
                <w:ilvl w:val="0"/>
                <w:numId w:val="3"/>
              </w:numPr>
              <w:ind w:left="720" w:hanging="360"/>
              <w:jc w:val="both"/>
              <w:rPr>
                <w:i w:val="1"/>
                <w:color w:val="548dd4"/>
                <w:sz w:val="20"/>
                <w:szCs w:val="20"/>
                <w:u w:val="none"/>
              </w:rPr>
            </w:pPr>
            <w:r w:rsidDel="00000000" w:rsidR="00000000" w:rsidRPr="00000000">
              <w:rPr>
                <w:i w:val="1"/>
                <w:color w:val="548dd4"/>
                <w:sz w:val="20"/>
                <w:szCs w:val="20"/>
                <w:rtl w:val="0"/>
              </w:rPr>
              <w:t xml:space="preserve">También agregamos un perfil el cuál el usuario puede modificar con sus datos.</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D">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1E">
            <w:pPr>
              <w:jc w:val="both"/>
              <w:rPr>
                <w:rFonts w:ascii="Calibri" w:cs="Calibri" w:eastAsia="Calibri" w:hAnsi="Calibri"/>
                <w:i w:val="1"/>
                <w:color w:val="548dd4"/>
                <w:sz w:val="20"/>
                <w:szCs w:val="20"/>
              </w:rPr>
            </w:pPr>
            <w:r w:rsidDel="00000000" w:rsidR="00000000" w:rsidRPr="00000000">
              <w:rPr>
                <w:i w:val="1"/>
                <w:color w:val="548dd4"/>
                <w:sz w:val="20"/>
                <w:szCs w:val="20"/>
                <w:rtl w:val="0"/>
              </w:rPr>
              <w:t xml:space="preserve">La metodología que usamos fue la metodología, en la cual utilizamos un tablero Kanban para visualizar y gestionar todas las tareas necesarias durante el ciclo de vida del proyecto. Esta metodología permitió una alta flexibilidad y visibilidad en el progreso del trabajo.</w:t>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1F">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20">
            <w:pPr>
              <w:jc w:val="both"/>
              <w:rPr>
                <w:i w:val="1"/>
                <w:color w:val="548dd4"/>
                <w:sz w:val="20"/>
                <w:szCs w:val="20"/>
              </w:rPr>
            </w:pPr>
            <w:r w:rsidDel="00000000" w:rsidR="00000000" w:rsidRPr="00000000">
              <w:rPr>
                <w:i w:val="1"/>
                <w:color w:val="548dd4"/>
                <w:sz w:val="20"/>
                <w:szCs w:val="20"/>
                <w:rtl w:val="0"/>
              </w:rPr>
              <w:t xml:space="preserve">Los avances que mostraremos en este informe será avances de nuestra definición del proyecto APT, en este momento seria en cuanto a las vistas de los gráficos (documentación), el modelo de base de datos  y el software.</w:t>
            </w:r>
          </w:p>
          <w:p w:rsidR="00000000" w:rsidDel="00000000" w:rsidP="00000000" w:rsidRDefault="00000000" w:rsidRPr="00000000" w14:paraId="00000021">
            <w:pPr>
              <w:jc w:val="both"/>
              <w:rPr>
                <w:i w:val="1"/>
                <w:color w:val="548dd4"/>
                <w:sz w:val="20"/>
                <w:szCs w:val="20"/>
              </w:rPr>
            </w:pPr>
            <w:r w:rsidDel="00000000" w:rsidR="00000000" w:rsidRPr="00000000">
              <w:rPr>
                <w:i w:val="1"/>
                <w:color w:val="548dd4"/>
                <w:sz w:val="20"/>
                <w:szCs w:val="20"/>
                <w:rtl w:val="0"/>
              </w:rPr>
              <w:t xml:space="preserve">Link prototipo funcional: https://jocysuga9.wixsite.com/izymarket</w:t>
            </w:r>
          </w:p>
          <w:p w:rsidR="00000000" w:rsidDel="00000000" w:rsidP="00000000" w:rsidRDefault="00000000" w:rsidRPr="00000000" w14:paraId="00000022">
            <w:pPr>
              <w:jc w:val="both"/>
              <w:rPr>
                <w:i w:val="1"/>
                <w:color w:val="548dd4"/>
                <w:sz w:val="20"/>
                <w:szCs w:val="20"/>
              </w:rPr>
            </w:pPr>
            <w:r w:rsidDel="00000000" w:rsidR="00000000" w:rsidRPr="00000000">
              <w:rPr>
                <w:i w:val="1"/>
                <w:color w:val="548dd4"/>
                <w:sz w:val="20"/>
                <w:szCs w:val="20"/>
                <w:rtl w:val="0"/>
              </w:rPr>
              <w:t xml:space="preserve">A continuación adjunte imágenes del software: </w:t>
            </w:r>
          </w:p>
          <w:p w:rsidR="00000000" w:rsidDel="00000000" w:rsidP="00000000" w:rsidRDefault="00000000" w:rsidRPr="00000000" w14:paraId="00000023">
            <w:pPr>
              <w:jc w:val="both"/>
              <w:rPr>
                <w:i w:val="1"/>
                <w:color w:val="548dd4"/>
                <w:sz w:val="20"/>
                <w:szCs w:val="20"/>
              </w:rPr>
            </w:pPr>
            <w:r w:rsidDel="00000000" w:rsidR="00000000" w:rsidRPr="00000000">
              <w:rPr>
                <w:rtl w:val="0"/>
              </w:rPr>
            </w:r>
          </w:p>
          <w:p w:rsidR="00000000" w:rsidDel="00000000" w:rsidP="00000000" w:rsidRDefault="00000000" w:rsidRPr="00000000" w14:paraId="00000024">
            <w:pPr>
              <w:jc w:val="both"/>
              <w:rPr>
                <w:i w:val="1"/>
                <w:color w:val="548dd4"/>
                <w:sz w:val="20"/>
                <w:szCs w:val="20"/>
              </w:rPr>
            </w:pPr>
            <w:r w:rsidDel="00000000" w:rsidR="00000000" w:rsidRPr="00000000">
              <w:rPr>
                <w:i w:val="1"/>
                <w:color w:val="548dd4"/>
                <w:sz w:val="20"/>
                <w:szCs w:val="20"/>
                <w:rtl w:val="0"/>
              </w:rPr>
              <w:t xml:space="preserve">Avance software:</w:t>
            </w:r>
          </w:p>
          <w:p w:rsidR="00000000" w:rsidDel="00000000" w:rsidP="00000000" w:rsidRDefault="00000000" w:rsidRPr="00000000" w14:paraId="00000025">
            <w:pPr>
              <w:jc w:val="both"/>
              <w:rPr>
                <w:i w:val="1"/>
                <w:color w:val="548dd4"/>
                <w:sz w:val="20"/>
                <w:szCs w:val="20"/>
              </w:rPr>
            </w:pPr>
            <w:r w:rsidDel="00000000" w:rsidR="00000000" w:rsidRPr="00000000">
              <w:rPr>
                <w:i w:val="1"/>
                <w:color w:val="548dd4"/>
                <w:sz w:val="20"/>
                <w:szCs w:val="20"/>
              </w:rPr>
              <w:drawing>
                <wp:inline distB="114300" distT="114300" distL="114300" distR="114300">
                  <wp:extent cx="2067878" cy="2199722"/>
                  <wp:effectExtent b="0" l="0" r="0" t="0"/>
                  <wp:docPr id="3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067878" cy="219972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i w:val="1"/>
                <w:color w:val="548dd4"/>
                <w:sz w:val="20"/>
                <w:szCs w:val="20"/>
              </w:rPr>
            </w:pPr>
            <w:r w:rsidDel="00000000" w:rsidR="00000000" w:rsidRPr="00000000">
              <w:rPr>
                <w:i w:val="1"/>
                <w:color w:val="548dd4"/>
                <w:sz w:val="20"/>
                <w:szCs w:val="20"/>
              </w:rPr>
              <w:drawing>
                <wp:inline distB="114300" distT="114300" distL="114300" distR="114300">
                  <wp:extent cx="2116494" cy="2260801"/>
                  <wp:effectExtent b="0" l="0" r="0" t="0"/>
                  <wp:docPr id="3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116494" cy="226080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i w:val="1"/>
                <w:color w:val="548dd4"/>
                <w:sz w:val="20"/>
                <w:szCs w:val="20"/>
              </w:rPr>
            </w:pPr>
            <w:r w:rsidDel="00000000" w:rsidR="00000000" w:rsidRPr="00000000">
              <w:rPr>
                <w:i w:val="1"/>
                <w:color w:val="548dd4"/>
                <w:sz w:val="20"/>
                <w:szCs w:val="20"/>
              </w:rPr>
              <w:drawing>
                <wp:inline distB="114300" distT="114300" distL="114300" distR="114300">
                  <wp:extent cx="2076505" cy="2225418"/>
                  <wp:effectExtent b="0" l="0" r="0" t="0"/>
                  <wp:docPr id="3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076505" cy="222541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i w:val="1"/>
                <w:color w:val="548dd4"/>
                <w:sz w:val="20"/>
                <w:szCs w:val="20"/>
              </w:rPr>
            </w:pPr>
            <w:r w:rsidDel="00000000" w:rsidR="00000000" w:rsidRPr="00000000">
              <w:rPr/>
              <w:drawing>
                <wp:inline distB="0" distT="0" distL="0" distR="0">
                  <wp:extent cx="2085436" cy="1867171"/>
                  <wp:effectExtent b="0" l="0" r="0" t="0"/>
                  <wp:docPr id="3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085436" cy="186717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i w:val="1"/>
                <w:color w:val="548dd4"/>
                <w:sz w:val="20"/>
                <w:szCs w:val="20"/>
              </w:rPr>
            </w:pPr>
            <w:r w:rsidDel="00000000" w:rsidR="00000000" w:rsidRPr="00000000">
              <w:rPr/>
              <w:drawing>
                <wp:inline distB="0" distT="0" distL="0" distR="0">
                  <wp:extent cx="2030620" cy="2537657"/>
                  <wp:effectExtent b="0" l="0" r="0" t="0"/>
                  <wp:docPr id="3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030620" cy="253765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i w:val="1"/>
                <w:color w:val="548dd4"/>
                <w:sz w:val="20"/>
                <w:szCs w:val="20"/>
              </w:rPr>
            </w:pPr>
            <w:r w:rsidDel="00000000" w:rsidR="00000000" w:rsidRPr="00000000">
              <w:rPr/>
              <w:drawing>
                <wp:inline distB="0" distT="0" distL="0" distR="0">
                  <wp:extent cx="2024647" cy="2488861"/>
                  <wp:effectExtent b="0" l="0" r="0" t="0"/>
                  <wp:docPr id="3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24647" cy="248886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i w:val="1"/>
                <w:color w:val="548dd4"/>
                <w:sz w:val="20"/>
                <w:szCs w:val="20"/>
              </w:rPr>
            </w:pPr>
            <w:r w:rsidDel="00000000" w:rsidR="00000000" w:rsidRPr="00000000">
              <w:rPr/>
              <w:drawing>
                <wp:inline distB="0" distT="0" distL="0" distR="0">
                  <wp:extent cx="1904255" cy="2362913"/>
                  <wp:effectExtent b="0" l="0" r="0" t="0"/>
                  <wp:docPr id="3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904255" cy="23629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i w:val="1"/>
                <w:color w:val="548dd4"/>
                <w:sz w:val="20"/>
                <w:szCs w:val="20"/>
              </w:rPr>
            </w:pPr>
            <w:r w:rsidDel="00000000" w:rsidR="00000000" w:rsidRPr="00000000">
              <w:rPr/>
              <w:drawing>
                <wp:inline distB="0" distT="0" distL="0" distR="0">
                  <wp:extent cx="1965502" cy="2423939"/>
                  <wp:effectExtent b="0" l="0" r="0" t="0"/>
                  <wp:docPr id="4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965502" cy="242393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i w:val="1"/>
                <w:color w:val="548dd4"/>
                <w:sz w:val="20"/>
                <w:szCs w:val="20"/>
              </w:rPr>
            </w:pPr>
            <w:r w:rsidDel="00000000" w:rsidR="00000000" w:rsidRPr="00000000">
              <w:rPr/>
              <w:drawing>
                <wp:inline distB="0" distT="0" distL="0" distR="0">
                  <wp:extent cx="1974541" cy="2438997"/>
                  <wp:effectExtent b="0" l="0" r="0" t="0"/>
                  <wp:docPr id="3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974541" cy="243899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i w:val="1"/>
                <w:color w:val="548dd4"/>
                <w:sz w:val="20"/>
                <w:szCs w:val="20"/>
              </w:rPr>
            </w:pPr>
            <w:r w:rsidDel="00000000" w:rsidR="00000000" w:rsidRPr="00000000">
              <w:rPr/>
              <w:drawing>
                <wp:inline distB="0" distT="0" distL="0" distR="0">
                  <wp:extent cx="2156962" cy="2637382"/>
                  <wp:effectExtent b="0" l="0" r="0" t="0"/>
                  <wp:docPr id="2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156962" cy="263738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i w:val="1"/>
                <w:color w:val="548dd4"/>
                <w:sz w:val="20"/>
                <w:szCs w:val="20"/>
              </w:rPr>
            </w:pPr>
            <w:r w:rsidDel="00000000" w:rsidR="00000000" w:rsidRPr="00000000">
              <w:rPr/>
              <w:drawing>
                <wp:inline distB="0" distT="0" distL="0" distR="0">
                  <wp:extent cx="2156315" cy="2639219"/>
                  <wp:effectExtent b="0" l="0" r="0" t="0"/>
                  <wp:docPr id="3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156315" cy="263921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i w:val="1"/>
                <w:color w:val="548dd4"/>
                <w:sz w:val="20"/>
                <w:szCs w:val="20"/>
              </w:rPr>
            </w:pPr>
            <w:r w:rsidDel="00000000" w:rsidR="00000000" w:rsidRPr="00000000">
              <w:rPr>
                <w:rtl w:val="0"/>
              </w:rPr>
            </w:r>
          </w:p>
          <w:p w:rsidR="00000000" w:rsidDel="00000000" w:rsidP="00000000" w:rsidRDefault="00000000" w:rsidRPr="00000000" w14:paraId="00000031">
            <w:pPr>
              <w:jc w:val="both"/>
              <w:rPr>
                <w:i w:val="1"/>
                <w:color w:val="548dd4"/>
                <w:sz w:val="20"/>
                <w:szCs w:val="20"/>
              </w:rPr>
            </w:pPr>
            <w:r w:rsidDel="00000000" w:rsidR="00000000" w:rsidRPr="00000000">
              <w:rPr>
                <w:rtl w:val="0"/>
              </w:rPr>
            </w:r>
          </w:p>
          <w:p w:rsidR="00000000" w:rsidDel="00000000" w:rsidP="00000000" w:rsidRDefault="00000000" w:rsidRPr="00000000" w14:paraId="00000032">
            <w:pPr>
              <w:jc w:val="both"/>
              <w:rPr>
                <w:i w:val="1"/>
                <w:color w:val="548dd4"/>
                <w:sz w:val="20"/>
                <w:szCs w:val="20"/>
              </w:rPr>
            </w:pPr>
            <w:r w:rsidDel="00000000" w:rsidR="00000000" w:rsidRPr="00000000">
              <w:rPr>
                <w:rtl w:val="0"/>
              </w:rPr>
            </w:r>
          </w:p>
          <w:p w:rsidR="00000000" w:rsidDel="00000000" w:rsidP="00000000" w:rsidRDefault="00000000" w:rsidRPr="00000000" w14:paraId="00000033">
            <w:pPr>
              <w:jc w:val="both"/>
              <w:rPr>
                <w:i w:val="1"/>
                <w:color w:val="548dd4"/>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34">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35">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36">
      <w:pPr>
        <w:spacing w:after="0" w:line="240" w:lineRule="auto"/>
        <w:rPr>
          <w:color w:val="595959"/>
          <w:sz w:val="24"/>
          <w:szCs w:val="24"/>
        </w:rPr>
      </w:pPr>
      <w:r w:rsidDel="00000000" w:rsidR="00000000" w:rsidRPr="00000000">
        <w:rPr>
          <w:rtl w:val="0"/>
        </w:rPr>
      </w:r>
    </w:p>
    <w:tbl>
      <w:tblPr>
        <w:tblStyle w:val="Table3"/>
        <w:tblpPr w:leftFromText="180" w:rightFromText="180" w:topFromText="0" w:bottomFromText="0" w:vertAnchor="page" w:horzAnchor="margin" w:tblpXSpec="center" w:tblpY="3517"/>
        <w:tblW w:w="1069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35"/>
        <w:gridCol w:w="1080"/>
        <w:gridCol w:w="1275"/>
        <w:gridCol w:w="1275"/>
        <w:gridCol w:w="1275"/>
        <w:gridCol w:w="1275"/>
        <w:gridCol w:w="1425"/>
        <w:gridCol w:w="1755"/>
        <w:tblGridChange w:id="0">
          <w:tblGrid>
            <w:gridCol w:w="1335"/>
            <w:gridCol w:w="1080"/>
            <w:gridCol w:w="1275"/>
            <w:gridCol w:w="1275"/>
            <w:gridCol w:w="1275"/>
            <w:gridCol w:w="1275"/>
            <w:gridCol w:w="1425"/>
            <w:gridCol w:w="1755"/>
          </w:tblGrid>
        </w:tblGridChange>
      </w:tblGrid>
      <w:tr>
        <w:trPr>
          <w:cantSplit w:val="0"/>
          <w:trHeight w:val="415" w:hRule="atLeast"/>
          <w:tblHeader w:val="0"/>
        </w:trPr>
        <w:tc>
          <w:tcPr>
            <w:gridSpan w:val="8"/>
            <w:vAlign w:val="center"/>
          </w:tcPr>
          <w:p w:rsidR="00000000" w:rsidDel="00000000" w:rsidP="00000000" w:rsidRDefault="00000000" w:rsidRPr="00000000" w14:paraId="00000037">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Plan de Trabajo</w:t>
            </w:r>
          </w:p>
        </w:tc>
      </w:tr>
      <w:tr>
        <w:trPr>
          <w:cantSplit w:val="0"/>
          <w:trHeight w:val="711" w:hRule="atLeast"/>
          <w:tblHeader w:val="0"/>
        </w:trPr>
        <w:tc>
          <w:tcPr>
            <w:vAlign w:val="center"/>
          </w:tcPr>
          <w:p w:rsidR="00000000" w:rsidDel="00000000" w:rsidP="00000000" w:rsidRDefault="00000000" w:rsidRPr="00000000" w14:paraId="0000003F">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40">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Actividades</w:t>
            </w:r>
          </w:p>
        </w:tc>
        <w:tc>
          <w:tcPr>
            <w:vAlign w:val="center"/>
          </w:tcPr>
          <w:p w:rsidR="00000000" w:rsidDel="00000000" w:rsidP="00000000" w:rsidRDefault="00000000" w:rsidRPr="00000000" w14:paraId="00000041">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Recursos</w:t>
            </w:r>
          </w:p>
        </w:tc>
        <w:tc>
          <w:tcPr>
            <w:vAlign w:val="center"/>
          </w:tcPr>
          <w:p w:rsidR="00000000" w:rsidDel="00000000" w:rsidP="00000000" w:rsidRDefault="00000000" w:rsidRPr="00000000" w14:paraId="00000042">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Duración de la actividad</w:t>
            </w:r>
          </w:p>
        </w:tc>
        <w:tc>
          <w:tcPr>
            <w:vAlign w:val="center"/>
          </w:tcPr>
          <w:p w:rsidR="00000000" w:rsidDel="00000000" w:rsidP="00000000" w:rsidRDefault="00000000" w:rsidRPr="00000000" w14:paraId="00000043">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Responsable</w:t>
            </w:r>
            <w:r w:rsidDel="00000000" w:rsidR="00000000" w:rsidRPr="00000000">
              <w:rPr>
                <w:rFonts w:ascii="Calibri" w:cs="Calibri" w:eastAsia="Calibri" w:hAnsi="Calibri"/>
                <w:color w:val="1f3864"/>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44">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Observaciones</w:t>
            </w:r>
          </w:p>
        </w:tc>
        <w:tc>
          <w:tcPr>
            <w:vAlign w:val="center"/>
          </w:tcPr>
          <w:p w:rsidR="00000000" w:rsidDel="00000000" w:rsidP="00000000" w:rsidRDefault="00000000" w:rsidRPr="00000000" w14:paraId="00000045">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Estado de avance</w:t>
            </w:r>
          </w:p>
        </w:tc>
        <w:tc>
          <w:tcPr>
            <w:vAlign w:val="center"/>
          </w:tcPr>
          <w:p w:rsidR="00000000" w:rsidDel="00000000" w:rsidP="00000000" w:rsidRDefault="00000000" w:rsidRPr="00000000" w14:paraId="00000046">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Ajustes</w:t>
            </w:r>
          </w:p>
        </w:tc>
      </w:tr>
      <w:tr>
        <w:trPr>
          <w:cantSplit w:val="0"/>
          <w:trHeight w:val="2410" w:hRule="atLeast"/>
          <w:tblHeader w:val="0"/>
        </w:trPr>
        <w:tc>
          <w:tcPr/>
          <w:p w:rsidR="00000000" w:rsidDel="00000000" w:rsidP="00000000" w:rsidRDefault="00000000" w:rsidRPr="00000000" w14:paraId="00000047">
            <w:pPr>
              <w:jc w:val="both"/>
              <w:rPr>
                <w:i w:val="1"/>
                <w:color w:val="548dd4"/>
                <w:sz w:val="18"/>
                <w:szCs w:val="18"/>
              </w:rPr>
            </w:pPr>
            <w:r w:rsidDel="00000000" w:rsidR="00000000" w:rsidRPr="00000000">
              <w:rPr>
                <w:i w:val="1"/>
                <w:color w:val="548dd4"/>
                <w:sz w:val="18"/>
                <w:szCs w:val="18"/>
                <w:rtl w:val="0"/>
              </w:rPr>
              <w:t xml:space="preserve">Desarrollar una solución de software utilizando técnicas que permitan sistematizar el proceso de desarrollo y mantenimiento, asegurando el logro de los objetivos.</w:t>
            </w:r>
          </w:p>
          <w:p w:rsidR="00000000" w:rsidDel="00000000" w:rsidP="00000000" w:rsidRDefault="00000000" w:rsidRPr="00000000" w14:paraId="00000048">
            <w:pPr>
              <w:jc w:val="both"/>
              <w:rPr>
                <w:i w:val="1"/>
                <w:color w:val="548dd4"/>
                <w:sz w:val="18"/>
                <w:szCs w:val="18"/>
              </w:rPr>
            </w:pPr>
            <w:r w:rsidDel="00000000" w:rsidR="00000000" w:rsidRPr="00000000">
              <w:rPr>
                <w:i w:val="1"/>
                <w:color w:val="548dd4"/>
                <w:sz w:val="18"/>
                <w:szCs w:val="18"/>
                <w:rtl w:val="0"/>
              </w:rPr>
              <w:t xml:space="preserve">Construir modelos de datos para soportar los requerimientos de la organización de acuerdo a un diseño definido y escalable en el tiempo.</w:t>
            </w:r>
          </w:p>
          <w:p w:rsidR="00000000" w:rsidDel="00000000" w:rsidP="00000000" w:rsidRDefault="00000000" w:rsidRPr="00000000" w14:paraId="00000049">
            <w:pPr>
              <w:jc w:val="both"/>
              <w:rPr>
                <w:i w:val="1"/>
                <w:color w:val="548dd4"/>
                <w:sz w:val="18"/>
                <w:szCs w:val="18"/>
              </w:rPr>
            </w:pPr>
            <w:r w:rsidDel="00000000" w:rsidR="00000000" w:rsidRPr="00000000">
              <w:rPr>
                <w:i w:val="1"/>
                <w:color w:val="548dd4"/>
                <w:sz w:val="18"/>
                <w:szCs w:val="18"/>
                <w:rtl w:val="0"/>
              </w:rPr>
              <w:t xml:space="preserve">Conocimiento en desarrollo web y móvil.</w:t>
            </w:r>
          </w:p>
          <w:p w:rsidR="00000000" w:rsidDel="00000000" w:rsidP="00000000" w:rsidRDefault="00000000" w:rsidRPr="00000000" w14:paraId="0000004A">
            <w:pPr>
              <w:jc w:val="both"/>
              <w:rPr>
                <w:i w:val="1"/>
                <w:color w:val="548dd4"/>
                <w:sz w:val="18"/>
                <w:szCs w:val="18"/>
              </w:rPr>
            </w:pPr>
            <w:r w:rsidDel="00000000" w:rsidR="00000000" w:rsidRPr="00000000">
              <w:rPr>
                <w:rtl w:val="0"/>
              </w:rPr>
            </w:r>
          </w:p>
        </w:tc>
        <w:tc>
          <w:tcPr/>
          <w:p w:rsidR="00000000" w:rsidDel="00000000" w:rsidP="00000000" w:rsidRDefault="00000000" w:rsidRPr="00000000" w14:paraId="0000004B">
            <w:pPr>
              <w:jc w:val="both"/>
              <w:rPr>
                <w:i w:val="1"/>
                <w:color w:val="548dd4"/>
                <w:sz w:val="18"/>
                <w:szCs w:val="18"/>
              </w:rPr>
            </w:pPr>
            <w:r w:rsidDel="00000000" w:rsidR="00000000" w:rsidRPr="00000000">
              <w:rPr>
                <w:i w:val="1"/>
                <w:color w:val="548dd4"/>
                <w:sz w:val="18"/>
                <w:szCs w:val="18"/>
                <w:rtl w:val="0"/>
              </w:rPr>
              <w:t xml:space="preserve">Análisis de requerimientos y diseño de software.</w:t>
            </w:r>
          </w:p>
          <w:p w:rsidR="00000000" w:rsidDel="00000000" w:rsidP="00000000" w:rsidRDefault="00000000" w:rsidRPr="00000000" w14:paraId="0000004C">
            <w:pPr>
              <w:jc w:val="both"/>
              <w:rPr>
                <w:i w:val="1"/>
                <w:color w:val="548dd4"/>
                <w:sz w:val="18"/>
                <w:szCs w:val="18"/>
              </w:rPr>
            </w:pPr>
            <w:r w:rsidDel="00000000" w:rsidR="00000000" w:rsidRPr="00000000">
              <w:rPr>
                <w:i w:val="1"/>
                <w:color w:val="548dd4"/>
                <w:sz w:val="18"/>
                <w:szCs w:val="18"/>
                <w:rtl w:val="0"/>
              </w:rPr>
              <w:t xml:space="preserve">Desarrollo software</w:t>
            </w:r>
          </w:p>
          <w:p w:rsidR="00000000" w:rsidDel="00000000" w:rsidP="00000000" w:rsidRDefault="00000000" w:rsidRPr="00000000" w14:paraId="0000004D">
            <w:pPr>
              <w:jc w:val="both"/>
              <w:rPr>
                <w:i w:val="1"/>
                <w:color w:val="548dd4"/>
                <w:sz w:val="18"/>
                <w:szCs w:val="18"/>
              </w:rPr>
            </w:pPr>
            <w:r w:rsidDel="00000000" w:rsidR="00000000" w:rsidRPr="00000000">
              <w:rPr>
                <w:i w:val="1"/>
                <w:color w:val="548dd4"/>
                <w:sz w:val="18"/>
                <w:szCs w:val="18"/>
                <w:rtl w:val="0"/>
              </w:rPr>
              <w:t xml:space="preserve">Documentación.</w:t>
            </w:r>
          </w:p>
          <w:p w:rsidR="00000000" w:rsidDel="00000000" w:rsidP="00000000" w:rsidRDefault="00000000" w:rsidRPr="00000000" w14:paraId="0000004E">
            <w:pPr>
              <w:jc w:val="both"/>
              <w:rPr>
                <w:i w:val="1"/>
                <w:color w:val="548dd4"/>
                <w:sz w:val="18"/>
                <w:szCs w:val="18"/>
              </w:rPr>
            </w:pPr>
            <w:r w:rsidDel="00000000" w:rsidR="00000000" w:rsidRPr="00000000">
              <w:rPr>
                <w:i w:val="1"/>
                <w:color w:val="548dd4"/>
                <w:sz w:val="18"/>
                <w:szCs w:val="18"/>
                <w:rtl w:val="0"/>
              </w:rPr>
              <w:t xml:space="preserve">Pruebas y validación.</w:t>
            </w:r>
          </w:p>
          <w:p w:rsidR="00000000" w:rsidDel="00000000" w:rsidP="00000000" w:rsidRDefault="00000000" w:rsidRPr="00000000" w14:paraId="0000004F">
            <w:pPr>
              <w:jc w:val="both"/>
              <w:rPr>
                <w:i w:val="1"/>
                <w:color w:val="548dd4"/>
                <w:sz w:val="18"/>
                <w:szCs w:val="18"/>
              </w:rPr>
            </w:pPr>
            <w:r w:rsidDel="00000000" w:rsidR="00000000" w:rsidRPr="00000000">
              <w:rPr>
                <w:i w:val="1"/>
                <w:color w:val="548dd4"/>
                <w:sz w:val="18"/>
                <w:szCs w:val="18"/>
                <w:rtl w:val="0"/>
              </w:rPr>
              <w:t xml:space="preserve">Implementación.</w:t>
            </w:r>
          </w:p>
        </w:tc>
        <w:tc>
          <w:tcPr/>
          <w:p w:rsidR="00000000" w:rsidDel="00000000" w:rsidP="00000000" w:rsidRDefault="00000000" w:rsidRPr="00000000" w14:paraId="00000050">
            <w:pPr>
              <w:jc w:val="both"/>
              <w:rPr>
                <w:b w:val="1"/>
                <w:sz w:val="18"/>
                <w:szCs w:val="18"/>
              </w:rPr>
            </w:pPr>
            <w:r w:rsidDel="00000000" w:rsidR="00000000" w:rsidRPr="00000000">
              <w:rPr>
                <w:i w:val="1"/>
                <w:color w:val="548dd4"/>
                <w:sz w:val="18"/>
                <w:szCs w:val="18"/>
                <w:rtl w:val="0"/>
              </w:rPr>
              <w:t xml:space="preserve">Los recursos que hemos usado hasta ahora fueron Flutter, visual studio code, Github, IDX, Google drive y lucidchart.</w:t>
            </w:r>
            <w:r w:rsidDel="00000000" w:rsidR="00000000" w:rsidRPr="00000000">
              <w:rPr>
                <w:rtl w:val="0"/>
              </w:rPr>
            </w:r>
          </w:p>
        </w:tc>
        <w:tc>
          <w:tcPr/>
          <w:p w:rsidR="00000000" w:rsidDel="00000000" w:rsidP="00000000" w:rsidRDefault="00000000" w:rsidRPr="00000000" w14:paraId="00000051">
            <w:pPr>
              <w:jc w:val="both"/>
              <w:rPr>
                <w:b w:val="1"/>
                <w:sz w:val="18"/>
                <w:szCs w:val="18"/>
              </w:rPr>
            </w:pPr>
            <w:r w:rsidDel="00000000" w:rsidR="00000000" w:rsidRPr="00000000">
              <w:rPr>
                <w:i w:val="1"/>
                <w:color w:val="548dd4"/>
                <w:sz w:val="18"/>
                <w:szCs w:val="18"/>
                <w:rtl w:val="0"/>
              </w:rPr>
              <w:t xml:space="preserve">La duración que hemos tenido con estas actividades en la segunda fase han sido de 4 semanas aproximadamente.</w:t>
            </w:r>
            <w:r w:rsidDel="00000000" w:rsidR="00000000" w:rsidRPr="00000000">
              <w:rPr>
                <w:rtl w:val="0"/>
              </w:rPr>
            </w:r>
          </w:p>
        </w:tc>
        <w:tc>
          <w:tcPr/>
          <w:p w:rsidR="00000000" w:rsidDel="00000000" w:rsidP="00000000" w:rsidRDefault="00000000" w:rsidRPr="00000000" w14:paraId="00000052">
            <w:pPr>
              <w:jc w:val="both"/>
              <w:rPr>
                <w:i w:val="1"/>
                <w:color w:val="548dd4"/>
                <w:sz w:val="18"/>
                <w:szCs w:val="18"/>
              </w:rPr>
            </w:pPr>
            <w:r w:rsidDel="00000000" w:rsidR="00000000" w:rsidRPr="00000000">
              <w:rPr>
                <w:i w:val="1"/>
                <w:color w:val="548dd4"/>
                <w:sz w:val="18"/>
                <w:szCs w:val="18"/>
                <w:rtl w:val="0"/>
              </w:rPr>
              <w:t xml:space="preserve">Encargados de documentación de ambos integrantes.</w:t>
            </w:r>
          </w:p>
          <w:p w:rsidR="00000000" w:rsidDel="00000000" w:rsidP="00000000" w:rsidRDefault="00000000" w:rsidRPr="00000000" w14:paraId="00000053">
            <w:pPr>
              <w:jc w:val="both"/>
              <w:rPr>
                <w:i w:val="1"/>
                <w:color w:val="548dd4"/>
                <w:sz w:val="18"/>
                <w:szCs w:val="18"/>
              </w:rPr>
            </w:pPr>
            <w:r w:rsidDel="00000000" w:rsidR="00000000" w:rsidRPr="00000000">
              <w:rPr>
                <w:i w:val="1"/>
                <w:color w:val="548dd4"/>
                <w:sz w:val="18"/>
                <w:szCs w:val="18"/>
                <w:rtl w:val="0"/>
              </w:rPr>
              <w:t xml:space="preserve">Encargada de vistas del modelo 4+1 y mockup interactivo fue Jocelyn Navarro.</w:t>
            </w:r>
          </w:p>
          <w:p w:rsidR="00000000" w:rsidDel="00000000" w:rsidP="00000000" w:rsidRDefault="00000000" w:rsidRPr="00000000" w14:paraId="00000054">
            <w:pPr>
              <w:jc w:val="both"/>
              <w:rPr>
                <w:i w:val="1"/>
                <w:color w:val="548dd4"/>
                <w:sz w:val="18"/>
                <w:szCs w:val="18"/>
              </w:rPr>
            </w:pPr>
            <w:r w:rsidDel="00000000" w:rsidR="00000000" w:rsidRPr="00000000">
              <w:rPr>
                <w:i w:val="1"/>
                <w:color w:val="548dd4"/>
                <w:sz w:val="18"/>
                <w:szCs w:val="18"/>
                <w:rtl w:val="0"/>
              </w:rPr>
              <w:t xml:space="preserve">Encargado del modelo de base de datos más el inicio del desarrollo de la aplicación fue Cesar Negrete.</w:t>
            </w:r>
          </w:p>
          <w:p w:rsidR="00000000" w:rsidDel="00000000" w:rsidP="00000000" w:rsidRDefault="00000000" w:rsidRPr="00000000" w14:paraId="00000055">
            <w:pPr>
              <w:jc w:val="both"/>
              <w:rPr>
                <w:i w:val="1"/>
                <w:color w:val="548dd4"/>
                <w:sz w:val="18"/>
                <w:szCs w:val="18"/>
              </w:rPr>
            </w:pPr>
            <w:r w:rsidDel="00000000" w:rsidR="00000000" w:rsidRPr="00000000">
              <w:rPr>
                <w:i w:val="1"/>
                <w:color w:val="548dd4"/>
                <w:sz w:val="18"/>
                <w:szCs w:val="18"/>
                <w:rtl w:val="0"/>
              </w:rPr>
              <w:t xml:space="preserve">Encargados del desarrollo del software, ambos integrantes.</w:t>
            </w:r>
          </w:p>
        </w:tc>
        <w:tc>
          <w:tcPr/>
          <w:p w:rsidR="00000000" w:rsidDel="00000000" w:rsidP="00000000" w:rsidRDefault="00000000" w:rsidRPr="00000000" w14:paraId="00000056">
            <w:pPr>
              <w:jc w:val="both"/>
              <w:rPr>
                <w:i w:val="1"/>
                <w:color w:val="548dd4"/>
                <w:sz w:val="18"/>
                <w:szCs w:val="18"/>
              </w:rPr>
            </w:pPr>
            <w:r w:rsidDel="00000000" w:rsidR="00000000" w:rsidRPr="00000000">
              <w:rPr>
                <w:i w:val="1"/>
                <w:color w:val="548dd4"/>
                <w:sz w:val="18"/>
                <w:szCs w:val="18"/>
                <w:rtl w:val="0"/>
              </w:rPr>
              <w:t xml:space="preserve">Las dificultades que tuvimos fueron temas relacionados al diseño en un principio.</w:t>
            </w:r>
          </w:p>
          <w:p w:rsidR="00000000" w:rsidDel="00000000" w:rsidP="00000000" w:rsidRDefault="00000000" w:rsidRPr="00000000" w14:paraId="00000057">
            <w:pPr>
              <w:jc w:val="both"/>
              <w:rPr>
                <w:i w:val="1"/>
                <w:color w:val="548dd4"/>
                <w:sz w:val="18"/>
                <w:szCs w:val="18"/>
              </w:rPr>
            </w:pPr>
            <w:r w:rsidDel="00000000" w:rsidR="00000000" w:rsidRPr="00000000">
              <w:rPr>
                <w:i w:val="1"/>
                <w:color w:val="548dd4"/>
                <w:sz w:val="18"/>
                <w:szCs w:val="18"/>
                <w:rtl w:val="0"/>
              </w:rPr>
              <w:t xml:space="preserve">En cuanto a los facilitadores tenemos drive en el cual podemos avanzar al mismo tiempo en documentación, al igual que en lucidchart. Github es otro facilitador ya que mediante este podemos compartirnos documentos del código.</w:t>
            </w:r>
          </w:p>
          <w:p w:rsidR="00000000" w:rsidDel="00000000" w:rsidP="00000000" w:rsidRDefault="00000000" w:rsidRPr="00000000" w14:paraId="00000058">
            <w:pPr>
              <w:jc w:val="both"/>
              <w:rPr>
                <w:i w:val="1"/>
                <w:color w:val="548dd4"/>
                <w:sz w:val="18"/>
                <w:szCs w:val="18"/>
              </w:rPr>
            </w:pPr>
            <w:r w:rsidDel="00000000" w:rsidR="00000000" w:rsidRPr="00000000">
              <w:rPr>
                <w:i w:val="1"/>
                <w:color w:val="548dd4"/>
                <w:sz w:val="18"/>
                <w:szCs w:val="18"/>
                <w:rtl w:val="0"/>
              </w:rPr>
              <w:t xml:space="preserve">Otro facilitador que tuvimos fue IDX, ya que podemos avanzar el código al mismo tiempo</w:t>
            </w:r>
          </w:p>
        </w:tc>
        <w:tc>
          <w:tcPr/>
          <w:p w:rsidR="00000000" w:rsidDel="00000000" w:rsidP="00000000" w:rsidRDefault="00000000" w:rsidRPr="00000000" w14:paraId="00000059">
            <w:pPr>
              <w:jc w:val="both"/>
              <w:rPr>
                <w:i w:val="1"/>
                <w:color w:val="548dd4"/>
                <w:sz w:val="18"/>
                <w:szCs w:val="18"/>
              </w:rPr>
            </w:pPr>
            <w:r w:rsidDel="00000000" w:rsidR="00000000" w:rsidRPr="00000000">
              <w:rPr>
                <w:i w:val="1"/>
                <w:color w:val="548dd4"/>
                <w:sz w:val="18"/>
                <w:szCs w:val="18"/>
                <w:rtl w:val="0"/>
              </w:rPr>
              <w:t xml:space="preserve">Definición APT: Completado/Ajustado</w:t>
            </w:r>
          </w:p>
          <w:p w:rsidR="00000000" w:rsidDel="00000000" w:rsidP="00000000" w:rsidRDefault="00000000" w:rsidRPr="00000000" w14:paraId="0000005A">
            <w:pPr>
              <w:jc w:val="both"/>
              <w:rPr>
                <w:i w:val="1"/>
                <w:color w:val="548dd4"/>
                <w:sz w:val="18"/>
                <w:szCs w:val="18"/>
              </w:rPr>
            </w:pPr>
            <w:r w:rsidDel="00000000" w:rsidR="00000000" w:rsidRPr="00000000">
              <w:rPr>
                <w:i w:val="1"/>
                <w:color w:val="548dd4"/>
                <w:sz w:val="18"/>
                <w:szCs w:val="18"/>
                <w:rtl w:val="0"/>
              </w:rPr>
              <w:t xml:space="preserve">Desarrollo de Mockup: Completado</w:t>
            </w:r>
          </w:p>
          <w:p w:rsidR="00000000" w:rsidDel="00000000" w:rsidP="00000000" w:rsidRDefault="00000000" w:rsidRPr="00000000" w14:paraId="0000005B">
            <w:pPr>
              <w:jc w:val="both"/>
              <w:rPr>
                <w:i w:val="1"/>
                <w:color w:val="548dd4"/>
                <w:sz w:val="18"/>
                <w:szCs w:val="18"/>
              </w:rPr>
            </w:pPr>
            <w:r w:rsidDel="00000000" w:rsidR="00000000" w:rsidRPr="00000000">
              <w:rPr>
                <w:i w:val="1"/>
                <w:color w:val="548dd4"/>
                <w:sz w:val="18"/>
                <w:szCs w:val="18"/>
                <w:rtl w:val="0"/>
              </w:rPr>
              <w:t xml:space="preserve">Desarrollo del prototipo: Completado</w:t>
            </w:r>
          </w:p>
          <w:p w:rsidR="00000000" w:rsidDel="00000000" w:rsidP="00000000" w:rsidRDefault="00000000" w:rsidRPr="00000000" w14:paraId="0000005C">
            <w:pPr>
              <w:jc w:val="both"/>
              <w:rPr>
                <w:i w:val="1"/>
                <w:color w:val="548dd4"/>
                <w:sz w:val="18"/>
                <w:szCs w:val="18"/>
              </w:rPr>
            </w:pPr>
            <w:r w:rsidDel="00000000" w:rsidR="00000000" w:rsidRPr="00000000">
              <w:rPr>
                <w:i w:val="1"/>
                <w:color w:val="548dd4"/>
                <w:sz w:val="18"/>
                <w:szCs w:val="18"/>
                <w:rtl w:val="0"/>
              </w:rPr>
              <w:t xml:space="preserve">Desarrollo de parte web: Completado</w:t>
            </w:r>
          </w:p>
          <w:p w:rsidR="00000000" w:rsidDel="00000000" w:rsidP="00000000" w:rsidRDefault="00000000" w:rsidRPr="00000000" w14:paraId="0000005D">
            <w:pPr>
              <w:jc w:val="both"/>
              <w:rPr>
                <w:i w:val="1"/>
                <w:color w:val="548dd4"/>
                <w:sz w:val="18"/>
                <w:szCs w:val="18"/>
              </w:rPr>
            </w:pPr>
            <w:r w:rsidDel="00000000" w:rsidR="00000000" w:rsidRPr="00000000">
              <w:rPr>
                <w:i w:val="1"/>
                <w:color w:val="548dd4"/>
                <w:sz w:val="18"/>
                <w:szCs w:val="18"/>
                <w:rtl w:val="0"/>
              </w:rPr>
              <w:t xml:space="preserve">Desarrollo parte app: Completado</w:t>
            </w:r>
          </w:p>
          <w:p w:rsidR="00000000" w:rsidDel="00000000" w:rsidP="00000000" w:rsidRDefault="00000000" w:rsidRPr="00000000" w14:paraId="0000005E">
            <w:pPr>
              <w:jc w:val="both"/>
              <w:rPr>
                <w:i w:val="1"/>
                <w:color w:val="548dd4"/>
                <w:sz w:val="18"/>
                <w:szCs w:val="18"/>
              </w:rPr>
            </w:pPr>
            <w:r w:rsidDel="00000000" w:rsidR="00000000" w:rsidRPr="00000000">
              <w:rPr>
                <w:i w:val="1"/>
                <w:color w:val="548dd4"/>
                <w:sz w:val="18"/>
                <w:szCs w:val="18"/>
                <w:rtl w:val="0"/>
              </w:rPr>
              <w:t xml:space="preserve">Ajustes app: Completado</w:t>
            </w:r>
          </w:p>
          <w:p w:rsidR="00000000" w:rsidDel="00000000" w:rsidP="00000000" w:rsidRDefault="00000000" w:rsidRPr="00000000" w14:paraId="0000005F">
            <w:pPr>
              <w:jc w:val="both"/>
              <w:rPr>
                <w:i w:val="1"/>
                <w:color w:val="548dd4"/>
                <w:sz w:val="18"/>
                <w:szCs w:val="18"/>
              </w:rPr>
            </w:pPr>
            <w:r w:rsidDel="00000000" w:rsidR="00000000" w:rsidRPr="00000000">
              <w:rPr>
                <w:i w:val="1"/>
                <w:color w:val="548dd4"/>
                <w:sz w:val="18"/>
                <w:szCs w:val="18"/>
                <w:rtl w:val="0"/>
              </w:rPr>
              <w:t xml:space="preserve">Documentación del desarrollo: Completado</w:t>
            </w:r>
          </w:p>
          <w:p w:rsidR="00000000" w:rsidDel="00000000" w:rsidP="00000000" w:rsidRDefault="00000000" w:rsidRPr="00000000" w14:paraId="00000060">
            <w:pPr>
              <w:jc w:val="both"/>
              <w:rPr>
                <w:i w:val="1"/>
                <w:color w:val="548dd4"/>
                <w:sz w:val="18"/>
                <w:szCs w:val="18"/>
              </w:rPr>
            </w:pPr>
            <w:r w:rsidDel="00000000" w:rsidR="00000000" w:rsidRPr="00000000">
              <w:rPr>
                <w:i w:val="1"/>
                <w:color w:val="548dd4"/>
                <w:sz w:val="18"/>
                <w:szCs w:val="18"/>
                <w:rtl w:val="0"/>
              </w:rPr>
              <w:t xml:space="preserve">Pruebas de funcionalidad: Completado</w:t>
            </w:r>
          </w:p>
          <w:p w:rsidR="00000000" w:rsidDel="00000000" w:rsidP="00000000" w:rsidRDefault="00000000" w:rsidRPr="00000000" w14:paraId="00000061">
            <w:pPr>
              <w:jc w:val="both"/>
              <w:rPr>
                <w:i w:val="1"/>
                <w:color w:val="548dd4"/>
                <w:sz w:val="18"/>
                <w:szCs w:val="18"/>
              </w:rPr>
            </w:pPr>
            <w:r w:rsidDel="00000000" w:rsidR="00000000" w:rsidRPr="00000000">
              <w:rPr>
                <w:i w:val="1"/>
                <w:color w:val="548dd4"/>
                <w:sz w:val="18"/>
                <w:szCs w:val="18"/>
                <w:rtl w:val="0"/>
              </w:rPr>
              <w:t xml:space="preserve">Presentación final: No iniciado</w:t>
            </w:r>
          </w:p>
          <w:p w:rsidR="00000000" w:rsidDel="00000000" w:rsidP="00000000" w:rsidRDefault="00000000" w:rsidRPr="00000000" w14:paraId="00000062">
            <w:pPr>
              <w:jc w:val="both"/>
              <w:rPr>
                <w:i w:val="1"/>
                <w:color w:val="548dd4"/>
                <w:sz w:val="18"/>
                <w:szCs w:val="18"/>
              </w:rPr>
            </w:pPr>
            <w:r w:rsidDel="00000000" w:rsidR="00000000" w:rsidRPr="00000000">
              <w:rPr>
                <w:i w:val="1"/>
                <w:color w:val="548dd4"/>
                <w:sz w:val="18"/>
                <w:szCs w:val="18"/>
                <w:rtl w:val="0"/>
              </w:rPr>
              <w:t xml:space="preserve">Informe final: Completado</w:t>
            </w:r>
          </w:p>
          <w:p w:rsidR="00000000" w:rsidDel="00000000" w:rsidP="00000000" w:rsidRDefault="00000000" w:rsidRPr="00000000" w14:paraId="00000063">
            <w:pPr>
              <w:jc w:val="both"/>
              <w:rPr>
                <w:i w:val="1"/>
                <w:color w:val="548dd4"/>
                <w:sz w:val="18"/>
                <w:szCs w:val="18"/>
              </w:rPr>
            </w:pPr>
            <w:r w:rsidDel="00000000" w:rsidR="00000000" w:rsidRPr="00000000">
              <w:rPr>
                <w:rtl w:val="0"/>
              </w:rPr>
            </w:r>
          </w:p>
          <w:p w:rsidR="00000000" w:rsidDel="00000000" w:rsidP="00000000" w:rsidRDefault="00000000" w:rsidRPr="00000000" w14:paraId="00000064">
            <w:pPr>
              <w:jc w:val="both"/>
              <w:rPr>
                <w:i w:val="1"/>
                <w:color w:val="548dd4"/>
                <w:sz w:val="18"/>
                <w:szCs w:val="18"/>
              </w:rPr>
            </w:pPr>
            <w:r w:rsidDel="00000000" w:rsidR="00000000" w:rsidRPr="00000000">
              <w:rPr>
                <w:rtl w:val="0"/>
              </w:rPr>
            </w:r>
          </w:p>
          <w:p w:rsidR="00000000" w:rsidDel="00000000" w:rsidP="00000000" w:rsidRDefault="00000000" w:rsidRPr="00000000" w14:paraId="00000065">
            <w:pPr>
              <w:jc w:val="both"/>
              <w:rPr>
                <w:i w:val="1"/>
                <w:color w:val="548dd4"/>
                <w:sz w:val="18"/>
                <w:szCs w:val="18"/>
              </w:rPr>
            </w:pPr>
            <w:r w:rsidDel="00000000" w:rsidR="00000000" w:rsidRPr="00000000">
              <w:rPr>
                <w:rtl w:val="0"/>
              </w:rPr>
            </w:r>
          </w:p>
          <w:p w:rsidR="00000000" w:rsidDel="00000000" w:rsidP="00000000" w:rsidRDefault="00000000" w:rsidRPr="00000000" w14:paraId="00000066">
            <w:pPr>
              <w:jc w:val="both"/>
              <w:rPr>
                <w:i w:val="1"/>
                <w:color w:val="548dd4"/>
                <w:sz w:val="18"/>
                <w:szCs w:val="18"/>
              </w:rPr>
            </w:pPr>
            <w:r w:rsidDel="00000000" w:rsidR="00000000" w:rsidRPr="00000000">
              <w:rPr>
                <w:rtl w:val="0"/>
              </w:rPr>
            </w:r>
          </w:p>
        </w:tc>
        <w:tc>
          <w:tcPr/>
          <w:p w:rsidR="00000000" w:rsidDel="00000000" w:rsidP="00000000" w:rsidRDefault="00000000" w:rsidRPr="00000000" w14:paraId="00000067">
            <w:pPr>
              <w:ind w:left="0" w:firstLine="0"/>
              <w:jc w:val="both"/>
              <w:rPr>
                <w:i w:val="1"/>
                <w:color w:val="548dd4"/>
                <w:sz w:val="20"/>
                <w:szCs w:val="20"/>
              </w:rPr>
            </w:pPr>
            <w:r w:rsidDel="00000000" w:rsidR="00000000" w:rsidRPr="00000000">
              <w:rPr>
                <w:i w:val="1"/>
                <w:color w:val="548dd4"/>
                <w:sz w:val="20"/>
                <w:szCs w:val="20"/>
                <w:rtl w:val="0"/>
              </w:rPr>
              <w:t xml:space="preserve">Implementamos un sistema de mensajes para que los clientes se puedan contactar con los vendedores dentro de la plataforma.</w:t>
            </w:r>
          </w:p>
          <w:p w:rsidR="00000000" w:rsidDel="00000000" w:rsidP="00000000" w:rsidRDefault="00000000" w:rsidRPr="00000000" w14:paraId="00000068">
            <w:pPr>
              <w:ind w:left="0" w:firstLine="0"/>
              <w:jc w:val="both"/>
              <w:rPr>
                <w:i w:val="1"/>
                <w:color w:val="548dd4"/>
                <w:sz w:val="20"/>
                <w:szCs w:val="20"/>
              </w:rPr>
            </w:pPr>
            <w:r w:rsidDel="00000000" w:rsidR="00000000" w:rsidRPr="00000000">
              <w:rPr>
                <w:i w:val="1"/>
                <w:color w:val="548dd4"/>
                <w:sz w:val="20"/>
                <w:szCs w:val="20"/>
                <w:rtl w:val="0"/>
              </w:rPr>
              <w:t xml:space="preserve">Además de las tiendas, al inicio de la página habrá una sección de productos en descuento, productos populares, etc.</w:t>
            </w:r>
          </w:p>
          <w:p w:rsidR="00000000" w:rsidDel="00000000" w:rsidP="00000000" w:rsidRDefault="00000000" w:rsidRPr="00000000" w14:paraId="00000069">
            <w:pPr>
              <w:ind w:left="0" w:firstLine="0"/>
              <w:jc w:val="both"/>
              <w:rPr>
                <w:i w:val="1"/>
                <w:color w:val="548dd4"/>
                <w:sz w:val="20"/>
                <w:szCs w:val="20"/>
              </w:rPr>
            </w:pPr>
            <w:r w:rsidDel="00000000" w:rsidR="00000000" w:rsidRPr="00000000">
              <w:rPr>
                <w:i w:val="1"/>
                <w:color w:val="548dd4"/>
                <w:sz w:val="20"/>
                <w:szCs w:val="20"/>
                <w:rtl w:val="0"/>
              </w:rPr>
              <w:t xml:space="preserve">También agregamos un perfil el cuál el usuario puede modificar con sus datos.</w:t>
            </w:r>
          </w:p>
          <w:p w:rsidR="00000000" w:rsidDel="00000000" w:rsidP="00000000" w:rsidRDefault="00000000" w:rsidRPr="00000000" w14:paraId="0000006A">
            <w:pPr>
              <w:ind w:left="0" w:firstLine="0"/>
              <w:jc w:val="both"/>
              <w:rPr>
                <w:i w:val="1"/>
                <w:color w:val="548dd4"/>
                <w:sz w:val="18"/>
                <w:szCs w:val="18"/>
              </w:rPr>
            </w:pPr>
            <w:r w:rsidDel="00000000" w:rsidR="00000000" w:rsidRPr="00000000">
              <w:rPr>
                <w:rtl w:val="0"/>
              </w:rPr>
            </w:r>
          </w:p>
        </w:tc>
      </w:tr>
    </w:tbl>
    <w:p w:rsidR="00000000" w:rsidDel="00000000" w:rsidP="00000000" w:rsidRDefault="00000000" w:rsidRPr="00000000" w14:paraId="0000006B">
      <w:pPr>
        <w:rPr>
          <w:color w:val="595959"/>
          <w:sz w:val="24"/>
          <w:szCs w:val="24"/>
        </w:rPr>
      </w:pPr>
      <w:r w:rsidDel="00000000" w:rsidR="00000000" w:rsidRPr="00000000">
        <w:rPr>
          <w:rtl w:val="0"/>
        </w:rPr>
      </w:r>
    </w:p>
    <w:tbl>
      <w:tblPr>
        <w:tblStyle w:val="Table4"/>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6C">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6E">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6F">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Factores que han facilitado y/o dificultado el desarrollo de mi plan de trabajo</w:t>
            </w:r>
            <w:r w:rsidDel="00000000" w:rsidR="00000000" w:rsidRPr="00000000">
              <w:rPr>
                <w:rFonts w:ascii="Calibri" w:cs="Calibri" w:eastAsia="Calibri" w:hAnsi="Calibri"/>
                <w:color w:val="548dd4"/>
                <w:sz w:val="20"/>
                <w:szCs w:val="20"/>
                <w:rtl w:val="0"/>
              </w:rPr>
              <w:t xml:space="preserve">: </w:t>
            </w:r>
            <w:r w:rsidDel="00000000" w:rsidR="00000000" w:rsidRPr="00000000">
              <w:rPr>
                <w:rtl w:val="0"/>
              </w:rPr>
            </w:r>
          </w:p>
          <w:p w:rsidR="00000000" w:rsidDel="00000000" w:rsidP="00000000" w:rsidRDefault="00000000" w:rsidRPr="00000000" w14:paraId="00000070">
            <w:pPr>
              <w:rPr>
                <w:color w:val="1f3864"/>
              </w:rPr>
            </w:pPr>
            <w:r w:rsidDel="00000000" w:rsidR="00000000" w:rsidRPr="00000000">
              <w:rPr>
                <w:color w:val="1f3864"/>
                <w:rtl w:val="0"/>
              </w:rPr>
              <w:t xml:space="preserve">Los facilitadores que hemos tenido han sido programas como Lucidchart y Google drive con los cuales podemos trabajar de forma simultánea. Además hacemos uso de GitHub en el cual nos podemos compartir el código.</w:t>
            </w:r>
          </w:p>
          <w:p w:rsidR="00000000" w:rsidDel="00000000" w:rsidP="00000000" w:rsidRDefault="00000000" w:rsidRPr="00000000" w14:paraId="00000071">
            <w:pPr>
              <w:rPr>
                <w:color w:val="1f3864"/>
              </w:rPr>
            </w:pPr>
            <w:r w:rsidDel="00000000" w:rsidR="00000000" w:rsidRPr="00000000">
              <w:rPr>
                <w:color w:val="1f3864"/>
                <w:rtl w:val="0"/>
              </w:rPr>
              <w:t xml:space="preserve">Otro facilitador que hemos tenido es la herramienta de IDX, en la cual podemos ir avanzando el código en conjunto.</w:t>
            </w:r>
          </w:p>
          <w:p w:rsidR="00000000" w:rsidDel="00000000" w:rsidP="00000000" w:rsidRDefault="00000000" w:rsidRPr="00000000" w14:paraId="00000072">
            <w:pPr>
              <w:rPr>
                <w:rFonts w:ascii="Calibri" w:cs="Calibri" w:eastAsia="Calibri" w:hAnsi="Calibri"/>
                <w:color w:val="1f3864"/>
              </w:rPr>
            </w:pPr>
            <w:r w:rsidDel="00000000" w:rsidR="00000000" w:rsidRPr="00000000">
              <w:rPr>
                <w:color w:val="1f3864"/>
                <w:rtl w:val="0"/>
              </w:rPr>
              <w:t xml:space="preserve">En cuanto a las dificultades que presentamos, tuvimos que hacer unos pequeños ajustes al diseño de nuestro software para mejorar la experiencia del usuario.</w:t>
            </w:r>
            <w:r w:rsidDel="00000000" w:rsidR="00000000" w:rsidRPr="00000000">
              <w:rPr>
                <w:rtl w:val="0"/>
              </w:rPr>
            </w:r>
          </w:p>
          <w:p w:rsidR="00000000" w:rsidDel="00000000" w:rsidP="00000000" w:rsidRDefault="00000000" w:rsidRPr="00000000" w14:paraId="00000073">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74">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75">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76">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77">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ajustadas o eliminadas: </w:t>
            </w:r>
            <w:r w:rsidDel="00000000" w:rsidR="00000000" w:rsidRPr="00000000">
              <w:rPr>
                <w:rtl w:val="0"/>
              </w:rPr>
            </w:r>
          </w:p>
          <w:p w:rsidR="00000000" w:rsidDel="00000000" w:rsidP="00000000" w:rsidRDefault="00000000" w:rsidRPr="00000000" w14:paraId="00000078">
            <w:pPr>
              <w:jc w:val="both"/>
              <w:rPr>
                <w:i w:val="1"/>
                <w:color w:val="548dd4"/>
                <w:sz w:val="20"/>
                <w:szCs w:val="20"/>
              </w:rPr>
            </w:pPr>
            <w:r w:rsidDel="00000000" w:rsidR="00000000" w:rsidRPr="00000000">
              <w:rPr>
                <w:rtl w:val="0"/>
              </w:rPr>
            </w:r>
          </w:p>
          <w:p w:rsidR="00000000" w:rsidDel="00000000" w:rsidP="00000000" w:rsidRDefault="00000000" w:rsidRPr="00000000" w14:paraId="00000079">
            <w:pPr>
              <w:jc w:val="both"/>
              <w:rPr>
                <w:i w:val="1"/>
                <w:color w:val="548dd4"/>
                <w:sz w:val="20"/>
                <w:szCs w:val="20"/>
              </w:rPr>
            </w:pPr>
            <w:r w:rsidDel="00000000" w:rsidR="00000000" w:rsidRPr="00000000">
              <w:rPr>
                <w:rFonts w:ascii="Calibri" w:cs="Calibri" w:eastAsia="Calibri" w:hAnsi="Calibri"/>
                <w:i w:val="1"/>
                <w:color w:val="548dd4"/>
                <w:sz w:val="20"/>
                <w:szCs w:val="20"/>
                <w:rtl w:val="0"/>
              </w:rPr>
              <w:t xml:space="preserve">En la parte de diseño de prototipo/diseño de mockup tuvimos que ajustar algunos puntos para hacer </w:t>
            </w:r>
            <w:r w:rsidDel="00000000" w:rsidR="00000000" w:rsidRPr="00000000">
              <w:rPr>
                <w:i w:val="1"/>
                <w:color w:val="548dd4"/>
                <w:sz w:val="20"/>
                <w:szCs w:val="20"/>
                <w:rtl w:val="0"/>
              </w:rPr>
              <w:t xml:space="preserve">más</w:t>
            </w:r>
            <w:r w:rsidDel="00000000" w:rsidR="00000000" w:rsidRPr="00000000">
              <w:rPr>
                <w:rFonts w:ascii="Calibri" w:cs="Calibri" w:eastAsia="Calibri" w:hAnsi="Calibri"/>
                <w:i w:val="1"/>
                <w:color w:val="548dd4"/>
                <w:sz w:val="20"/>
                <w:szCs w:val="20"/>
                <w:rtl w:val="0"/>
              </w:rPr>
              <w:t xml:space="preserve"> completo nuestro software, ya que le estaban faltando algunas cosas</w:t>
            </w:r>
            <w:r w:rsidDel="00000000" w:rsidR="00000000" w:rsidRPr="00000000">
              <w:rPr>
                <w:i w:val="1"/>
                <w:color w:val="548dd4"/>
                <w:sz w:val="20"/>
                <w:szCs w:val="20"/>
                <w:rtl w:val="0"/>
              </w:rPr>
              <w:t xml:space="preserve">, como por ejemplo en nuestro APT pusimos que iba a tener un enlace directo con whats, pero preferimos agregar un sistema de mensajería propia en la aplicación. </w:t>
            </w:r>
          </w:p>
          <w:p w:rsidR="00000000" w:rsidDel="00000000" w:rsidP="00000000" w:rsidRDefault="00000000" w:rsidRPr="00000000" w14:paraId="0000007A">
            <w:pPr>
              <w:jc w:val="both"/>
              <w:rPr>
                <w:i w:val="1"/>
                <w:color w:val="548dd4"/>
                <w:sz w:val="20"/>
                <w:szCs w:val="20"/>
              </w:rPr>
            </w:pPr>
            <w:r w:rsidDel="00000000" w:rsidR="00000000" w:rsidRPr="00000000">
              <w:rPr>
                <w:i w:val="1"/>
                <w:color w:val="548dd4"/>
                <w:sz w:val="20"/>
                <w:szCs w:val="20"/>
                <w:rtl w:val="0"/>
              </w:rPr>
              <w:t xml:space="preserve">Una de las actividades eliminadas fue el carrito de compras.</w:t>
            </w:r>
          </w:p>
          <w:p w:rsidR="00000000" w:rsidDel="00000000" w:rsidP="00000000" w:rsidRDefault="00000000" w:rsidRPr="00000000" w14:paraId="0000007B">
            <w:pPr>
              <w:jc w:val="both"/>
              <w:rPr>
                <w:rFonts w:ascii="Calibri" w:cs="Calibri" w:eastAsia="Calibri" w:hAnsi="Calibri"/>
                <w:i w:val="1"/>
                <w:color w:val="c00000"/>
                <w:sz w:val="20"/>
                <w:szCs w:val="20"/>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7D">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7E">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7F">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0">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81">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Fonts w:ascii="Calibri" w:cs="Calibri" w:eastAsia="Calibri" w:hAnsi="Calibri"/>
                <w:i w:val="1"/>
                <w:color w:val="548dd4"/>
                <w:sz w:val="20"/>
                <w:szCs w:val="20"/>
                <w:rtl w:val="0"/>
              </w:rPr>
              <w:t xml:space="preserve"> </w:t>
            </w:r>
          </w:p>
          <w:p w:rsidR="00000000" w:rsidDel="00000000" w:rsidP="00000000" w:rsidRDefault="00000000" w:rsidRPr="00000000" w14:paraId="00000082">
            <w:pPr>
              <w:ind w:left="0" w:firstLine="0"/>
              <w:jc w:val="both"/>
              <w:rPr>
                <w:i w:val="1"/>
                <w:color w:val="548dd4"/>
                <w:sz w:val="18"/>
                <w:szCs w:val="18"/>
              </w:rPr>
            </w:pPr>
            <w:r w:rsidDel="00000000" w:rsidR="00000000" w:rsidRPr="00000000">
              <w:rPr>
                <w:rtl w:val="0"/>
              </w:rPr>
            </w:r>
          </w:p>
          <w:p w:rsidR="00000000" w:rsidDel="00000000" w:rsidP="00000000" w:rsidRDefault="00000000" w:rsidRPr="00000000" w14:paraId="00000083">
            <w:pPr>
              <w:numPr>
                <w:ilvl w:val="0"/>
                <w:numId w:val="4"/>
              </w:numPr>
              <w:spacing w:after="0" w:afterAutospacing="0"/>
              <w:ind w:left="720" w:hanging="360"/>
              <w:jc w:val="both"/>
              <w:rPr>
                <w:i w:val="1"/>
                <w:color w:val="548dd4"/>
                <w:sz w:val="18"/>
                <w:szCs w:val="18"/>
                <w:u w:val="none"/>
              </w:rPr>
            </w:pPr>
            <w:r w:rsidDel="00000000" w:rsidR="00000000" w:rsidRPr="00000000">
              <w:rPr>
                <w:i w:val="1"/>
                <w:color w:val="548dd4"/>
                <w:sz w:val="18"/>
                <w:szCs w:val="18"/>
                <w:rtl w:val="0"/>
              </w:rPr>
              <w:t xml:space="preserve">Ajustes software: Una vez esté listo el software empezaremos con los ajustes en caso de ser necesario.</w:t>
            </w:r>
          </w:p>
          <w:p w:rsidR="00000000" w:rsidDel="00000000" w:rsidP="00000000" w:rsidRDefault="00000000" w:rsidRPr="00000000" w14:paraId="00000084">
            <w:pPr>
              <w:numPr>
                <w:ilvl w:val="0"/>
                <w:numId w:val="4"/>
              </w:numPr>
              <w:spacing w:after="0" w:afterAutospacing="0"/>
              <w:ind w:left="720" w:hanging="360"/>
              <w:jc w:val="both"/>
              <w:rPr>
                <w:i w:val="1"/>
                <w:color w:val="548dd4"/>
                <w:sz w:val="18"/>
                <w:szCs w:val="18"/>
                <w:u w:val="none"/>
              </w:rPr>
            </w:pPr>
            <w:r w:rsidDel="00000000" w:rsidR="00000000" w:rsidRPr="00000000">
              <w:rPr>
                <w:i w:val="1"/>
                <w:color w:val="548dd4"/>
                <w:sz w:val="18"/>
                <w:szCs w:val="18"/>
                <w:rtl w:val="0"/>
              </w:rPr>
              <w:t xml:space="preserve">Pruebas funcionalidad: Una vez el software esté completo y con sus ajustes correspondientes podremos hacer las pruebas de funcionalidad correspondientes.</w:t>
            </w:r>
          </w:p>
          <w:p w:rsidR="00000000" w:rsidDel="00000000" w:rsidP="00000000" w:rsidRDefault="00000000" w:rsidRPr="00000000" w14:paraId="00000085">
            <w:pPr>
              <w:numPr>
                <w:ilvl w:val="0"/>
                <w:numId w:val="4"/>
              </w:numPr>
              <w:spacing w:after="0" w:afterAutospacing="0"/>
              <w:ind w:left="720" w:hanging="360"/>
              <w:jc w:val="both"/>
              <w:rPr>
                <w:i w:val="1"/>
                <w:color w:val="548dd4"/>
                <w:sz w:val="18"/>
                <w:szCs w:val="18"/>
                <w:u w:val="none"/>
              </w:rPr>
            </w:pPr>
            <w:r w:rsidDel="00000000" w:rsidR="00000000" w:rsidRPr="00000000">
              <w:rPr>
                <w:i w:val="1"/>
                <w:color w:val="548dd4"/>
                <w:sz w:val="18"/>
                <w:szCs w:val="18"/>
                <w:rtl w:val="0"/>
              </w:rPr>
              <w:t xml:space="preserve">Presentación final: Una vez esté completo todo podremos hacer esta tarea.</w:t>
            </w:r>
          </w:p>
          <w:p w:rsidR="00000000" w:rsidDel="00000000" w:rsidP="00000000" w:rsidRDefault="00000000" w:rsidRPr="00000000" w14:paraId="00000086">
            <w:pPr>
              <w:numPr>
                <w:ilvl w:val="0"/>
                <w:numId w:val="4"/>
              </w:numPr>
              <w:ind w:left="720" w:hanging="360"/>
              <w:jc w:val="both"/>
              <w:rPr>
                <w:i w:val="1"/>
                <w:color w:val="548dd4"/>
                <w:sz w:val="18"/>
                <w:szCs w:val="18"/>
                <w:u w:val="none"/>
              </w:rPr>
            </w:pPr>
            <w:r w:rsidDel="00000000" w:rsidR="00000000" w:rsidRPr="00000000">
              <w:rPr>
                <w:i w:val="1"/>
                <w:color w:val="548dd4"/>
                <w:sz w:val="18"/>
                <w:szCs w:val="18"/>
                <w:rtl w:val="0"/>
              </w:rPr>
              <w:t xml:space="preserve">Informe final: Una vez esté completo todo podremos hacer esta tarea.</w:t>
            </w:r>
          </w:p>
          <w:p w:rsidR="00000000" w:rsidDel="00000000" w:rsidP="00000000" w:rsidRDefault="00000000" w:rsidRPr="00000000" w14:paraId="00000087">
            <w:pPr>
              <w:jc w:val="both"/>
              <w:rPr>
                <w:i w:val="1"/>
                <w:color w:val="548dd4"/>
                <w:sz w:val="18"/>
                <w:szCs w:val="18"/>
              </w:rPr>
            </w:pPr>
            <w:r w:rsidDel="00000000" w:rsidR="00000000" w:rsidRPr="00000000">
              <w:rPr>
                <w:rtl w:val="0"/>
              </w:rPr>
            </w:r>
          </w:p>
          <w:p w:rsidR="00000000" w:rsidDel="00000000" w:rsidP="00000000" w:rsidRDefault="00000000" w:rsidRPr="00000000" w14:paraId="00000088">
            <w:pPr>
              <w:jc w:val="both"/>
              <w:rPr>
                <w:i w:val="1"/>
                <w:color w:val="548dd4"/>
                <w:sz w:val="18"/>
                <w:szCs w:val="18"/>
              </w:rPr>
            </w:pPr>
            <w:r w:rsidDel="00000000" w:rsidR="00000000" w:rsidRPr="00000000">
              <w:rPr>
                <w:i w:val="1"/>
                <w:color w:val="548dd4"/>
                <w:sz w:val="18"/>
                <w:szCs w:val="18"/>
                <w:rtl w:val="0"/>
              </w:rPr>
              <w:t xml:space="preserve">—---------------------------------------------------------------------------</w:t>
            </w:r>
          </w:p>
          <w:p w:rsidR="00000000" w:rsidDel="00000000" w:rsidP="00000000" w:rsidRDefault="00000000" w:rsidRPr="00000000" w14:paraId="00000089">
            <w:pPr>
              <w:jc w:val="both"/>
              <w:rPr>
                <w:i w:val="1"/>
                <w:color w:val="548dd4"/>
                <w:sz w:val="18"/>
                <w:szCs w:val="18"/>
              </w:rPr>
            </w:pPr>
            <w:r w:rsidDel="00000000" w:rsidR="00000000" w:rsidRPr="00000000">
              <w:rPr>
                <w:rtl w:val="0"/>
              </w:rPr>
            </w:r>
          </w:p>
          <w:p w:rsidR="00000000" w:rsidDel="00000000" w:rsidP="00000000" w:rsidRDefault="00000000" w:rsidRPr="00000000" w14:paraId="0000008A">
            <w:pPr>
              <w:numPr>
                <w:ilvl w:val="0"/>
                <w:numId w:val="2"/>
              </w:numPr>
              <w:ind w:left="720" w:hanging="360"/>
              <w:jc w:val="both"/>
              <w:rPr>
                <w:i w:val="1"/>
                <w:color w:val="548dd4"/>
                <w:sz w:val="18"/>
                <w:szCs w:val="18"/>
                <w:u w:val="none"/>
              </w:rPr>
            </w:pPr>
            <w:r w:rsidDel="00000000" w:rsidR="00000000" w:rsidRPr="00000000">
              <w:rPr>
                <w:i w:val="1"/>
                <w:color w:val="548dd4"/>
                <w:sz w:val="18"/>
                <w:szCs w:val="18"/>
                <w:rtl w:val="0"/>
              </w:rPr>
              <w:t xml:space="preserve">De momento no hay nada retrasado</w:t>
            </w:r>
          </w:p>
          <w:p w:rsidR="00000000" w:rsidDel="00000000" w:rsidP="00000000" w:rsidRDefault="00000000" w:rsidRPr="00000000" w14:paraId="0000008B">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8C">
      <w:pPr>
        <w:rPr/>
      </w:pPr>
      <w:r w:rsidDel="00000000" w:rsidR="00000000" w:rsidRPr="00000000">
        <w:rPr>
          <w:rtl w:val="0"/>
        </w:rPr>
      </w:r>
    </w:p>
    <w:sectPr>
      <w:headerReference r:id="rId2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9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4"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customXml" Target="../customXML/item1.xm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ZppCX1nxiJulKWY95eBdZe62rQ==">CgMxLjAyCGguZ2pkZ3hzOAByITFpb1NWazJyQ2c1ekd3NUFUckFEQ3ZJMnRFRDRHMUFYdw==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