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311E2" w14:textId="77777777" w:rsidR="00B44149" w:rsidRDefault="00541ECD">
      <w:r>
        <w:t xml:space="preserve">Proposal </w:t>
      </w:r>
    </w:p>
    <w:p w14:paraId="5E73957B" w14:textId="46CBEA54" w:rsidR="00497624" w:rsidRDefault="00541ECD" w:rsidP="00497624">
      <w:r>
        <w:t>Gr</w:t>
      </w:r>
      <w:r w:rsidR="00B44149">
        <w:t>oup</w:t>
      </w:r>
      <w:r>
        <w:t xml:space="preserve"> </w:t>
      </w:r>
      <w:r w:rsidR="00B44149">
        <w:t>5,</w:t>
      </w:r>
      <w:r>
        <w:t xml:space="preserve"> P</w:t>
      </w:r>
      <w:r w:rsidR="00B44149">
        <w:t xml:space="preserve">roject 4 by </w:t>
      </w:r>
      <w:r w:rsidR="00133F96" w:rsidRPr="00133F96">
        <w:t>Jodee Harris</w:t>
      </w:r>
    </w:p>
    <w:p w14:paraId="4484B442" w14:textId="29D6497A" w:rsidR="00092B1A" w:rsidRDefault="00497624">
      <w:r>
        <w:t xml:space="preserve">GitHub Repo: </w:t>
      </w:r>
      <w:hyperlink r:id="rId5" w:history="1">
        <w:r w:rsidR="00092B1A" w:rsidRPr="00036166">
          <w:rPr>
            <w:rStyle w:val="Hyperlink"/>
          </w:rPr>
          <w:t>https://github.com/JodeeHarris/Group-5-Project-4</w:t>
        </w:r>
      </w:hyperlink>
    </w:p>
    <w:p w14:paraId="15EE827D" w14:textId="77777777" w:rsidR="00A776A5" w:rsidRPr="00133F96" w:rsidRDefault="00A776A5"/>
    <w:p w14:paraId="6BC462CA" w14:textId="77777777" w:rsidR="00A776A5" w:rsidRDefault="00A776A5">
      <w:r>
        <w:t>Purpose:</w:t>
      </w:r>
    </w:p>
    <w:p w14:paraId="140C35B0" w14:textId="7A10A62F" w:rsidR="00A776A5" w:rsidRDefault="00A776A5">
      <w:r>
        <w:t xml:space="preserve"> Is having less or more assets going to affect the eligibility of credit card approvals regardless of credit scores? The purpose of this is for consumer education on how other necessity bills may affect your eligibility for credit.</w:t>
      </w:r>
    </w:p>
    <w:p w14:paraId="46CFA8B2" w14:textId="77777777" w:rsidR="00A776A5" w:rsidRDefault="00A776A5"/>
    <w:p w14:paraId="1B9EDED4" w14:textId="1CCD88F7" w:rsidR="00092B1A" w:rsidRDefault="00092B1A">
      <w:r>
        <w:t xml:space="preserve">Summary: </w:t>
      </w:r>
    </w:p>
    <w:p w14:paraId="2C5D1581" w14:textId="2B12346E" w:rsidR="00092B1A" w:rsidRDefault="00B44149">
      <w:r>
        <w:t>I</w:t>
      </w:r>
      <w:r w:rsidR="00541ECD">
        <w:t xml:space="preserve"> have chosen </w:t>
      </w:r>
      <w:r>
        <w:t xml:space="preserve">a </w:t>
      </w:r>
      <w:r w:rsidR="00811833">
        <w:t xml:space="preserve">set of data to formulate </w:t>
      </w:r>
      <w:r w:rsidR="00F76F08">
        <w:t>a machine learning algorithm</w:t>
      </w:r>
      <w:r w:rsidR="00497624">
        <w:t xml:space="preserve">. The </w:t>
      </w:r>
      <w:proofErr w:type="spellStart"/>
      <w:r w:rsidR="00497624">
        <w:t>sklearn</w:t>
      </w:r>
      <w:proofErr w:type="spellEnd"/>
      <w:r w:rsidR="00092B1A">
        <w:t xml:space="preserve"> library will be used</w:t>
      </w:r>
      <w:r w:rsidR="00497624">
        <w:t xml:space="preserve"> </w:t>
      </w:r>
      <w:r w:rsidR="00F76F08">
        <w:t xml:space="preserve">to predict </w:t>
      </w:r>
      <w:r w:rsidR="00497624">
        <w:t>the degree of successful credit card approvals based on applicant’s personal information</w:t>
      </w:r>
      <w:r w:rsidR="00092B1A">
        <w:t xml:space="preserve">. </w:t>
      </w:r>
      <w:r w:rsidR="00497624">
        <w:t>Programs used to clean and present the information will be python pandas</w:t>
      </w:r>
      <w:r w:rsidR="00092B1A">
        <w:t xml:space="preserve">, </w:t>
      </w:r>
      <w:r w:rsidR="00497624">
        <w:t>Tableau</w:t>
      </w:r>
      <w:r w:rsidR="00092B1A">
        <w:t xml:space="preserve">, AWS, and </w:t>
      </w:r>
      <w:proofErr w:type="spellStart"/>
      <w:r w:rsidR="00092B1A">
        <w:t>Powerpoint</w:t>
      </w:r>
      <w:proofErr w:type="spellEnd"/>
      <w:r w:rsidR="00497624">
        <w:t xml:space="preserve">. </w:t>
      </w:r>
    </w:p>
    <w:p w14:paraId="580CF999" w14:textId="77777777" w:rsidR="00A776A5" w:rsidRDefault="00A776A5"/>
    <w:p w14:paraId="32DE753C" w14:textId="77777777" w:rsidR="00092B1A" w:rsidRDefault="00092B1A">
      <w:r>
        <w:t xml:space="preserve">Hypothesis: </w:t>
      </w:r>
    </w:p>
    <w:p w14:paraId="3909FC37" w14:textId="680EDA30" w:rsidR="00092B1A" w:rsidRDefault="00092B1A">
      <w:r>
        <w:t>Consumer approval rates are highly affected by whether the consumer has other assets like a house or car</w:t>
      </w:r>
      <w:r w:rsidR="00A776A5">
        <w:t>, even with good credit scores.</w:t>
      </w:r>
    </w:p>
    <w:p w14:paraId="6BFAF5AC" w14:textId="77777777" w:rsidR="00811833" w:rsidRDefault="00811833"/>
    <w:p w14:paraId="7B453C94" w14:textId="414125D2" w:rsidR="00541ECD" w:rsidRDefault="00541ECD">
      <w:r>
        <w:t>Dataset:</w:t>
      </w:r>
    </w:p>
    <w:p w14:paraId="6059DEDE" w14:textId="0DE04AB2" w:rsidR="00B44149" w:rsidRDefault="00B44149" w:rsidP="00541ECD">
      <w:r>
        <w:t>1)</w:t>
      </w:r>
      <w:r w:rsidR="00811833" w:rsidRPr="00811833">
        <w:t xml:space="preserve"> </w:t>
      </w:r>
      <w:r w:rsidR="00811833" w:rsidRPr="00811833">
        <w:t>https://www.kaggle.com/datasets/rikdifos/credit-card-approval-prediction?select=credit_record.csv</w:t>
      </w:r>
    </w:p>
    <w:p w14:paraId="0D8A78F1" w14:textId="77777777" w:rsidR="00531B64" w:rsidRDefault="00531B64" w:rsidP="00133F96"/>
    <w:p w14:paraId="16648EF4" w14:textId="77777777" w:rsidR="00497624" w:rsidRDefault="00497624"/>
    <w:sectPr w:rsidR="00497624" w:rsidSect="00133F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507DD"/>
    <w:multiLevelType w:val="hybridMultilevel"/>
    <w:tmpl w:val="D6ECD7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DA0390"/>
    <w:multiLevelType w:val="hybridMultilevel"/>
    <w:tmpl w:val="56960B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8776759">
    <w:abstractNumId w:val="0"/>
  </w:num>
  <w:num w:numId="2" w16cid:durableId="1378630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ECD"/>
    <w:rsid w:val="00092B1A"/>
    <w:rsid w:val="00133F96"/>
    <w:rsid w:val="00295A03"/>
    <w:rsid w:val="002D7B70"/>
    <w:rsid w:val="00357AC0"/>
    <w:rsid w:val="00470628"/>
    <w:rsid w:val="00497624"/>
    <w:rsid w:val="00531B64"/>
    <w:rsid w:val="00541ECD"/>
    <w:rsid w:val="00811833"/>
    <w:rsid w:val="00A776A5"/>
    <w:rsid w:val="00B44149"/>
    <w:rsid w:val="00D8710F"/>
    <w:rsid w:val="00F76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5441D"/>
  <w15:chartTrackingRefBased/>
  <w15:docId w15:val="{9F1F4600-233F-4411-A0E2-F81053C5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ECD"/>
    <w:pPr>
      <w:ind w:left="720"/>
      <w:contextualSpacing/>
    </w:pPr>
  </w:style>
  <w:style w:type="character" w:styleId="Hyperlink">
    <w:name w:val="Hyperlink"/>
    <w:basedOn w:val="DefaultParagraphFont"/>
    <w:uiPriority w:val="99"/>
    <w:unhideWhenUsed/>
    <w:rsid w:val="00541ECD"/>
    <w:rPr>
      <w:color w:val="0000FF"/>
      <w:u w:val="single"/>
    </w:rPr>
  </w:style>
  <w:style w:type="character" w:styleId="UnresolvedMention">
    <w:name w:val="Unresolved Mention"/>
    <w:basedOn w:val="DefaultParagraphFont"/>
    <w:uiPriority w:val="99"/>
    <w:semiHidden/>
    <w:unhideWhenUsed/>
    <w:rsid w:val="00541E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odeeHarris/Group-5-Project-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rojas forero</dc:creator>
  <cp:keywords/>
  <dc:description/>
  <cp:lastModifiedBy>Jodee Harris</cp:lastModifiedBy>
  <cp:revision>2</cp:revision>
  <dcterms:created xsi:type="dcterms:W3CDTF">2023-10-17T02:06:00Z</dcterms:created>
  <dcterms:modified xsi:type="dcterms:W3CDTF">2023-12-06T00:08:00Z</dcterms:modified>
</cp:coreProperties>
</file>