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EA248C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 w:rsidRPr="00EA248C">
        <w:rPr>
          <w:rFonts w:ascii="Times New Roman" w:hAnsi="Times New Roman" w:cs="Times New Roman"/>
          <w:b/>
          <w:sz w:val="24"/>
          <w:szCs w:val="24"/>
        </w:rPr>
        <w:t xml:space="preserve"> Architecture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 xml:space="preserve">1.1. Introduction: 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A248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A248C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EA248C">
        <w:rPr>
          <w:rFonts w:ascii="Times New Roman" w:hAnsi="Times New Roman" w:cs="Times New Roman"/>
          <w:sz w:val="24"/>
          <w:szCs w:val="24"/>
        </w:rPr>
        <w:t xml:space="preserve"> architecture for the Speech-to-Text Converter project is designed to ensure continuous integration, continuous deployment (CI/CD), and continuous monitoring of the application. This architecture leverages Azure </w:t>
      </w:r>
      <w:proofErr w:type="spellStart"/>
      <w:r w:rsidRPr="00EA248C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EA248C">
        <w:rPr>
          <w:rFonts w:ascii="Times New Roman" w:hAnsi="Times New Roman" w:cs="Times New Roman"/>
          <w:sz w:val="24"/>
          <w:szCs w:val="24"/>
        </w:rPr>
        <w:t xml:space="preserve"> services to automate the build, test, and deployment processes, ensuring that the application is always in a deployable state.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1.2. Key Components: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</w:t>
      </w:r>
      <w:r w:rsidRPr="00EA248C">
        <w:rPr>
          <w:rFonts w:ascii="Times New Roman" w:hAnsi="Times New Roman" w:cs="Times New Roman"/>
          <w:b/>
          <w:sz w:val="24"/>
          <w:szCs w:val="24"/>
        </w:rPr>
        <w:tab/>
        <w:t>Source Control (Azure Repos):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Description: A version control system to manage and track changes to the source code.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 xml:space="preserve">Role: Ensures that all changes to the code are tracked and can be reverted if necessary. It also allows multiple developers to collaborate on </w:t>
      </w:r>
      <w:proofErr w:type="gramStart"/>
      <w:r w:rsidRPr="00EA248C">
        <w:rPr>
          <w:rFonts w:ascii="Times New Roman" w:hAnsi="Times New Roman" w:cs="Times New Roman"/>
          <w:sz w:val="24"/>
          <w:szCs w:val="24"/>
        </w:rPr>
        <w:t>the codebase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>.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</w:t>
      </w:r>
      <w:r w:rsidRPr="00EA248C">
        <w:rPr>
          <w:rFonts w:ascii="Times New Roman" w:hAnsi="Times New Roman" w:cs="Times New Roman"/>
          <w:b/>
          <w:sz w:val="24"/>
          <w:szCs w:val="24"/>
        </w:rPr>
        <w:tab/>
        <w:t>CI/CD Pipelines (Azure Pipelines):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Description: Automated pipelines for building, testing, and deploying the application.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Role: Automates the process of compiling the code, running tests, and deploying the application to different environments. This ensures that changes are validated before they reach production.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</w:t>
      </w:r>
      <w:r w:rsidRPr="00EA248C">
        <w:rPr>
          <w:rFonts w:ascii="Times New Roman" w:hAnsi="Times New Roman" w:cs="Times New Roman"/>
          <w:b/>
          <w:sz w:val="24"/>
          <w:szCs w:val="24"/>
        </w:rPr>
        <w:tab/>
        <w:t>Artifact Management (Azure Artifacts):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Description: A package management solution for storing and managing build artifacts.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Role: Stores the build outputs and dependencies required for deployment, ensuring that the same artifacts are used across different environments.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</w:t>
      </w:r>
      <w:r w:rsidRPr="00EA248C">
        <w:rPr>
          <w:rFonts w:ascii="Times New Roman" w:hAnsi="Times New Roman" w:cs="Times New Roman"/>
          <w:b/>
          <w:sz w:val="24"/>
          <w:szCs w:val="24"/>
        </w:rPr>
        <w:tab/>
        <w:t>Configuration Management (Azure Key Vault):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Description: A service for securely storing and accessing secrets, keys, and configuration settings.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Role: Manages sensitive information such as API keys, connection strings, and passwords used by the application.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</w:t>
      </w:r>
      <w:r w:rsidRPr="00EA248C">
        <w:rPr>
          <w:rFonts w:ascii="Times New Roman" w:hAnsi="Times New Roman" w:cs="Times New Roman"/>
          <w:sz w:val="24"/>
          <w:szCs w:val="24"/>
        </w:rPr>
        <w:tab/>
        <w:t>Infrastructure as Code (Azure Resource Manager Templates):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Description: Templates to define and manage the infrastructure required for the application.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lastRenderedPageBreak/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Role: Ensures that the infrastructure is consistent and can be easily replicated or modified.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</w:t>
      </w:r>
      <w:r w:rsidRPr="00EA248C">
        <w:rPr>
          <w:rFonts w:ascii="Times New Roman" w:hAnsi="Times New Roman" w:cs="Times New Roman"/>
          <w:sz w:val="24"/>
          <w:szCs w:val="24"/>
        </w:rPr>
        <w:tab/>
        <w:t>Monitoring and Logging (Azure Monitor and Azure Log Analytics):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Description: Services for monitoring the application performance and logging application activities.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Role: Provides insights into the application's health and performance, helping to identify and resolve issues proactively.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1.3. Workflow: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</w:t>
      </w:r>
      <w:r w:rsidRPr="00EA248C">
        <w:rPr>
          <w:rFonts w:ascii="Times New Roman" w:hAnsi="Times New Roman" w:cs="Times New Roman"/>
          <w:sz w:val="24"/>
          <w:szCs w:val="24"/>
        </w:rPr>
        <w:tab/>
        <w:t>Code Commit: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Developers commit changes to the source code repository (Azure Repos).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</w:t>
      </w:r>
      <w:r w:rsidRPr="00EA248C">
        <w:rPr>
          <w:rFonts w:ascii="Times New Roman" w:hAnsi="Times New Roman" w:cs="Times New Roman"/>
          <w:sz w:val="24"/>
          <w:szCs w:val="24"/>
        </w:rPr>
        <w:tab/>
        <w:t>Continuous Integration (CI):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Upon code commit, Azure Pipelines automatically triggers the build pipeline.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The build pipeline compiles the code, runs unit tests, and creates build artifacts.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The build artifacts are stored in Azure Artifacts.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</w:t>
      </w:r>
      <w:r w:rsidRPr="00EA248C">
        <w:rPr>
          <w:rFonts w:ascii="Times New Roman" w:hAnsi="Times New Roman" w:cs="Times New Roman"/>
          <w:sz w:val="24"/>
          <w:szCs w:val="24"/>
        </w:rPr>
        <w:tab/>
        <w:t>Continuous Deployment (CD):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After a successful build, the deployment pipeline is triggered.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The deployment pipeline deploys the application to different environments (development, staging, production) using Azure Resource Manager templates.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Configuration settings are retrieved from Azure Key Vault.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</w:t>
      </w:r>
      <w:r w:rsidRPr="00EA248C">
        <w:rPr>
          <w:rFonts w:ascii="Times New Roman" w:hAnsi="Times New Roman" w:cs="Times New Roman"/>
          <w:sz w:val="24"/>
          <w:szCs w:val="24"/>
        </w:rPr>
        <w:tab/>
        <w:t>Monitoring and Logging: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The deployed application is monitored using Azure Monitor.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Logs are collected and analyzed using Azure Log Analytics to ensure the application is performing as expected.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1.4. Detailed Steps: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1.</w:t>
      </w:r>
      <w:r w:rsidRPr="00EA248C">
        <w:rPr>
          <w:rFonts w:ascii="Times New Roman" w:hAnsi="Times New Roman" w:cs="Times New Roman"/>
          <w:b/>
          <w:sz w:val="24"/>
          <w:szCs w:val="24"/>
        </w:rPr>
        <w:tab/>
        <w:t>Source Control (Azure Repos):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lastRenderedPageBreak/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 xml:space="preserve">Initialize a </w:t>
      </w:r>
      <w:proofErr w:type="spellStart"/>
      <w:r w:rsidRPr="00EA24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A248C">
        <w:rPr>
          <w:rFonts w:ascii="Times New Roman" w:hAnsi="Times New Roman" w:cs="Times New Roman"/>
          <w:sz w:val="24"/>
          <w:szCs w:val="24"/>
        </w:rPr>
        <w:t xml:space="preserve"> repository in Azure Repos.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Commit and push the source code to the repository.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Set up branch policies to enforce code reviews and quality checks.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2.</w:t>
      </w:r>
      <w:r w:rsidRPr="00EA248C">
        <w:rPr>
          <w:rFonts w:ascii="Times New Roman" w:hAnsi="Times New Roman" w:cs="Times New Roman"/>
          <w:b/>
          <w:sz w:val="24"/>
          <w:szCs w:val="24"/>
        </w:rPr>
        <w:tab/>
        <w:t>CI Pipeline (Azure Pipelines):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Define a build pipeline in Azure Pipelines using a YAML file.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Configure the pipeline to: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</w:t>
      </w:r>
      <w:r w:rsidRPr="00EA248C">
        <w:rPr>
          <w:rFonts w:ascii="Times New Roman" w:hAnsi="Times New Roman" w:cs="Times New Roman"/>
          <w:sz w:val="24"/>
          <w:szCs w:val="24"/>
        </w:rPr>
        <w:tab/>
        <w:t>Pull the latest code from Azure Repos.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</w:t>
      </w:r>
      <w:r w:rsidRPr="00EA248C">
        <w:rPr>
          <w:rFonts w:ascii="Times New Roman" w:hAnsi="Times New Roman" w:cs="Times New Roman"/>
          <w:sz w:val="24"/>
          <w:szCs w:val="24"/>
        </w:rPr>
        <w:tab/>
        <w:t>Restore dependencies and compile the code.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</w:t>
      </w:r>
      <w:r w:rsidRPr="00EA248C">
        <w:rPr>
          <w:rFonts w:ascii="Times New Roman" w:hAnsi="Times New Roman" w:cs="Times New Roman"/>
          <w:sz w:val="24"/>
          <w:szCs w:val="24"/>
        </w:rPr>
        <w:tab/>
        <w:t>Run unit tests.</w:t>
      </w:r>
      <w:proofErr w:type="gramEnd"/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</w:t>
      </w:r>
      <w:r w:rsidRPr="00EA248C">
        <w:rPr>
          <w:rFonts w:ascii="Times New Roman" w:hAnsi="Times New Roman" w:cs="Times New Roman"/>
          <w:sz w:val="24"/>
          <w:szCs w:val="24"/>
        </w:rPr>
        <w:tab/>
        <w:t>Create build artifacts and publish them to Azure Artifacts.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3.</w:t>
      </w:r>
      <w:r w:rsidRPr="00EA248C">
        <w:rPr>
          <w:rFonts w:ascii="Times New Roman" w:hAnsi="Times New Roman" w:cs="Times New Roman"/>
          <w:b/>
          <w:sz w:val="24"/>
          <w:szCs w:val="24"/>
        </w:rPr>
        <w:tab/>
        <w:t>CD Pipeline (Azure Pipelines):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Define a release pipeline in Azure Pipelines.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Configure the pipeline to: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</w:t>
      </w:r>
      <w:r w:rsidRPr="00EA248C">
        <w:rPr>
          <w:rFonts w:ascii="Times New Roman" w:hAnsi="Times New Roman" w:cs="Times New Roman"/>
          <w:sz w:val="24"/>
          <w:szCs w:val="24"/>
        </w:rPr>
        <w:tab/>
        <w:t>Retrieve the build artifacts from Azure Artifacts.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</w:t>
      </w:r>
      <w:r w:rsidRPr="00EA248C">
        <w:rPr>
          <w:rFonts w:ascii="Times New Roman" w:hAnsi="Times New Roman" w:cs="Times New Roman"/>
          <w:sz w:val="24"/>
          <w:szCs w:val="24"/>
        </w:rPr>
        <w:tab/>
        <w:t>Deploy the application to the development environment.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</w:t>
      </w:r>
      <w:r w:rsidRPr="00EA248C">
        <w:rPr>
          <w:rFonts w:ascii="Times New Roman" w:hAnsi="Times New Roman" w:cs="Times New Roman"/>
          <w:sz w:val="24"/>
          <w:szCs w:val="24"/>
        </w:rPr>
        <w:tab/>
        <w:t>Run integration tests.</w:t>
      </w:r>
      <w:proofErr w:type="gramEnd"/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</w:t>
      </w:r>
      <w:r w:rsidRPr="00EA248C">
        <w:rPr>
          <w:rFonts w:ascii="Times New Roman" w:hAnsi="Times New Roman" w:cs="Times New Roman"/>
          <w:sz w:val="24"/>
          <w:szCs w:val="24"/>
        </w:rPr>
        <w:tab/>
        <w:t>Promote the deployment to staging and production environments based on approval gates.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4.</w:t>
      </w:r>
      <w:r w:rsidRPr="00EA248C">
        <w:rPr>
          <w:rFonts w:ascii="Times New Roman" w:hAnsi="Times New Roman" w:cs="Times New Roman"/>
          <w:b/>
          <w:sz w:val="24"/>
          <w:szCs w:val="24"/>
        </w:rPr>
        <w:tab/>
        <w:t>Configuration Management (Azure Key Vault):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Store sensitive configuration settings in Azure Key Vault.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Grant the deployment pipeline access to Azure Key Vault.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Retrieve configuration settings during deployment.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5.</w:t>
      </w:r>
      <w:r w:rsidRPr="00EA248C">
        <w:rPr>
          <w:rFonts w:ascii="Times New Roman" w:hAnsi="Times New Roman" w:cs="Times New Roman"/>
          <w:sz w:val="24"/>
          <w:szCs w:val="24"/>
        </w:rPr>
        <w:tab/>
        <w:t>Infrastructure as Code (Azure Resource Manager Templates):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Define the required infrastructure using ARM templates.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Include resources such as Azure App Services, Azure SQL Database, Azure Blob Storage, etc.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lastRenderedPageBreak/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Deploy the infrastructure using the deployment pipeline.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>6.</w:t>
      </w:r>
      <w:r w:rsidRPr="00EA248C">
        <w:rPr>
          <w:rFonts w:ascii="Times New Roman" w:hAnsi="Times New Roman" w:cs="Times New Roman"/>
          <w:sz w:val="24"/>
          <w:szCs w:val="24"/>
        </w:rPr>
        <w:tab/>
        <w:t>Monitoring and Logging (Azure Monitor and Azure Log Analytics):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Set up Azure Monitor to track application performance metrics.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Configure Azure Log Analytics to collect and analyze application logs.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248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EA248C">
        <w:rPr>
          <w:rFonts w:ascii="Times New Roman" w:hAnsi="Times New Roman" w:cs="Times New Roman"/>
          <w:sz w:val="24"/>
          <w:szCs w:val="24"/>
        </w:rPr>
        <w:tab/>
        <w:t>Set up alerts to notify the team of any issues.</w:t>
      </w:r>
    </w:p>
    <w:p w:rsidR="00EA248C" w:rsidRPr="00EA248C" w:rsidRDefault="00EA248C" w:rsidP="00EA248C">
      <w:pPr>
        <w:rPr>
          <w:rFonts w:ascii="Times New Roman" w:hAnsi="Times New Roman" w:cs="Times New Roman"/>
          <w:b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 xml:space="preserve">1.5. </w:t>
      </w:r>
      <w:proofErr w:type="spellStart"/>
      <w:r w:rsidRPr="00EA248C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 w:rsidRPr="00EA248C">
        <w:rPr>
          <w:rFonts w:ascii="Times New Roman" w:hAnsi="Times New Roman" w:cs="Times New Roman"/>
          <w:b/>
          <w:sz w:val="24"/>
          <w:szCs w:val="24"/>
        </w:rPr>
        <w:t xml:space="preserve"> Architecture</w:t>
      </w: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</w:p>
    <w:p w:rsidR="00EA248C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CFA" w:rsidRPr="00EA248C" w:rsidRDefault="00EA248C" w:rsidP="00EA248C">
      <w:pPr>
        <w:rPr>
          <w:rFonts w:ascii="Times New Roman" w:hAnsi="Times New Roman" w:cs="Times New Roman"/>
          <w:sz w:val="24"/>
          <w:szCs w:val="24"/>
        </w:rPr>
      </w:pPr>
      <w:r w:rsidRPr="00EA248C">
        <w:rPr>
          <w:rFonts w:ascii="Times New Roman" w:hAnsi="Times New Roman" w:cs="Times New Roman"/>
          <w:b/>
          <w:sz w:val="24"/>
          <w:szCs w:val="24"/>
        </w:rPr>
        <w:t>1.6. Conclusion:</w:t>
      </w:r>
      <w:r w:rsidRPr="00EA248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A248C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EA248C">
        <w:rPr>
          <w:rFonts w:ascii="Times New Roman" w:hAnsi="Times New Roman" w:cs="Times New Roman"/>
          <w:sz w:val="24"/>
          <w:szCs w:val="24"/>
        </w:rPr>
        <w:t xml:space="preserve"> architecture ensures a robust, automated, and scalable process for building, testing, and deploying the Speech-to-Text Converter application. By leveraging Azure </w:t>
      </w:r>
      <w:proofErr w:type="spellStart"/>
      <w:r w:rsidRPr="00EA248C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EA248C">
        <w:rPr>
          <w:rFonts w:ascii="Times New Roman" w:hAnsi="Times New Roman" w:cs="Times New Roman"/>
          <w:sz w:val="24"/>
          <w:szCs w:val="24"/>
        </w:rPr>
        <w:t xml:space="preserve"> services, the architecture supports continuous delivery and integration, ensuring that the application remains in a deployable state and meets the quality standards required for </w:t>
      </w:r>
      <w:bookmarkStart w:id="0" w:name="_GoBack"/>
      <w:r w:rsidRPr="00EA248C">
        <w:rPr>
          <w:rFonts w:ascii="Times New Roman" w:hAnsi="Times New Roman" w:cs="Times New Roman"/>
          <w:sz w:val="24"/>
          <w:szCs w:val="24"/>
        </w:rPr>
        <w:t>p</w:t>
      </w:r>
      <w:bookmarkEnd w:id="0"/>
      <w:r w:rsidRPr="00EA248C">
        <w:rPr>
          <w:rFonts w:ascii="Times New Roman" w:hAnsi="Times New Roman" w:cs="Times New Roman"/>
          <w:sz w:val="24"/>
          <w:szCs w:val="24"/>
        </w:rPr>
        <w:t>roduction.</w:t>
      </w:r>
    </w:p>
    <w:sectPr w:rsidR="000A1CFA" w:rsidRPr="00EA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8C"/>
    <w:rsid w:val="000A1CFA"/>
    <w:rsid w:val="00E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Gayathriasus@outlook.com</dc:creator>
  <cp:lastModifiedBy>Gayathriasus@outlook.com</cp:lastModifiedBy>
  <cp:revision>1</cp:revision>
  <dcterms:created xsi:type="dcterms:W3CDTF">2024-06-01T13:23:00Z</dcterms:created>
  <dcterms:modified xsi:type="dcterms:W3CDTF">2024-06-01T13:27:00Z</dcterms:modified>
</cp:coreProperties>
</file>