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Maris &amp; Co. Fine Foods</w:t>
      </w:r>
    </w:p>
    <w:p>
      <w:r>
        <w:rPr>
          <w:b/>
        </w:rPr>
        <w:t xml:space="preserve">Sector: </w:t>
      </w:r>
      <w:r>
        <w:t>FMCG / Specialty Foods</w:t>
        <w:br/>
      </w:r>
      <w:r>
        <w:rPr>
          <w:b/>
        </w:rPr>
        <w:t xml:space="preserve">Headquarters: </w:t>
      </w:r>
      <w:r>
        <w:t>The Hague, Netherlands</w:t>
        <w:br/>
      </w:r>
      <w:r>
        <w:rPr>
          <w:b/>
        </w:rPr>
        <w:t xml:space="preserve">Founded: </w:t>
      </w:r>
      <w:r>
        <w:t>2002</w:t>
        <w:br/>
        <w:br/>
      </w:r>
    </w:p>
    <w:p>
      <w:pPr>
        <w:pStyle w:val="Heading2"/>
      </w:pPr>
      <w:r>
        <w:t>Mission</w:t>
      </w:r>
    </w:p>
    <w:p>
      <w:r>
        <w:t>To deliver premium, sustainably-sourced specialty foods with transparent provenance.</w:t>
      </w:r>
    </w:p>
    <w:p>
      <w:pPr>
        <w:pStyle w:val="Heading2"/>
      </w:pPr>
      <w:r>
        <w:t>Overview</w:t>
      </w:r>
    </w:p>
    <w:p>
      <w:r>
        <w:t>Maris &amp; Co. curates and distributes artisanal spices, teas, and condiments across Europe. We work directly with small farmers to ensure fair pricing and traceability.</w:t>
      </w:r>
    </w:p>
    <w:p>
      <w:pPr>
        <w:pStyle w:val="Heading2"/>
      </w:pPr>
      <w:r>
        <w:t>Products &amp; Services</w:t>
      </w:r>
    </w:p>
    <w:p>
      <w:r>
        <w:t>• Signature Red Tea – single-origin, 100g tins</w:t>
      </w:r>
    </w:p>
    <w:p>
      <w:r>
        <w:t>• Heritage Spice Collection – curated spice boxes</w:t>
      </w:r>
    </w:p>
    <w:p>
      <w:r>
        <w:t>• Maris Pantry – B2B gourmet ingredients for restaurants</w:t>
      </w:r>
    </w:p>
    <w:p>
      <w:pPr>
        <w:pStyle w:val="Heading2"/>
      </w:pPr>
      <w:r>
        <w:t>Leadership</w:t>
      </w:r>
    </w:p>
    <w:p>
      <w:r>
        <w:t>Managing Director: Mariska van Dijk; Head of Sourcing: Omar El-Hadi</w:t>
      </w:r>
    </w:p>
    <w:p>
      <w:pPr>
        <w:pStyle w:val="Heading2"/>
      </w:pPr>
      <w:r>
        <w:t>Contact</w:t>
      </w:r>
    </w:p>
    <w:p>
      <w:r>
        <w:t>sales@marisandco.nl | +31 70 333 4455</w:t>
      </w:r>
    </w:p>
    <w:p>
      <w:pPr>
        <w:pStyle w:val="Heading2"/>
      </w:pPr>
      <w:r>
        <w:t>RAG Metadata</w:t>
      </w:r>
    </w:p>
    <w:p>
      <w:r>
        <w:t>tags: fmcg, the hague</w:t>
      </w:r>
    </w:p>
    <w:p>
      <w:r>
        <w:t>confidentiality: public</w:t>
      </w:r>
    </w:p>
    <w:p>
      <w:r>
        <w:t>doc_type: company_introduction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