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Cameroonweb</w:t>
      </w:r>
      <w:r>
        <w:t xml:space="preserve"> </w:t>
      </w:r>
      <w:r>
        <w:t xml:space="preserve">2017</w:t>
      </w:r>
      <w:r>
        <w:t xml:space="preserve"> </w:t>
      </w:r>
      <w:r>
        <w:t xml:space="preserve">Section</w:t>
      </w:r>
      <w:r>
        <w:t xml:space="preserve"> </w:t>
      </w:r>
      <w:r>
        <w:t xml:space="preserve">data</w:t>
      </w:r>
    </w:p>
    <w:p>
      <w:pPr>
        <w:pStyle w:val="Heading2"/>
      </w:pPr>
      <w:bookmarkStart w:id="21" w:name="cameroonweb-daily-section-data"/>
      <w:bookmarkEnd w:id="21"/>
      <w:r>
        <w:t xml:space="preserve">Cameroonweb daily section data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ctions_Cameroon_Markdown_files/figure-docx/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ctions_Cameroon_Markdown_files/figure-docx/blo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ctions_Cameroon_Markdown_files/figure-docx/blok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2f9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Cameroonweb 2017 Section data</dc:title>
  <dc:creator/>
  <dcterms:created xsi:type="dcterms:W3CDTF">2017-01-13T09:13:12Z</dcterms:created>
  <dcterms:modified xsi:type="dcterms:W3CDTF">2017-01-13T09:13:12Z</dcterms:modified>
</cp:coreProperties>
</file>