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rId35.png" ContentType="image/png"/>
  <Override PartName="/word/media/rId36.png" ContentType="image/png"/>
  <Override PartName="/word/media/rId33.png" ContentType="image/png"/>
  <Override PartName="/word/media/image1.jpg" ContentType="image/jpeg"/>
  <Override PartName="/word/media/image2.jpg" ContentType="image/jpe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and-agency-overview"/>
    <w:p>
      <w:pPr>
        <w:pStyle w:val="Heading1"/>
      </w:pPr>
      <w:r>
        <w:t xml:space="preserve">Introduction and Agency Overview</w:t>
      </w:r>
    </w:p>
    <w:p>
      <w:pPr>
        <w:pStyle w:val="FirstParagraph"/>
      </w:pPr>
      <w:r>
        <w:t xml:space="preserve">Nationwide, Community Action Agencies (CCAs), like wagap, are expected to base their strategies and service priorities on the needs and strengths in their communities. The Results Oriented Management and Accountability (ROMA) framework is a continuous cycle used by CCAs to best meet local needs. Assessing assets and needs in a community is the first phase of the cycle and sets the stage for agency planning and improvement.</w:t>
      </w:r>
    </w:p>
    <w:p>
      <w:pPr>
        <w:pStyle w:val="BodyText"/>
      </w:pPr>
      <w:r>
        <w:rPr>
          <w:bCs/>
          <w:b/>
        </w:rPr>
        <w:t xml:space="preserve">Results Oriented Management and Accountability (ROMA) cycle steps:</w:t>
      </w:r>
      <w:r>
        <w:rPr>
          <w:rStyle w:val="FootnoteReference"/>
        </w:rPr>
        <w:footnoteReference w:id="20"/>
      </w:r>
    </w:p>
    <w:p>
      <w:pPr>
        <w:pStyle w:val="BodyText"/>
      </w:pPr>
      <w:r>
        <w:drawing>
          <wp:inline>
            <wp:extent cx="6438900" cy="4766295"/>
            <wp:effectExtent b="0" l="0" r="0" t="0"/>
            <wp:docPr descr="" title="" id="1" name="Picture"/>
            <a:graphic>
              <a:graphicData uri="http://schemas.openxmlformats.org/drawingml/2006/picture">
                <pic:pic>
                  <pic:nvPicPr>
                    <pic:cNvPr descr="ROMAcycle.png" id="0" name="Picture"/>
                    <pic:cNvPicPr>
                      <a:picLocks noChangeArrowheads="1" noChangeAspect="1"/>
                    </pic:cNvPicPr>
                  </pic:nvPicPr>
                  <pic:blipFill>
                    <a:blip r:embed="rId22"/>
                    <a:stretch>
                      <a:fillRect/>
                    </a:stretch>
                  </pic:blipFill>
                  <pic:spPr bwMode="auto">
                    <a:xfrm>
                      <a:off x="0" y="0"/>
                      <a:ext cx="6438900" cy="4766295"/>
                    </a:xfrm>
                    <a:prstGeom prst="rect">
                      <a:avLst/>
                    </a:prstGeom>
                    <a:noFill/>
                    <a:ln w="9525">
                      <a:noFill/>
                      <a:headEnd/>
                      <a:tailEnd/>
                    </a:ln>
                  </pic:spPr>
                </pic:pic>
              </a:graphicData>
            </a:graphic>
          </wp:inline>
        </w:drawing>
      </w:r>
    </w:p>
    <w:p>
      <w:pPr>
        <w:pStyle w:val="BodyText"/>
      </w:pPr>
      <w:r>
        <w:t xml:space="preserve">As we embark on our next 3-year cycle, WAGAP partnered with Colibri Consulting to conduct a 2020 Community Needs Assessment for our service area. Input from diverse community members, staff and agency partners regarding community assets and needs was collected and analyzed, as outlined in Appendix A. Methodology.</w:t>
      </w:r>
    </w:p>
    <w:p>
      <w:pPr>
        <w:pStyle w:val="BodyText"/>
      </w:pPr>
      <w:r>
        <w:t xml:space="preserve">This assessment targets the following ROMA Next Gen Needs Assessment goals:</w:t>
      </w:r>
    </w:p>
    <w:p>
      <w:pPr>
        <w:numPr>
          <w:ilvl w:val="0"/>
          <w:numId w:val="1001"/>
        </w:numPr>
        <w:pStyle w:val="Compact"/>
      </w:pPr>
      <w:r>
        <w:t xml:space="preserve">Assess level of poverty within the whole community</w:t>
      </w:r>
    </w:p>
    <w:p>
      <w:pPr>
        <w:numPr>
          <w:ilvl w:val="0"/>
          <w:numId w:val="1001"/>
        </w:numPr>
        <w:pStyle w:val="Compact"/>
      </w:pPr>
      <w:r>
        <w:t xml:space="preserve">Assess how well the needs of low income individuals and families are currently being met – including what assets and resources the community has</w:t>
      </w:r>
    </w:p>
    <w:p>
      <w:pPr>
        <w:numPr>
          <w:ilvl w:val="0"/>
          <w:numId w:val="1001"/>
        </w:numPr>
        <w:pStyle w:val="Compact"/>
      </w:pPr>
      <w:r>
        <w:t xml:space="preserve">Identify service barriers that limit the effectiveness of the current service network</w:t>
      </w:r>
    </w:p>
    <w:p>
      <w:pPr>
        <w:numPr>
          <w:ilvl w:val="0"/>
          <w:numId w:val="1001"/>
        </w:numPr>
        <w:pStyle w:val="Compact"/>
      </w:pPr>
      <w:r>
        <w:t xml:space="preserve">Assess relationships with key partners and stakeholders and identify how to strengthen them</w:t>
      </w:r>
    </w:p>
    <w:p>
      <w:pPr>
        <w:numPr>
          <w:ilvl w:val="0"/>
          <w:numId w:val="1001"/>
        </w:numPr>
        <w:pStyle w:val="Compact"/>
      </w:pPr>
      <w:r>
        <w:t xml:space="preserve">Build awareness of Community Action and our community agenda</w:t>
      </w:r>
    </w:p>
    <w:p>
      <w:pPr>
        <w:numPr>
          <w:ilvl w:val="0"/>
          <w:numId w:val="1001"/>
        </w:numPr>
        <w:pStyle w:val="Compact"/>
      </w:pPr>
      <w:r>
        <w:t xml:space="preserve">Develop recommendations that will enhance the community’s ability to address the concerns of low income individuals and families</w:t>
      </w:r>
    </w:p>
    <w:p>
      <w:r>
        <w:pict>
          <v:rect style="width:0;height:1.5pt" o:hralign="center" o:hrstd="t" o:hr="t"/>
        </w:pict>
      </w:r>
    </w:p>
    <w:p>
      <w:pPr>
        <w:pStyle w:val="FirstParagraph"/>
      </w:pPr>
      <w:r>
        <w:t xml:space="preserve">WAGAP is the Community Action Agency for Skamania and Klickitat Counties. Our mission is to:</w:t>
      </w:r>
    </w:p>
    <w:bookmarkStart w:id="23" w:name="X9166831e919c01860360dcf1fb2e6b91956c17a"/>
    <w:p>
      <w:pPr>
        <w:pStyle w:val="Heading4"/>
      </w:pPr>
      <w:r>
        <w:rPr>
          <w:bCs/>
          <w:b/>
          <w:iCs/>
          <w:i/>
        </w:rPr>
        <w:t xml:space="preserve">Strengthen community by inspiring hope and helping people help themselves.</w:t>
      </w:r>
    </w:p>
    <w:p>
      <w:pPr>
        <w:pStyle w:val="FirstParagraph"/>
      </w:pPr>
      <w:r>
        <w:t xml:space="preserve">We reduce poverty by helping people meet basic human needs and increase their self-sufficiency. With 8 locations across two counties, we generate economic impact by bringing hundreds of thousands of grant dollars into the community annually and providing 35 permanent jobs (plus 10 new temp jobs created in response to COVID-19 related needs). Each year, thousands of people turn to wagap for short-term assistance and long-term solutions to help them take control of their lives and their futures. Programs offering nutrition assistance and food banks, emergency housing and homeless shelter, domestic violence prevention and crime victim services, youth substance abuse prevention, care coordination, home energy and weatherization assistance, on the job training, COVID-19 relief funds, and after school youth programs are some of the ways WAGAP is meeting the promise of Community Action.</w:t>
      </w:r>
    </w:p>
    <w:bookmarkEnd w:id="23"/>
    <w:bookmarkEnd w:id="24"/>
    <w:bookmarkStart w:id="32" w:name="findings"/>
    <w:p>
      <w:pPr>
        <w:pStyle w:val="Heading1"/>
      </w:pPr>
      <w:r>
        <w:t xml:space="preserve">Findings</w:t>
      </w:r>
    </w:p>
    <w:bookmarkStart w:id="29" w:name="community-member-survey-results"/>
    <w:p>
      <w:pPr>
        <w:pStyle w:val="Heading2"/>
      </w:pPr>
      <w:r>
        <w:t xml:space="preserve">Community Member Survey Results</w:t>
      </w:r>
    </w:p>
    <w:bookmarkStart w:id="25" w:name="survey-respondent-demographics"/>
    <w:p>
      <w:pPr>
        <w:pStyle w:val="Heading3"/>
      </w:pPr>
      <w:r>
        <w:t xml:space="preserve">survey respondent demographics</w:t>
      </w:r>
    </w:p>
    <w:tbl>
      <w:tblPr>
        <w:tblStyle w:val="Table"/>
        <w:tblW w:type="pct" w:w="0.0"/>
        <w:tblLook w:firstRow="1" w:lastRow="0" w:firstColumn="0" w:lastColumn="0" w:noHBand="0" w:noVBand="0" w:val="0020"/>
      </w:tblPr>
      <w:tblGrid/>
      <w:tr>
        <w:tc>
          <w:p>
            <w:pPr>
              <w:pStyle w:val="Compact"/>
              <w:jc w:val="left"/>
            </w:pPr>
            <w:r>
              <w:t xml:space="preserve">median_household_size</w:t>
            </w:r>
          </w:p>
        </w:tc>
        <w:tc>
          <w:p>
            <w:pPr>
              <w:pStyle w:val="Compact"/>
              <w:jc w:val="right"/>
            </w:pPr>
            <w:r>
              <w:t xml:space="preserve">number_of_responses</w:t>
            </w:r>
          </w:p>
        </w:tc>
      </w:tr>
      <w:tr>
        <w:tc>
          <w:p>
            <w:pPr>
              <w:pStyle w:val="Compact"/>
              <w:jc w:val="left"/>
            </w:pPr>
            <w:r>
              <w:t xml:space="preserve">$45,000 to $64,999</w:t>
            </w:r>
          </w:p>
        </w:tc>
        <w:tc>
          <w:p>
            <w:pPr>
              <w:pStyle w:val="Compact"/>
              <w:jc w:val="right"/>
            </w:pPr>
            <w:r>
              <w:t xml:space="preserve">425</w:t>
            </w:r>
          </w:p>
        </w:tc>
      </w:tr>
    </w:tbl>
    <w:p>
      <w:pPr>
        <w:pStyle w:val="SourceCode"/>
      </w:pPr>
      <w:r>
        <w:rPr>
          <w:rStyle w:val="VerbatimChar"/>
        </w:rPr>
        <w:t xml:space="preserve">## # A tibble: 17 x 4</w:t>
      </w:r>
      <w:r>
        <w:br/>
      </w:r>
      <w:r>
        <w:rPr>
          <w:rStyle w:val="VerbatimChar"/>
        </w:rPr>
        <w:t xml:space="preserve">## # Groups:   race_ethnicity [7]</w:t>
      </w:r>
      <w:r>
        <w:br/>
      </w:r>
      <w:r>
        <w:rPr>
          <w:rStyle w:val="VerbatimChar"/>
        </w:rPr>
        <w:t xml:space="preserve">##    race_ethnicity         is_food_a_challe~ median_household_~ number_of_respon~</w:t>
      </w:r>
      <w:r>
        <w:br/>
      </w:r>
      <w:r>
        <w:rPr>
          <w:rStyle w:val="VerbatimChar"/>
        </w:rPr>
        <w:t xml:space="preserve">##    &lt;chr&gt;                  &lt;chr&gt;                          &lt;dbl&gt;             &lt;int&gt;</w:t>
      </w:r>
      <w:r>
        <w:br/>
      </w:r>
      <w:r>
        <w:rPr>
          <w:rStyle w:val="VerbatimChar"/>
        </w:rPr>
        <w:t xml:space="preserve">##  1 African American/Black Yes, a BIG probl~                2                   1</w:t>
      </w:r>
      <w:r>
        <w:br/>
      </w:r>
      <w:r>
        <w:rPr>
          <w:rStyle w:val="VerbatimChar"/>
        </w:rPr>
        <w:t xml:space="preserve">##  2 Asian/Asian American   Yes, a BIG probl~                3                   1</w:t>
      </w:r>
      <w:r>
        <w:br/>
      </w:r>
      <w:r>
        <w:rPr>
          <w:rStyle w:val="VerbatimChar"/>
        </w:rPr>
        <w:t xml:space="preserve">##  3 Hispanic/Latino/LatinX No                               1                   1</w:t>
      </w:r>
      <w:r>
        <w:br/>
      </w:r>
      <w:r>
        <w:rPr>
          <w:rStyle w:val="VerbatimChar"/>
        </w:rPr>
        <w:t xml:space="preserve">##  4 Mixed race             No                              10                   1</w:t>
      </w:r>
      <w:r>
        <w:br/>
      </w:r>
      <w:r>
        <w:rPr>
          <w:rStyle w:val="VerbatimChar"/>
        </w:rPr>
        <w:t xml:space="preserve">##  5 Native American/Ameri~ No                               3                   1</w:t>
      </w:r>
      <w:r>
        <w:br/>
      </w:r>
      <w:r>
        <w:rPr>
          <w:rStyle w:val="VerbatimChar"/>
        </w:rPr>
        <w:t xml:space="preserve">##  6 African American/Black Yes, somewhat                    4                   2</w:t>
      </w:r>
      <w:r>
        <w:br/>
      </w:r>
      <w:r>
        <w:rPr>
          <w:rStyle w:val="VerbatimChar"/>
        </w:rPr>
        <w:t xml:space="preserve">##  7 Other                  Yes, a BIG probl~                3                   2</w:t>
      </w:r>
      <w:r>
        <w:br/>
      </w:r>
      <w:r>
        <w:rPr>
          <w:rStyle w:val="VerbatimChar"/>
        </w:rPr>
        <w:t xml:space="preserve">##  8 Asian/Asian American   Yes, somewhat                    3                   3</w:t>
      </w:r>
      <w:r>
        <w:br/>
      </w:r>
      <w:r>
        <w:rPr>
          <w:rStyle w:val="VerbatimChar"/>
        </w:rPr>
        <w:t xml:space="preserve">##  9 Mixed race             Yes, somewhat                    1                   3</w:t>
      </w:r>
      <w:r>
        <w:br/>
      </w:r>
      <w:r>
        <w:rPr>
          <w:rStyle w:val="VerbatimChar"/>
        </w:rPr>
        <w:t xml:space="preserve">## 10 Other                  Yes, somewhat                    2                   4</w:t>
      </w:r>
      <w:r>
        <w:br/>
      </w:r>
      <w:r>
        <w:rPr>
          <w:rStyle w:val="VerbatimChar"/>
        </w:rPr>
        <w:t xml:space="preserve">## 11 Native American/Ameri~ Yes, a BIG probl~                1                   5</w:t>
      </w:r>
      <w:r>
        <w:br/>
      </w:r>
      <w:r>
        <w:rPr>
          <w:rStyle w:val="VerbatimChar"/>
        </w:rPr>
        <w:t xml:space="preserve">## 12 Hispanic/Latino/LatinX Yes, a BIG probl~                4                  15</w:t>
      </w:r>
      <w:r>
        <w:br/>
      </w:r>
      <w:r>
        <w:rPr>
          <w:rStyle w:val="VerbatimChar"/>
        </w:rPr>
        <w:t xml:space="preserve">## 13 Native American/Ameri~ Yes, somewhat                    2.5                18</w:t>
      </w:r>
      <w:r>
        <w:br/>
      </w:r>
      <w:r>
        <w:rPr>
          <w:rStyle w:val="VerbatimChar"/>
        </w:rPr>
        <w:t xml:space="preserve">## 14 White                  No                               2                  22</w:t>
      </w:r>
      <w:r>
        <w:br/>
      </w:r>
      <w:r>
        <w:rPr>
          <w:rStyle w:val="VerbatimChar"/>
        </w:rPr>
        <w:t xml:space="preserve">## 15 Hispanic/Latino/LatinX Yes, somewhat                    4                  37</w:t>
      </w:r>
      <w:r>
        <w:br/>
      </w:r>
      <w:r>
        <w:rPr>
          <w:rStyle w:val="VerbatimChar"/>
        </w:rPr>
        <w:t xml:space="preserve">## 16 White                  Yes, a BIG probl~                2                  69</w:t>
      </w:r>
      <w:r>
        <w:br/>
      </w:r>
      <w:r>
        <w:rPr>
          <w:rStyle w:val="VerbatimChar"/>
        </w:rPr>
        <w:t xml:space="preserve">## 17 White                  Yes, somewhat                    2                 240</w:t>
      </w:r>
    </w:p>
    <w:bookmarkEnd w:id="25"/>
    <w:bookmarkStart w:id="28" w:name="participant-poverty-status"/>
    <w:p>
      <w:pPr>
        <w:pStyle w:val="Heading3"/>
      </w:pPr>
      <w:r>
        <w:t xml:space="preserve">Participant Poverty Status</w:t>
      </w:r>
    </w:p>
    <w:bookmarkStart w:id="26" w:name="X63964279c99e9f296328b002d65dc0d652f4f32"/>
    <w:p>
      <w:pPr>
        <w:pStyle w:val="Heading4"/>
      </w:pPr>
      <w:r>
        <w:t xml:space="preserve">50-year County Poverty Trends (ACS data), participant poverty levels plot</w:t>
      </w:r>
    </w:p>
    <w:bookmarkEnd w:id="26"/>
    <w:bookmarkStart w:id="27" w:name="to-be-calculated-and-plotted-later"/>
    <w:p>
      <w:pPr>
        <w:pStyle w:val="Heading4"/>
      </w:pPr>
      <w:r>
        <w:t xml:space="preserve">(to be calculated and plotted later)</w:t>
      </w:r>
    </w:p>
    <w:bookmarkEnd w:id="27"/>
    <w:bookmarkEnd w:id="28"/>
    <w:bookmarkEnd w:id="29"/>
    <w:bookmarkStart w:id="30" w:name="food-security---who-is-struggling"/>
    <w:p>
      <w:pPr>
        <w:pStyle w:val="Heading2"/>
      </w:pPr>
      <w:r>
        <w:t xml:space="preserve">Food Security - who is struggling?</w:t>
      </w:r>
    </w:p>
    <w:p>
      <w:pPr>
        <w:pStyle w:val="SourceCode"/>
      </w:pPr>
      <w:r>
        <w:rPr>
          <w:rStyle w:val="VerbatimChar"/>
        </w:rPr>
        <w:t xml:space="preserve">## # A tibble: 17 x 3</w:t>
      </w:r>
      <w:r>
        <w:br/>
      </w:r>
      <w:r>
        <w:rPr>
          <w:rStyle w:val="VerbatimChar"/>
        </w:rPr>
        <w:t xml:space="preserve">##    race_ethnicity                  is_food_a_challenge     n</w:t>
      </w:r>
      <w:r>
        <w:br/>
      </w:r>
      <w:r>
        <w:rPr>
          <w:rStyle w:val="VerbatimChar"/>
        </w:rPr>
        <w:t xml:space="preserve">##    &lt;chr&gt;                           &lt;chr&gt;               &lt;int&gt;</w:t>
      </w:r>
      <w:r>
        <w:br/>
      </w:r>
      <w:r>
        <w:rPr>
          <w:rStyle w:val="VerbatimChar"/>
        </w:rPr>
        <w:t xml:space="preserve">##  1 African American/Black          Yes, a BIG problem!     1</w:t>
      </w:r>
      <w:r>
        <w:br/>
      </w:r>
      <w:r>
        <w:rPr>
          <w:rStyle w:val="VerbatimChar"/>
        </w:rPr>
        <w:t xml:space="preserve">##  2 African American/Black          Yes, somewhat           2</w:t>
      </w:r>
      <w:r>
        <w:br/>
      </w:r>
      <w:r>
        <w:rPr>
          <w:rStyle w:val="VerbatimChar"/>
        </w:rPr>
        <w:t xml:space="preserve">##  3 Asian/Asian American            Yes, a BIG problem!     1</w:t>
      </w:r>
      <w:r>
        <w:br/>
      </w:r>
      <w:r>
        <w:rPr>
          <w:rStyle w:val="VerbatimChar"/>
        </w:rPr>
        <w:t xml:space="preserve">##  4 Asian/Asian American            Yes, somewhat           3</w:t>
      </w:r>
      <w:r>
        <w:br/>
      </w:r>
      <w:r>
        <w:rPr>
          <w:rStyle w:val="VerbatimChar"/>
        </w:rPr>
        <w:t xml:space="preserve">##  5 Hispanic/Latino/LatinX          No                      1</w:t>
      </w:r>
      <w:r>
        <w:br/>
      </w:r>
      <w:r>
        <w:rPr>
          <w:rStyle w:val="VerbatimChar"/>
        </w:rPr>
        <w:t xml:space="preserve">##  6 Hispanic/Latino/LatinX          Yes, a BIG problem!    15</w:t>
      </w:r>
      <w:r>
        <w:br/>
      </w:r>
      <w:r>
        <w:rPr>
          <w:rStyle w:val="VerbatimChar"/>
        </w:rPr>
        <w:t xml:space="preserve">##  7 Hispanic/Latino/LatinX          Yes, somewhat          37</w:t>
      </w:r>
      <w:r>
        <w:br/>
      </w:r>
      <w:r>
        <w:rPr>
          <w:rStyle w:val="VerbatimChar"/>
        </w:rPr>
        <w:t xml:space="preserve">##  8 Mixed race                      No                      1</w:t>
      </w:r>
      <w:r>
        <w:br/>
      </w:r>
      <w:r>
        <w:rPr>
          <w:rStyle w:val="VerbatimChar"/>
        </w:rPr>
        <w:t xml:space="preserve">##  9 Mixed race                      Yes, somewhat           3</w:t>
      </w:r>
      <w:r>
        <w:br/>
      </w:r>
      <w:r>
        <w:rPr>
          <w:rStyle w:val="VerbatimChar"/>
        </w:rPr>
        <w:t xml:space="preserve">## 10 Native American/American Indian No                      1</w:t>
      </w:r>
      <w:r>
        <w:br/>
      </w:r>
      <w:r>
        <w:rPr>
          <w:rStyle w:val="VerbatimChar"/>
        </w:rPr>
        <w:t xml:space="preserve">## 11 Native American/American Indian Yes, a BIG problem!     5</w:t>
      </w:r>
      <w:r>
        <w:br/>
      </w:r>
      <w:r>
        <w:rPr>
          <w:rStyle w:val="VerbatimChar"/>
        </w:rPr>
        <w:t xml:space="preserve">## 12 Native American/American Indian Yes, somewhat          18</w:t>
      </w:r>
      <w:r>
        <w:br/>
      </w:r>
      <w:r>
        <w:rPr>
          <w:rStyle w:val="VerbatimChar"/>
        </w:rPr>
        <w:t xml:space="preserve">## 13 Other                           Yes, a BIG problem!     2</w:t>
      </w:r>
      <w:r>
        <w:br/>
      </w:r>
      <w:r>
        <w:rPr>
          <w:rStyle w:val="VerbatimChar"/>
        </w:rPr>
        <w:t xml:space="preserve">## 14 Other                           Yes, somewhat           4</w:t>
      </w:r>
      <w:r>
        <w:br/>
      </w:r>
      <w:r>
        <w:rPr>
          <w:rStyle w:val="VerbatimChar"/>
        </w:rPr>
        <w:t xml:space="preserve">## 15 White                           No                     22</w:t>
      </w:r>
      <w:r>
        <w:br/>
      </w:r>
      <w:r>
        <w:rPr>
          <w:rStyle w:val="VerbatimChar"/>
        </w:rPr>
        <w:t xml:space="preserve">## 16 White                           Yes, a BIG problem!    69</w:t>
      </w:r>
      <w:r>
        <w:br/>
      </w:r>
      <w:r>
        <w:rPr>
          <w:rStyle w:val="VerbatimChar"/>
        </w:rPr>
        <w:t xml:space="preserve">## 17 White                           Yes, somewhat         240</w:t>
      </w:r>
    </w:p>
    <w:bookmarkEnd w:id="30"/>
    <w:bookmarkStart w:id="31" w:name="Xfa3a3612f3734177be60e774abfb196c1922595"/>
    <w:p>
      <w:pPr>
        <w:pStyle w:val="Heading2"/>
      </w:pPr>
      <w:r>
        <w:t xml:space="preserve">The majority of races and ethnicities are Native American, Hispanic and White.</w:t>
      </w:r>
    </w:p>
    <w:p>
      <w:pPr>
        <w:pStyle w:val="SourceCode"/>
      </w:pPr>
      <w:r>
        <w:rPr>
          <w:rStyle w:val="VerbatimChar"/>
        </w:rPr>
        <w:t xml:space="preserve">## # A tibble: 9 x 3</w:t>
      </w:r>
      <w:r>
        <w:br/>
      </w:r>
      <w:r>
        <w:rPr>
          <w:rStyle w:val="VerbatimChar"/>
        </w:rPr>
        <w:t xml:space="preserve">##   is_food_a_challenge race_ethnicity                      n</w:t>
      </w:r>
      <w:r>
        <w:br/>
      </w:r>
      <w:r>
        <w:rPr>
          <w:rStyle w:val="VerbatimChar"/>
        </w:rPr>
        <w:t xml:space="preserve">##   &lt;chr&gt;               &lt;chr&gt;                           &lt;int&gt;</w:t>
      </w:r>
      <w:r>
        <w:br/>
      </w:r>
      <w:r>
        <w:rPr>
          <w:rStyle w:val="VerbatimChar"/>
        </w:rPr>
        <w:t xml:space="preserve">## 1 No                  Hispanic/Latino/LatinX              1</w:t>
      </w:r>
      <w:r>
        <w:br/>
      </w:r>
      <w:r>
        <w:rPr>
          <w:rStyle w:val="VerbatimChar"/>
        </w:rPr>
        <w:t xml:space="preserve">## 2 No                  Native American/American Indian     1</w:t>
      </w:r>
      <w:r>
        <w:br/>
      </w:r>
      <w:r>
        <w:rPr>
          <w:rStyle w:val="VerbatimChar"/>
        </w:rPr>
        <w:t xml:space="preserve">## 3 Yes, a BIG problem! Native American/American Indian     5</w:t>
      </w:r>
      <w:r>
        <w:br/>
      </w:r>
      <w:r>
        <w:rPr>
          <w:rStyle w:val="VerbatimChar"/>
        </w:rPr>
        <w:t xml:space="preserve">## 4 Yes, a BIG problem! Hispanic/Latino/LatinX             15</w:t>
      </w:r>
      <w:r>
        <w:br/>
      </w:r>
      <w:r>
        <w:rPr>
          <w:rStyle w:val="VerbatimChar"/>
        </w:rPr>
        <w:t xml:space="preserve">## 5 Yes, somewhat       Native American/American Indian    18</w:t>
      </w:r>
      <w:r>
        <w:br/>
      </w:r>
      <w:r>
        <w:rPr>
          <w:rStyle w:val="VerbatimChar"/>
        </w:rPr>
        <w:t xml:space="preserve">## 6 No                  White                              22</w:t>
      </w:r>
      <w:r>
        <w:br/>
      </w:r>
      <w:r>
        <w:rPr>
          <w:rStyle w:val="VerbatimChar"/>
        </w:rPr>
        <w:t xml:space="preserve">## 7 Yes, somewhat       Hispanic/Latino/LatinX             37</w:t>
      </w:r>
      <w:r>
        <w:br/>
      </w:r>
      <w:r>
        <w:rPr>
          <w:rStyle w:val="VerbatimChar"/>
        </w:rPr>
        <w:t xml:space="preserve">## 8 Yes, a BIG problem! White                              69</w:t>
      </w:r>
      <w:r>
        <w:br/>
      </w:r>
      <w:r>
        <w:rPr>
          <w:rStyle w:val="VerbatimChar"/>
        </w:rPr>
        <w:t xml:space="preserve">## 9 Yes, somewhat       White                             240</w:t>
      </w:r>
    </w:p>
    <w:p>
      <w:pPr>
        <w:pStyle w:val="SourceCode"/>
      </w:pPr>
      <w:r>
        <w:rPr>
          <w:rStyle w:val="VerbatimChar"/>
        </w:rPr>
        <w:t xml:space="preserve">## # A tibble: 17 x 3</w:t>
      </w:r>
      <w:r>
        <w:br/>
      </w:r>
      <w:r>
        <w:rPr>
          <w:rStyle w:val="VerbatimChar"/>
        </w:rPr>
        <w:t xml:space="preserve">##    race_ethnicity                  is_food_a_challenge     n</w:t>
      </w:r>
      <w:r>
        <w:br/>
      </w:r>
      <w:r>
        <w:rPr>
          <w:rStyle w:val="VerbatimChar"/>
        </w:rPr>
        <w:t xml:space="preserve">##    &lt;chr&gt;                           &lt;chr&gt;               &lt;int&gt;</w:t>
      </w:r>
      <w:r>
        <w:br/>
      </w:r>
      <w:r>
        <w:rPr>
          <w:rStyle w:val="VerbatimChar"/>
        </w:rPr>
        <w:t xml:space="preserve">##  1 African American/Black          Yes, a BIG problem!     1</w:t>
      </w:r>
      <w:r>
        <w:br/>
      </w:r>
      <w:r>
        <w:rPr>
          <w:rStyle w:val="VerbatimChar"/>
        </w:rPr>
        <w:t xml:space="preserve">##  2 African American/Black          Yes, somewhat           2</w:t>
      </w:r>
      <w:r>
        <w:br/>
      </w:r>
      <w:r>
        <w:rPr>
          <w:rStyle w:val="VerbatimChar"/>
        </w:rPr>
        <w:t xml:space="preserve">##  3 Asian/Asian American            Yes, a BIG problem!     1</w:t>
      </w:r>
      <w:r>
        <w:br/>
      </w:r>
      <w:r>
        <w:rPr>
          <w:rStyle w:val="VerbatimChar"/>
        </w:rPr>
        <w:t xml:space="preserve">##  4 Asian/Asian American            Yes, somewhat           3</w:t>
      </w:r>
      <w:r>
        <w:br/>
      </w:r>
      <w:r>
        <w:rPr>
          <w:rStyle w:val="VerbatimChar"/>
        </w:rPr>
        <w:t xml:space="preserve">##  5 Hispanic/Latino/LatinX          No                      1</w:t>
      </w:r>
      <w:r>
        <w:br/>
      </w:r>
      <w:r>
        <w:rPr>
          <w:rStyle w:val="VerbatimChar"/>
        </w:rPr>
        <w:t xml:space="preserve">##  6 Hispanic/Latino/LatinX          Yes, a BIG problem!    15</w:t>
      </w:r>
      <w:r>
        <w:br/>
      </w:r>
      <w:r>
        <w:rPr>
          <w:rStyle w:val="VerbatimChar"/>
        </w:rPr>
        <w:t xml:space="preserve">##  7 Hispanic/Latino/LatinX          Yes, somewhat          37</w:t>
      </w:r>
      <w:r>
        <w:br/>
      </w:r>
      <w:r>
        <w:rPr>
          <w:rStyle w:val="VerbatimChar"/>
        </w:rPr>
        <w:t xml:space="preserve">##  8 Mixed race                      No                      1</w:t>
      </w:r>
      <w:r>
        <w:br/>
      </w:r>
      <w:r>
        <w:rPr>
          <w:rStyle w:val="VerbatimChar"/>
        </w:rPr>
        <w:t xml:space="preserve">##  9 Mixed race                      Yes, somewhat           3</w:t>
      </w:r>
      <w:r>
        <w:br/>
      </w:r>
      <w:r>
        <w:rPr>
          <w:rStyle w:val="VerbatimChar"/>
        </w:rPr>
        <w:t xml:space="preserve">## 10 Native American/American Indian No                      1</w:t>
      </w:r>
      <w:r>
        <w:br/>
      </w:r>
      <w:r>
        <w:rPr>
          <w:rStyle w:val="VerbatimChar"/>
        </w:rPr>
        <w:t xml:space="preserve">## 11 Native American/American Indian Yes, a BIG problem!     5</w:t>
      </w:r>
      <w:r>
        <w:br/>
      </w:r>
      <w:r>
        <w:rPr>
          <w:rStyle w:val="VerbatimChar"/>
        </w:rPr>
        <w:t xml:space="preserve">## 12 Native American/American Indian Yes, somewhat          18</w:t>
      </w:r>
      <w:r>
        <w:br/>
      </w:r>
      <w:r>
        <w:rPr>
          <w:rStyle w:val="VerbatimChar"/>
        </w:rPr>
        <w:t xml:space="preserve">## 13 Other                           Yes, a BIG problem!     2</w:t>
      </w:r>
      <w:r>
        <w:br/>
      </w:r>
      <w:r>
        <w:rPr>
          <w:rStyle w:val="VerbatimChar"/>
        </w:rPr>
        <w:t xml:space="preserve">## 14 Other                           Yes, somewhat           4</w:t>
      </w:r>
      <w:r>
        <w:br/>
      </w:r>
      <w:r>
        <w:rPr>
          <w:rStyle w:val="VerbatimChar"/>
        </w:rPr>
        <w:t xml:space="preserve">## 15 White                           No                     22</w:t>
      </w:r>
      <w:r>
        <w:br/>
      </w:r>
      <w:r>
        <w:rPr>
          <w:rStyle w:val="VerbatimChar"/>
        </w:rPr>
        <w:t xml:space="preserve">## 16 White                           Yes, a BIG problem!    69</w:t>
      </w:r>
      <w:r>
        <w:br/>
      </w:r>
      <w:r>
        <w:rPr>
          <w:rStyle w:val="VerbatimChar"/>
        </w:rPr>
        <w:t xml:space="preserve">## 17 White                           Yes, somewhat         240</w:t>
      </w:r>
    </w:p>
    <w:p>
      <w:pPr>
        <w:pStyle w:val="SourceCode"/>
      </w:pPr>
      <w:r>
        <w:rPr>
          <w:rStyle w:val="VerbatimChar"/>
        </w:rPr>
        <w:t xml:space="preserve">##                                  is_food_a_challenge                    </w:t>
      </w:r>
      <w:r>
        <w:br/>
      </w:r>
      <w:r>
        <w:rPr>
          <w:rStyle w:val="VerbatimChar"/>
        </w:rPr>
        <w:t xml:space="preserve">##                   race_ethnicity                  No Yes, a BIG problem!</w:t>
      </w:r>
      <w:r>
        <w:br/>
      </w:r>
      <w:r>
        <w:rPr>
          <w:rStyle w:val="VerbatimChar"/>
        </w:rPr>
        <w:t xml:space="preserve">##           African American/Black             0%  (0)            33%  (1)</w:t>
      </w:r>
      <w:r>
        <w:br/>
      </w:r>
      <w:r>
        <w:rPr>
          <w:rStyle w:val="VerbatimChar"/>
        </w:rPr>
        <w:t xml:space="preserve">##             Asian/Asian American             0%  (0)            25%  (1)</w:t>
      </w:r>
      <w:r>
        <w:br/>
      </w:r>
      <w:r>
        <w:rPr>
          <w:rStyle w:val="VerbatimChar"/>
        </w:rPr>
        <w:t xml:space="preserve">##           Hispanic/Latino/LatinX             2%  (1)            28% (15)</w:t>
      </w:r>
      <w:r>
        <w:br/>
      </w:r>
      <w:r>
        <w:rPr>
          <w:rStyle w:val="VerbatimChar"/>
        </w:rPr>
        <w:t xml:space="preserve">##                       Mixed race            25%  (1)             0%  (0)</w:t>
      </w:r>
      <w:r>
        <w:br/>
      </w:r>
      <w:r>
        <w:rPr>
          <w:rStyle w:val="VerbatimChar"/>
        </w:rPr>
        <w:t xml:space="preserve">##  Native American/American Indian             4%  (1)            21%  (5)</w:t>
      </w:r>
      <w:r>
        <w:br/>
      </w:r>
      <w:r>
        <w:rPr>
          <w:rStyle w:val="VerbatimChar"/>
        </w:rPr>
        <w:t xml:space="preserve">##                            Other             0%  (0)            33%  (2)</w:t>
      </w:r>
      <w:r>
        <w:br/>
      </w:r>
      <w:r>
        <w:rPr>
          <w:rStyle w:val="VerbatimChar"/>
        </w:rPr>
        <w:t xml:space="preserve">##                            White             7% (22)            21% (69)</w:t>
      </w:r>
      <w:r>
        <w:br/>
      </w:r>
      <w:r>
        <w:rPr>
          <w:rStyle w:val="VerbatimChar"/>
        </w:rPr>
        <w:t xml:space="preserve">##                            Total             6% (25)            22% (93)</w:t>
      </w:r>
      <w:r>
        <w:br/>
      </w:r>
      <w:r>
        <w:rPr>
          <w:rStyle w:val="VerbatimChar"/>
        </w:rPr>
        <w:t xml:space="preserve">##                          </w:t>
      </w:r>
      <w:r>
        <w:br/>
      </w:r>
      <w:r>
        <w:rPr>
          <w:rStyle w:val="VerbatimChar"/>
        </w:rPr>
        <w:t xml:space="preserve">##  Yes, somewhat      Total</w:t>
      </w:r>
      <w:r>
        <w:br/>
      </w:r>
      <w:r>
        <w:rPr>
          <w:rStyle w:val="VerbatimChar"/>
        </w:rPr>
        <w:t xml:space="preserve">##      67%   (2) 100%   (3)</w:t>
      </w:r>
      <w:r>
        <w:br/>
      </w:r>
      <w:r>
        <w:rPr>
          <w:rStyle w:val="VerbatimChar"/>
        </w:rPr>
        <w:t xml:space="preserve">##      75%   (3) 100%   (4)</w:t>
      </w:r>
      <w:r>
        <w:br/>
      </w:r>
      <w:r>
        <w:rPr>
          <w:rStyle w:val="VerbatimChar"/>
        </w:rPr>
        <w:t xml:space="preserve">##      70%  (37) 100%  (53)</w:t>
      </w:r>
      <w:r>
        <w:br/>
      </w:r>
      <w:r>
        <w:rPr>
          <w:rStyle w:val="VerbatimChar"/>
        </w:rPr>
        <w:t xml:space="preserve">##      75%   (3) 100%   (4)</w:t>
      </w:r>
      <w:r>
        <w:br/>
      </w:r>
      <w:r>
        <w:rPr>
          <w:rStyle w:val="VerbatimChar"/>
        </w:rPr>
        <w:t xml:space="preserve">##      75%  (18) 100%  (24)</w:t>
      </w:r>
      <w:r>
        <w:br/>
      </w:r>
      <w:r>
        <w:rPr>
          <w:rStyle w:val="VerbatimChar"/>
        </w:rPr>
        <w:t xml:space="preserve">##      67%   (4) 100%   (6)</w:t>
      </w:r>
      <w:r>
        <w:br/>
      </w:r>
      <w:r>
        <w:rPr>
          <w:rStyle w:val="VerbatimChar"/>
        </w:rPr>
        <w:t xml:space="preserve">##      73% (240) 100% (331)</w:t>
      </w:r>
      <w:r>
        <w:br/>
      </w:r>
      <w:r>
        <w:rPr>
          <w:rStyle w:val="VerbatimChar"/>
        </w:rPr>
        <w:t xml:space="preserve">##      72% (307) 100% (425)</w:t>
      </w:r>
    </w:p>
    <w:bookmarkEnd w:id="31"/>
    <w:bookmarkEnd w:id="32"/>
    <w:bookmarkStart w:id="34" w:name="food-and-ethnicity-summary-chart"/>
    <w:p>
      <w:pPr>
        <w:pStyle w:val="Heading1"/>
      </w:pPr>
      <w:r>
        <w:t xml:space="preserve">Food and Ethnicity Summary Chart</w:t>
      </w:r>
    </w:p>
    <w:p>
      <w:pPr>
        <w:pStyle w:val="FirstParagraph"/>
      </w:pPr>
      <w:r>
        <w:drawing>
          <wp:inline>
            <wp:extent cx="6438900" cy="3863340"/>
            <wp:effectExtent b="0" l="0" r="0" t="0"/>
            <wp:docPr descr="" title="" id="1" name="Picture"/>
            <a:graphic>
              <a:graphicData uri="http://schemas.openxmlformats.org/drawingml/2006/picture">
                <pic:pic>
                  <pic:nvPicPr>
                    <pic:cNvPr descr="WAGAP-Poverty_and_Food-Report_files/figure-docx/unnamed-chunk-9-1.png" id="0" name="Picture"/>
                    <pic:cNvPicPr>
                      <a:picLocks noChangeArrowheads="1" noChangeAspect="1"/>
                    </pic:cNvPicPr>
                  </pic:nvPicPr>
                  <pic:blipFill>
                    <a:blip r:embed="rId33"/>
                    <a:stretch>
                      <a:fillRect/>
                    </a:stretch>
                  </pic:blipFill>
                  <pic:spPr bwMode="auto">
                    <a:xfrm>
                      <a:off x="0" y="0"/>
                      <a:ext cx="6438900" cy="3863340"/>
                    </a:xfrm>
                    <a:prstGeom prst="rect">
                      <a:avLst/>
                    </a:prstGeom>
                    <a:noFill/>
                    <a:ln w="9525">
                      <a:noFill/>
                      <a:headEnd/>
                      <a:tailEnd/>
                    </a:ln>
                  </pic:spPr>
                </pic:pic>
              </a:graphicData>
            </a:graphic>
          </wp:inline>
        </w:drawing>
      </w:r>
    </w:p>
    <w:bookmarkEnd w:id="34"/>
    <w:bookmarkStart w:id="37" w:name="food-facet-plot"/>
    <w:p>
      <w:pPr>
        <w:pStyle w:val="Heading1"/>
      </w:pPr>
      <w:r>
        <w:t xml:space="preserve">food facet plot</w:t>
      </w:r>
    </w:p>
    <w:p>
      <w:pPr>
        <w:pStyle w:val="FirstParagraph"/>
      </w:pPr>
      <w:r>
        <w:drawing>
          <wp:inline>
            <wp:extent cx="6438900" cy="3863340"/>
            <wp:effectExtent b="0" l="0" r="0" t="0"/>
            <wp:docPr descr="" title="" id="1" name="Picture"/>
            <a:graphic>
              <a:graphicData uri="http://schemas.openxmlformats.org/drawingml/2006/picture">
                <pic:pic>
                  <pic:nvPicPr>
                    <pic:cNvPr descr="WAGAP-Poverty_and_Food-Report_files/figure-docx/unnamed-chunk-10-1.png" id="0" name="Picture"/>
                    <pic:cNvPicPr>
                      <a:picLocks noChangeArrowheads="1" noChangeAspect="1"/>
                    </pic:cNvPicPr>
                  </pic:nvPicPr>
                  <pic:blipFill>
                    <a:blip r:embed="rId35"/>
                    <a:stretch>
                      <a:fillRect/>
                    </a:stretch>
                  </pic:blipFill>
                  <pic:spPr bwMode="auto">
                    <a:xfrm>
                      <a:off x="0" y="0"/>
                      <a:ext cx="6438900" cy="3863340"/>
                    </a:xfrm>
                    <a:prstGeom prst="rect">
                      <a:avLst/>
                    </a:prstGeom>
                    <a:noFill/>
                    <a:ln w="9525">
                      <a:noFill/>
                      <a:headEnd/>
                      <a:tailEnd/>
                    </a:ln>
                  </pic:spPr>
                </pic:pic>
              </a:graphicData>
            </a:graphic>
          </wp:inline>
        </w:drawing>
      </w:r>
    </w:p>
    <w:p>
      <w:pPr>
        <w:pStyle w:val="BodyText"/>
      </w:pPr>
      <w:r>
        <w:drawing>
          <wp:inline>
            <wp:extent cx="6438900" cy="5853545"/>
            <wp:effectExtent b="0" l="0" r="0" t="0"/>
            <wp:docPr descr="" title="" id="1" name="Picture"/>
            <a:graphic>
              <a:graphicData uri="http://schemas.openxmlformats.org/drawingml/2006/picture">
                <pic:pic>
                  <pic:nvPicPr>
                    <pic:cNvPr descr="WAGAP-Poverty_and_Food-Report_files/figure-docx/unnamed-chunk-11-1.png" id="0" name="Picture"/>
                    <pic:cNvPicPr>
                      <a:picLocks noChangeArrowheads="1" noChangeAspect="1"/>
                    </pic:cNvPicPr>
                  </pic:nvPicPr>
                  <pic:blipFill>
                    <a:blip r:embed="rId36"/>
                    <a:stretch>
                      <a:fillRect/>
                    </a:stretch>
                  </pic:blipFill>
                  <pic:spPr bwMode="auto">
                    <a:xfrm>
                      <a:off x="0" y="0"/>
                      <a:ext cx="6438900" cy="5853545"/>
                    </a:xfrm>
                    <a:prstGeom prst="rect">
                      <a:avLst/>
                    </a:prstGeom>
                    <a:noFill/>
                    <a:ln w="9525">
                      <a:noFill/>
                      <a:headEnd/>
                      <a:tailEnd/>
                    </a:ln>
                  </pic:spPr>
                </pic:pic>
              </a:graphicData>
            </a:graphic>
          </wp:inline>
        </w:drawing>
      </w:r>
    </w:p>
    <w:bookmarkEnd w:id="37"/>
    <w:sectPr w:rsidR="00722988" w:rsidRPr="002D2853">
      <w:headerReference w:type="default" r:id="rId9"/>
      <w:footerReference w:type="default" r:id="rId12"/>
      <w:headerReference w:type="first" r:id="rId11"/>
      <w:footerReference w:type="first" r:id="rId13"/>
      <w:pgSz w:w="12240" w:h="15840"/>
      <w:pgMar w:top="1080" w:right="1008" w:bottom="993" w:left="1080" w:header="576" w:footer="576"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A00002EF" w:usb1="4000004B" w:usb2="00000000" w:usb3="00000000" w:csb0="0000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7B8AF175" w:rsidR="00722988" w:rsidRDefault="003E0BB0">
    <w:pPr>
      <w:spacing w:before="0" w:after="0"/>
      <w:jc w:val="right"/>
    </w:pPr>
    <w:r>
      <w:fldChar w:fldCharType="begin"/>
    </w:r>
    <w:r>
      <w:instrText>PAGE</w:instrText>
    </w:r>
    <w:r>
      <w:fldChar w:fldCharType="separate"/>
    </w:r>
    <w:r w:rsidR="003A1C4D">
      <w:rPr>
        <w:noProof/>
      </w:rPr>
      <w:t>1</w:t>
    </w:r>
    <w:r>
      <w:fldChar w:fldCharType="end"/>
    </w:r>
    <w:r>
      <w:rPr>
        <w:noProof/>
      </w:rPr>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-93344</wp:posOffset>
          </wp:positionV>
          <wp:extent cx="918210" cy="368924"/>
          <wp:effectExtent l="0" t="0" r="0" b="0"/>
          <wp:wrapSquare wrapText="bothSides" distT="0" distB="0" distL="114300" distR="114300"/>
          <wp:docPr id="7"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
                  <a:srcRect/>
                  <a:stretch>
                    <a:fillRect/>
                  </a:stretch>
                </pic:blipFill>
                <pic:spPr>
                  <a:xfrm>
                    <a:off x="0" y="0"/>
                    <a:ext cx="918210" cy="36892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C" w14:textId="1C5E0081" w:rsidR="00722988" w:rsidRDefault="003E0BB0">
    <w:pPr>
      <w:jc w:val="right"/>
    </w:pPr>
    <w:r>
      <w:fldChar w:fldCharType="begin"/>
    </w:r>
    <w:r>
      <w:instrText>PAGE</w:instrText>
    </w:r>
    <w:r>
      <w:fldChar w:fldCharType="separate"/>
    </w:r>
    <w:r w:rsidR="003A1C4D">
      <w:rPr>
        <w:noProof/>
      </w:rP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ROMA cycle illustration and assessment goals from ROMA Next Gen Needs Assessment guidelines from</w:t>
      </w:r>
      <w:r>
        <w:t xml:space="preserve"> </w:t>
      </w:r>
      <w:hyperlink r:id="rId21">
        <w:r>
          <w:rPr>
            <w:rStyle w:val="Hyperlink"/>
          </w:rPr>
          <w:t xml:space="preserve">https://communityactionpartnership.com/publication_toolkit/roma-next-gen-beyond-the-basics/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9" w14:textId="77777777" w:rsidR="00722988" w:rsidRDefault="003E0BB0">
    <w:pPr>
      <w:spacing w:before="0" w:after="0"/>
      <w:jc w:val="right"/>
      <w:rPr>
        <w:b/>
        <w:color w:val="4C1130"/>
        <w:sz w:val="20"/>
        <w:szCs w:val="20"/>
      </w:rPr>
    </w:pPr>
    <w:r>
      <w:rPr>
        <w:b/>
        <w:color w:val="4C1130"/>
        <w:sz w:val="20"/>
        <w:szCs w:val="20"/>
      </w:rPr>
      <w:t>WAGAP Community Needs Assessment | 2020</w:t>
    </w:r>
  </w:p>
  <w:p w14:paraId="0000047A" w14:textId="77777777" w:rsidR="00722988" w:rsidRDefault="003A703A">
    <w:pPr>
      <w:spacing w:before="0" w:after="0"/>
      <w:jc w:val="right"/>
      <w:rPr>
        <w:color w:val="4C1130"/>
      </w:rPr>
    </w:pPr>
    <w:r>
      <w:pict w14:anchorId="4DA2717F">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8" w14:textId="77777777" w:rsidR="00722988" w:rsidRDefault="003E0BB0">
    <w:pPr>
      <w:jc w:val="center"/>
      <w:rPr>
        <w:b/>
        <w:color w:val="4C1130"/>
      </w:rPr>
    </w:pPr>
    <w:r>
      <w:rPr>
        <w:b/>
        <w:color w:val="4C1130"/>
      </w:rPr>
      <w:t>WAGAP Community Needs Assessment |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B" w14:textId="77777777" w:rsidR="00722988" w:rsidRDefault="003E0BB0">
    <w:pPr>
      <w:spacing w:before="0" w:after="0"/>
      <w:jc w:val="right"/>
    </w:pPr>
    <w:r>
      <w:rPr>
        <w:b/>
        <w:color w:val="4C1130"/>
        <w:sz w:val="20"/>
        <w:szCs w:val="20"/>
      </w:rPr>
      <w:t>WAGAP Community Needs Assessment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4E"/>
    <w:multiLevelType w:val="multilevel"/>
    <w:tmpl w:val="A522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F34D3"/>
    <w:multiLevelType w:val="multilevel"/>
    <w:tmpl w:val="87DE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A10D8"/>
    <w:multiLevelType w:val="multilevel"/>
    <w:tmpl w:val="C588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32669"/>
    <w:multiLevelType w:val="multilevel"/>
    <w:tmpl w:val="7092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06137"/>
    <w:multiLevelType w:val="multilevel"/>
    <w:tmpl w:val="6D5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AB6226"/>
    <w:multiLevelType w:val="multilevel"/>
    <w:tmpl w:val="14B82EC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AC82A94"/>
    <w:multiLevelType w:val="multilevel"/>
    <w:tmpl w:val="3C64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84399"/>
    <w:multiLevelType w:val="multilevel"/>
    <w:tmpl w:val="F4F87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46ECA"/>
    <w:multiLevelType w:val="multilevel"/>
    <w:tmpl w:val="FB04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A23DF"/>
    <w:multiLevelType w:val="multilevel"/>
    <w:tmpl w:val="B7C6A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A075772"/>
    <w:multiLevelType w:val="multilevel"/>
    <w:tmpl w:val="E7AC392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D854E35"/>
    <w:multiLevelType w:val="multilevel"/>
    <w:tmpl w:val="FE0A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A2686"/>
    <w:multiLevelType w:val="multilevel"/>
    <w:tmpl w:val="4274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95706"/>
    <w:multiLevelType w:val="multilevel"/>
    <w:tmpl w:val="AFA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9"/>
  </w:num>
  <w:num w:numId="3">
    <w:abstractNumId w:val="3"/>
  </w:num>
  <w:num w:numId="4">
    <w:abstractNumId w:val="1"/>
  </w:num>
  <w:num w:numId="5">
    <w:abstractNumId w:val="10"/>
  </w:num>
  <w:num w:numId="6">
    <w:abstractNumId w:val="6"/>
  </w:num>
  <w:num w:numId="7">
    <w:abstractNumId w:val="11"/>
  </w:num>
  <w:num w:numId="8">
    <w:abstractNumId w:val="7"/>
  </w:num>
  <w:num w:numId="9">
    <w:abstractNumId w:val="8"/>
  </w:num>
  <w:num w:numId="10">
    <w:abstractNumId w:val="13"/>
  </w:num>
  <w:num w:numId="11">
    <w:abstractNumId w:val="4"/>
  </w:num>
  <w:num w:numId="12">
    <w:abstractNumId w:val="5"/>
  </w:num>
  <w:num w:numId="13">
    <w:abstractNumId w:val="2"/>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s-MX" w:eastAsia="en-US" w:bidi="ar-SA"/>
      </w:rPr>
    </w:rPrDefault>
    <w:pPrDefault>
      <w:pPr>
        <w:spacing w:before="200" w:after="20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853"/>
    <w:pPr>
      <w:keepNext/>
      <w:keepLines/>
      <w:spacing w:before="480" w:after="120"/>
      <w:jc w:val="center"/>
      <w:outlineLvl w:val="0"/>
    </w:pPr>
    <w:rPr>
      <w:b/>
      <w:sz w:val="40"/>
      <w:szCs w:val="50"/>
      <w:lang w:val="en-US"/>
    </w:rPr>
  </w:style>
  <w:style w:type="paragraph" w:styleId="Heading2">
    <w:name w:val="heading 2"/>
    <w:basedOn w:val="Normal"/>
    <w:next w:val="Normal"/>
    <w:uiPriority w:val="9"/>
    <w:unhideWhenUsed/>
    <w:qFormat/>
    <w:rsid w:val="002D2853"/>
    <w:pPr>
      <w:keepNext/>
      <w:keepLines/>
      <w:spacing w:before="360" w:after="120"/>
      <w:outlineLvl w:val="1"/>
    </w:pPr>
    <w:rPr>
      <w:sz w:val="32"/>
    </w:rPr>
  </w:style>
  <w:style w:type="paragraph" w:styleId="Heading3">
    <w:name w:val="heading 3"/>
    <w:basedOn w:val="Normal"/>
    <w:next w:val="Normal"/>
    <w:uiPriority w:val="9"/>
    <w:unhideWhenUsed/>
    <w:qFormat/>
    <w:rsid w:val="002D2853"/>
    <w:pPr>
      <w:outlineLvl w:val="2"/>
    </w:pPr>
    <w:rPr>
      <w:b/>
      <w:i/>
      <w:lang w:val="en-US"/>
    </w:rPr>
  </w:style>
  <w:style w:type="paragraph" w:styleId="Heading4">
    <w:name w:val="heading 4"/>
    <w:basedOn w:val="Normal"/>
    <w:next w:val="Normal"/>
    <w:uiPriority w:val="9"/>
    <w:unhideWhenUsed/>
    <w:qFormat/>
    <w:pPr>
      <w:keepNext/>
      <w:keepLines/>
      <w:spacing w:before="0" w:after="160" w:line="264" w:lineRule="auto"/>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A1C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1C4D"/>
  </w:style>
  <w:style w:type="paragraph" w:styleId="Footer">
    <w:name w:val="footer"/>
    <w:basedOn w:val="Normal"/>
    <w:link w:val="FooterChar"/>
    <w:uiPriority w:val="99"/>
    <w:unhideWhenUsed/>
    <w:rsid w:val="003A1C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1C4D"/>
  </w:style>
  <w:style w:type="paragraph" w:customStyle="1" w:styleId="blockquote">
    <w:name w:val="block quote"/>
    <w:basedOn w:val="Normal"/>
    <w:link w:val="blockquoteChar"/>
    <w:qFormat/>
    <w:rsid w:val="00551143"/>
    <w:pPr>
      <w:shd w:val="clear" w:color="auto" w:fill="CFE2F3"/>
      <w:spacing w:before="0" w:after="0"/>
      <w:jc w:val="center"/>
    </w:pPr>
    <w:rPr>
      <w:b/>
      <w:i/>
      <w:sz w:val="27"/>
      <w:szCs w:val="27"/>
    </w:rPr>
  </w:style>
  <w:style w:type="character" w:customStyle="1" w:styleId="blockquoteChar">
    <w:name w:val="block quote Char"/>
    <w:basedOn w:val="DefaultParagraphFont"/>
    <w:link w:val="blockquote"/>
    <w:rsid w:val="00551143"/>
    <w:rPr>
      <w:b/>
      <w:i/>
      <w:sz w:val="27"/>
      <w:szCs w:val="27"/>
      <w:shd w:val="clear" w:color="auto" w:fill="CFE2F3"/>
    </w:rPr>
  </w:style>
  <w:style w:type="paragraph" w:styleId="FootnoteText">
    <w:name w:val="footnote text"/>
    <w:basedOn w:val="Normal"/>
    <w:link w:val="FootnoteTextChar"/>
    <w:uiPriority w:val="9"/>
    <w:unhideWhenUsed/>
    <w:qFormat/>
    <w:rsid w:val="00AA7C6E"/>
    <w:pPr>
      <w:spacing w:before="0" w:line="240" w:lineRule="auto"/>
      <w:jc w:val="left"/>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AA7C6E"/>
    <w:rPr>
      <w:rFonts w:asciiTheme="minorHAnsi" w:eastAsiaTheme="minorHAnsi" w:hAnsiTheme="minorHAnsi" w:cstheme="minorBidi"/>
      <w:lang w:val="en-US"/>
    </w:rPr>
  </w:style>
  <w:style w:type="character" w:styleId="FootnoteReference">
    <w:name w:val="footnote reference"/>
    <w:basedOn w:val="DefaultParagraphFont"/>
    <w:rsid w:val="00AA7C6E"/>
    <w:rPr>
      <w:vertAlign w:val="superscript"/>
    </w:rPr>
  </w:style>
  <w:style w:type="character" w:styleId="Hyperlink">
    <w:name w:val="Hyperlink"/>
    <w:basedOn w:val="DefaultParagraphFont"/>
    <w:rsid w:val="00AA7C6E"/>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hyperlink" Id="rId21" Target="https://communityactionpartnership.com/publication_toolkit/roma-next-gen-beyond-the-basics/"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Relationships xmlns="http://schemas.openxmlformats.org/package/2006/relationships"><Relationship Type="http://schemas.openxmlformats.org/officeDocument/2006/relationships/hyperlink" Id="rId21" Target="https://communityactionpartnership.com/publication_toolkit/roma-next-gen-beyond-the-bas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3290</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2021-06-02T22:47:27Z</dcterms:created>
  <dcterms:modified xsi:type="dcterms:W3CDTF">2021-06-02T22:47:27Z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editor_options">
    <vt:lpwstr/>
  </property>
  <property fmtid="{D5CDD505-2E9C-101B-9397-08002B2CF9AE}" pid="4" name="output">
    <vt:lpwstr/>
  </property>
</Properties>
</file>