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E8FFE2" w14:textId="77777777" w:rsidR="00A833BC" w:rsidRPr="00A833BC" w:rsidRDefault="00A833BC" w:rsidP="00A833BC">
      <w:r w:rsidRPr="00A833BC">
        <w:t xml:space="preserve">EY (Ernst &amp; Young) is one of the "Big Four" accounting firms, alongside Deloitte, PwC, and KPMG. It is a multinational professional services firm that provides </w:t>
      </w:r>
      <w:r w:rsidRPr="00A833BC">
        <w:rPr>
          <w:b/>
          <w:bCs/>
        </w:rPr>
        <w:t>audit, tax, consulting, and advisory services</w:t>
      </w:r>
      <w:r w:rsidRPr="00A833BC">
        <w:t xml:space="preserve"> to businesses worldwide. EY operates in over </w:t>
      </w:r>
      <w:r w:rsidRPr="00A833BC">
        <w:rPr>
          <w:b/>
          <w:bCs/>
        </w:rPr>
        <w:t>150 countries</w:t>
      </w:r>
      <w:r w:rsidRPr="00A833BC">
        <w:t xml:space="preserve"> and serves clients across various industries, including finance, healthcare, technology, and energy.</w:t>
      </w:r>
    </w:p>
    <w:p w14:paraId="36AD61C3" w14:textId="77777777" w:rsidR="00A833BC" w:rsidRPr="00A833BC" w:rsidRDefault="00A833BC" w:rsidP="00A833BC">
      <w:pPr>
        <w:rPr>
          <w:b/>
          <w:bCs/>
        </w:rPr>
      </w:pPr>
      <w:r w:rsidRPr="00A833BC">
        <w:rPr>
          <w:b/>
          <w:bCs/>
        </w:rPr>
        <w:t>Key Facts About EY:</w:t>
      </w:r>
    </w:p>
    <w:p w14:paraId="348C3574" w14:textId="77777777" w:rsidR="00A833BC" w:rsidRPr="00A833BC" w:rsidRDefault="00A833BC" w:rsidP="00A833BC">
      <w:pPr>
        <w:numPr>
          <w:ilvl w:val="0"/>
          <w:numId w:val="1"/>
        </w:numPr>
      </w:pPr>
      <w:r w:rsidRPr="00A833BC">
        <w:rPr>
          <w:b/>
          <w:bCs/>
        </w:rPr>
        <w:t>Founded:</w:t>
      </w:r>
      <w:r w:rsidRPr="00A833BC">
        <w:t xml:space="preserve"> 1989 (merger of Ernst &amp; Whinney and Arthur Young &amp; Co.)</w:t>
      </w:r>
    </w:p>
    <w:p w14:paraId="01EB8527" w14:textId="77777777" w:rsidR="00A833BC" w:rsidRPr="00A833BC" w:rsidRDefault="00A833BC" w:rsidP="00A833BC">
      <w:pPr>
        <w:numPr>
          <w:ilvl w:val="0"/>
          <w:numId w:val="1"/>
        </w:numPr>
      </w:pPr>
      <w:r w:rsidRPr="00A833BC">
        <w:rPr>
          <w:b/>
          <w:bCs/>
        </w:rPr>
        <w:t>Headquarters:</w:t>
      </w:r>
      <w:r w:rsidRPr="00A833BC">
        <w:t xml:space="preserve"> London, United Kingdom</w:t>
      </w:r>
    </w:p>
    <w:p w14:paraId="435FCCC2" w14:textId="77777777" w:rsidR="00A833BC" w:rsidRPr="00A833BC" w:rsidRDefault="00A833BC" w:rsidP="00A833BC">
      <w:pPr>
        <w:numPr>
          <w:ilvl w:val="0"/>
          <w:numId w:val="1"/>
        </w:numPr>
      </w:pPr>
      <w:r w:rsidRPr="00A833BC">
        <w:rPr>
          <w:b/>
          <w:bCs/>
        </w:rPr>
        <w:t>Employees:</w:t>
      </w:r>
      <w:r w:rsidRPr="00A833BC">
        <w:t xml:space="preserve"> Over 400,000 (as of 2024)</w:t>
      </w:r>
    </w:p>
    <w:p w14:paraId="4D3F1308" w14:textId="77777777" w:rsidR="00A833BC" w:rsidRPr="00A833BC" w:rsidRDefault="00A833BC" w:rsidP="00A833BC">
      <w:pPr>
        <w:numPr>
          <w:ilvl w:val="0"/>
          <w:numId w:val="1"/>
        </w:numPr>
      </w:pPr>
      <w:r w:rsidRPr="00A833BC">
        <w:rPr>
          <w:b/>
          <w:bCs/>
        </w:rPr>
        <w:t>Revenue:</w:t>
      </w:r>
      <w:r w:rsidRPr="00A833BC">
        <w:t xml:space="preserve"> Over $50 billion (FY 2023)</w:t>
      </w:r>
    </w:p>
    <w:p w14:paraId="07CA019C" w14:textId="77777777" w:rsidR="00A833BC" w:rsidRPr="00A833BC" w:rsidRDefault="00A833BC" w:rsidP="00A833BC">
      <w:pPr>
        <w:numPr>
          <w:ilvl w:val="0"/>
          <w:numId w:val="1"/>
        </w:numPr>
      </w:pPr>
      <w:r w:rsidRPr="00A833BC">
        <w:rPr>
          <w:b/>
          <w:bCs/>
        </w:rPr>
        <w:t>CEO:</w:t>
      </w:r>
      <w:r w:rsidRPr="00A833BC">
        <w:t xml:space="preserve"> Carmine Di Sibio (as of 2024)</w:t>
      </w:r>
    </w:p>
    <w:p w14:paraId="6BAC8022" w14:textId="77777777" w:rsidR="00A833BC" w:rsidRPr="00A833BC" w:rsidRDefault="00A833BC" w:rsidP="00A833BC">
      <w:pPr>
        <w:rPr>
          <w:b/>
          <w:bCs/>
        </w:rPr>
      </w:pPr>
      <w:r w:rsidRPr="00A833BC">
        <w:rPr>
          <w:b/>
          <w:bCs/>
        </w:rPr>
        <w:t>Services Offered:</w:t>
      </w:r>
    </w:p>
    <w:p w14:paraId="53BC769C" w14:textId="77777777" w:rsidR="00A833BC" w:rsidRPr="00A833BC" w:rsidRDefault="00A833BC" w:rsidP="00A833BC">
      <w:pPr>
        <w:numPr>
          <w:ilvl w:val="0"/>
          <w:numId w:val="2"/>
        </w:numPr>
      </w:pPr>
      <w:r w:rsidRPr="00A833BC">
        <w:rPr>
          <w:b/>
          <w:bCs/>
        </w:rPr>
        <w:t>Assurance &amp; Audit</w:t>
      </w:r>
      <w:r w:rsidRPr="00A833BC">
        <w:t xml:space="preserve"> – Financial statement audits, compliance, risk management</w:t>
      </w:r>
    </w:p>
    <w:p w14:paraId="001F2BFF" w14:textId="77777777" w:rsidR="00A833BC" w:rsidRPr="00A833BC" w:rsidRDefault="00A833BC" w:rsidP="00A833BC">
      <w:pPr>
        <w:numPr>
          <w:ilvl w:val="0"/>
          <w:numId w:val="2"/>
        </w:numPr>
      </w:pPr>
      <w:r w:rsidRPr="00A833BC">
        <w:rPr>
          <w:b/>
          <w:bCs/>
        </w:rPr>
        <w:t>Tax Services</w:t>
      </w:r>
      <w:r w:rsidRPr="00A833BC">
        <w:t xml:space="preserve"> – Business tax advisory, international tax, transfer pricing</w:t>
      </w:r>
    </w:p>
    <w:p w14:paraId="46E789A3" w14:textId="77777777" w:rsidR="00A833BC" w:rsidRPr="00A833BC" w:rsidRDefault="00A833BC" w:rsidP="00A833BC">
      <w:pPr>
        <w:numPr>
          <w:ilvl w:val="0"/>
          <w:numId w:val="2"/>
        </w:numPr>
      </w:pPr>
      <w:r w:rsidRPr="00A833BC">
        <w:rPr>
          <w:b/>
          <w:bCs/>
        </w:rPr>
        <w:t>Consulting</w:t>
      </w:r>
      <w:r w:rsidRPr="00A833BC">
        <w:t xml:space="preserve"> – Digital transformation, cybersecurity, technology strategy</w:t>
      </w:r>
    </w:p>
    <w:p w14:paraId="3B980E4E" w14:textId="77777777" w:rsidR="00A833BC" w:rsidRPr="00A833BC" w:rsidRDefault="00A833BC" w:rsidP="00A833BC">
      <w:pPr>
        <w:numPr>
          <w:ilvl w:val="0"/>
          <w:numId w:val="2"/>
        </w:numPr>
      </w:pPr>
      <w:r w:rsidRPr="00A833BC">
        <w:rPr>
          <w:b/>
          <w:bCs/>
        </w:rPr>
        <w:t>Strategy &amp; Transactions</w:t>
      </w:r>
      <w:r w:rsidRPr="00A833BC">
        <w:t xml:space="preserve"> – Mergers &amp; acquisitions, business valuation, restructuring</w:t>
      </w:r>
    </w:p>
    <w:p w14:paraId="53699143" w14:textId="77777777" w:rsidR="00A833BC" w:rsidRPr="00A833BC" w:rsidRDefault="00A833BC" w:rsidP="00A833BC">
      <w:pPr>
        <w:numPr>
          <w:ilvl w:val="0"/>
          <w:numId w:val="2"/>
        </w:numPr>
      </w:pPr>
      <w:r w:rsidRPr="00A833BC">
        <w:rPr>
          <w:b/>
          <w:bCs/>
        </w:rPr>
        <w:t>EY-Parthenon</w:t>
      </w:r>
      <w:r w:rsidRPr="00A833BC">
        <w:t xml:space="preserve"> – A dedicated strategy consulting arm focused on corporate growth and competitive strategy</w:t>
      </w:r>
    </w:p>
    <w:p w14:paraId="13F6A9C2" w14:textId="77777777" w:rsidR="00A833BC" w:rsidRPr="00A833BC" w:rsidRDefault="00A833BC" w:rsidP="00A833BC">
      <w:pPr>
        <w:rPr>
          <w:b/>
          <w:bCs/>
        </w:rPr>
      </w:pPr>
      <w:r w:rsidRPr="00A833BC">
        <w:rPr>
          <w:b/>
          <w:bCs/>
        </w:rPr>
        <w:t>Notable Aspects of EY:</w:t>
      </w:r>
    </w:p>
    <w:p w14:paraId="78DB38F6" w14:textId="77777777" w:rsidR="00A833BC" w:rsidRPr="00A833BC" w:rsidRDefault="00A833BC" w:rsidP="00A833BC">
      <w:pPr>
        <w:numPr>
          <w:ilvl w:val="0"/>
          <w:numId w:val="3"/>
        </w:numPr>
      </w:pPr>
      <w:r w:rsidRPr="00A833BC">
        <w:t xml:space="preserve">Known for its strong commitment to </w:t>
      </w:r>
      <w:r w:rsidRPr="00A833BC">
        <w:rPr>
          <w:b/>
          <w:bCs/>
        </w:rPr>
        <w:t>technology and innovation</w:t>
      </w:r>
      <w:r w:rsidRPr="00A833BC">
        <w:t>, EY invests in AI, blockchain, and automation to enhance client solutions.</w:t>
      </w:r>
    </w:p>
    <w:p w14:paraId="0D252C22" w14:textId="77777777" w:rsidR="00A833BC" w:rsidRPr="00A833BC" w:rsidRDefault="00A833BC" w:rsidP="00A833BC">
      <w:pPr>
        <w:numPr>
          <w:ilvl w:val="0"/>
          <w:numId w:val="3"/>
        </w:numPr>
      </w:pPr>
      <w:r w:rsidRPr="00A833BC">
        <w:t xml:space="preserve">Provides </w:t>
      </w:r>
      <w:r w:rsidRPr="00A833BC">
        <w:rPr>
          <w:b/>
          <w:bCs/>
        </w:rPr>
        <w:t>global mobility programs</w:t>
      </w:r>
      <w:r w:rsidRPr="00A833BC">
        <w:t xml:space="preserve"> for employees to work across different countries.</w:t>
      </w:r>
    </w:p>
    <w:p w14:paraId="661AC414" w14:textId="77777777" w:rsidR="00A833BC" w:rsidRPr="00A833BC" w:rsidRDefault="00A833BC" w:rsidP="00A833BC">
      <w:pPr>
        <w:numPr>
          <w:ilvl w:val="0"/>
          <w:numId w:val="3"/>
        </w:numPr>
      </w:pPr>
      <w:r w:rsidRPr="00A833BC">
        <w:t xml:space="preserve">Recognized for </w:t>
      </w:r>
      <w:r w:rsidRPr="00A833BC">
        <w:rPr>
          <w:b/>
          <w:bCs/>
        </w:rPr>
        <w:t>diversity and inclusion initiatives</w:t>
      </w:r>
      <w:r w:rsidRPr="00A833BC">
        <w:t>, regularly ranking as a top employer.</w:t>
      </w:r>
    </w:p>
    <w:p w14:paraId="29A3A88A" w14:textId="77777777" w:rsidR="00A833BC" w:rsidRDefault="00A833BC" w:rsidP="00B47446"/>
    <w:p w14:paraId="4BA963DF" w14:textId="77777777" w:rsidR="00A833BC" w:rsidRDefault="00A833BC" w:rsidP="00B47446"/>
    <w:p w14:paraId="2D82DC59" w14:textId="77777777" w:rsidR="00A833BC" w:rsidRDefault="00A833BC" w:rsidP="00B47446"/>
    <w:p w14:paraId="53714F30" w14:textId="77777777" w:rsidR="00A833BC" w:rsidRDefault="00A833BC" w:rsidP="00B47446"/>
    <w:p w14:paraId="6EF43576" w14:textId="77777777" w:rsidR="00A833BC" w:rsidRDefault="00A833BC" w:rsidP="00B47446"/>
    <w:p w14:paraId="76026063" w14:textId="77777777" w:rsidR="00A833BC" w:rsidRDefault="00A833BC" w:rsidP="00B47446"/>
    <w:p w14:paraId="1AE8AD07" w14:textId="77777777" w:rsidR="00A833BC" w:rsidRDefault="00A833BC" w:rsidP="00B47446"/>
    <w:p w14:paraId="0AD7D29A" w14:textId="77D42601" w:rsidR="00A833BC" w:rsidRDefault="00A833BC" w:rsidP="00B47446">
      <w:r>
        <w:t>Nature</w:t>
      </w:r>
    </w:p>
    <w:p w14:paraId="4F0B1905" w14:textId="3CF7D5F4" w:rsidR="00B47446" w:rsidRPr="00B47446" w:rsidRDefault="00B47446" w:rsidP="00B47446">
      <w:r w:rsidRPr="00B47446">
        <w:t>Nature, in the broadest sense, refers to the physical world and life in its entirety. It encompasses all living organisms, the environment in which they live, and the interactions between them. Nature includes everything from plants, animals, and humans to the landscapes they inhabit such as forests, oceans, and deserts. It also involves natural phenomena like weather patterns, geological processes, and the laws of physics that govern the universe.</w:t>
      </w:r>
    </w:p>
    <w:p w14:paraId="77CBB000" w14:textId="77777777" w:rsidR="00B47446" w:rsidRPr="00B47446" w:rsidRDefault="00B47446" w:rsidP="00B47446">
      <w:r w:rsidRPr="00B47446">
        <w:t>Nature is often contrasted with artificial constructs and human-made environments. While humans are part of nature, the term is sometimes used to describe the wilderness or areas that remain untouched by human intervention.</w:t>
      </w:r>
    </w:p>
    <w:p w14:paraId="5C2BF260" w14:textId="77777777" w:rsidR="00B47446" w:rsidRPr="00B47446" w:rsidRDefault="00B47446" w:rsidP="00B47446">
      <w:r w:rsidRPr="00B47446">
        <w:t>Understanding nature is crucial for many reasons. It is the source of our sustenance, providing us with food, water, and the air we breathe. It also offers aesthetic beauty and opportunities for recreation, which contribute to our mental and emotional well-being. Moreover, the study of nature is fundamental to science, as it helps us understand the world we live in and the laws that govern it.</w:t>
      </w:r>
    </w:p>
    <w:p w14:paraId="5792CF5B" w14:textId="77777777" w:rsidR="00B8383C" w:rsidRDefault="00B47446" w:rsidP="00B47446">
      <w:r w:rsidRPr="00B47446">
        <w:t>Conservation and sustainability efforts are essential to preserve nature and its resources for future generations. These efforts aim to protect natural habitats, conserve biodiversity, and ensure that natural resources are used responsibly.</w:t>
      </w:r>
    </w:p>
    <w:p w14:paraId="78117EF0" w14:textId="77777777" w:rsidR="00B8383C" w:rsidRDefault="00B8383C" w:rsidP="00B47446"/>
    <w:p w14:paraId="73B8C6D5" w14:textId="77777777" w:rsidR="00B8383C" w:rsidRDefault="00B8383C" w:rsidP="00B47446"/>
    <w:p w14:paraId="1CFE28D1" w14:textId="7DE6FC15" w:rsidR="00B47446" w:rsidRPr="00B47446" w:rsidRDefault="00B8383C" w:rsidP="00B47446">
      <w:r>
        <w:t xml:space="preserve">Names: Mammotty , Mohanlal, DQ,FAFA, Kunjakoboban, </w:t>
      </w:r>
      <w:r w:rsidR="0099448E">
        <w:t>Asif Ali</w:t>
      </w:r>
      <w:r w:rsidR="0041178E">
        <w:t>, Unni mukundhan</w:t>
      </w:r>
      <w:r w:rsidR="00C33954">
        <w:br/>
      </w:r>
      <w:r w:rsidR="00C33954">
        <w:br/>
      </w:r>
      <w:r w:rsidR="00C33954">
        <w:br/>
      </w:r>
      <w:r w:rsidR="00C33954">
        <w:br/>
      </w:r>
      <w:r w:rsidR="00C33954">
        <w:br/>
      </w:r>
    </w:p>
    <w:p w14:paraId="71529567" w14:textId="77777777" w:rsidR="007C3412" w:rsidRDefault="007C3412"/>
    <w:sectPr w:rsidR="007C34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740196"/>
    <w:multiLevelType w:val="multilevel"/>
    <w:tmpl w:val="0BE4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9D34E2"/>
    <w:multiLevelType w:val="multilevel"/>
    <w:tmpl w:val="2034D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E13353"/>
    <w:multiLevelType w:val="multilevel"/>
    <w:tmpl w:val="55DC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9347300">
    <w:abstractNumId w:val="0"/>
  </w:num>
  <w:num w:numId="2" w16cid:durableId="135026311">
    <w:abstractNumId w:val="1"/>
  </w:num>
  <w:num w:numId="3" w16cid:durableId="18556822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5F9"/>
    <w:rsid w:val="000B5525"/>
    <w:rsid w:val="001D7F4B"/>
    <w:rsid w:val="003A45F9"/>
    <w:rsid w:val="0041178E"/>
    <w:rsid w:val="005152AE"/>
    <w:rsid w:val="006843AB"/>
    <w:rsid w:val="007C3412"/>
    <w:rsid w:val="008033FC"/>
    <w:rsid w:val="0098586B"/>
    <w:rsid w:val="0099448E"/>
    <w:rsid w:val="00A833BC"/>
    <w:rsid w:val="00AE4C73"/>
    <w:rsid w:val="00B47446"/>
    <w:rsid w:val="00B8383C"/>
    <w:rsid w:val="00B86493"/>
    <w:rsid w:val="00C339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2A040"/>
  <w15:chartTrackingRefBased/>
  <w15:docId w15:val="{659CE5C3-EBE0-4490-8C3E-B42104897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45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45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45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45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45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45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45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45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45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5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45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45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45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45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45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45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45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45F9"/>
    <w:rPr>
      <w:rFonts w:eastAsiaTheme="majorEastAsia" w:cstheme="majorBidi"/>
      <w:color w:val="272727" w:themeColor="text1" w:themeTint="D8"/>
    </w:rPr>
  </w:style>
  <w:style w:type="paragraph" w:styleId="Title">
    <w:name w:val="Title"/>
    <w:basedOn w:val="Normal"/>
    <w:next w:val="Normal"/>
    <w:link w:val="TitleChar"/>
    <w:uiPriority w:val="10"/>
    <w:qFormat/>
    <w:rsid w:val="003A45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45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45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45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45F9"/>
    <w:pPr>
      <w:spacing w:before="160"/>
      <w:jc w:val="center"/>
    </w:pPr>
    <w:rPr>
      <w:i/>
      <w:iCs/>
      <w:color w:val="404040" w:themeColor="text1" w:themeTint="BF"/>
    </w:rPr>
  </w:style>
  <w:style w:type="character" w:customStyle="1" w:styleId="QuoteChar">
    <w:name w:val="Quote Char"/>
    <w:basedOn w:val="DefaultParagraphFont"/>
    <w:link w:val="Quote"/>
    <w:uiPriority w:val="29"/>
    <w:rsid w:val="003A45F9"/>
    <w:rPr>
      <w:i/>
      <w:iCs/>
      <w:color w:val="404040" w:themeColor="text1" w:themeTint="BF"/>
    </w:rPr>
  </w:style>
  <w:style w:type="paragraph" w:styleId="ListParagraph">
    <w:name w:val="List Paragraph"/>
    <w:basedOn w:val="Normal"/>
    <w:uiPriority w:val="34"/>
    <w:qFormat/>
    <w:rsid w:val="003A45F9"/>
    <w:pPr>
      <w:ind w:left="720"/>
      <w:contextualSpacing/>
    </w:pPr>
  </w:style>
  <w:style w:type="character" w:styleId="IntenseEmphasis">
    <w:name w:val="Intense Emphasis"/>
    <w:basedOn w:val="DefaultParagraphFont"/>
    <w:uiPriority w:val="21"/>
    <w:qFormat/>
    <w:rsid w:val="003A45F9"/>
    <w:rPr>
      <w:i/>
      <w:iCs/>
      <w:color w:val="0F4761" w:themeColor="accent1" w:themeShade="BF"/>
    </w:rPr>
  </w:style>
  <w:style w:type="paragraph" w:styleId="IntenseQuote">
    <w:name w:val="Intense Quote"/>
    <w:basedOn w:val="Normal"/>
    <w:next w:val="Normal"/>
    <w:link w:val="IntenseQuoteChar"/>
    <w:uiPriority w:val="30"/>
    <w:qFormat/>
    <w:rsid w:val="003A45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45F9"/>
    <w:rPr>
      <w:i/>
      <w:iCs/>
      <w:color w:val="0F4761" w:themeColor="accent1" w:themeShade="BF"/>
    </w:rPr>
  </w:style>
  <w:style w:type="character" w:styleId="IntenseReference">
    <w:name w:val="Intense Reference"/>
    <w:basedOn w:val="DefaultParagraphFont"/>
    <w:uiPriority w:val="32"/>
    <w:qFormat/>
    <w:rsid w:val="003A45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809174">
      <w:bodyDiv w:val="1"/>
      <w:marLeft w:val="0"/>
      <w:marRight w:val="0"/>
      <w:marTop w:val="0"/>
      <w:marBottom w:val="0"/>
      <w:divBdr>
        <w:top w:val="none" w:sz="0" w:space="0" w:color="auto"/>
        <w:left w:val="none" w:sz="0" w:space="0" w:color="auto"/>
        <w:bottom w:val="none" w:sz="0" w:space="0" w:color="auto"/>
        <w:right w:val="none" w:sz="0" w:space="0" w:color="auto"/>
      </w:divBdr>
    </w:div>
    <w:div w:id="453910684">
      <w:bodyDiv w:val="1"/>
      <w:marLeft w:val="0"/>
      <w:marRight w:val="0"/>
      <w:marTop w:val="0"/>
      <w:marBottom w:val="0"/>
      <w:divBdr>
        <w:top w:val="none" w:sz="0" w:space="0" w:color="auto"/>
        <w:left w:val="none" w:sz="0" w:space="0" w:color="auto"/>
        <w:bottom w:val="none" w:sz="0" w:space="0" w:color="auto"/>
        <w:right w:val="none" w:sz="0" w:space="0" w:color="auto"/>
      </w:divBdr>
    </w:div>
    <w:div w:id="735127517">
      <w:bodyDiv w:val="1"/>
      <w:marLeft w:val="0"/>
      <w:marRight w:val="0"/>
      <w:marTop w:val="0"/>
      <w:marBottom w:val="0"/>
      <w:divBdr>
        <w:top w:val="none" w:sz="0" w:space="0" w:color="auto"/>
        <w:left w:val="none" w:sz="0" w:space="0" w:color="auto"/>
        <w:bottom w:val="none" w:sz="0" w:space="0" w:color="auto"/>
        <w:right w:val="none" w:sz="0" w:space="0" w:color="auto"/>
      </w:divBdr>
    </w:div>
    <w:div w:id="1287156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413</Words>
  <Characters>2356</Characters>
  <Application>Microsoft Office Word</Application>
  <DocSecurity>0</DocSecurity>
  <Lines>19</Lines>
  <Paragraphs>5</Paragraphs>
  <ScaleCrop>false</ScaleCrop>
  <Company>EY</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Aju</dc:creator>
  <cp:keywords/>
  <dc:description/>
  <cp:lastModifiedBy>Joe Aju</cp:lastModifiedBy>
  <cp:revision>8</cp:revision>
  <dcterms:created xsi:type="dcterms:W3CDTF">2025-02-27T13:02:00Z</dcterms:created>
  <dcterms:modified xsi:type="dcterms:W3CDTF">2025-03-21T10:33:00Z</dcterms:modified>
</cp:coreProperties>
</file>