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662D2D">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662D2D"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p>
    <w:p w:rsidR="00CF3582" w:rsidRDefault="00821C8B" w:rsidP="00662D2D">
      <w:pPr>
        <w:rPr>
          <w:rFonts w:ascii="Times New Roman" w:hAnsi="Times New Roman" w:cs="Times New Roman"/>
          <w:sz w:val="24"/>
          <w:szCs w:val="24"/>
          <w:lang w:val="en-US"/>
        </w:rPr>
      </w:pPr>
      <w:r>
        <w:rPr>
          <w:rFonts w:ascii="Times New Roman" w:hAnsi="Times New Roman" w:cs="Times New Roman"/>
          <w:sz w:val="24"/>
          <w:szCs w:val="24"/>
          <w:lang w:val="en-US"/>
        </w:rPr>
        <w:t>Understanding the composition, configuration</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CF3582">
        <w:rPr>
          <w:rFonts w:ascii="Times New Roman" w:hAnsi="Times New Roman" w:cs="Times New Roman"/>
          <w:sz w:val="24"/>
          <w:szCs w:val="24"/>
          <w:lang w:val="en-US"/>
        </w:rPr>
        <w:t>decisions underlying the way urban</w:t>
      </w:r>
      <w:r>
        <w:rPr>
          <w:rFonts w:ascii="Times New Roman" w:hAnsi="Times New Roman" w:cs="Times New Roman"/>
          <w:sz w:val="24"/>
          <w:szCs w:val="24"/>
          <w:lang w:val="en-US"/>
        </w:rPr>
        <w:t xml:space="preserve"> neighbor</w:t>
      </w:r>
      <w:r w:rsidR="002E3681">
        <w:rPr>
          <w:rFonts w:ascii="Times New Roman" w:hAnsi="Times New Roman" w:cs="Times New Roman"/>
          <w:sz w:val="24"/>
          <w:szCs w:val="24"/>
          <w:lang w:val="en-US"/>
        </w:rPr>
        <w:t>hoods and cities are shaped</w:t>
      </w:r>
      <w:r>
        <w:rPr>
          <w:rFonts w:ascii="Times New Roman" w:hAnsi="Times New Roman" w:cs="Times New Roman"/>
          <w:sz w:val="24"/>
          <w:szCs w:val="24"/>
          <w:lang w:val="en-US"/>
        </w:rPr>
        <w:t xml:space="preserve"> help</w:t>
      </w:r>
      <w:r w:rsidR="00950D2E">
        <w:rPr>
          <w:rFonts w:ascii="Times New Roman" w:hAnsi="Times New Roman" w:cs="Times New Roman"/>
          <w:sz w:val="24"/>
          <w:szCs w:val="24"/>
          <w:lang w:val="en-US"/>
        </w:rPr>
        <w:t>s</w:t>
      </w:r>
      <w:r>
        <w:rPr>
          <w:rFonts w:ascii="Times New Roman" w:hAnsi="Times New Roman" w:cs="Times New Roman"/>
          <w:sz w:val="24"/>
          <w:szCs w:val="24"/>
          <w:lang w:val="en-US"/>
        </w:rPr>
        <w:t xml:space="preserve"> shape future planning decisions and provide</w:t>
      </w:r>
      <w:r w:rsidR="00950D2E">
        <w:rPr>
          <w:rFonts w:ascii="Times New Roman" w:hAnsi="Times New Roman" w:cs="Times New Roman"/>
          <w:sz w:val="24"/>
          <w:szCs w:val="24"/>
          <w:lang w:val="en-US"/>
        </w:rPr>
        <w:t>s</w:t>
      </w:r>
      <w:r>
        <w:rPr>
          <w:rFonts w:ascii="Times New Roman" w:hAnsi="Times New Roman" w:cs="Times New Roman"/>
          <w:sz w:val="24"/>
          <w:szCs w:val="24"/>
          <w:lang w:val="en-US"/>
        </w:rPr>
        <w:t xml:space="preserve"> an avenue to scrutinize and bett</w:t>
      </w:r>
      <w:r w:rsidR="00950D2E">
        <w:rPr>
          <w:rFonts w:ascii="Times New Roman" w:hAnsi="Times New Roman" w:cs="Times New Roman"/>
          <w:sz w:val="24"/>
          <w:szCs w:val="24"/>
          <w:lang w:val="en-US"/>
        </w:rPr>
        <w:t>er evaluate the effects</w:t>
      </w:r>
      <w:r>
        <w:rPr>
          <w:rFonts w:ascii="Times New Roman" w:hAnsi="Times New Roman" w:cs="Times New Roman"/>
          <w:sz w:val="24"/>
          <w:szCs w:val="24"/>
          <w:lang w:val="en-US"/>
        </w:rPr>
        <w:t xml:space="preserve"> of urban transportation planning</w:t>
      </w:r>
      <w:r w:rsidR="00950D2E">
        <w:rPr>
          <w:rFonts w:ascii="Times New Roman" w:hAnsi="Times New Roman" w:cs="Times New Roman"/>
          <w:sz w:val="24"/>
          <w:szCs w:val="24"/>
          <w:lang w:val="en-US"/>
        </w:rPr>
        <w:t xml:space="preserve"> efforts</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in Ghanaian cities and urban neighborhoods</w:t>
      </w:r>
      <w:r w:rsidR="00CF3582">
        <w:rPr>
          <w:rFonts w:ascii="Times New Roman" w:hAnsi="Times New Roman" w:cs="Times New Roman"/>
          <w:sz w:val="24"/>
          <w:szCs w:val="24"/>
          <w:lang w:val="en-US"/>
        </w:rPr>
        <w:t>.</w:t>
      </w:r>
    </w:p>
    <w:p w:rsidR="00CF3582" w:rsidRDefault="00CF3582" w:rsidP="00662D2D">
      <w:pPr>
        <w:rPr>
          <w:rFonts w:ascii="Times New Roman" w:hAnsi="Times New Roman" w:cs="Times New Roman"/>
          <w:sz w:val="24"/>
          <w:szCs w:val="24"/>
          <w:lang w:val="en-US"/>
        </w:rPr>
      </w:pPr>
      <w:r>
        <w:rPr>
          <w:rFonts w:ascii="Times New Roman" w:hAnsi="Times New Roman" w:cs="Times New Roman"/>
          <w:sz w:val="24"/>
          <w:szCs w:val="24"/>
          <w:lang w:val="en-US"/>
        </w:rPr>
        <w:t>This study seeks to take the computational network</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w:t>
      </w:r>
      <w:r w:rsidR="00331FFF">
        <w:rPr>
          <w:rFonts w:ascii="Times New Roman" w:hAnsi="Times New Roman" w:cs="Times New Roman"/>
          <w:sz w:val="24"/>
          <w:szCs w:val="24"/>
          <w:lang w:val="en-US"/>
        </w:rPr>
        <w:t xml:space="preserve">to examine the structural configuration of street networks in urban neighborhoods in Ghana, concentrating on the two </w:t>
      </w:r>
      <w:r w:rsidR="00012C4D">
        <w:rPr>
          <w:rFonts w:ascii="Times New Roman" w:hAnsi="Times New Roman" w:cs="Times New Roman"/>
          <w:sz w:val="24"/>
          <w:szCs w:val="24"/>
          <w:lang w:val="en-US"/>
        </w:rPr>
        <w:t>neighborhoods</w:t>
      </w:r>
      <w:r w:rsidR="00331FFF">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of</w:t>
      </w:r>
      <w:r w:rsidR="00331FFF">
        <w:rPr>
          <w:rFonts w:ascii="Times New Roman" w:hAnsi="Times New Roman" w:cs="Times New Roman"/>
          <w:sz w:val="24"/>
          <w:szCs w:val="24"/>
          <w:lang w:val="en-US"/>
        </w:rPr>
        <w:t xml:space="preserve"> the most develope</w:t>
      </w:r>
      <w:r w:rsidR="00950D2E">
        <w:rPr>
          <w:rFonts w:ascii="Times New Roman" w:hAnsi="Times New Roman" w:cs="Times New Roman"/>
          <w:sz w:val="24"/>
          <w:szCs w:val="24"/>
          <w:lang w:val="en-US"/>
        </w:rPr>
        <w:t>d and populated cities in Ghana.</w:t>
      </w:r>
      <w:r w:rsidR="00331FFF">
        <w:rPr>
          <w:rFonts w:ascii="Times New Roman" w:hAnsi="Times New Roman" w:cs="Times New Roman"/>
          <w:sz w:val="24"/>
          <w:szCs w:val="24"/>
          <w:lang w:val="en-US"/>
        </w:rPr>
        <w:t xml:space="preserve"> Accra and Kumasi</w:t>
      </w:r>
      <w:r w:rsidR="00950D2E">
        <w:rPr>
          <w:rFonts w:ascii="Times New Roman" w:hAnsi="Times New Roman" w:cs="Times New Roman"/>
          <w:sz w:val="24"/>
          <w:szCs w:val="24"/>
          <w:lang w:val="en-US"/>
        </w:rPr>
        <w:t xml:space="preserve"> are selected as the study areas because they</w:t>
      </w:r>
      <w:r w:rsidR="00331FFF">
        <w:rPr>
          <w:rFonts w:ascii="Times New Roman" w:hAnsi="Times New Roman" w:cs="Times New Roman"/>
          <w:sz w:val="24"/>
          <w:szCs w:val="24"/>
          <w:lang w:val="en-US"/>
        </w:rPr>
        <w:t xml:space="preserve"> possess fine</w:t>
      </w:r>
      <w:r w:rsidR="00950D2E">
        <w:rPr>
          <w:rFonts w:ascii="Times New Roman" w:hAnsi="Times New Roman" w:cs="Times New Roman"/>
          <w:sz w:val="24"/>
          <w:szCs w:val="24"/>
          <w:lang w:val="en-US"/>
        </w:rPr>
        <w:t>-</w:t>
      </w:r>
      <w:r w:rsidR="00331FFF">
        <w:rPr>
          <w:rFonts w:ascii="Times New Roman" w:hAnsi="Times New Roman" w:cs="Times New Roman"/>
          <w:sz w:val="24"/>
          <w:szCs w:val="24"/>
          <w:lang w:val="en-US"/>
        </w:rPr>
        <w:t>grained road networks comparab</w:t>
      </w:r>
      <w:r w:rsidR="00950D2E">
        <w:rPr>
          <w:rFonts w:ascii="Times New Roman" w:hAnsi="Times New Roman" w:cs="Times New Roman"/>
          <w:sz w:val="24"/>
          <w:szCs w:val="24"/>
          <w:lang w:val="en-US"/>
        </w:rPr>
        <w:t>le to cities  on a global scale</w:t>
      </w:r>
      <w:r w:rsidR="00331FFF">
        <w:rPr>
          <w:rFonts w:ascii="Times New Roman" w:hAnsi="Times New Roman" w:cs="Times New Roman"/>
          <w:sz w:val="24"/>
          <w:szCs w:val="24"/>
          <w:lang w:val="en-US"/>
        </w:rPr>
        <w:t xml:space="preserve"> based on intersections and street densities </w:t>
      </w:r>
      <w:r w:rsidR="00331FFF">
        <w:rPr>
          <w:rFonts w:ascii="Times New Roman" w:hAnsi="Times New Roman" w:cs="Times New Roman"/>
          <w:sz w:val="24"/>
          <w:szCs w:val="24"/>
          <w:lang w:val="en-US"/>
        </w:rPr>
        <w:fldChar w:fldCharType="begin" w:fldLock="1"/>
      </w:r>
      <w:r w:rsidR="000F2CD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331FFF">
        <w:rPr>
          <w:rFonts w:ascii="Times New Roman" w:hAnsi="Times New Roman" w:cs="Times New Roman"/>
          <w:sz w:val="24"/>
          <w:szCs w:val="24"/>
          <w:lang w:val="en-US"/>
        </w:rPr>
        <w:fldChar w:fldCharType="separate"/>
      </w:r>
      <w:r w:rsidR="00331FFF" w:rsidRPr="00331FFF">
        <w:rPr>
          <w:rFonts w:ascii="Times New Roman" w:hAnsi="Times New Roman" w:cs="Times New Roman"/>
          <w:noProof/>
          <w:sz w:val="24"/>
          <w:szCs w:val="24"/>
          <w:lang w:val="en-US"/>
        </w:rPr>
        <w:t>(Dumedah &amp; Garsonu, 2021)</w:t>
      </w:r>
      <w:r w:rsidR="00331FFF">
        <w:rPr>
          <w:rFonts w:ascii="Times New Roman" w:hAnsi="Times New Roman" w:cs="Times New Roman"/>
          <w:sz w:val="24"/>
          <w:szCs w:val="24"/>
          <w:lang w:val="en-US"/>
        </w:rPr>
        <w:fldChar w:fldCharType="end"/>
      </w:r>
    </w:p>
    <w:p w:rsidR="00662D2D"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0F2CD6" w:rsidRDefault="00012C4D"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DC64A3">
        <w:rPr>
          <w:rFonts w:ascii="Times New Roman" w:hAnsi="Times New Roman" w:cs="Times New Roman"/>
          <w:sz w:val="24"/>
          <w:szCs w:val="24"/>
          <w:lang w:val="en-US"/>
        </w:rPr>
        <w:t>and its associated pressures on street networks and urban form</w:t>
      </w:r>
      <w:r>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have been widely studied and reported in Ghana. Coupled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 xml:space="preserve">hoc approach to transportation planning that usually involves the expanding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of street networks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 is becoming harder to ignore.</w:t>
      </w:r>
    </w:p>
    <w:p w:rsidR="000F2CD6" w:rsidRDefault="000F2CD6"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there exists very little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F23889" w:rsidRPr="004B40DE" w:rsidRDefault="00EE1884"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Pr>
          <w:rFonts w:ascii="Times New Roman" w:hAnsi="Times New Roman" w:cs="Times New Roman"/>
          <w:sz w:val="24"/>
          <w:szCs w:val="24"/>
          <w:lang w:val="en-US"/>
        </w:rPr>
        <w:t>.</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8444E6"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source can be used to get replicable and accurate data on street networks in Ghana?</w:t>
      </w:r>
    </w:p>
    <w:p w:rsidR="00662D2D"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Which relevant tools can be used to accumulate data, model</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How relevant are the measured metrics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Default="00662D2D" w:rsidP="006754D0">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w:t>
      </w:r>
      <w:r w:rsidR="00950D2E">
        <w:rPr>
          <w:rFonts w:ascii="Times New Roman" w:hAnsi="Times New Roman" w:cs="Times New Roman"/>
          <w:sz w:val="24"/>
          <w:szCs w:val="24"/>
          <w:lang w:val="en-US"/>
        </w:rPr>
        <w:t>is research aim</w:t>
      </w:r>
      <w:r>
        <w:rPr>
          <w:rFonts w:ascii="Times New Roman" w:hAnsi="Times New Roman" w:cs="Times New Roman"/>
          <w:sz w:val="24"/>
          <w:szCs w:val="24"/>
          <w:lang w:val="en-US"/>
        </w:rPr>
        <w:t>s to seek out reproducible and open ways</w:t>
      </w:r>
      <w:r w:rsidR="006151BE">
        <w:rPr>
          <w:rFonts w:ascii="Times New Roman" w:hAnsi="Times New Roman" w:cs="Times New Roman"/>
          <w:sz w:val="24"/>
          <w:szCs w:val="24"/>
          <w:lang w:val="en-US"/>
        </w:rPr>
        <w:t xml:space="preserve"> for securing and analyzing street network data</w:t>
      </w:r>
      <w:r>
        <w:rPr>
          <w:rFonts w:ascii="Times New Roman" w:hAnsi="Times New Roman" w:cs="Times New Roman"/>
          <w:sz w:val="24"/>
          <w:szCs w:val="24"/>
          <w:lang w:val="en-US"/>
        </w:rPr>
        <w:t>.</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aims to take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modern computational data science approach by the use of portable computational notebooks to create replicable and verifiable analys</w:t>
      </w:r>
      <w:r w:rsidR="00950D2E">
        <w:rPr>
          <w:rFonts w:ascii="Times New Roman" w:hAnsi="Times New Roman" w:cs="Times New Roman"/>
          <w:sz w:val="24"/>
          <w:szCs w:val="24"/>
          <w:lang w:val="en-US"/>
        </w:rPr>
        <w:t>e</w:t>
      </w:r>
      <w:r>
        <w:rPr>
          <w:rFonts w:ascii="Times New Roman" w:hAnsi="Times New Roman" w:cs="Times New Roman"/>
          <w:sz w:val="24"/>
          <w:szCs w:val="24"/>
          <w:lang w:val="en-US"/>
        </w:rPr>
        <w:t>s and comparisons of street networks across the study area</w:t>
      </w:r>
      <w:r w:rsidR="006151BE">
        <w:rPr>
          <w:rFonts w:ascii="Times New Roman" w:hAnsi="Times New Roman" w:cs="Times New Roman"/>
          <w:sz w:val="24"/>
          <w:szCs w:val="24"/>
          <w:lang w:val="en-US"/>
        </w:rPr>
        <w:t>s</w:t>
      </w:r>
      <w:r w:rsidR="002E1201">
        <w:rPr>
          <w:rFonts w:ascii="Times New Roman" w:hAnsi="Times New Roman" w:cs="Times New Roman"/>
          <w:sz w:val="24"/>
          <w:szCs w:val="24"/>
          <w:lang w:val="en-US"/>
        </w:rPr>
        <w:t>.</w:t>
      </w:r>
    </w:p>
    <w:p w:rsidR="0003131D" w:rsidRDefault="0003131D"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graph theoretic approach to analyzi</w:t>
      </w:r>
      <w:r w:rsidR="00C03C97">
        <w:rPr>
          <w:rFonts w:ascii="Times New Roman" w:hAnsi="Times New Roman" w:cs="Times New Roman"/>
          <w:sz w:val="24"/>
          <w:szCs w:val="24"/>
          <w:lang w:val="en-US"/>
        </w:rPr>
        <w:t xml:space="preserve">ng street networks using the </w:t>
      </w:r>
      <w:proofErr w:type="spellStart"/>
      <w:r w:rsidR="00C03C97">
        <w:rPr>
          <w:rFonts w:ascii="Times New Roman" w:hAnsi="Times New Roman" w:cs="Times New Roman"/>
          <w:sz w:val="24"/>
          <w:szCs w:val="24"/>
          <w:lang w:val="en-US"/>
        </w:rPr>
        <w:t>OSMnx</w:t>
      </w:r>
      <w:proofErr w:type="spellEnd"/>
      <w:r w:rsidR="00C03C97">
        <w:rPr>
          <w:rFonts w:ascii="Times New Roman" w:hAnsi="Times New Roman" w:cs="Times New Roman"/>
          <w:sz w:val="24"/>
          <w:szCs w:val="24"/>
          <w:lang w:val="en-US"/>
        </w:rPr>
        <w:t xml:space="preserve"> and NetworkX</w:t>
      </w:r>
      <w:bookmarkStart w:id="0" w:name="_GoBack"/>
      <w:bookmarkEnd w:id="0"/>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6754D0" w:rsidRPr="006754D0" w:rsidRDefault="002E1201"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study area comprises 4 urban neighborhoods from two of the most urban cities in Ghana, Accra, and Kumasi. The density</w:t>
      </w:r>
      <w:r w:rsidR="00D67EA6">
        <w:rPr>
          <w:rFonts w:ascii="Times New Roman" w:hAnsi="Times New Roman" w:cs="Times New Roman"/>
          <w:sz w:val="24"/>
          <w:szCs w:val="24"/>
          <w:lang w:val="en-US"/>
        </w:rPr>
        <w:t>, topological and geometric differences across these neighborhoods are contrasted with each other and occasionally with others on a global scale.</w:t>
      </w:r>
    </w:p>
    <w:p w:rsidR="00D67EA6"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data for the study is</w:t>
      </w:r>
      <w:r w:rsidR="00D67EA6">
        <w:rPr>
          <w:rFonts w:ascii="Times New Roman" w:hAnsi="Times New Roman" w:cs="Times New Roman"/>
          <w:sz w:val="24"/>
          <w:szCs w:val="24"/>
          <w:lang w:val="en-US"/>
        </w:rPr>
        <w:t xml:space="preserve"> downloaded from OpenStreetMap</w:t>
      </w:r>
      <w:r>
        <w:rPr>
          <w:rFonts w:ascii="Times New Roman" w:hAnsi="Times New Roman" w:cs="Times New Roman"/>
          <w:sz w:val="24"/>
          <w:szCs w:val="24"/>
          <w:lang w:val="en-US"/>
        </w:rPr>
        <w:t>,</w:t>
      </w:r>
      <w:r w:rsidR="00D67EA6">
        <w:rPr>
          <w:rFonts w:ascii="Times New Roman" w:hAnsi="Times New Roman" w:cs="Times New Roman"/>
          <w:sz w:val="24"/>
          <w:szCs w:val="24"/>
          <w:lang w:val="en-US"/>
        </w:rPr>
        <w:t xml:space="preserve"> an open and collaborative project that provides spatial data for almost all places in the world. The credibility</w:t>
      </w:r>
      <w:r w:rsidR="0003131D">
        <w:rPr>
          <w:rFonts w:ascii="Times New Roman" w:hAnsi="Times New Roman" w:cs="Times New Roman"/>
          <w:sz w:val="24"/>
          <w:szCs w:val="24"/>
          <w:lang w:val="en-US"/>
        </w:rPr>
        <w:t xml:space="preserve"> of data from this open repository</w:t>
      </w:r>
      <w:r w:rsidR="00D67EA6">
        <w:rPr>
          <w:rFonts w:ascii="Times New Roman" w:hAnsi="Times New Roman" w:cs="Times New Roman"/>
          <w:sz w:val="24"/>
          <w:szCs w:val="24"/>
          <w:lang w:val="en-US"/>
        </w:rPr>
        <w:t xml:space="preserve"> is </w:t>
      </w:r>
      <w:r w:rsidR="00D67EA6" w:rsidRPr="00950D2E">
        <w:rPr>
          <w:rFonts w:ascii="Times New Roman" w:hAnsi="Times New Roman" w:cs="Times New Roman"/>
          <w:color w:val="FF0000"/>
          <w:sz w:val="24"/>
          <w:szCs w:val="24"/>
          <w:lang w:val="en-US"/>
        </w:rPr>
        <w:t>debatable</w:t>
      </w:r>
      <w:r w:rsidR="00D67EA6">
        <w:rPr>
          <w:rFonts w:ascii="Times New Roman" w:hAnsi="Times New Roman" w:cs="Times New Roman"/>
          <w:sz w:val="24"/>
          <w:szCs w:val="24"/>
          <w:lang w:val="en-US"/>
        </w:rPr>
        <w:t xml:space="preserve"> but it has been used </w:t>
      </w:r>
      <w:r>
        <w:rPr>
          <w:rFonts w:ascii="Times New Roman" w:hAnsi="Times New Roman" w:cs="Times New Roman"/>
          <w:sz w:val="24"/>
          <w:szCs w:val="24"/>
          <w:lang w:val="en-US"/>
        </w:rPr>
        <w:t xml:space="preserve">in </w:t>
      </w:r>
      <w:r w:rsidR="00D67EA6">
        <w:rPr>
          <w:rFonts w:ascii="Times New Roman" w:hAnsi="Times New Roman" w:cs="Times New Roman"/>
          <w:sz w:val="24"/>
          <w:szCs w:val="24"/>
          <w:lang w:val="en-US"/>
        </w:rPr>
        <w:t xml:space="preserve">major research works in urban informatics over the years </w:t>
      </w:r>
      <w:r w:rsidR="00D67EA6">
        <w:rPr>
          <w:rFonts w:ascii="Times New Roman" w:hAnsi="Times New Roman" w:cs="Times New Roman"/>
          <w:sz w:val="24"/>
          <w:szCs w:val="24"/>
          <w:lang w:val="en-US"/>
        </w:rPr>
        <w:fldChar w:fldCharType="begin" w:fldLock="1"/>
      </w:r>
      <w:r w:rsidR="0003131D">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measures","type":"article-journal","volume":"8"},"uris":["http://www.mendeley.com/documents/?uuid=78bc8a9b-1551-3560-811b-073424b96074"]}],"mendeley":{"formattedCitation":"(Boeing, 2017, 2020, 2021; Dumedah &amp; Garsonu, 2021)","plainTextFormattedCitation":"(Boeing, 2017, 2020, 2021; Dumedah &amp; Garsonu, 2021)","previouslyFormattedCitation":"(Boeing, 2017, 2020, 2021; Dumedah &amp; Garsonu, 2021)"},"properties":{"noteIndex":0},"schema":"https://github.com/citation-style-language/schema/raw/master/csl-citation.json"}</w:instrText>
      </w:r>
      <w:r w:rsidR="00D67EA6">
        <w:rPr>
          <w:rFonts w:ascii="Times New Roman" w:hAnsi="Times New Roman" w:cs="Times New Roman"/>
          <w:sz w:val="24"/>
          <w:szCs w:val="24"/>
          <w:lang w:val="en-US"/>
        </w:rPr>
        <w:fldChar w:fldCharType="separate"/>
      </w:r>
      <w:r w:rsidR="00D67EA6" w:rsidRPr="00D67EA6">
        <w:rPr>
          <w:rFonts w:ascii="Times New Roman" w:hAnsi="Times New Roman" w:cs="Times New Roman"/>
          <w:noProof/>
          <w:sz w:val="24"/>
          <w:szCs w:val="24"/>
          <w:lang w:val="en-US"/>
        </w:rPr>
        <w:t>(Boeing, 2017, 2020, 2021; Dumedah &amp; Garsonu, 2021)</w:t>
      </w:r>
      <w:r w:rsidR="00D67EA6">
        <w:rPr>
          <w:rFonts w:ascii="Times New Roman" w:hAnsi="Times New Roman" w:cs="Times New Roman"/>
          <w:sz w:val="24"/>
          <w:szCs w:val="24"/>
          <w:lang w:val="en-US"/>
        </w:rPr>
        <w:fldChar w:fldCharType="end"/>
      </w:r>
    </w:p>
    <w:p w:rsidR="0003131D" w:rsidRP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This study also </w:t>
      </w:r>
      <w:r w:rsidR="0003131D">
        <w:rPr>
          <w:rFonts w:ascii="Times New Roman" w:hAnsi="Times New Roman" w:cs="Times New Roman"/>
          <w:sz w:val="24"/>
          <w:szCs w:val="24"/>
          <w:lang w:val="en-US"/>
        </w:rPr>
        <w:t>make</w:t>
      </w:r>
      <w:r>
        <w:rPr>
          <w:rFonts w:ascii="Times New Roman" w:hAnsi="Times New Roman" w:cs="Times New Roman"/>
          <w:sz w:val="24"/>
          <w:szCs w:val="24"/>
          <w:lang w:val="en-US"/>
        </w:rPr>
        <w:t>s</w:t>
      </w:r>
      <w:r w:rsidR="0003131D">
        <w:rPr>
          <w:rFonts w:ascii="Times New Roman" w:hAnsi="Times New Roman" w:cs="Times New Roman"/>
          <w:sz w:val="24"/>
          <w:szCs w:val="24"/>
          <w:lang w:val="en-US"/>
        </w:rPr>
        <w:t xml:space="preserve"> heavy use of GIS tools; QGIS, </w:t>
      </w:r>
      <w:r>
        <w:rPr>
          <w:rFonts w:ascii="Times New Roman" w:hAnsi="Times New Roman" w:cs="Times New Roman"/>
          <w:sz w:val="24"/>
          <w:szCs w:val="24"/>
          <w:lang w:val="en-US"/>
        </w:rPr>
        <w:t xml:space="preserve">the </w:t>
      </w:r>
      <w:r w:rsidR="0003131D">
        <w:rPr>
          <w:rFonts w:ascii="Times New Roman" w:hAnsi="Times New Roman" w:cs="Times New Roman"/>
          <w:sz w:val="24"/>
          <w:szCs w:val="24"/>
          <w:lang w:val="en-US"/>
        </w:rPr>
        <w:t>Python</w:t>
      </w:r>
      <w:r>
        <w:rPr>
          <w:rFonts w:ascii="Times New Roman" w:hAnsi="Times New Roman" w:cs="Times New Roman"/>
          <w:sz w:val="24"/>
          <w:szCs w:val="24"/>
          <w:lang w:val="en-US"/>
        </w:rPr>
        <w:t xml:space="preserve"> programming language, and the </w:t>
      </w:r>
      <w:r w:rsidR="0003131D">
        <w:rPr>
          <w:rFonts w:ascii="Times New Roman" w:hAnsi="Times New Roman" w:cs="Times New Roman"/>
          <w:sz w:val="24"/>
          <w:szCs w:val="24"/>
          <w:lang w:val="en-US"/>
        </w:rPr>
        <w:t>Jupyter Lab</w:t>
      </w:r>
      <w:r>
        <w:rPr>
          <w:rFonts w:ascii="Times New Roman" w:hAnsi="Times New Roman" w:cs="Times New Roman"/>
          <w:sz w:val="24"/>
          <w:szCs w:val="24"/>
          <w:lang w:val="en-US"/>
        </w:rPr>
        <w:t xml:space="preserve"> computation notebook</w:t>
      </w:r>
      <w:r w:rsidR="0003131D">
        <w:rPr>
          <w:rFonts w:ascii="Times New Roman" w:hAnsi="Times New Roman" w:cs="Times New Roman"/>
          <w:sz w:val="24"/>
          <w:szCs w:val="24"/>
          <w:lang w:val="en-US"/>
        </w:rPr>
        <w:t xml:space="preserve"> for downloading, aggregating, analyzing</w:t>
      </w:r>
      <w:r>
        <w:rPr>
          <w:rFonts w:ascii="Times New Roman" w:hAnsi="Times New Roman" w:cs="Times New Roman"/>
          <w:sz w:val="24"/>
          <w:szCs w:val="24"/>
          <w:lang w:val="en-US"/>
        </w:rPr>
        <w:t>,</w:t>
      </w:r>
      <w:r w:rsidR="0003131D">
        <w:rPr>
          <w:rFonts w:ascii="Times New Roman" w:hAnsi="Times New Roman" w:cs="Times New Roman"/>
          <w:sz w:val="24"/>
          <w:szCs w:val="24"/>
          <w:lang w:val="en-US"/>
        </w:rPr>
        <w:t xml:space="preserve"> and visualizing </w:t>
      </w:r>
      <w:r>
        <w:rPr>
          <w:rFonts w:ascii="Times New Roman" w:hAnsi="Times New Roman" w:cs="Times New Roman"/>
          <w:sz w:val="24"/>
          <w:szCs w:val="24"/>
          <w:lang w:val="en-US"/>
        </w:rPr>
        <w:t xml:space="preserve">open and freely available </w:t>
      </w:r>
      <w:r w:rsidR="0003131D">
        <w:rPr>
          <w:rFonts w:ascii="Times New Roman" w:hAnsi="Times New Roman" w:cs="Times New Roman"/>
          <w:sz w:val="24"/>
          <w:szCs w:val="24"/>
          <w:lang w:val="en-US"/>
        </w:rPr>
        <w:t>spatial data.</w:t>
      </w:r>
    </w:p>
    <w:p w:rsidR="00CF3582" w:rsidRDefault="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03131D" w:rsidRDefault="0003131D">
      <w:pPr>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understand our environments and our relations in space</w:t>
      </w:r>
      <w:r w:rsidR="00950D2E">
        <w:rPr>
          <w:rFonts w:ascii="Times New Roman" w:hAnsi="Times New Roman" w:cs="Times New Roman"/>
          <w:sz w:val="24"/>
          <w:szCs w:val="24"/>
          <w:lang w:val="en-US"/>
        </w:rPr>
        <w:t xml:space="preserve"> better.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 how their effects on human interaction will help to make better decisions in city and neighborhood planning</w:t>
      </w:r>
      <w:r>
        <w:rPr>
          <w:rFonts w:ascii="Times New Roman" w:hAnsi="Times New Roman" w:cs="Times New Roman"/>
          <w:sz w:val="24"/>
          <w:szCs w:val="24"/>
          <w:lang w:val="en-US"/>
        </w:rPr>
        <w:t>.</w:t>
      </w:r>
    </w:p>
    <w:p w:rsidR="0003131D" w:rsidRDefault="0003131D">
      <w:pPr>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p>
    <w:p w:rsidR="00950D2E" w:rsidRDefault="00950D2E" w:rsidP="002C078E">
      <w:pPr>
        <w:rPr>
          <w:rFonts w:ascii="Times New Roman" w:hAnsi="Times New Roman" w:cs="Times New Roman"/>
          <w:b/>
          <w:sz w:val="24"/>
          <w:szCs w:val="24"/>
          <w:lang w:val="en-US"/>
        </w:rPr>
      </w:pP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Pr="002C078E">
        <w:rPr>
          <w:rFonts w:ascii="Times New Roman" w:hAnsi="Times New Roman" w:cs="Times New Roman"/>
          <w:noProof/>
          <w:sz w:val="24"/>
          <w:szCs w:val="24"/>
        </w:rPr>
        <w:t xml:space="preserve">Boeing, G. (2017). OSMnx: New methods for acquiring, constructing, analyzing, and visualizing complex street networks. </w:t>
      </w:r>
      <w:r w:rsidRPr="002C078E">
        <w:rPr>
          <w:rFonts w:ascii="Times New Roman" w:hAnsi="Times New Roman" w:cs="Times New Roman"/>
          <w:i/>
          <w:iCs/>
          <w:noProof/>
          <w:sz w:val="24"/>
          <w:szCs w:val="24"/>
        </w:rPr>
        <w:t>Computers, Environment and Urban Systems</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65</w:t>
      </w:r>
      <w:r w:rsidRPr="002C078E">
        <w:rPr>
          <w:rFonts w:ascii="Times New Roman" w:hAnsi="Times New Roman" w:cs="Times New Roman"/>
          <w:noProof/>
          <w:sz w:val="24"/>
          <w:szCs w:val="24"/>
        </w:rPr>
        <w:t>, 126–139. https://doi.org/10.1016/j.compenvurbsys.2017.05.004</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(2018a). The Morphology and Circuity of Walkable and Drivable Street Networks. </w:t>
      </w:r>
      <w:r w:rsidRPr="002C078E">
        <w:rPr>
          <w:rFonts w:ascii="Times New Roman" w:hAnsi="Times New Roman" w:cs="Times New Roman"/>
          <w:i/>
          <w:iCs/>
          <w:noProof/>
          <w:sz w:val="24"/>
          <w:szCs w:val="24"/>
        </w:rPr>
        <w:t>SSRN Electronic Journal</w:t>
      </w:r>
      <w:r w:rsidRPr="002C078E">
        <w:rPr>
          <w:rFonts w:ascii="Times New Roman" w:hAnsi="Times New Roman" w:cs="Times New Roman"/>
          <w:noProof/>
          <w:sz w:val="24"/>
          <w:szCs w:val="24"/>
        </w:rPr>
        <w:t>. https://doi.org/10.2139/ssrn.3119939</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(2018b). Urban Spatial Order: Street Network Orientation, Configuration, and Entropy. </w:t>
      </w:r>
      <w:r w:rsidRPr="002C078E">
        <w:rPr>
          <w:rFonts w:ascii="Times New Roman" w:hAnsi="Times New Roman" w:cs="Times New Roman"/>
          <w:i/>
          <w:iCs/>
          <w:noProof/>
          <w:sz w:val="24"/>
          <w:szCs w:val="24"/>
        </w:rPr>
        <w:t>SSRN Electronic Journal</w:t>
      </w:r>
      <w:r w:rsidRPr="002C078E">
        <w:rPr>
          <w:rFonts w:ascii="Times New Roman" w:hAnsi="Times New Roman" w:cs="Times New Roman"/>
          <w:noProof/>
          <w:sz w:val="24"/>
          <w:szCs w:val="24"/>
        </w:rPr>
        <w:t>. https://doi.org/10.2139/ssrn.3224723</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(2019). Urban street network analysis in a computational notebook. </w:t>
      </w:r>
      <w:r w:rsidRPr="002C078E">
        <w:rPr>
          <w:rFonts w:ascii="Times New Roman" w:hAnsi="Times New Roman" w:cs="Times New Roman"/>
          <w:i/>
          <w:iCs/>
          <w:noProof/>
          <w:sz w:val="24"/>
          <w:szCs w:val="24"/>
        </w:rPr>
        <w:t>Region</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6</w:t>
      </w:r>
      <w:r w:rsidRPr="002C078E">
        <w:rPr>
          <w:rFonts w:ascii="Times New Roman" w:hAnsi="Times New Roman" w:cs="Times New Roman"/>
          <w:noProof/>
          <w:sz w:val="24"/>
          <w:szCs w:val="24"/>
        </w:rPr>
        <w:t>(3), 39–51. https://doi.org/10.18335/region.v6i3.278</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(2020). A multi-scale analysis of 27,000 urban street networks: Every US city, town, urbanized area, and Zillow neighborhood. </w:t>
      </w:r>
      <w:r w:rsidRPr="002C078E">
        <w:rPr>
          <w:rFonts w:ascii="Times New Roman" w:hAnsi="Times New Roman" w:cs="Times New Roman"/>
          <w:i/>
          <w:iCs/>
          <w:noProof/>
          <w:sz w:val="24"/>
          <w:szCs w:val="24"/>
        </w:rPr>
        <w:t>Environment and Planning B: Urban Analytics and City Science</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47</w:t>
      </w:r>
      <w:r w:rsidRPr="002C078E">
        <w:rPr>
          <w:rFonts w:ascii="Times New Roman" w:hAnsi="Times New Roman" w:cs="Times New Roman"/>
          <w:noProof/>
          <w:sz w:val="24"/>
          <w:szCs w:val="24"/>
        </w:rPr>
        <w:t>(4), 590–608. https://doi.org/10.1177/2399808318784595</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(2021). Spatial information and the legibility of urban form: Big data in urban morphology. </w:t>
      </w:r>
      <w:r w:rsidRPr="002C078E">
        <w:rPr>
          <w:rFonts w:ascii="Times New Roman" w:hAnsi="Times New Roman" w:cs="Times New Roman"/>
          <w:i/>
          <w:iCs/>
          <w:noProof/>
          <w:sz w:val="24"/>
          <w:szCs w:val="24"/>
        </w:rPr>
        <w:t>International Journal of Information Management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56</w:t>
      </w:r>
      <w:r w:rsidRPr="002C078E">
        <w:rPr>
          <w:rFonts w:ascii="Times New Roman" w:hAnsi="Times New Roman" w:cs="Times New Roman"/>
          <w:noProof/>
          <w:sz w:val="24"/>
          <w:szCs w:val="24"/>
        </w:rPr>
        <w:t>. https://doi.org/10.1016/j.ijinfomgt.2019.09.009</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2C078E">
        <w:rPr>
          <w:rFonts w:ascii="Times New Roman" w:hAnsi="Times New Roman" w:cs="Times New Roman"/>
          <w:i/>
          <w:iCs/>
          <w:noProof/>
          <w:sz w:val="24"/>
          <w:szCs w:val="24"/>
        </w:rPr>
        <w:t>Geo: Geography and Environment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8</w:t>
      </w:r>
      <w:r w:rsidRPr="002C078E">
        <w:rPr>
          <w:rFonts w:ascii="Times New Roman" w:hAnsi="Times New Roman" w:cs="Times New Roman"/>
          <w:noProof/>
          <w:sz w:val="24"/>
          <w:szCs w:val="24"/>
        </w:rPr>
        <w:t>(1). https://doi.org/10.1002/geo2.95</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Marshall, W. E., Piatkowski, D. P., &amp; Garrick, N. W. (2014). Community design, street networks, and public health. </w:t>
      </w:r>
      <w:r w:rsidRPr="002C078E">
        <w:rPr>
          <w:rFonts w:ascii="Times New Roman" w:hAnsi="Times New Roman" w:cs="Times New Roman"/>
          <w:i/>
          <w:iCs/>
          <w:noProof/>
          <w:sz w:val="24"/>
          <w:szCs w:val="24"/>
        </w:rPr>
        <w:t>Journal of Transport &amp; Health</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1</w:t>
      </w:r>
      <w:r w:rsidRPr="002C078E">
        <w:rPr>
          <w:rFonts w:ascii="Times New Roman" w:hAnsi="Times New Roman" w:cs="Times New Roman"/>
          <w:noProof/>
          <w:sz w:val="24"/>
          <w:szCs w:val="24"/>
        </w:rPr>
        <w:t>(4), 326–340. https://doi.org/10.1016/J.JTH.2014.06.002</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Zamanifar, M., &amp; Hartmann, T. (2021). Decision attributes for disaster recovery planning of transportation networks; A case study. </w:t>
      </w:r>
      <w:r w:rsidRPr="002C078E">
        <w:rPr>
          <w:rFonts w:ascii="Times New Roman" w:hAnsi="Times New Roman" w:cs="Times New Roman"/>
          <w:i/>
          <w:iCs/>
          <w:noProof/>
          <w:sz w:val="24"/>
          <w:szCs w:val="24"/>
        </w:rPr>
        <w:t>Transportation Research Part D: Transport and Environment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93</w:t>
      </w:r>
      <w:r w:rsidRPr="002C078E">
        <w:rPr>
          <w:rFonts w:ascii="Times New Roman" w:hAnsi="Times New Roman" w:cs="Times New Roman"/>
          <w:noProof/>
          <w:sz w:val="24"/>
          <w:szCs w:val="24"/>
        </w:rPr>
        <w:t>, 102771. https://doi.org/10.1016/J.TRD.2021.102771</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rPr>
      </w:pPr>
      <w:r w:rsidRPr="002C078E">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2C078E">
        <w:rPr>
          <w:rFonts w:ascii="Times New Roman" w:hAnsi="Times New Roman" w:cs="Times New Roman"/>
          <w:i/>
          <w:iCs/>
          <w:noProof/>
          <w:sz w:val="24"/>
          <w:szCs w:val="24"/>
        </w:rPr>
        <w:t>ISPRS International Journal of Geo-Information</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8</w:t>
      </w:r>
      <w:r w:rsidRPr="002C078E">
        <w:rPr>
          <w:rFonts w:ascii="Times New Roman" w:hAnsi="Times New Roman" w:cs="Times New Roman"/>
          <w:noProof/>
          <w:sz w:val="24"/>
          <w:szCs w:val="24"/>
        </w:rPr>
        <w:t>(10). https://doi.org/10.3390/ijgi8100459</w:t>
      </w: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pPr>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AUAHYrArSwAAAA="/>
  </w:docVars>
  <w:rsids>
    <w:rsidRoot w:val="00662D2D"/>
    <w:rsid w:val="00012C4D"/>
    <w:rsid w:val="0003131D"/>
    <w:rsid w:val="00072E9C"/>
    <w:rsid w:val="000F2CD6"/>
    <w:rsid w:val="002365B2"/>
    <w:rsid w:val="002C078E"/>
    <w:rsid w:val="002E1201"/>
    <w:rsid w:val="002E3681"/>
    <w:rsid w:val="00331FFF"/>
    <w:rsid w:val="00391D37"/>
    <w:rsid w:val="004510E0"/>
    <w:rsid w:val="004C5A1E"/>
    <w:rsid w:val="004D1832"/>
    <w:rsid w:val="004F39D4"/>
    <w:rsid w:val="0055278F"/>
    <w:rsid w:val="006151BE"/>
    <w:rsid w:val="00662D2D"/>
    <w:rsid w:val="006754D0"/>
    <w:rsid w:val="00771943"/>
    <w:rsid w:val="00801160"/>
    <w:rsid w:val="00821C8B"/>
    <w:rsid w:val="008444E6"/>
    <w:rsid w:val="00950D2E"/>
    <w:rsid w:val="00A059A0"/>
    <w:rsid w:val="00C03C97"/>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013A-6F35-4C34-BEBF-2CB70BCB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52</cp:revision>
  <dcterms:created xsi:type="dcterms:W3CDTF">2022-05-12T11:20:00Z</dcterms:created>
  <dcterms:modified xsi:type="dcterms:W3CDTF">2022-07-04T16:48:00Z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