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个人作品集 / 简历</w:t>
      </w:r>
    </w:p>
    <w:p>
      <w:r>
        <w:t>角色定位：资深软件架构师 / 全栈开发专家 / 测试与质量保证专家</w:t>
      </w:r>
    </w:p>
    <w:p>
      <w:pPr>
        <w:pStyle w:val="Heading1"/>
      </w:pPr>
      <w:r>
        <w:t>一、 个人综述</w:t>
      </w:r>
    </w:p>
    <w:p>
      <w:r>
        <w:t>作为一名在软件架构、全栈开发与自动化测试领域拥有深厚积淀的技术专家，我致力于构建高性能、高可用且易于维护的企业级系统。近期我主导设计并落地了基于WorldQuant Brain平台的量化Alpha因子自动化挖掘系统（WQOS），该系统涵盖了从后端的复杂并发模拟引擎、双阶段智能因子筛选流水线，到前端基于React的实时监控面板的完整链路。我在项目中展现了卓越的模块化重构能力、数据库性能调优能力，以及对高并发下系统稳定性的全方位测试与质量把控能力。</w:t>
      </w:r>
    </w:p>
    <w:p>
      <w:pPr>
        <w:pStyle w:val="Heading1"/>
      </w:pPr>
      <w:r>
        <w:t>二、 核心代表项目</w:t>
      </w:r>
    </w:p>
    <w:p>
      <w:pPr>
        <w:pStyle w:val="Heading2"/>
      </w:pPr>
      <w:r>
        <w:t>WorldQuant Alpha 因子智能挖掘与监控系统 (WQOS)</w:t>
      </w:r>
    </w:p>
    <w:p>
      <w:r>
        <w:t>技术栈：Python, FastAPI, React 19, TypeScript, SQLite, Docker, WebSocket, SQLAlchemy</w:t>
      </w:r>
    </w:p>
    <w:p>
      <w:r>
        <w:rPr>
          <w:b/>
        </w:rPr>
        <w:t>项目背景：</w:t>
      </w:r>
      <w:r>
        <w:t>传统Alpha因子挖掘依赖人工干预，效率低下、评估标准主观且极易触发API速率限制。此系统通过7x24小时全自动化的方式，实现了海量因子挖掘、双阶段质量过滤与去相关性分析的智能流水线。每日可处理上万个因子，将因子筛选准确率从60%提升至90%+，API调用量骤减80%+。</w:t>
      </w:r>
    </w:p>
    <w:p>
      <w:pPr>
        <w:pStyle w:val="Heading3"/>
      </w:pPr>
      <w:r>
        <w:t>1. 软件架构设计 (Architecture Design)</w:t>
      </w:r>
    </w:p>
    <w:p>
      <w:pPr>
        <w:pStyle w:val="ListBullet"/>
      </w:pPr>
      <w:r>
        <w:t>作为系统架构师，我针对核心模块的痛点进行了深度重构与架构升级：</w:t>
      </w:r>
    </w:p>
    <w:p>
      <w:pPr>
        <w:pStyle w:val="ListBullet"/>
      </w:pPr>
      <w:r>
        <w:t>因子挖掘调度器模块化重构：针对原先高达1000+行的单体调度器（unified_digging_scheduler），我采用了面向对象的设计模式与单一职责原则，将其解耦为15个功能单一的模块（包含Core、Executors、Services、Utils层）。通过抽象BaseExecutor，为一阶至三阶因子挖掘提供统一接口，不仅使核心代码行数缩减83.6%，更极大提升了系统的可扩展性与可维护性。</w:t>
      </w:r>
    </w:p>
    <w:p>
      <w:pPr>
        <w:pStyle w:val="ListBullet"/>
      </w:pPr>
      <w:r>
        <w:t>两阶段智能筛选流水线 (Two-Stage Pipeline)：设计了“快速质量检测（Check Optimized）”与“精准相关性分析（Correlation Checker）”的流式处理架构。通过建立本地持久化PnL缓存池与批量API调用机制，有效避免了对同质化数据的重复计算。</w:t>
      </w:r>
    </w:p>
    <w:p>
      <w:pPr>
        <w:pStyle w:val="ListBullet"/>
      </w:pPr>
      <w:r>
        <w:t>数据库垂直分库架构：随着业务增长，单表日增数据达数万条。我前瞻性地设计了基于Dataset的数据集分库方案，通过 PartitionedFactorManager 实现了无缝的数据层代理与切片，使百万级数据量下的单次查询性能实现了75%~97%的大幅跃升，保障了大规模并行去重的高效性。</w:t>
      </w:r>
    </w:p>
    <w:p>
      <w:pPr>
        <w:pStyle w:val="Heading3"/>
      </w:pPr>
      <w:r>
        <w:t>2. 全栈核心开发 (Core Development)</w:t>
      </w:r>
    </w:p>
    <w:p>
      <w:pPr>
        <w:pStyle w:val="ListBullet"/>
      </w:pPr>
      <w:r>
        <w:t>我在前后端开发中引入了现代化的全栈技术体系与异步并发控制：</w:t>
      </w:r>
    </w:p>
    <w:p>
      <w:pPr>
        <w:pStyle w:val="ListBullet"/>
      </w:pPr>
      <w:r>
        <w:t>全栈监控仪表盘 (Digging Dashboard)：基于 React 19 + TypeScript + Redux 构建前端，以 FastAPI + WebSocket 驱动后端，实现了一套支持实时日志流推送、挖掘进度动态监控、可视化配置热更新的全栈监控面板。</w:t>
      </w:r>
    </w:p>
    <w:p>
      <w:pPr>
        <w:pStyle w:val="ListBullet"/>
      </w:pPr>
      <w:r>
        <w:t>高性能并发与智能排队：在 Python 后端开发了高度容错的异步模拟引擎（Simulation Engine）。通过智能的请求批处理（Batch Processing）、流式数据解析、API调用节流（Throttling）以及完善的会话与断点续传管理，确保了7x24小时无人值守作业下的网络可靠性。</w:t>
      </w:r>
    </w:p>
    <w:p>
      <w:pPr>
        <w:pStyle w:val="ListBullet"/>
      </w:pPr>
      <w:r>
        <w:t>高级算法与业务逻辑：实现了复杂的因子质量评估算法（基于Sharpe、Fitness双指标），并创新性地开发了针对“厂字型”零标准差问题因子的自动识别过滤逻辑。</w:t>
      </w:r>
    </w:p>
    <w:p>
      <w:pPr>
        <w:pStyle w:val="Heading3"/>
      </w:pPr>
      <w:r>
        <w:t>3. 测试与质量保证 (Testing &amp; QA)</w:t>
      </w:r>
    </w:p>
    <w:p>
      <w:pPr>
        <w:pStyle w:val="ListBullet"/>
      </w:pPr>
      <w:r>
        <w:t>为确保量化交易级别的数据准确性与系统鲁棒性，我制定并落地了全方位的质量保障体系：</w:t>
      </w:r>
    </w:p>
    <w:p>
      <w:pPr>
        <w:pStyle w:val="ListBullet"/>
      </w:pPr>
      <w:r>
        <w:t>多维度自动化测试：引入并编写了前后端分离的单元与集成测试（包含前端的React Testing Library与后端的数据库结构、Docker集成测试）。在模块重构过程中，通过精细的Mock与接口测试，确保了新老架构间100%的功能兼容与等价输出。</w:t>
      </w:r>
    </w:p>
    <w:p>
      <w:pPr>
        <w:pStyle w:val="ListBullet"/>
      </w:pPr>
      <w:r>
        <w:t>性能基准测试与监控：针对分库重构开发了自动化的性能基准测试脚本（migrate_to_partitioned.py --test-performance），量化了不同量级下的查询耗时，用数据支撑了架构演进的合理性。</w:t>
      </w:r>
    </w:p>
    <w:p>
      <w:pPr>
        <w:pStyle w:val="ListBullet"/>
      </w:pPr>
      <w:r>
        <w:t>可观测性与异常捕获：基于 structlog 集成了结构化、带上下文的日志系统，实现了针对网络波动、数据异常（如NaN、Inf）的多层级异常捕获和错误恢复机制。确保任何模块的崩溃都能被及时隔离与诊断，保障整体系统的可用性。</w:t>
      </w:r>
    </w:p>
    <w:p>
      <w:pPr>
        <w:pStyle w:val="Heading1"/>
      </w:pPr>
      <w:r>
        <w:t>三、 核心技术栈与专长</w:t>
      </w:r>
    </w:p>
    <w:p>
      <w:pPr>
        <w:pStyle w:val="ListBullet"/>
      </w:pPr>
      <w:r>
        <w:t>架构设计：微服务化与模块化重构、分层架构、高并发/异步处理架构、数据库分库分表。</w:t>
      </w:r>
    </w:p>
    <w:p>
      <w:pPr>
        <w:pStyle w:val="ListBullet"/>
      </w:pPr>
      <w:r>
        <w:t>后端开发：Python, FastAPI, 异步编程 (asyncio), RESTful API, WebSocket, SQLAlchemy。</w:t>
      </w:r>
    </w:p>
    <w:p>
      <w:pPr>
        <w:pStyle w:val="ListBullet"/>
      </w:pPr>
      <w:r>
        <w:t>前端开发：React 19, TypeScript, Redux Toolkit, Ant Design。</w:t>
      </w:r>
    </w:p>
    <w:p>
      <w:pPr>
        <w:pStyle w:val="ListBullet"/>
      </w:pPr>
      <w:r>
        <w:t>数据与基建：SQLite (高级调优/Partitioning), Docker/Docker-Compose, 结构化日志。</w:t>
      </w:r>
    </w:p>
    <w:p>
      <w:pPr>
        <w:pStyle w:val="ListBullet"/>
      </w:pPr>
      <w:r>
        <w:t>质量与测试：自动化单元测试与集成测试、性能基准测试、系统容灾降级机制设计。</w:t>
      </w:r>
    </w:p>
    <w:p>
      <w:pPr>
        <w:pStyle w:val="Heading1"/>
      </w:pPr>
      <w:r>
        <w:t>四、 总结</w:t>
      </w:r>
    </w:p>
    <w:p>
      <w:r>
        <w:t>在此量化项目中，我不仅交付了一个从0到1的复杂企业级产品，更通过持续的重构与技术攻坚，解决了一系列业务瓶颈与性能危机。我具备“从顶层架构设计，到全栈代码落地，再到全方位测试把关”的端到端交付能力，这使我能够为任何技术密集型团队带来直接而深远的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2F549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