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2C0F" w14:textId="7BB505BC" w:rsidR="000E78F4" w:rsidRDefault="009245BC" w:rsidP="00ED7D8C">
      <w:pPr>
        <w:pStyle w:val="berschrift1"/>
      </w:pPr>
      <w:r>
        <w:t>Berechnungen</w:t>
      </w:r>
    </w:p>
    <w:p w14:paraId="70207EBE" w14:textId="2C79ADAE" w:rsidR="002D134A" w:rsidRDefault="00F01A51">
      <w:r>
        <w:t>Dieser Teil der Dokumentation, zur Master-Projektarbeit Lichterführung, beschäftigt sich mit de</w:t>
      </w:r>
      <w:r w:rsidR="004D63C2">
        <w:t xml:space="preserve">m </w:t>
      </w:r>
      <w:r w:rsidR="009245BC">
        <w:t xml:space="preserve">Berechnungen </w:t>
      </w:r>
      <w:r w:rsidR="00670E4C">
        <w:t>für die Lichterführung</w:t>
      </w:r>
    </w:p>
    <w:p w14:paraId="7776AA4C" w14:textId="77777777" w:rsidR="001E7E7C" w:rsidRDefault="001E7E7C"/>
    <w:p w14:paraId="127ED970" w14:textId="74DE0E47" w:rsidR="00F01A51" w:rsidRDefault="009245BC" w:rsidP="000E78F4">
      <w:pPr>
        <w:pStyle w:val="berschrift2"/>
      </w:pPr>
      <w:r>
        <w:t>Wärme Leitfähigkeit Berechnung</w:t>
      </w:r>
    </w:p>
    <w:p w14:paraId="32FF12ED" w14:textId="64F90D47" w:rsidR="00882CF9" w:rsidRDefault="009245BC" w:rsidP="004D63C2">
      <w:r>
        <w:t xml:space="preserve">In dieser Berechnung würde zu Beginn der Projektarbeit auf Grundlage der Annahme eine Betrachtung durchgeführt wieviel </w:t>
      </w:r>
      <w:r w:rsidR="00882CF9">
        <w:t>Energie</w:t>
      </w:r>
      <w:r>
        <w:t xml:space="preserve"> innerhalb der Laterne </w:t>
      </w:r>
      <w:r w:rsidR="00882CF9">
        <w:t>eingebracht werden kann und wie stark sich die Platinen aufheizen</w:t>
      </w:r>
    </w:p>
    <w:p w14:paraId="6E400079" w14:textId="01CDDC0F" w:rsidR="00882CF9" w:rsidRDefault="00882CF9" w:rsidP="00882CF9">
      <w:pPr>
        <w:pStyle w:val="berschrift3"/>
      </w:pPr>
      <w:r>
        <w:t>Wärme Übertragung Gehäuse nach Außen</w:t>
      </w:r>
    </w:p>
    <w:p w14:paraId="43C6FA7E" w14:textId="77777777" w:rsidR="00882CF9" w:rsidRDefault="00882CF9" w:rsidP="004D63C2">
      <w:r>
        <w:t>Berechnung des Thermischen Wiederstandes</w:t>
      </w:r>
    </w:p>
    <w:p w14:paraId="1341F6E4" w14:textId="245EED5E" w:rsidR="00882CF9" w:rsidRDefault="00882CF9" w:rsidP="00882CF9">
      <w:pPr>
        <w:ind w:firstLine="708"/>
        <w:rPr>
          <w:rFonts w:eastAsiaTheme="minorEastAsia"/>
        </w:rPr>
      </w:pPr>
      <w:r>
        <w:t xml:space="preserve"> </w:t>
      </w:r>
      <m:oMath>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λ*A</m:t>
            </m:r>
          </m:den>
        </m:f>
      </m:oMath>
    </w:p>
    <w:p w14:paraId="68D450A4" w14:textId="5387BDBA" w:rsidR="00882CF9" w:rsidRDefault="00882CF9" w:rsidP="00882CF9">
      <w:pPr>
        <w:rPr>
          <w:rFonts w:eastAsiaTheme="minorEastAsia"/>
        </w:rPr>
      </w:pPr>
      <w:r>
        <w:rPr>
          <w:rFonts w:eastAsiaTheme="minorEastAsia"/>
        </w:rPr>
        <w:t>Wärme</w:t>
      </w:r>
      <w:r w:rsidR="00C131AF">
        <w:rPr>
          <w:rFonts w:eastAsiaTheme="minorEastAsia"/>
        </w:rPr>
        <w:t>leitung</w:t>
      </w:r>
    </w:p>
    <w:p w14:paraId="0334B6E4" w14:textId="4C1533F8" w:rsidR="00882CF9" w:rsidRDefault="00882CF9" w:rsidP="00882CF9">
      <w:pPr>
        <w:rPr>
          <w:rFonts w:eastAsiaTheme="minorEastAsia"/>
        </w:rPr>
      </w:pPr>
      <w:r>
        <w:rPr>
          <w:rFonts w:eastAsiaTheme="minorEastAsia"/>
        </w:rPr>
        <w:tab/>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th</m:t>
                </m:r>
              </m:sub>
            </m:sSub>
          </m:den>
        </m:f>
      </m:oMath>
    </w:p>
    <w:p w14:paraId="31A4F130" w14:textId="1B731339" w:rsidR="00882CF9" w:rsidRDefault="00882CF9" w:rsidP="00882CF9">
      <w:pPr>
        <w:rPr>
          <w:rFonts w:eastAsiaTheme="minorEastAsia"/>
        </w:rPr>
      </w:pPr>
      <w:r>
        <w:rPr>
          <w:rFonts w:eastAsiaTheme="minorEastAsia"/>
        </w:rPr>
        <w:t xml:space="preserve">Berechnung der Oberfläche </w:t>
      </w:r>
    </w:p>
    <w:p w14:paraId="05AFC9B0" w14:textId="33319B29" w:rsidR="00EA5C25" w:rsidRPr="00EA5C25" w:rsidRDefault="00EA5C25" w:rsidP="00882CF9">
      <w:pPr>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ges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t>
            </m:r>
          </m:sub>
        </m:sSub>
        <m:r>
          <w:rPr>
            <w:rFonts w:ascii="Cambria Math" w:eastAsiaTheme="minorEastAsia" w:hAnsi="Cambria Math"/>
          </w:rPr>
          <m:t>*6</m:t>
        </m:r>
      </m:oMath>
    </w:p>
    <w:p w14:paraId="230FBB18" w14:textId="42DD6001" w:rsidR="00EA5C25" w:rsidRPr="00EA5C25" w:rsidRDefault="00B47C88" w:rsidP="00EA5C25">
      <w:pPr>
        <w:ind w:left="708" w:firstLine="708"/>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sidR="00EA5C25">
        <w:rPr>
          <w:rFonts w:eastAsiaTheme="minorEastAsia"/>
        </w:rPr>
        <w:tab/>
      </w:r>
      <w:r w:rsidR="00EA5C25">
        <w:rPr>
          <w:rFonts w:eastAsiaTheme="minorEastAsia"/>
        </w:rPr>
        <w:tab/>
      </w:r>
      <w:r w:rsidR="00EA5C25">
        <w:rPr>
          <w:rFonts w:eastAsiaTheme="minorEastAsia"/>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t>
            </m:r>
          </m:sub>
        </m:sSub>
        <m:r>
          <w:rPr>
            <w:rFonts w:ascii="Cambria Math" w:eastAsiaTheme="minorEastAsia" w:hAnsi="Cambria Math"/>
          </w:rPr>
          <m:t>=a*h</m:t>
        </m:r>
      </m:oMath>
    </w:p>
    <w:tbl>
      <w:tblPr>
        <w:tblStyle w:val="Tabellenraster"/>
        <w:tblW w:w="0" w:type="auto"/>
        <w:tblLook w:val="04A0" w:firstRow="1" w:lastRow="0" w:firstColumn="1" w:lastColumn="0" w:noHBand="0" w:noVBand="1"/>
      </w:tblPr>
      <w:tblGrid>
        <w:gridCol w:w="1648"/>
        <w:gridCol w:w="3260"/>
      </w:tblGrid>
      <w:tr w:rsidR="00EA5C25" w14:paraId="79EC8EC6" w14:textId="77777777" w:rsidTr="00EA5C25">
        <w:tc>
          <w:tcPr>
            <w:tcW w:w="1271" w:type="dxa"/>
          </w:tcPr>
          <w:p w14:paraId="69C7D696" w14:textId="26FDDAAD" w:rsidR="00EA5C25" w:rsidRDefault="00EA5C25" w:rsidP="00882CF9">
            <w:pPr>
              <w:rPr>
                <w:rFonts w:eastAsiaTheme="minorEastAsia"/>
              </w:rPr>
            </w:pPr>
            <w:r>
              <w:rPr>
                <w:rFonts w:eastAsiaTheme="minorEastAsia"/>
              </w:rPr>
              <w:t>Formelzeichen</w:t>
            </w:r>
          </w:p>
        </w:tc>
        <w:tc>
          <w:tcPr>
            <w:tcW w:w="3260" w:type="dxa"/>
          </w:tcPr>
          <w:p w14:paraId="32802A89" w14:textId="30D69FDA" w:rsidR="00EA5C25" w:rsidRDefault="00EA5C25" w:rsidP="00882CF9">
            <w:pPr>
              <w:rPr>
                <w:rFonts w:eastAsiaTheme="minorEastAsia"/>
              </w:rPr>
            </w:pPr>
            <w:r>
              <w:rPr>
                <w:rFonts w:eastAsiaTheme="minorEastAsia"/>
              </w:rPr>
              <w:t>Annahmewert</w:t>
            </w:r>
          </w:p>
        </w:tc>
      </w:tr>
      <w:tr w:rsidR="00EA5C25" w14:paraId="2C533548" w14:textId="77777777" w:rsidTr="00EA5C25">
        <w:tc>
          <w:tcPr>
            <w:tcW w:w="1271" w:type="dxa"/>
          </w:tcPr>
          <w:p w14:paraId="032E4D4D" w14:textId="6E4BAF1B" w:rsidR="00EA5C25" w:rsidRDefault="00EA5C25" w:rsidP="00882CF9">
            <w:pPr>
              <w:rPr>
                <w:rFonts w:eastAsiaTheme="minorEastAsia"/>
              </w:rPr>
            </w:pPr>
            <w:r>
              <w:rPr>
                <w:rFonts w:eastAsiaTheme="minorEastAsia"/>
              </w:rPr>
              <w:t>a</w:t>
            </w:r>
            <w:r w:rsidR="004C2ACC">
              <w:rPr>
                <w:rFonts w:eastAsiaTheme="minorEastAsia"/>
              </w:rPr>
              <w:t>(Kantenlänge)</w:t>
            </w:r>
          </w:p>
        </w:tc>
        <w:tc>
          <w:tcPr>
            <w:tcW w:w="3260" w:type="dxa"/>
          </w:tcPr>
          <w:p w14:paraId="225830C2" w14:textId="53EF4F37" w:rsidR="00EA5C25" w:rsidRDefault="00EA5C25" w:rsidP="00882CF9">
            <w:pPr>
              <w:rPr>
                <w:rFonts w:eastAsiaTheme="minorEastAsia"/>
              </w:rPr>
            </w:pPr>
            <w:r>
              <w:rPr>
                <w:rFonts w:eastAsiaTheme="minorEastAsia"/>
              </w:rPr>
              <w:t>100mm</w:t>
            </w:r>
          </w:p>
        </w:tc>
      </w:tr>
      <w:tr w:rsidR="00EA5C25" w14:paraId="3ED213FA" w14:textId="77777777" w:rsidTr="00EA5C25">
        <w:tc>
          <w:tcPr>
            <w:tcW w:w="1271" w:type="dxa"/>
          </w:tcPr>
          <w:p w14:paraId="0F2FDB7C" w14:textId="32F30F9E" w:rsidR="00EA5C25" w:rsidRDefault="00EA5C25" w:rsidP="00882CF9">
            <w:pPr>
              <w:rPr>
                <w:rFonts w:eastAsiaTheme="minorEastAsia"/>
              </w:rPr>
            </w:pPr>
            <w:r>
              <w:rPr>
                <w:rFonts w:eastAsiaTheme="minorEastAsia"/>
              </w:rPr>
              <w:t>h</w:t>
            </w:r>
            <w:r w:rsidR="004C2ACC">
              <w:rPr>
                <w:rFonts w:eastAsiaTheme="minorEastAsia"/>
              </w:rPr>
              <w:t>(Höhe)</w:t>
            </w:r>
          </w:p>
        </w:tc>
        <w:tc>
          <w:tcPr>
            <w:tcW w:w="3260" w:type="dxa"/>
          </w:tcPr>
          <w:p w14:paraId="3A03CCBC" w14:textId="618B56D3" w:rsidR="00EA5C25" w:rsidRDefault="00EA5C25" w:rsidP="00882CF9">
            <w:pPr>
              <w:rPr>
                <w:rFonts w:eastAsiaTheme="minorEastAsia"/>
              </w:rPr>
            </w:pPr>
            <w:r>
              <w:rPr>
                <w:rFonts w:eastAsiaTheme="minorEastAsia"/>
              </w:rPr>
              <w:t>80mm</w:t>
            </w:r>
          </w:p>
        </w:tc>
      </w:tr>
      <w:tr w:rsidR="00EA5C25" w14:paraId="127507F7" w14:textId="77777777" w:rsidTr="00EA5C25">
        <w:tc>
          <w:tcPr>
            <w:tcW w:w="1271" w:type="dxa"/>
          </w:tcPr>
          <w:p w14:paraId="1C5522D5" w14:textId="7520EDE7" w:rsidR="00EA5C25" w:rsidRPr="00EA5C25" w:rsidRDefault="00EA5C25" w:rsidP="00882CF9">
            <w:pPr>
              <w:rPr>
                <w:rFonts w:eastAsiaTheme="minorEastAsia"/>
              </w:rPr>
            </w:pPr>
            <w:r>
              <w:rPr>
                <w:rFonts w:eastAsiaTheme="minorEastAsia"/>
              </w:rPr>
              <w:t>λ</w:t>
            </w:r>
            <w:r>
              <w:rPr>
                <w:rFonts w:eastAsiaTheme="minorEastAsia"/>
                <w:vertAlign w:val="subscript"/>
              </w:rPr>
              <w:t>Pla</w:t>
            </w:r>
          </w:p>
        </w:tc>
        <w:tc>
          <w:tcPr>
            <w:tcW w:w="3260" w:type="dxa"/>
          </w:tcPr>
          <w:p w14:paraId="09260406" w14:textId="5A7B75B6" w:rsidR="00EA5C25" w:rsidRDefault="00EA5C25" w:rsidP="00882CF9">
            <w:pPr>
              <w:rPr>
                <w:rFonts w:eastAsiaTheme="minorEastAsia"/>
              </w:rPr>
            </w:pPr>
            <w:r>
              <w:rPr>
                <w:rFonts w:eastAsiaTheme="minorEastAsia"/>
              </w:rPr>
              <w:t>0,2225W/m*K</w:t>
            </w:r>
          </w:p>
        </w:tc>
      </w:tr>
      <w:tr w:rsidR="00EA5C25" w14:paraId="4BF1F079" w14:textId="77777777" w:rsidTr="00EA5C25">
        <w:tc>
          <w:tcPr>
            <w:tcW w:w="1271" w:type="dxa"/>
          </w:tcPr>
          <w:p w14:paraId="2EBF4189" w14:textId="098142AC" w:rsidR="00EA5C25" w:rsidRPr="00EA5C25" w:rsidRDefault="00EA5C25" w:rsidP="00882CF9">
            <w:pPr>
              <w:rPr>
                <w:rFonts w:eastAsiaTheme="minorEastAsia"/>
                <w:vertAlign w:val="subscript"/>
              </w:rPr>
            </w:pPr>
            <w:r>
              <w:rPr>
                <w:rFonts w:eastAsiaTheme="minorEastAsia"/>
              </w:rPr>
              <w:t>λ</w:t>
            </w:r>
            <w:r>
              <w:rPr>
                <w:rFonts w:eastAsiaTheme="minorEastAsia"/>
                <w:vertAlign w:val="subscript"/>
              </w:rPr>
              <w:t>plexi</w:t>
            </w:r>
          </w:p>
        </w:tc>
        <w:tc>
          <w:tcPr>
            <w:tcW w:w="3260" w:type="dxa"/>
          </w:tcPr>
          <w:p w14:paraId="7A41DE16" w14:textId="0C816139" w:rsidR="00EA5C25" w:rsidRDefault="00EA5C25" w:rsidP="00882CF9">
            <w:pPr>
              <w:rPr>
                <w:rFonts w:eastAsiaTheme="minorEastAsia"/>
              </w:rPr>
            </w:pPr>
            <w:r>
              <w:rPr>
                <w:rFonts w:eastAsiaTheme="minorEastAsia"/>
              </w:rPr>
              <w:t>0,184W/m*K</w:t>
            </w:r>
          </w:p>
        </w:tc>
      </w:tr>
      <w:tr w:rsidR="004C2ACC" w14:paraId="4E6C393B" w14:textId="77777777" w:rsidTr="00EA5C25">
        <w:tc>
          <w:tcPr>
            <w:tcW w:w="1271" w:type="dxa"/>
          </w:tcPr>
          <w:p w14:paraId="47A7B2A0" w14:textId="75504DD8" w:rsidR="004C2ACC" w:rsidRDefault="004C2ACC" w:rsidP="00882CF9">
            <w:pPr>
              <w:rPr>
                <w:rFonts w:eastAsiaTheme="minorEastAsia"/>
              </w:rPr>
            </w:pPr>
            <w:r>
              <w:rPr>
                <w:rFonts w:eastAsiaTheme="minorEastAsia"/>
              </w:rPr>
              <w:t>L(wandstärke)</w:t>
            </w:r>
          </w:p>
        </w:tc>
        <w:tc>
          <w:tcPr>
            <w:tcW w:w="3260" w:type="dxa"/>
          </w:tcPr>
          <w:p w14:paraId="077C80F7" w14:textId="3EDA60F7" w:rsidR="004C2ACC" w:rsidRDefault="004C2ACC" w:rsidP="00882CF9">
            <w:pPr>
              <w:rPr>
                <w:rFonts w:eastAsiaTheme="minorEastAsia"/>
              </w:rPr>
            </w:pPr>
            <w:r>
              <w:rPr>
                <w:rFonts w:eastAsiaTheme="minorEastAsia"/>
              </w:rPr>
              <w:t>4mm</w:t>
            </w:r>
          </w:p>
        </w:tc>
      </w:tr>
    </w:tbl>
    <w:p w14:paraId="478A01D3" w14:textId="77777777" w:rsidR="00EA5C25" w:rsidRPr="00EA5C25" w:rsidRDefault="00EA5C25" w:rsidP="00882CF9">
      <w:pPr>
        <w:rPr>
          <w:rFonts w:eastAsiaTheme="minorEastAsia"/>
        </w:rPr>
      </w:pPr>
    </w:p>
    <w:p w14:paraId="77BEAC61" w14:textId="3FA82EA7" w:rsidR="00EA5C25" w:rsidRDefault="00B47C88" w:rsidP="00882C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Plexi</m:t>
                </m:r>
              </m:sub>
            </m:sSub>
          </m:sub>
        </m:sSub>
        <m:r>
          <w:rPr>
            <w:rFonts w:ascii="Cambria Math" w:eastAsiaTheme="minorEastAsia" w:hAnsi="Cambria Math"/>
          </w:rPr>
          <m:t>=0,217*</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W</m:t>
            </m:r>
          </m:den>
        </m:f>
      </m:oMath>
      <w:r w:rsidR="00EA5C25">
        <w:rPr>
          <w:rFonts w:eastAsiaTheme="minorEastAsia"/>
        </w:rPr>
        <w:tab/>
      </w:r>
      <w:r w:rsidR="00EA5C25">
        <w:rPr>
          <w:rFonts w:eastAsiaTheme="minorEastAsia"/>
        </w:rPr>
        <w:tab/>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Pla</m:t>
                </m:r>
              </m:sub>
            </m:sSub>
          </m:sub>
        </m:sSub>
        <m:r>
          <w:rPr>
            <w:rFonts w:ascii="Cambria Math" w:eastAsiaTheme="minorEastAsia" w:hAnsi="Cambria Math"/>
          </w:rPr>
          <m:t>=0,179*</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W</m:t>
            </m:r>
          </m:den>
        </m:f>
      </m:oMath>
    </w:p>
    <w:p w14:paraId="79C96C99" w14:textId="48E16AE7" w:rsidR="00EA5C25" w:rsidRPr="00EA5C25" w:rsidRDefault="00EA5C25" w:rsidP="00882CF9">
      <w:pPr>
        <w:rPr>
          <w:rFonts w:eastAsiaTheme="minorEastAsia"/>
        </w:rPr>
      </w:pPr>
      <w:r>
        <w:rPr>
          <w:rFonts w:eastAsiaTheme="minorEastAsia"/>
        </w:rPr>
        <w:t xml:space="preserve">Die </w:t>
      </w:r>
      <w:r w:rsidR="00C131AF">
        <w:rPr>
          <w:rFonts w:eastAsiaTheme="minorEastAsia"/>
        </w:rPr>
        <w:t>Gesamtoberfläche</w:t>
      </w:r>
      <w:r>
        <w:rPr>
          <w:rFonts w:eastAsiaTheme="minorEastAsia"/>
        </w:rPr>
        <w:t xml:space="preserve"> ergibt sich zu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ges</m:t>
            </m:r>
          </m:sub>
        </m:sSub>
        <m:r>
          <w:rPr>
            <w:rFonts w:ascii="Cambria Math" w:eastAsiaTheme="minorEastAsia" w:hAnsi="Cambria Math"/>
          </w:rPr>
          <m:t>=</m:t>
        </m:r>
        <m:r>
          <m:rPr>
            <m:sty m:val="p"/>
          </m:rPr>
          <w:rPr>
            <w:rFonts w:ascii="Cambria Math" w:eastAsiaTheme="minorEastAsia" w:hAnsi="Cambria Math"/>
          </w:rPr>
          <m:t>0,0996m</m:t>
        </m:r>
      </m:oMath>
      <w:r w:rsidR="00C131AF">
        <w:rPr>
          <w:rFonts w:eastAsiaTheme="minorEastAsia"/>
        </w:rPr>
        <w:t>² und wir gerundet mit 0,1m² angenommen.</w:t>
      </w:r>
    </w:p>
    <w:p w14:paraId="1BD31D47" w14:textId="003D7C26" w:rsidR="00EA5C25" w:rsidRDefault="00C131AF" w:rsidP="00882CF9">
      <w:pPr>
        <w:rPr>
          <w:rFonts w:eastAsiaTheme="minorEastAsia"/>
        </w:rPr>
      </w:pPr>
      <w:r>
        <w:rPr>
          <w:rFonts w:eastAsiaTheme="minorEastAsia"/>
        </w:rPr>
        <w:t xml:space="preserve">Bei einer Umgebungstemperatur von 20°C und einer nicht zu überschreitenden ziel Temperatur von 60°C ergibt sich </w:t>
      </w:r>
      <w:r>
        <w:rPr>
          <w:rFonts w:ascii="Aptos Narrow" w:eastAsiaTheme="minorEastAsia" w:hAnsi="Aptos Narrow"/>
        </w:rPr>
        <w:t>Δ</w:t>
      </w:r>
      <w:r>
        <w:rPr>
          <w:rFonts w:eastAsiaTheme="minorEastAsia"/>
        </w:rPr>
        <w:t>T=40K.</w:t>
      </w:r>
    </w:p>
    <w:p w14:paraId="119FA89E" w14:textId="2AF8DC56" w:rsidR="00C131AF" w:rsidRDefault="00C131AF" w:rsidP="00882CF9">
      <w:pPr>
        <w:rPr>
          <w:rFonts w:eastAsiaTheme="minorEastAsia"/>
        </w:rPr>
      </w:pPr>
      <w:r>
        <w:rPr>
          <w:rFonts w:eastAsiaTheme="minorEastAsia"/>
        </w:rPr>
        <w:t xml:space="preserve">Aus der Formel für den Wärmeleitung uns den Material abhängigen Wärmewiederstandswerten ergibt sich bei einem </w:t>
      </w:r>
      <w:r>
        <w:rPr>
          <w:rFonts w:ascii="Aptos Narrow" w:eastAsiaTheme="minorEastAsia" w:hAnsi="Aptos Narrow"/>
        </w:rPr>
        <w:t>Δ</w:t>
      </w:r>
      <w:r>
        <w:rPr>
          <w:rFonts w:eastAsiaTheme="minorEastAsia"/>
        </w:rPr>
        <w:t>T von 40K die Wärmeleitung wie folgt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C2ACC" w14:paraId="22CE91FE" w14:textId="77777777" w:rsidTr="004C2ACC">
        <w:tc>
          <w:tcPr>
            <w:tcW w:w="4531" w:type="dxa"/>
          </w:tcPr>
          <w:p w14:paraId="4B7751D6" w14:textId="39266726" w:rsidR="004C2ACC" w:rsidRPr="004C2ACC" w:rsidRDefault="00B47C88" w:rsidP="004C2ACC">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Plexi</m:t>
                    </m:r>
                  </m:sub>
                </m:sSub>
                <m:r>
                  <w:rPr>
                    <w:rFonts w:ascii="Cambria Math" w:eastAsiaTheme="minorEastAsia" w:hAnsi="Cambria Math"/>
                  </w:rPr>
                  <m:t>=184,33W</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Plexi</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Plexi</m:t>
                        </m:r>
                      </m:sub>
                    </m:sSub>
                    <m:ctrlPr>
                      <w:rPr>
                        <w:rFonts w:ascii="Cambria Math" w:eastAsiaTheme="minorEastAsia" w:hAnsi="Cambria Math"/>
                      </w:rPr>
                    </m:ctrlPr>
                  </m:num>
                  <m:den>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=4,6W/K</m:t>
                </m:r>
              </m:oMath>
            </m:oMathPara>
          </w:p>
          <w:p w14:paraId="2DF9F08B" w14:textId="77777777" w:rsidR="004C2ACC" w:rsidRDefault="004C2ACC" w:rsidP="00882CF9">
            <w:pPr>
              <w:rPr>
                <w:rFonts w:eastAsiaTheme="minorEastAsia"/>
              </w:rPr>
            </w:pPr>
          </w:p>
        </w:tc>
        <w:tc>
          <w:tcPr>
            <w:tcW w:w="4531" w:type="dxa"/>
          </w:tcPr>
          <w:p w14:paraId="40564B6D" w14:textId="77777777" w:rsidR="004C2ACC" w:rsidRPr="004C2ACC" w:rsidRDefault="00B47C88" w:rsidP="00882CF9">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Pla</m:t>
                    </m:r>
                  </m:sub>
                </m:sSub>
                <m:r>
                  <w:rPr>
                    <w:rFonts w:ascii="Cambria Math" w:eastAsiaTheme="minorEastAsia" w:hAnsi="Cambria Math"/>
                  </w:rPr>
                  <m:t>=223.46W</m:t>
                </m:r>
              </m:oMath>
            </m:oMathPara>
          </w:p>
          <w:p w14:paraId="688DCBC1" w14:textId="58E1B92D" w:rsidR="004C2ACC" w:rsidRDefault="00B47C88" w:rsidP="00882CF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pla</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Pla</m:t>
                        </m:r>
                      </m:sub>
                    </m:sSub>
                    <m:ctrlPr>
                      <w:rPr>
                        <w:rFonts w:ascii="Cambria Math" w:eastAsiaTheme="minorEastAsia" w:hAnsi="Cambria Math"/>
                      </w:rPr>
                    </m:ctrlPr>
                  </m:num>
                  <m:den>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=5,58W/K</m:t>
                </m:r>
              </m:oMath>
            </m:oMathPara>
          </w:p>
        </w:tc>
      </w:tr>
    </w:tbl>
    <w:p w14:paraId="5EF55712" w14:textId="580576FD" w:rsidR="00C131AF" w:rsidRDefault="004C2ACC" w:rsidP="004C2ACC">
      <w:pPr>
        <w:pStyle w:val="berschrift3"/>
        <w:rPr>
          <w:rFonts w:eastAsiaTheme="minorEastAsia"/>
        </w:rPr>
      </w:pPr>
      <w:r>
        <w:rPr>
          <w:rFonts w:eastAsiaTheme="minorEastAsia"/>
        </w:rPr>
        <w:lastRenderedPageBreak/>
        <w:t>Wärme Übertragung LED zur Laterne</w:t>
      </w:r>
    </w:p>
    <w:p w14:paraId="3804A59B" w14:textId="714415CB" w:rsidR="004C2ACC" w:rsidRDefault="004C2ACC" w:rsidP="004C2ACC">
      <w:r>
        <w:t>Für die Betrachtung wie sehr sich der Innenraum der Laterne aufheizt wurde im folgenden der schlechter Wärmeleitwert G</w:t>
      </w:r>
      <w:r>
        <w:rPr>
          <w:vertAlign w:val="subscript"/>
        </w:rPr>
        <w:t>th</w:t>
      </w:r>
      <w:r>
        <w:t xml:space="preserve"> verwendet.</w:t>
      </w:r>
    </w:p>
    <w:p w14:paraId="283D0BB6" w14:textId="386DF976" w:rsidR="004C2ACC" w:rsidRPr="00B41F4F" w:rsidRDefault="00B47C88" w:rsidP="004C2ACC">
      <w:pPr>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La</m:t>
              </m:r>
            </m:sub>
          </m:sSub>
          <m:r>
            <w:rPr>
              <w:rFonts w:ascii="Cambria Math" w:hAnsi="Cambria Math"/>
            </w:rPr>
            <m:t>=</m:t>
          </m:r>
          <m:f>
            <m:fPr>
              <m:ctrlPr>
                <w:rPr>
                  <w:rFonts w:ascii="Cambria Math" w:hAnsi="Cambria Math"/>
                  <w:i/>
                </w:rPr>
              </m:ctrlPr>
            </m:fPr>
            <m:num>
              <m:r>
                <w:rPr>
                  <w:rFonts w:ascii="Cambria Math" w:hAnsi="Cambria Math"/>
                </w:rPr>
                <m:t>12W</m:t>
              </m:r>
            </m:num>
            <m:den>
              <m:sSub>
                <m:sSubPr>
                  <m:ctrlPr>
                    <w:rPr>
                      <w:rFonts w:ascii="Cambria Math" w:hAnsi="Cambria Math"/>
                      <w:i/>
                    </w:rPr>
                  </m:ctrlPr>
                </m:sSubPr>
                <m:e>
                  <m:r>
                    <w:rPr>
                      <w:rFonts w:ascii="Cambria Math" w:hAnsi="Cambria Math"/>
                    </w:rPr>
                    <m:t>G</m:t>
                  </m:r>
                </m:e>
                <m:sub>
                  <m:r>
                    <w:rPr>
                      <w:rFonts w:ascii="Cambria Math" w:hAnsi="Cambria Math"/>
                    </w:rPr>
                    <m:t>th</m:t>
                  </m:r>
                </m:sub>
              </m:sSub>
            </m:den>
          </m:f>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ref</m:t>
              </m:r>
            </m:sub>
          </m:sSub>
        </m:oMath>
      </m:oMathPara>
    </w:p>
    <w:p w14:paraId="2A8E8313" w14:textId="43BD6D4D" w:rsidR="00B41F4F" w:rsidRDefault="00B41F4F" w:rsidP="004C2ACC">
      <w:pPr>
        <w:rPr>
          <w:rFonts w:eastAsiaTheme="minorEastAsia"/>
        </w:rPr>
      </w:pPr>
      <w:r>
        <w:rPr>
          <w:rFonts w:eastAsiaTheme="minorEastAsia"/>
        </w:rPr>
        <w:t xml:space="preserve">Die 12 W Leistung sind eine nominelle angebe der zu Verfügung stehenden Leistung über den Bus und die Referenz Temperatur wird mit 20°C angenommen, daraus ergibt sich </w:t>
      </w:r>
    </w:p>
    <w:p w14:paraId="6D9A2CFB" w14:textId="7285A4A7" w:rsidR="00B41F4F" w:rsidRDefault="00B47C88" w:rsidP="004C2AC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La</m:t>
              </m:r>
            </m:sub>
          </m:sSub>
          <m:r>
            <w:rPr>
              <w:rFonts w:ascii="Cambria Math" w:eastAsiaTheme="minorEastAsia" w:hAnsi="Cambria Math"/>
            </w:rPr>
            <m:t>=22,6°C≅23°C</m:t>
          </m:r>
        </m:oMath>
      </m:oMathPara>
    </w:p>
    <w:p w14:paraId="213B323C" w14:textId="4AFA0EC6" w:rsidR="00B41F4F" w:rsidRDefault="00F36862" w:rsidP="004C2ACC">
      <w:r>
        <w:t>Die Temperatur der Platine  und somit der LED ergib sich nach</w:t>
      </w:r>
    </w:p>
    <w:p w14:paraId="36A3BF20" w14:textId="68A91860" w:rsidR="00F36862" w:rsidRPr="00F36862" w:rsidRDefault="00B47C88" w:rsidP="004C2ACC">
      <w:pPr>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PCB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LA</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Sub>
                    <m:sSubPr>
                      <m:ctrlPr>
                        <w:rPr>
                          <w:rFonts w:ascii="Cambria Math" w:hAnsi="Cambria Math"/>
                          <w:i/>
                        </w:rPr>
                      </m:ctrlPr>
                    </m:sSubPr>
                    <m:e>
                      <m:r>
                        <w:rPr>
                          <w:rFonts w:ascii="Cambria Math" w:hAnsi="Cambria Math"/>
                        </w:rPr>
                        <m:t>h</m:t>
                      </m:r>
                    </m:e>
                    <m:sub>
                      <m:r>
                        <w:rPr>
                          <w:rFonts w:ascii="Cambria Math" w:hAnsi="Cambria Math"/>
                        </w:rPr>
                        <m:t>PCB</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Sub>
                    <m:sSubPr>
                      <m:ctrlPr>
                        <w:rPr>
                          <w:rFonts w:ascii="Cambria Math" w:hAnsi="Cambria Math"/>
                          <w:i/>
                        </w:rPr>
                      </m:ctrlPr>
                    </m:sSubPr>
                    <m:e>
                      <m:r>
                        <w:rPr>
                          <w:rFonts w:ascii="Cambria Math" w:hAnsi="Cambria Math"/>
                        </w:rPr>
                        <m:t>h</m:t>
                      </m:r>
                    </m:e>
                    <m:sub>
                      <m:r>
                        <w:rPr>
                          <w:rFonts w:ascii="Cambria Math" w:hAnsi="Cambria Math"/>
                        </w:rPr>
                        <m:t>Kühler</m:t>
                      </m:r>
                    </m:sub>
                  </m:sSub>
                </m:sub>
              </m:sSub>
            </m:e>
          </m:d>
        </m:oMath>
      </m:oMathPara>
    </w:p>
    <w:p w14:paraId="07A62727" w14:textId="3CA777BE" w:rsidR="00F36862" w:rsidRDefault="00F36862" w:rsidP="004C2ACC">
      <w:pPr>
        <w:rPr>
          <w:rFonts w:eastAsiaTheme="minorEastAsia"/>
        </w:rPr>
      </w:pPr>
      <w:r>
        <w:rPr>
          <w:rFonts w:eastAsiaTheme="minorEastAsia"/>
        </w:rPr>
        <w:t>Die überflcher der Platine ergbt sich wie folgt</w:t>
      </w:r>
    </w:p>
    <w:p w14:paraId="26B428F5" w14:textId="26E201BB" w:rsidR="00F36862" w:rsidRDefault="00F36862" w:rsidP="004C2ACC">
      <w:pPr>
        <w:rPr>
          <w:rFonts w:eastAsiaTheme="minorEastAsia"/>
        </w:rPr>
      </w:pPr>
      <m:oMath>
        <m:r>
          <w:rPr>
            <w:rFonts w:ascii="Cambria Math" w:eastAsiaTheme="minorEastAsia" w:hAnsi="Cambria Math"/>
          </w:rPr>
          <m:t>A=0.02m*0,04m*2=0,0016m²</m:t>
        </m:r>
      </m:oMath>
      <w:r>
        <w:rPr>
          <w:rFonts w:eastAsiaTheme="minorEastAsia"/>
        </w:rPr>
        <w:t xml:space="preserve"> unter Vernachlässigung der sehr geringen Kantenflächen.</w:t>
      </w:r>
    </w:p>
    <w:p w14:paraId="5219125B" w14:textId="160F647D" w:rsidR="00F36862" w:rsidRDefault="00F36862" w:rsidP="004C2ACC">
      <w:pPr>
        <w:rPr>
          <w:rFonts w:eastAsiaTheme="minorEastAsia"/>
        </w:rPr>
      </w:pPr>
      <w:r>
        <w:rPr>
          <w:rFonts w:eastAsiaTheme="minorEastAsia"/>
        </w:rPr>
        <w:t xml:space="preserve">Be einem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polyamid</m:t>
            </m:r>
          </m:sub>
        </m:sSub>
        <m:r>
          <w:rPr>
            <w:rFonts w:ascii="Cambria Math" w:eastAsiaTheme="minorEastAsia" w:hAnsi="Cambria Math"/>
          </w:rPr>
          <m:t xml:space="preserve"> =0,12*W</m:t>
        </m:r>
        <m:r>
          <m:rPr>
            <m:lit/>
          </m:rPr>
          <w:rPr>
            <w:rFonts w:ascii="Cambria Math" w:eastAsiaTheme="minorEastAsia" w:hAnsi="Cambria Math"/>
          </w:rPr>
          <m:t>/</m:t>
        </m:r>
        <m:r>
          <w:rPr>
            <w:rFonts w:ascii="Cambria Math" w:eastAsiaTheme="minorEastAsia" w:hAnsi="Cambria Math"/>
          </w:rPr>
          <m:t>m*K</m:t>
        </m:r>
      </m:oMath>
      <w:r>
        <w:rPr>
          <w:rFonts w:eastAsiaTheme="minorEastAsia"/>
        </w:rPr>
        <w:t xml:space="preserve"> und einer für </w:t>
      </w:r>
      <w:r w:rsidR="00952D8C">
        <w:rPr>
          <w:rFonts w:eastAsiaTheme="minorEastAsia"/>
        </w:rPr>
        <w:t>einen Alu</w:t>
      </w:r>
      <w:r>
        <w:rPr>
          <w:rFonts w:eastAsiaTheme="minorEastAsia"/>
        </w:rPr>
        <w:t xml:space="preserve"> Kühlkörper</w:t>
      </w:r>
      <w:r w:rsidR="00952D8C">
        <w:rPr>
          <w:rFonts w:eastAsiaTheme="minorEastAsia"/>
        </w:rPr>
        <w:t xml:space="preserve"> mit</w:t>
      </w:r>
      <w:r>
        <w:rPr>
          <w:rFonts w:eastAsiaTheme="minorEastAsia"/>
        </w:rPr>
        <w:t xml:space="preserve"> 4 mal so große</w:t>
      </w:r>
      <w:r w:rsidR="00952D8C">
        <w:rPr>
          <w:rFonts w:eastAsiaTheme="minorEastAsia"/>
        </w:rPr>
        <w:t>r</w:t>
      </w:r>
      <w:r>
        <w:rPr>
          <w:rFonts w:eastAsiaTheme="minorEastAsia"/>
        </w:rPr>
        <w:t xml:space="preserve"> Oberfläche wie die Platine</w:t>
      </w:r>
      <w:r w:rsidR="00952D8C">
        <w:rPr>
          <w:rFonts w:eastAsiaTheme="minorEastAsia"/>
        </w:rPr>
        <w:t xml:space="preserve"> stellt sich bei einer Maximalen Leistung von </w:t>
      </w:r>
      <m:oMath>
        <m:r>
          <w:rPr>
            <w:rFonts w:ascii="Cambria Math" w:eastAsiaTheme="minorEastAsia" w:hAnsi="Cambria Math"/>
          </w:rPr>
          <m:t>Q=</m:t>
        </m:r>
        <m:r>
          <m:rPr>
            <m:sty m:val="p"/>
          </m:rPr>
          <w:rPr>
            <w:rFonts w:ascii="Cambria Math" w:eastAsiaTheme="minorEastAsia" w:hAnsi="Cambria Math"/>
          </w:rPr>
          <m:t>1,44W</m:t>
        </m:r>
      </m:oMath>
      <w:r w:rsidR="00952D8C">
        <w:rPr>
          <w:rFonts w:eastAsiaTheme="minorEastAsia"/>
        </w:rPr>
        <w:t xml:space="preserve"> für die Weißen LED s</w:t>
      </w:r>
      <w:r w:rsidR="00A51288">
        <w:rPr>
          <w:rFonts w:eastAsiaTheme="minorEastAsia"/>
        </w:rPr>
        <w:t xml:space="preserve"> die Temperatur wie folgt ein</w:t>
      </w:r>
    </w:p>
    <w:p w14:paraId="6FE0238E" w14:textId="25C154F6" w:rsidR="00822DC4" w:rsidRPr="00F36862" w:rsidRDefault="00B47C88" w:rsidP="004C2AC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PCB</m:t>
              </m:r>
            </m:sub>
          </m:sSub>
          <m:r>
            <w:rPr>
              <w:rFonts w:ascii="Cambria Math" w:eastAsiaTheme="minorEastAsia" w:hAnsi="Cambria Math"/>
            </w:rPr>
            <m:t>=83°C</m:t>
          </m:r>
        </m:oMath>
      </m:oMathPara>
    </w:p>
    <w:p w14:paraId="57B60CD8" w14:textId="6032B483" w:rsidR="00A51288" w:rsidRPr="00822DC4" w:rsidRDefault="00822DC4" w:rsidP="004C2ACC">
      <w:pPr>
        <w:rPr>
          <w:rFonts w:eastAsiaTheme="minorEastAsia"/>
        </w:rPr>
      </w:pPr>
      <w:r>
        <w:rPr>
          <w:rFonts w:eastAsiaTheme="minorEastAsia"/>
        </w:rPr>
        <w:t xml:space="preserve">Wenn man über den Wärmeübergangskoeffizent nur der PCB wir bei natürlicher Konvektion von </w:t>
      </w:r>
      <w:r>
        <w:rPr>
          <w:rFonts w:eastAsiaTheme="minorEastAsia"/>
        </w:rPr>
        <w:br/>
      </w:r>
      <m:oMath>
        <m:r>
          <m:rPr>
            <m:sty m:val="p"/>
          </m:rPr>
          <w:rPr>
            <w:rFonts w:ascii="Cambria Math" w:eastAsiaTheme="minorEastAsia" w:hAnsi="Cambria Math"/>
          </w:rPr>
          <m:t>h=10*</m:t>
        </m:r>
        <m:f>
          <m:fPr>
            <m:ctrlPr>
              <w:rPr>
                <w:rFonts w:ascii="Cambria Math" w:eastAsiaTheme="minorEastAsia" w:hAnsi="Cambria Math"/>
              </w:rPr>
            </m:ctrlPr>
          </m:fPr>
          <m:num>
            <m:r>
              <m:rPr>
                <m:sty m:val="p"/>
              </m:rPr>
              <w:rPr>
                <w:rFonts w:ascii="Cambria Math" w:eastAsiaTheme="minorEastAsia" w:hAnsi="Cambria Math"/>
              </w:rPr>
              <m:t>W</m:t>
            </m:r>
          </m:num>
          <m:den>
            <m:sSup>
              <m:sSupPr>
                <m:ctrlPr>
                  <w:rPr>
                    <w:rFonts w:ascii="Cambria Math" w:eastAsiaTheme="minorEastAsia" w:hAnsi="Cambria Math"/>
                  </w:rPr>
                </m:ctrlPr>
              </m:sSupPr>
              <m:e>
                <m:r>
                  <m:rPr>
                    <m:sty m:val="p"/>
                  </m:rPr>
                  <w:rPr>
                    <w:rFonts w:ascii="Cambria Math" w:eastAsiaTheme="minorEastAsia" w:hAnsi="Cambria Math"/>
                  </w:rPr>
                  <m:t>m</m:t>
                </m:r>
              </m:e>
              <m:sup>
                <m:r>
                  <m:rPr>
                    <m:sty m:val="p"/>
                  </m:rPr>
                  <w:rPr>
                    <w:rFonts w:ascii="Cambria Math" w:eastAsiaTheme="minorEastAsia" w:hAnsi="Cambria Math"/>
                  </w:rPr>
                  <m:t>2</m:t>
                </m:r>
              </m:sup>
            </m:sSup>
            <m:r>
              <m:rPr>
                <m:sty m:val="p"/>
              </m:rPr>
              <w:rPr>
                <w:rFonts w:ascii="Cambria Math" w:eastAsiaTheme="minorEastAsia" w:hAnsi="Cambria Math"/>
              </w:rPr>
              <m:t>*K</m:t>
            </m:r>
          </m:den>
        </m:f>
      </m:oMath>
      <w:r>
        <w:rPr>
          <w:rFonts w:eastAsiaTheme="minorEastAsia"/>
        </w:rPr>
        <w:t xml:space="preserve"> zur Berechnung der Temperatur verwendet stellt sich eine </w:t>
      </w:r>
      <m:oMath>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rPr>
              <m:t>Q</m:t>
            </m:r>
            <m:ctrlPr>
              <w:rPr>
                <w:rFonts w:ascii="Cambria Math" w:eastAsiaTheme="minorEastAsia" w:hAnsi="Cambria Math"/>
                <w:i/>
              </w:rPr>
            </m:ctrlPr>
          </m:num>
          <m:den>
            <m:r>
              <m:rPr>
                <m:sty m:val="p"/>
              </m:rPr>
              <w:rPr>
                <w:rFonts w:ascii="Cambria Math" w:eastAsiaTheme="minorEastAsia" w:hAnsi="Cambria Math"/>
              </w:rPr>
              <m:t>h*A</m:t>
            </m:r>
          </m:den>
        </m:f>
        <m:r>
          <m:rPr>
            <m:sty m:val="p"/>
          </m:rPr>
          <w:rPr>
            <w:rFonts w:ascii="Cambria Math" w:eastAsiaTheme="minorEastAsia" w:hAnsi="Cambria Math"/>
          </w:rPr>
          <m:t>=90K</m:t>
        </m:r>
      </m:oMath>
      <w:r w:rsidR="00A51288">
        <w:rPr>
          <w:rFonts w:eastAsiaTheme="minorEastAsia"/>
        </w:rPr>
        <w:t xml:space="preserve">. Wenn jedoch </w:t>
      </w:r>
      <w:r w:rsidR="00F379B1">
        <w:rPr>
          <w:rFonts w:eastAsiaTheme="minorEastAsia"/>
        </w:rPr>
        <w:t xml:space="preserve">einen Alukühlkörper mit einem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alu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59W</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K</m:t>
            </m:r>
          </m:den>
        </m:f>
      </m:oMath>
      <w:r w:rsidR="00F379B1">
        <w:rPr>
          <w:rFonts w:eastAsiaTheme="minorEastAsia"/>
        </w:rPr>
        <w:t xml:space="preserve">mit einbezieht stellt sich die Differenz der Temperatur der PCB zum Innenraum wie folgt dar </w:t>
      </w:r>
      <m:oMath>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Q</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alu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alu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PCB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PCB</m:t>
                    </m:r>
                  </m:sub>
                </m:sSub>
              </m:num>
              <m:den>
                <m:r>
                  <w:rPr>
                    <w:rFonts w:ascii="Cambria Math" w:eastAsiaTheme="minorEastAsia" w:hAnsi="Cambria Math"/>
                  </w:rPr>
                  <m:t>2</m:t>
                </m:r>
              </m:den>
            </m:f>
          </m:den>
        </m:f>
        <m:r>
          <w:rPr>
            <w:rFonts w:ascii="Cambria Math" w:eastAsiaTheme="minorEastAsia" w:hAnsi="Cambria Math"/>
          </w:rPr>
          <m:t>=4,945K ≅5K</m:t>
        </m:r>
      </m:oMath>
    </w:p>
    <w:p w14:paraId="7A4A0F01" w14:textId="193ADD85" w:rsidR="00822DC4" w:rsidRPr="00822DC4" w:rsidRDefault="00F379B1" w:rsidP="004C2ACC">
      <w:pPr>
        <w:rPr>
          <w:rFonts w:eastAsiaTheme="minorEastAsia"/>
        </w:rPr>
      </w:pPr>
      <w:r>
        <w:rPr>
          <w:rFonts w:eastAsiaTheme="minorEastAsia"/>
        </w:rPr>
        <w:t>Bei den Temperatur Betrachtungen ist zu beachten das für die PCB als Werkstoff der Wärme Leitung reines Polyamid angenommen wurde was Verhältnismäßig zum Kupfer die wärme sehr schlecht leitet auch ist der fall hier das die Weißen LED voll ausgefahren werden nicht der Normalfall ist. Insgesamt wollten sich also die Temperaturen niedriger darstellen als in der Berechnung.</w:t>
      </w:r>
    </w:p>
    <w:p w14:paraId="774EC1A8" w14:textId="608921D1" w:rsidR="00F379B1" w:rsidRDefault="00F379B1">
      <w:pPr>
        <w:rPr>
          <w:rFonts w:eastAsiaTheme="minorEastAsia"/>
        </w:rPr>
      </w:pPr>
      <w:r>
        <w:rPr>
          <w:rFonts w:eastAsiaTheme="minorEastAsia"/>
        </w:rPr>
        <w:br w:type="page"/>
      </w:r>
    </w:p>
    <w:p w14:paraId="621CE2D3" w14:textId="0A24B131" w:rsidR="00F36862" w:rsidRDefault="00F379B1" w:rsidP="00F379B1">
      <w:pPr>
        <w:pStyle w:val="berschrift2"/>
        <w:rPr>
          <w:rFonts w:eastAsiaTheme="minorEastAsia"/>
        </w:rPr>
      </w:pPr>
      <w:r>
        <w:rPr>
          <w:rFonts w:eastAsiaTheme="minorEastAsia"/>
        </w:rPr>
        <w:lastRenderedPageBreak/>
        <w:t>Leuchtkraft nach LED, Stromfluss und Abstrahlwinkel</w:t>
      </w:r>
    </w:p>
    <w:p w14:paraId="07103262" w14:textId="33AE87C4" w:rsidR="00F379B1" w:rsidRDefault="00F379B1" w:rsidP="00F379B1">
      <w:r>
        <w:t xml:space="preserve">In dieser Berechnung sind für die Weißen, Grünen und Roten LED die jeweiligen Lichtstromwerte in Abhängigkeit des Stromflusses aus den Datenblatt Kurven aufgenommen wurden und in </w:t>
      </w:r>
      <w:r w:rsidR="00274425">
        <w:t>Abhängigkeit</w:t>
      </w:r>
      <w:r>
        <w:t xml:space="preserve"> des </w:t>
      </w:r>
      <w:r w:rsidR="00274425">
        <w:t>Winkel</w:t>
      </w:r>
      <w:r>
        <w:t xml:space="preserve"> außerhalb der </w:t>
      </w:r>
      <w:r w:rsidR="00274425">
        <w:t>Mitte</w:t>
      </w:r>
      <w:r>
        <w:t xml:space="preserve"> die Leuchtkraft </w:t>
      </w:r>
      <w:r w:rsidR="00274425">
        <w:t xml:space="preserve">errechnet worden und mit den erforderlichen Leuchtkraftwerten abgeglichen </w:t>
      </w:r>
    </w:p>
    <w:p w14:paraId="606B94CB" w14:textId="0355CBA1" w:rsidR="00274425" w:rsidRDefault="00274425" w:rsidP="00F379B1">
      <w:r>
        <w:t>Bei weiß wird ein außer Peak wird von 60° angenommen da 6 weiße LED verwendet werden auf 2 Separate Kreise verteilt mit wechselseitiger Anordnung wodurch bei betreiben von nur einem Weißen Kreis der abstand zwischen den LED 120° beträgt man also 60° außerhalb eines Peaks ist</w:t>
      </w:r>
      <w:r w:rsidR="00FE74D3">
        <w:t>.</w:t>
      </w:r>
    </w:p>
    <w:p w14:paraId="2F1B401C" w14:textId="53ADB4BF" w:rsidR="00274425" w:rsidRDefault="00274425" w:rsidP="00F379B1">
      <w:r>
        <w:t>Weiß bei einem Raumwinkel von 180°</w:t>
      </w:r>
    </w:p>
    <w:tbl>
      <w:tblPr>
        <w:tblStyle w:val="Tabellenraster"/>
        <w:tblW w:w="9085" w:type="dxa"/>
        <w:tblLook w:val="04A0" w:firstRow="1" w:lastRow="0" w:firstColumn="1" w:lastColumn="0" w:noHBand="0" w:noVBand="1"/>
      </w:tblPr>
      <w:tblGrid>
        <w:gridCol w:w="2271"/>
        <w:gridCol w:w="2271"/>
        <w:gridCol w:w="2271"/>
        <w:gridCol w:w="2272"/>
      </w:tblGrid>
      <w:tr w:rsidR="00274425" w14:paraId="1B7063A3" w14:textId="77777777" w:rsidTr="00274425">
        <w:trPr>
          <w:trHeight w:val="587"/>
        </w:trPr>
        <w:tc>
          <w:tcPr>
            <w:tcW w:w="2271" w:type="dxa"/>
          </w:tcPr>
          <w:p w14:paraId="6C80CD72" w14:textId="71906C65" w:rsidR="00274425" w:rsidRDefault="00274425" w:rsidP="00F379B1">
            <w:r>
              <w:t>I[mA]</w:t>
            </w:r>
          </w:p>
        </w:tc>
        <w:tc>
          <w:tcPr>
            <w:tcW w:w="2271" w:type="dxa"/>
          </w:tcPr>
          <w:p w14:paraId="24568780" w14:textId="3612AE71" w:rsidR="00274425" w:rsidRDefault="00274425" w:rsidP="00F379B1">
            <w:r>
              <w:rPr>
                <w:rFonts w:ascii="Aptos Narrow" w:hAnsi="Aptos Narrow"/>
              </w:rPr>
              <w:t>Φ</w:t>
            </w:r>
            <w:r>
              <w:rPr>
                <w:rFonts w:ascii="Aptos Narrow" w:hAnsi="Aptos Narrow"/>
                <w:vertAlign w:val="subscript"/>
              </w:rPr>
              <w:t>v</w:t>
            </w:r>
            <w:r>
              <w:rPr>
                <w:rFonts w:ascii="Aptos Narrow" w:hAnsi="Aptos Narrow"/>
              </w:rPr>
              <w:t>[lm]</w:t>
            </w:r>
          </w:p>
        </w:tc>
        <w:tc>
          <w:tcPr>
            <w:tcW w:w="2271" w:type="dxa"/>
          </w:tcPr>
          <w:p w14:paraId="2699015C" w14:textId="18C7ABEB" w:rsidR="00274425" w:rsidRPr="00274425" w:rsidRDefault="00274425" w:rsidP="00F379B1">
            <w:r>
              <w:t>I</w:t>
            </w:r>
            <w:r>
              <w:rPr>
                <w:vertAlign w:val="subscript"/>
              </w:rPr>
              <w:t>v</w:t>
            </w:r>
            <w:r>
              <w:t>[cd]</w:t>
            </w:r>
          </w:p>
        </w:tc>
        <w:tc>
          <w:tcPr>
            <w:tcW w:w="2272" w:type="dxa"/>
          </w:tcPr>
          <w:p w14:paraId="56D5E150" w14:textId="54674CDD" w:rsidR="00274425" w:rsidRPr="00274425" w:rsidRDefault="00274425" w:rsidP="00F379B1">
            <w:r>
              <w:t>I</w:t>
            </w:r>
            <w:r>
              <w:rPr>
                <w:vertAlign w:val="subscript"/>
              </w:rPr>
              <w:t>v</w:t>
            </w:r>
            <w:r>
              <w:t>[cd] bei 60°außer peak</w:t>
            </w:r>
            <w:r w:rsidR="00FE74D3">
              <w:t>(=50%)</w:t>
            </w:r>
          </w:p>
        </w:tc>
      </w:tr>
      <w:tr w:rsidR="00274425" w14:paraId="0145BC23" w14:textId="77777777" w:rsidTr="00274425">
        <w:trPr>
          <w:trHeight w:val="294"/>
        </w:trPr>
        <w:tc>
          <w:tcPr>
            <w:tcW w:w="2271" w:type="dxa"/>
          </w:tcPr>
          <w:p w14:paraId="41AB312B" w14:textId="4F64C5F4" w:rsidR="00274425" w:rsidRDefault="00274425" w:rsidP="00F379B1">
            <w:r>
              <w:t>700</w:t>
            </w:r>
          </w:p>
        </w:tc>
        <w:tc>
          <w:tcPr>
            <w:tcW w:w="2271" w:type="dxa"/>
          </w:tcPr>
          <w:p w14:paraId="5F8A0700" w14:textId="6A52E753" w:rsidR="00274425" w:rsidRDefault="00274425" w:rsidP="00F379B1">
            <w:r>
              <w:t>200</w:t>
            </w:r>
          </w:p>
        </w:tc>
        <w:tc>
          <w:tcPr>
            <w:tcW w:w="2271" w:type="dxa"/>
          </w:tcPr>
          <w:p w14:paraId="4D3B76AC" w14:textId="5B20EA22" w:rsidR="00274425" w:rsidRDefault="00274425" w:rsidP="00F379B1">
            <w:r>
              <w:t>31,83</w:t>
            </w:r>
          </w:p>
        </w:tc>
        <w:tc>
          <w:tcPr>
            <w:tcW w:w="2272" w:type="dxa"/>
          </w:tcPr>
          <w:p w14:paraId="7D447EFF" w14:textId="3AA38D8F" w:rsidR="00274425" w:rsidRDefault="00FE74D3" w:rsidP="00F379B1">
            <w:r>
              <w:t>15,9</w:t>
            </w:r>
          </w:p>
        </w:tc>
      </w:tr>
      <w:tr w:rsidR="00274425" w14:paraId="4E1CA263" w14:textId="77777777" w:rsidTr="00274425">
        <w:trPr>
          <w:trHeight w:val="294"/>
        </w:trPr>
        <w:tc>
          <w:tcPr>
            <w:tcW w:w="2271" w:type="dxa"/>
          </w:tcPr>
          <w:p w14:paraId="6B4F3CEA" w14:textId="02A1DB1B" w:rsidR="00274425" w:rsidRDefault="00274425" w:rsidP="00F379B1">
            <w:r>
              <w:t>600</w:t>
            </w:r>
          </w:p>
        </w:tc>
        <w:tc>
          <w:tcPr>
            <w:tcW w:w="2271" w:type="dxa"/>
          </w:tcPr>
          <w:p w14:paraId="59E0D1AC" w14:textId="6885E170" w:rsidR="00274425" w:rsidRDefault="00274425" w:rsidP="00F379B1">
            <w:r>
              <w:t>180</w:t>
            </w:r>
          </w:p>
        </w:tc>
        <w:tc>
          <w:tcPr>
            <w:tcW w:w="2271" w:type="dxa"/>
          </w:tcPr>
          <w:p w14:paraId="20D891D2" w14:textId="134B3E12" w:rsidR="00274425" w:rsidRDefault="00274425" w:rsidP="00F379B1">
            <w:r>
              <w:t>28,6</w:t>
            </w:r>
          </w:p>
        </w:tc>
        <w:tc>
          <w:tcPr>
            <w:tcW w:w="2272" w:type="dxa"/>
          </w:tcPr>
          <w:p w14:paraId="2F5EF311" w14:textId="01A33E84" w:rsidR="00274425" w:rsidRDefault="00FE74D3" w:rsidP="00F379B1">
            <w:r>
              <w:t>14,3</w:t>
            </w:r>
          </w:p>
        </w:tc>
      </w:tr>
      <w:tr w:rsidR="00274425" w14:paraId="3F198ACE" w14:textId="77777777" w:rsidTr="00274425">
        <w:trPr>
          <w:trHeight w:val="294"/>
        </w:trPr>
        <w:tc>
          <w:tcPr>
            <w:tcW w:w="2271" w:type="dxa"/>
          </w:tcPr>
          <w:p w14:paraId="3B8E8E9A" w14:textId="1CD8E56E" w:rsidR="00274425" w:rsidRDefault="00274425" w:rsidP="00F379B1">
            <w:r>
              <w:t>500</w:t>
            </w:r>
          </w:p>
        </w:tc>
        <w:tc>
          <w:tcPr>
            <w:tcW w:w="2271" w:type="dxa"/>
          </w:tcPr>
          <w:p w14:paraId="67016D3B" w14:textId="38FD8B87" w:rsidR="00274425" w:rsidRDefault="00274425" w:rsidP="00F379B1">
            <w:r>
              <w:t>160</w:t>
            </w:r>
          </w:p>
        </w:tc>
        <w:tc>
          <w:tcPr>
            <w:tcW w:w="2271" w:type="dxa"/>
          </w:tcPr>
          <w:p w14:paraId="3CC84E9E" w14:textId="48B79513" w:rsidR="00274425" w:rsidRDefault="00274425" w:rsidP="00F379B1">
            <w:r>
              <w:t>25,4</w:t>
            </w:r>
          </w:p>
        </w:tc>
        <w:tc>
          <w:tcPr>
            <w:tcW w:w="2272" w:type="dxa"/>
          </w:tcPr>
          <w:p w14:paraId="6B7CE999" w14:textId="2C510285" w:rsidR="00274425" w:rsidRDefault="00FE74D3" w:rsidP="00F379B1">
            <w:r>
              <w:t>12,7</w:t>
            </w:r>
          </w:p>
        </w:tc>
      </w:tr>
      <w:tr w:rsidR="00274425" w14:paraId="5E673C95" w14:textId="77777777" w:rsidTr="00274425">
        <w:trPr>
          <w:trHeight w:val="294"/>
        </w:trPr>
        <w:tc>
          <w:tcPr>
            <w:tcW w:w="2271" w:type="dxa"/>
          </w:tcPr>
          <w:p w14:paraId="51EEC71E" w14:textId="4E7A1722" w:rsidR="00274425" w:rsidRDefault="00274425" w:rsidP="00F379B1">
            <w:r>
              <w:t>400</w:t>
            </w:r>
          </w:p>
        </w:tc>
        <w:tc>
          <w:tcPr>
            <w:tcW w:w="2271" w:type="dxa"/>
          </w:tcPr>
          <w:p w14:paraId="5059B246" w14:textId="3E6AB312" w:rsidR="00274425" w:rsidRDefault="00274425" w:rsidP="00F379B1">
            <w:r>
              <w:t>135</w:t>
            </w:r>
          </w:p>
        </w:tc>
        <w:tc>
          <w:tcPr>
            <w:tcW w:w="2271" w:type="dxa"/>
          </w:tcPr>
          <w:p w14:paraId="1C19023F" w14:textId="6E78023D" w:rsidR="00274425" w:rsidRDefault="00274425" w:rsidP="00F379B1">
            <w:r>
              <w:t>21,5</w:t>
            </w:r>
          </w:p>
        </w:tc>
        <w:tc>
          <w:tcPr>
            <w:tcW w:w="2272" w:type="dxa"/>
          </w:tcPr>
          <w:p w14:paraId="0677E410" w14:textId="4EBCEEAE" w:rsidR="00274425" w:rsidRDefault="00FE74D3" w:rsidP="00F379B1">
            <w:r>
              <w:t>10,75</w:t>
            </w:r>
          </w:p>
        </w:tc>
      </w:tr>
      <w:tr w:rsidR="00274425" w14:paraId="6FF54D8C" w14:textId="77777777" w:rsidTr="00274425">
        <w:trPr>
          <w:trHeight w:val="282"/>
        </w:trPr>
        <w:tc>
          <w:tcPr>
            <w:tcW w:w="2271" w:type="dxa"/>
          </w:tcPr>
          <w:p w14:paraId="398C0AD4" w14:textId="51BD8889" w:rsidR="00274425" w:rsidRDefault="00274425" w:rsidP="00F379B1">
            <w:r>
              <w:t>300</w:t>
            </w:r>
          </w:p>
        </w:tc>
        <w:tc>
          <w:tcPr>
            <w:tcW w:w="2271" w:type="dxa"/>
          </w:tcPr>
          <w:p w14:paraId="4C8833AB" w14:textId="3241622E" w:rsidR="00274425" w:rsidRDefault="00274425" w:rsidP="00F379B1">
            <w:r>
              <w:t>110</w:t>
            </w:r>
          </w:p>
        </w:tc>
        <w:tc>
          <w:tcPr>
            <w:tcW w:w="2271" w:type="dxa"/>
          </w:tcPr>
          <w:p w14:paraId="2032F9FE" w14:textId="7BA96DF6" w:rsidR="00274425" w:rsidRDefault="00274425" w:rsidP="00F379B1">
            <w:r>
              <w:t>17,5</w:t>
            </w:r>
          </w:p>
        </w:tc>
        <w:tc>
          <w:tcPr>
            <w:tcW w:w="2272" w:type="dxa"/>
          </w:tcPr>
          <w:p w14:paraId="5EAD5B11" w14:textId="73401D5C" w:rsidR="00274425" w:rsidRDefault="00FE74D3" w:rsidP="00F379B1">
            <w:r>
              <w:t>8,75</w:t>
            </w:r>
          </w:p>
        </w:tc>
      </w:tr>
    </w:tbl>
    <w:p w14:paraId="4BC0A1C6" w14:textId="5FCC8008" w:rsidR="00274425" w:rsidRDefault="00274425" w:rsidP="00F379B1"/>
    <w:p w14:paraId="38360063" w14:textId="69FFE087" w:rsidR="00FE74D3" w:rsidRDefault="00FE74D3" w:rsidP="00F379B1">
      <w:r>
        <w:t xml:space="preserve">Rot mit 180° Raumwinkel </w:t>
      </w:r>
    </w:p>
    <w:tbl>
      <w:tblPr>
        <w:tblStyle w:val="Tabellenraster"/>
        <w:tblW w:w="9085" w:type="dxa"/>
        <w:tblLook w:val="04A0" w:firstRow="1" w:lastRow="0" w:firstColumn="1" w:lastColumn="0" w:noHBand="0" w:noVBand="1"/>
      </w:tblPr>
      <w:tblGrid>
        <w:gridCol w:w="2271"/>
        <w:gridCol w:w="2271"/>
        <w:gridCol w:w="2271"/>
        <w:gridCol w:w="2272"/>
      </w:tblGrid>
      <w:tr w:rsidR="00FE74D3" w14:paraId="57FE1B49" w14:textId="77777777" w:rsidTr="006063EC">
        <w:trPr>
          <w:trHeight w:val="587"/>
        </w:trPr>
        <w:tc>
          <w:tcPr>
            <w:tcW w:w="2271" w:type="dxa"/>
          </w:tcPr>
          <w:p w14:paraId="0AB49A87" w14:textId="77777777" w:rsidR="00FE74D3" w:rsidRDefault="00FE74D3" w:rsidP="006063EC">
            <w:r>
              <w:t>I[mA]</w:t>
            </w:r>
          </w:p>
        </w:tc>
        <w:tc>
          <w:tcPr>
            <w:tcW w:w="2271" w:type="dxa"/>
          </w:tcPr>
          <w:p w14:paraId="4D98D0A2" w14:textId="77777777" w:rsidR="00FE74D3" w:rsidRDefault="00FE74D3" w:rsidP="006063EC">
            <w:r>
              <w:rPr>
                <w:rFonts w:ascii="Aptos Narrow" w:hAnsi="Aptos Narrow"/>
              </w:rPr>
              <w:t>Φ</w:t>
            </w:r>
            <w:r>
              <w:rPr>
                <w:rFonts w:ascii="Aptos Narrow" w:hAnsi="Aptos Narrow"/>
                <w:vertAlign w:val="subscript"/>
              </w:rPr>
              <w:t>v</w:t>
            </w:r>
            <w:r>
              <w:rPr>
                <w:rFonts w:ascii="Aptos Narrow" w:hAnsi="Aptos Narrow"/>
              </w:rPr>
              <w:t>[lm]</w:t>
            </w:r>
          </w:p>
        </w:tc>
        <w:tc>
          <w:tcPr>
            <w:tcW w:w="2271" w:type="dxa"/>
          </w:tcPr>
          <w:p w14:paraId="7A88BB67" w14:textId="77777777" w:rsidR="00FE74D3" w:rsidRPr="00274425" w:rsidRDefault="00FE74D3" w:rsidP="006063EC">
            <w:r>
              <w:t>I</w:t>
            </w:r>
            <w:r>
              <w:rPr>
                <w:vertAlign w:val="subscript"/>
              </w:rPr>
              <w:t>v</w:t>
            </w:r>
            <w:r>
              <w:t>[cd]</w:t>
            </w:r>
          </w:p>
        </w:tc>
        <w:tc>
          <w:tcPr>
            <w:tcW w:w="2272" w:type="dxa"/>
          </w:tcPr>
          <w:p w14:paraId="6A8A557A" w14:textId="3ACCD11B" w:rsidR="00FE74D3" w:rsidRPr="00274425" w:rsidRDefault="00FE74D3" w:rsidP="006063EC">
            <w:r>
              <w:t>I</w:t>
            </w:r>
            <w:r>
              <w:rPr>
                <w:vertAlign w:val="subscript"/>
              </w:rPr>
              <w:t>v</w:t>
            </w:r>
            <w:r>
              <w:t>[cd] bei 60°außer peak(=55%)</w:t>
            </w:r>
          </w:p>
        </w:tc>
      </w:tr>
      <w:tr w:rsidR="00FE74D3" w14:paraId="7D5525D5" w14:textId="77777777" w:rsidTr="006063EC">
        <w:trPr>
          <w:trHeight w:val="294"/>
        </w:trPr>
        <w:tc>
          <w:tcPr>
            <w:tcW w:w="2271" w:type="dxa"/>
          </w:tcPr>
          <w:p w14:paraId="4A69A3EC" w14:textId="77777777" w:rsidR="00FE74D3" w:rsidRDefault="00FE74D3" w:rsidP="006063EC">
            <w:r>
              <w:t>700</w:t>
            </w:r>
          </w:p>
        </w:tc>
        <w:tc>
          <w:tcPr>
            <w:tcW w:w="2271" w:type="dxa"/>
          </w:tcPr>
          <w:p w14:paraId="51C27DDC" w14:textId="53332788" w:rsidR="00FE74D3" w:rsidRDefault="00FE74D3" w:rsidP="006063EC">
            <w:r>
              <w:t>100</w:t>
            </w:r>
          </w:p>
        </w:tc>
        <w:tc>
          <w:tcPr>
            <w:tcW w:w="2271" w:type="dxa"/>
          </w:tcPr>
          <w:p w14:paraId="2D6334B1" w14:textId="5CC428AB" w:rsidR="00FE74D3" w:rsidRDefault="00FE74D3" w:rsidP="006063EC">
            <w:r>
              <w:t>15,9</w:t>
            </w:r>
          </w:p>
        </w:tc>
        <w:tc>
          <w:tcPr>
            <w:tcW w:w="2272" w:type="dxa"/>
          </w:tcPr>
          <w:p w14:paraId="51E946FC" w14:textId="67BD0245" w:rsidR="00FE74D3" w:rsidRDefault="00FE74D3" w:rsidP="006063EC">
            <w:r>
              <w:t>8,75</w:t>
            </w:r>
          </w:p>
        </w:tc>
      </w:tr>
      <w:tr w:rsidR="00FE74D3" w14:paraId="120CC5D6" w14:textId="77777777" w:rsidTr="006063EC">
        <w:trPr>
          <w:trHeight w:val="294"/>
        </w:trPr>
        <w:tc>
          <w:tcPr>
            <w:tcW w:w="2271" w:type="dxa"/>
          </w:tcPr>
          <w:p w14:paraId="469958FC" w14:textId="77777777" w:rsidR="00FE74D3" w:rsidRDefault="00FE74D3" w:rsidP="006063EC">
            <w:r>
              <w:t>600</w:t>
            </w:r>
          </w:p>
        </w:tc>
        <w:tc>
          <w:tcPr>
            <w:tcW w:w="2271" w:type="dxa"/>
          </w:tcPr>
          <w:p w14:paraId="03F79816" w14:textId="2F00802D" w:rsidR="00FE74D3" w:rsidRDefault="00FE74D3" w:rsidP="006063EC">
            <w:r>
              <w:t>90</w:t>
            </w:r>
          </w:p>
        </w:tc>
        <w:tc>
          <w:tcPr>
            <w:tcW w:w="2271" w:type="dxa"/>
          </w:tcPr>
          <w:p w14:paraId="4C9243FB" w14:textId="28886E86" w:rsidR="00FE74D3" w:rsidRDefault="00FE74D3" w:rsidP="006063EC">
            <w:r>
              <w:t>14,3</w:t>
            </w:r>
          </w:p>
        </w:tc>
        <w:tc>
          <w:tcPr>
            <w:tcW w:w="2272" w:type="dxa"/>
          </w:tcPr>
          <w:p w14:paraId="2246D2AC" w14:textId="39B05D82" w:rsidR="00FE74D3" w:rsidRDefault="00FE74D3" w:rsidP="006063EC">
            <w:r>
              <w:t>7,865</w:t>
            </w:r>
          </w:p>
        </w:tc>
      </w:tr>
      <w:tr w:rsidR="00FE74D3" w14:paraId="2C469069" w14:textId="77777777" w:rsidTr="006063EC">
        <w:trPr>
          <w:trHeight w:val="294"/>
        </w:trPr>
        <w:tc>
          <w:tcPr>
            <w:tcW w:w="2271" w:type="dxa"/>
          </w:tcPr>
          <w:p w14:paraId="0F0E62CF" w14:textId="77777777" w:rsidR="00FE74D3" w:rsidRDefault="00FE74D3" w:rsidP="006063EC">
            <w:r>
              <w:t>500</w:t>
            </w:r>
          </w:p>
        </w:tc>
        <w:tc>
          <w:tcPr>
            <w:tcW w:w="2271" w:type="dxa"/>
          </w:tcPr>
          <w:p w14:paraId="35F15E4A" w14:textId="49A813F0" w:rsidR="00FE74D3" w:rsidRDefault="00FE74D3" w:rsidP="006063EC">
            <w:r>
              <w:t>75</w:t>
            </w:r>
          </w:p>
        </w:tc>
        <w:tc>
          <w:tcPr>
            <w:tcW w:w="2271" w:type="dxa"/>
          </w:tcPr>
          <w:p w14:paraId="07BB147A" w14:textId="197622DC" w:rsidR="00FE74D3" w:rsidRDefault="00FE74D3" w:rsidP="006063EC">
            <w:r>
              <w:t>11,9</w:t>
            </w:r>
          </w:p>
        </w:tc>
        <w:tc>
          <w:tcPr>
            <w:tcW w:w="2272" w:type="dxa"/>
          </w:tcPr>
          <w:p w14:paraId="2F0D4CC3" w14:textId="43890739" w:rsidR="00FE74D3" w:rsidRDefault="00FE74D3" w:rsidP="006063EC">
            <w:r>
              <w:t>6,545</w:t>
            </w:r>
          </w:p>
        </w:tc>
      </w:tr>
      <w:tr w:rsidR="00FE74D3" w14:paraId="69F5DDE3" w14:textId="77777777" w:rsidTr="006063EC">
        <w:trPr>
          <w:trHeight w:val="294"/>
        </w:trPr>
        <w:tc>
          <w:tcPr>
            <w:tcW w:w="2271" w:type="dxa"/>
          </w:tcPr>
          <w:p w14:paraId="2A1ECF22" w14:textId="77777777" w:rsidR="00FE74D3" w:rsidRDefault="00FE74D3" w:rsidP="006063EC">
            <w:r>
              <w:t>400</w:t>
            </w:r>
          </w:p>
        </w:tc>
        <w:tc>
          <w:tcPr>
            <w:tcW w:w="2271" w:type="dxa"/>
          </w:tcPr>
          <w:p w14:paraId="7AFD0DA9" w14:textId="6C083020" w:rsidR="00FE74D3" w:rsidRDefault="00FE74D3" w:rsidP="006063EC">
            <w:r>
              <w:t>65</w:t>
            </w:r>
          </w:p>
        </w:tc>
        <w:tc>
          <w:tcPr>
            <w:tcW w:w="2271" w:type="dxa"/>
          </w:tcPr>
          <w:p w14:paraId="59020314" w14:textId="7E3D203F" w:rsidR="00FE74D3" w:rsidRDefault="00FE74D3" w:rsidP="006063EC">
            <w:r>
              <w:t>10,3</w:t>
            </w:r>
          </w:p>
        </w:tc>
        <w:tc>
          <w:tcPr>
            <w:tcW w:w="2272" w:type="dxa"/>
          </w:tcPr>
          <w:p w14:paraId="3D3D0BAE" w14:textId="14E7473C" w:rsidR="00FE74D3" w:rsidRDefault="00FE74D3" w:rsidP="006063EC">
            <w:r>
              <w:t>5,66</w:t>
            </w:r>
          </w:p>
        </w:tc>
      </w:tr>
      <w:tr w:rsidR="00FE74D3" w14:paraId="59B7A3B9" w14:textId="77777777" w:rsidTr="006063EC">
        <w:trPr>
          <w:trHeight w:val="282"/>
        </w:trPr>
        <w:tc>
          <w:tcPr>
            <w:tcW w:w="2271" w:type="dxa"/>
          </w:tcPr>
          <w:p w14:paraId="184E38D7" w14:textId="77777777" w:rsidR="00FE74D3" w:rsidRDefault="00FE74D3" w:rsidP="006063EC">
            <w:r>
              <w:t>300</w:t>
            </w:r>
          </w:p>
        </w:tc>
        <w:tc>
          <w:tcPr>
            <w:tcW w:w="2271" w:type="dxa"/>
          </w:tcPr>
          <w:p w14:paraId="0BE74EC0" w14:textId="6B7B3F22" w:rsidR="00FE74D3" w:rsidRDefault="00FE74D3" w:rsidP="006063EC">
            <w:r>
              <w:t>50</w:t>
            </w:r>
          </w:p>
        </w:tc>
        <w:tc>
          <w:tcPr>
            <w:tcW w:w="2271" w:type="dxa"/>
          </w:tcPr>
          <w:p w14:paraId="43C4C988" w14:textId="6E47135C" w:rsidR="00FE74D3" w:rsidRDefault="00FE74D3" w:rsidP="006063EC">
            <w:r>
              <w:t>7,9</w:t>
            </w:r>
          </w:p>
        </w:tc>
        <w:tc>
          <w:tcPr>
            <w:tcW w:w="2272" w:type="dxa"/>
          </w:tcPr>
          <w:p w14:paraId="6F743F91" w14:textId="64860FBB" w:rsidR="00FE74D3" w:rsidRDefault="00FE74D3" w:rsidP="006063EC">
            <w:r>
              <w:t>4,345</w:t>
            </w:r>
          </w:p>
        </w:tc>
      </w:tr>
      <w:tr w:rsidR="00FE74D3" w14:paraId="5244366B" w14:textId="77777777" w:rsidTr="006063EC">
        <w:trPr>
          <w:trHeight w:val="282"/>
        </w:trPr>
        <w:tc>
          <w:tcPr>
            <w:tcW w:w="2271" w:type="dxa"/>
          </w:tcPr>
          <w:p w14:paraId="4A019460" w14:textId="2D2106A5" w:rsidR="00FE74D3" w:rsidRDefault="00FE74D3" w:rsidP="006063EC">
            <w:r>
              <w:t>200</w:t>
            </w:r>
          </w:p>
        </w:tc>
        <w:tc>
          <w:tcPr>
            <w:tcW w:w="2271" w:type="dxa"/>
          </w:tcPr>
          <w:p w14:paraId="39A6122C" w14:textId="01D10B3B" w:rsidR="00FE74D3" w:rsidRDefault="00FE74D3" w:rsidP="006063EC">
            <w:r>
              <w:t>35</w:t>
            </w:r>
          </w:p>
        </w:tc>
        <w:tc>
          <w:tcPr>
            <w:tcW w:w="2271" w:type="dxa"/>
          </w:tcPr>
          <w:p w14:paraId="33140005" w14:textId="5D66707F" w:rsidR="00FE74D3" w:rsidRDefault="00FE74D3" w:rsidP="006063EC">
            <w:r>
              <w:t>5,5</w:t>
            </w:r>
          </w:p>
        </w:tc>
        <w:tc>
          <w:tcPr>
            <w:tcW w:w="2272" w:type="dxa"/>
          </w:tcPr>
          <w:p w14:paraId="21519816" w14:textId="02F3BA34" w:rsidR="00FE74D3" w:rsidRDefault="00FE74D3" w:rsidP="006063EC">
            <w:r>
              <w:t>3,025</w:t>
            </w:r>
          </w:p>
        </w:tc>
      </w:tr>
    </w:tbl>
    <w:p w14:paraId="264B9BE8" w14:textId="77777777" w:rsidR="00FE74D3" w:rsidRDefault="00FE74D3" w:rsidP="00F379B1"/>
    <w:p w14:paraId="05096B27" w14:textId="241FC726" w:rsidR="00FE74D3" w:rsidRDefault="00FE74D3" w:rsidP="00F379B1">
      <w:r>
        <w:t>Grün</w:t>
      </w:r>
      <w:r w:rsidRPr="00FE74D3">
        <w:t xml:space="preserve"> </w:t>
      </w:r>
      <w:r>
        <w:t>mit 180° Raumwinkel</w:t>
      </w:r>
    </w:p>
    <w:tbl>
      <w:tblPr>
        <w:tblStyle w:val="Tabellenraster"/>
        <w:tblW w:w="9085" w:type="dxa"/>
        <w:tblLook w:val="04A0" w:firstRow="1" w:lastRow="0" w:firstColumn="1" w:lastColumn="0" w:noHBand="0" w:noVBand="1"/>
      </w:tblPr>
      <w:tblGrid>
        <w:gridCol w:w="2271"/>
        <w:gridCol w:w="2271"/>
        <w:gridCol w:w="2271"/>
        <w:gridCol w:w="2272"/>
      </w:tblGrid>
      <w:tr w:rsidR="00FE74D3" w14:paraId="66769AAC" w14:textId="77777777" w:rsidTr="006063EC">
        <w:trPr>
          <w:trHeight w:val="587"/>
        </w:trPr>
        <w:tc>
          <w:tcPr>
            <w:tcW w:w="2271" w:type="dxa"/>
          </w:tcPr>
          <w:p w14:paraId="51B105EB" w14:textId="77777777" w:rsidR="00FE74D3" w:rsidRDefault="00FE74D3" w:rsidP="006063EC">
            <w:r>
              <w:t>I[mA]</w:t>
            </w:r>
          </w:p>
        </w:tc>
        <w:tc>
          <w:tcPr>
            <w:tcW w:w="2271" w:type="dxa"/>
          </w:tcPr>
          <w:p w14:paraId="0F3CD7E0" w14:textId="77777777" w:rsidR="00FE74D3" w:rsidRDefault="00FE74D3" w:rsidP="006063EC">
            <w:r>
              <w:rPr>
                <w:rFonts w:ascii="Aptos Narrow" w:hAnsi="Aptos Narrow"/>
              </w:rPr>
              <w:t>Φ</w:t>
            </w:r>
            <w:r>
              <w:rPr>
                <w:rFonts w:ascii="Aptos Narrow" w:hAnsi="Aptos Narrow"/>
                <w:vertAlign w:val="subscript"/>
              </w:rPr>
              <w:t>v</w:t>
            </w:r>
            <w:r>
              <w:rPr>
                <w:rFonts w:ascii="Aptos Narrow" w:hAnsi="Aptos Narrow"/>
              </w:rPr>
              <w:t>[lm]</w:t>
            </w:r>
          </w:p>
        </w:tc>
        <w:tc>
          <w:tcPr>
            <w:tcW w:w="2271" w:type="dxa"/>
          </w:tcPr>
          <w:p w14:paraId="2C325523" w14:textId="77777777" w:rsidR="00FE74D3" w:rsidRPr="00274425" w:rsidRDefault="00FE74D3" w:rsidP="006063EC">
            <w:r>
              <w:t>I</w:t>
            </w:r>
            <w:r>
              <w:rPr>
                <w:vertAlign w:val="subscript"/>
              </w:rPr>
              <w:t>v</w:t>
            </w:r>
            <w:r>
              <w:t>[cd]</w:t>
            </w:r>
          </w:p>
        </w:tc>
        <w:tc>
          <w:tcPr>
            <w:tcW w:w="2272" w:type="dxa"/>
          </w:tcPr>
          <w:p w14:paraId="21F8F25D" w14:textId="77777777" w:rsidR="00FE74D3" w:rsidRPr="00274425" w:rsidRDefault="00FE74D3" w:rsidP="006063EC">
            <w:r>
              <w:t>I</w:t>
            </w:r>
            <w:r>
              <w:rPr>
                <w:vertAlign w:val="subscript"/>
              </w:rPr>
              <w:t>v</w:t>
            </w:r>
            <w:r>
              <w:t>[cd] bei 60°außer peak(=55%)</w:t>
            </w:r>
          </w:p>
        </w:tc>
      </w:tr>
      <w:tr w:rsidR="00FE74D3" w14:paraId="6EE4B848" w14:textId="77777777" w:rsidTr="006063EC">
        <w:trPr>
          <w:trHeight w:val="294"/>
        </w:trPr>
        <w:tc>
          <w:tcPr>
            <w:tcW w:w="2271" w:type="dxa"/>
          </w:tcPr>
          <w:p w14:paraId="6F189DDC" w14:textId="2513AD44" w:rsidR="00FE74D3" w:rsidRDefault="00FE74D3" w:rsidP="006063EC">
            <w:r>
              <w:t>600</w:t>
            </w:r>
          </w:p>
        </w:tc>
        <w:tc>
          <w:tcPr>
            <w:tcW w:w="2271" w:type="dxa"/>
          </w:tcPr>
          <w:p w14:paraId="1E6CF7E9" w14:textId="113F4F0A" w:rsidR="00FE74D3" w:rsidRDefault="00FE74D3" w:rsidP="006063EC">
            <w:r>
              <w:t>135</w:t>
            </w:r>
          </w:p>
        </w:tc>
        <w:tc>
          <w:tcPr>
            <w:tcW w:w="2271" w:type="dxa"/>
          </w:tcPr>
          <w:p w14:paraId="556F6A34" w14:textId="67C253BF" w:rsidR="00FE74D3" w:rsidRDefault="00FE74D3" w:rsidP="006063EC">
            <w:r>
              <w:t>21,4</w:t>
            </w:r>
          </w:p>
        </w:tc>
        <w:tc>
          <w:tcPr>
            <w:tcW w:w="2272" w:type="dxa"/>
          </w:tcPr>
          <w:p w14:paraId="2E4A2E73" w14:textId="5E75B8FD" w:rsidR="00FE74D3" w:rsidRDefault="00FE74D3" w:rsidP="006063EC">
            <w:r>
              <w:t>11,77</w:t>
            </w:r>
          </w:p>
        </w:tc>
      </w:tr>
      <w:tr w:rsidR="00FE74D3" w14:paraId="1909106B" w14:textId="77777777" w:rsidTr="006063EC">
        <w:trPr>
          <w:trHeight w:val="294"/>
        </w:trPr>
        <w:tc>
          <w:tcPr>
            <w:tcW w:w="2271" w:type="dxa"/>
          </w:tcPr>
          <w:p w14:paraId="577E9F6F" w14:textId="213AC742" w:rsidR="00FE74D3" w:rsidRDefault="00FE74D3" w:rsidP="006063EC">
            <w:r>
              <w:t>500</w:t>
            </w:r>
          </w:p>
        </w:tc>
        <w:tc>
          <w:tcPr>
            <w:tcW w:w="2271" w:type="dxa"/>
          </w:tcPr>
          <w:p w14:paraId="2FB75A24" w14:textId="4BC3BEF7" w:rsidR="00FE74D3" w:rsidRDefault="00FE74D3" w:rsidP="006063EC">
            <w:r>
              <w:t>115</w:t>
            </w:r>
          </w:p>
        </w:tc>
        <w:tc>
          <w:tcPr>
            <w:tcW w:w="2271" w:type="dxa"/>
          </w:tcPr>
          <w:p w14:paraId="2809D160" w14:textId="3F27F7DA" w:rsidR="00FE74D3" w:rsidRDefault="00FE74D3" w:rsidP="006063EC">
            <w:r>
              <w:t>18,3</w:t>
            </w:r>
          </w:p>
        </w:tc>
        <w:tc>
          <w:tcPr>
            <w:tcW w:w="2272" w:type="dxa"/>
          </w:tcPr>
          <w:p w14:paraId="1BB20F7E" w14:textId="4CD29C29" w:rsidR="00FE74D3" w:rsidRDefault="00FE74D3" w:rsidP="006063EC">
            <w:r>
              <w:t>10,065</w:t>
            </w:r>
          </w:p>
        </w:tc>
      </w:tr>
      <w:tr w:rsidR="00FE74D3" w14:paraId="5BD2150E" w14:textId="77777777" w:rsidTr="006063EC">
        <w:trPr>
          <w:trHeight w:val="294"/>
        </w:trPr>
        <w:tc>
          <w:tcPr>
            <w:tcW w:w="2271" w:type="dxa"/>
          </w:tcPr>
          <w:p w14:paraId="0BC7A2D4" w14:textId="19DFAF7C" w:rsidR="00FE74D3" w:rsidRDefault="00FE74D3" w:rsidP="006063EC">
            <w:r>
              <w:t>400</w:t>
            </w:r>
          </w:p>
        </w:tc>
        <w:tc>
          <w:tcPr>
            <w:tcW w:w="2271" w:type="dxa"/>
          </w:tcPr>
          <w:p w14:paraId="04BE5D36" w14:textId="3B5DEA45" w:rsidR="00FE74D3" w:rsidRDefault="00FE74D3" w:rsidP="006063EC">
            <w:r>
              <w:t>95</w:t>
            </w:r>
          </w:p>
        </w:tc>
        <w:tc>
          <w:tcPr>
            <w:tcW w:w="2271" w:type="dxa"/>
          </w:tcPr>
          <w:p w14:paraId="160A8AF4" w14:textId="291AE41E" w:rsidR="00FE74D3" w:rsidRDefault="00FE74D3" w:rsidP="006063EC">
            <w:r>
              <w:t>15,1</w:t>
            </w:r>
          </w:p>
        </w:tc>
        <w:tc>
          <w:tcPr>
            <w:tcW w:w="2272" w:type="dxa"/>
          </w:tcPr>
          <w:p w14:paraId="2D817E2B" w14:textId="55D3F020" w:rsidR="00FE74D3" w:rsidRDefault="00FE74D3" w:rsidP="006063EC">
            <w:r>
              <w:t>8,36</w:t>
            </w:r>
          </w:p>
        </w:tc>
      </w:tr>
      <w:tr w:rsidR="00FE74D3" w14:paraId="0B0952C2" w14:textId="77777777" w:rsidTr="006063EC">
        <w:trPr>
          <w:trHeight w:val="294"/>
        </w:trPr>
        <w:tc>
          <w:tcPr>
            <w:tcW w:w="2271" w:type="dxa"/>
          </w:tcPr>
          <w:p w14:paraId="257EA755" w14:textId="71683042" w:rsidR="00FE74D3" w:rsidRDefault="00FE74D3" w:rsidP="006063EC">
            <w:r>
              <w:t>300</w:t>
            </w:r>
          </w:p>
        </w:tc>
        <w:tc>
          <w:tcPr>
            <w:tcW w:w="2271" w:type="dxa"/>
          </w:tcPr>
          <w:p w14:paraId="06E63B47" w14:textId="742824EC" w:rsidR="00FE74D3" w:rsidRDefault="00FE74D3" w:rsidP="006063EC">
            <w:r>
              <w:t>75</w:t>
            </w:r>
          </w:p>
        </w:tc>
        <w:tc>
          <w:tcPr>
            <w:tcW w:w="2271" w:type="dxa"/>
          </w:tcPr>
          <w:p w14:paraId="497CCCA3" w14:textId="6672B128" w:rsidR="00FE74D3" w:rsidRDefault="00FE74D3" w:rsidP="006063EC">
            <w:r>
              <w:t>11,9</w:t>
            </w:r>
          </w:p>
        </w:tc>
        <w:tc>
          <w:tcPr>
            <w:tcW w:w="2272" w:type="dxa"/>
          </w:tcPr>
          <w:p w14:paraId="53C36BBF" w14:textId="4A7982BF" w:rsidR="00FE74D3" w:rsidRDefault="00FE74D3" w:rsidP="006063EC">
            <w:r>
              <w:t>6,545</w:t>
            </w:r>
          </w:p>
        </w:tc>
      </w:tr>
      <w:tr w:rsidR="00FE74D3" w14:paraId="7E102687" w14:textId="77777777" w:rsidTr="006063EC">
        <w:trPr>
          <w:trHeight w:val="282"/>
        </w:trPr>
        <w:tc>
          <w:tcPr>
            <w:tcW w:w="2271" w:type="dxa"/>
          </w:tcPr>
          <w:p w14:paraId="7FB8A42E" w14:textId="654B9504" w:rsidR="00FE74D3" w:rsidRDefault="00FE74D3" w:rsidP="006063EC">
            <w:r>
              <w:t>200</w:t>
            </w:r>
          </w:p>
        </w:tc>
        <w:tc>
          <w:tcPr>
            <w:tcW w:w="2271" w:type="dxa"/>
          </w:tcPr>
          <w:p w14:paraId="697F7264" w14:textId="77777777" w:rsidR="00FE74D3" w:rsidRDefault="00FE74D3" w:rsidP="006063EC">
            <w:r>
              <w:t>50</w:t>
            </w:r>
          </w:p>
        </w:tc>
        <w:tc>
          <w:tcPr>
            <w:tcW w:w="2271" w:type="dxa"/>
          </w:tcPr>
          <w:p w14:paraId="595465EE" w14:textId="5E37AF28" w:rsidR="00FE74D3" w:rsidRDefault="00FE74D3" w:rsidP="006063EC">
            <w:r>
              <w:t>7,9</w:t>
            </w:r>
          </w:p>
        </w:tc>
        <w:tc>
          <w:tcPr>
            <w:tcW w:w="2272" w:type="dxa"/>
          </w:tcPr>
          <w:p w14:paraId="15D7421E" w14:textId="5B965CE2" w:rsidR="00FE74D3" w:rsidRDefault="00FE74D3" w:rsidP="006063EC">
            <w:r>
              <w:t>4,345</w:t>
            </w:r>
          </w:p>
        </w:tc>
      </w:tr>
      <w:tr w:rsidR="00FE74D3" w14:paraId="6D03272D" w14:textId="77777777" w:rsidTr="006063EC">
        <w:trPr>
          <w:trHeight w:val="282"/>
        </w:trPr>
        <w:tc>
          <w:tcPr>
            <w:tcW w:w="2271" w:type="dxa"/>
          </w:tcPr>
          <w:p w14:paraId="4CA2FAA2" w14:textId="6B5D48FC" w:rsidR="00FE74D3" w:rsidRDefault="00FE74D3" w:rsidP="006063EC">
            <w:r>
              <w:t>100</w:t>
            </w:r>
          </w:p>
        </w:tc>
        <w:tc>
          <w:tcPr>
            <w:tcW w:w="2271" w:type="dxa"/>
          </w:tcPr>
          <w:p w14:paraId="237600C7" w14:textId="473B14DC" w:rsidR="00FE74D3" w:rsidRDefault="00FE74D3" w:rsidP="006063EC">
            <w:r>
              <w:t>30</w:t>
            </w:r>
          </w:p>
        </w:tc>
        <w:tc>
          <w:tcPr>
            <w:tcW w:w="2271" w:type="dxa"/>
          </w:tcPr>
          <w:p w14:paraId="0108A9AA" w14:textId="2076CA24" w:rsidR="00FE74D3" w:rsidRDefault="00FE74D3" w:rsidP="006063EC">
            <w:r>
              <w:t>4,7</w:t>
            </w:r>
          </w:p>
        </w:tc>
        <w:tc>
          <w:tcPr>
            <w:tcW w:w="2272" w:type="dxa"/>
          </w:tcPr>
          <w:p w14:paraId="44618A4B" w14:textId="3D9EA91D" w:rsidR="00FE74D3" w:rsidRDefault="00FE74D3" w:rsidP="006063EC">
            <w:r>
              <w:t>2,58</w:t>
            </w:r>
          </w:p>
        </w:tc>
      </w:tr>
    </w:tbl>
    <w:p w14:paraId="42FF2812" w14:textId="77777777" w:rsidR="00FE74D3" w:rsidRDefault="00FE74D3" w:rsidP="00F379B1"/>
    <w:p w14:paraId="1B2EF7C1" w14:textId="2BDE0628" w:rsidR="00FE74D3" w:rsidRPr="00F379B1" w:rsidRDefault="00FE74D3" w:rsidP="00F379B1">
      <w:r>
        <w:t xml:space="preserve">Der Strom in der </w:t>
      </w:r>
      <w:r w:rsidR="004E7EE6">
        <w:t>Ansteuerung</w:t>
      </w:r>
      <w:r>
        <w:t xml:space="preserve"> ist so zu wählen das </w:t>
      </w:r>
      <w:r w:rsidR="004E7EE6">
        <w:t>die Rot und Grüne LED minimum von 1,1cd und maximal 5,4cd erzeugen bei den weißen ist der Strom so zu wählen das minimum von 5,4cd maximal 65cd erreicht werden.</w:t>
      </w:r>
    </w:p>
    <w:sectPr w:rsidR="00FE74D3" w:rsidRPr="00F379B1">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5D61" w14:textId="77777777" w:rsidR="006E57A3" w:rsidRDefault="006E57A3" w:rsidP="00594B65">
      <w:pPr>
        <w:spacing w:after="0" w:line="240" w:lineRule="auto"/>
      </w:pPr>
      <w:r>
        <w:separator/>
      </w:r>
    </w:p>
  </w:endnote>
  <w:endnote w:type="continuationSeparator" w:id="0">
    <w:p w14:paraId="2E86AFCD" w14:textId="77777777" w:rsidR="006E57A3" w:rsidRDefault="006E57A3" w:rsidP="0059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66530"/>
      <w:docPartObj>
        <w:docPartGallery w:val="Page Numbers (Bottom of Page)"/>
        <w:docPartUnique/>
      </w:docPartObj>
    </w:sdtPr>
    <w:sdtEndPr/>
    <w:sdtContent>
      <w:p w14:paraId="3BAF412F" w14:textId="22716FD9" w:rsidR="00594B65" w:rsidRDefault="00594B65">
        <w:pPr>
          <w:pStyle w:val="Fuzeile"/>
          <w:jc w:val="right"/>
        </w:pPr>
        <w:r>
          <w:fldChar w:fldCharType="begin"/>
        </w:r>
        <w:r>
          <w:instrText>PAGE   \* MERGEFORMAT</w:instrText>
        </w:r>
        <w:r>
          <w:fldChar w:fldCharType="separate"/>
        </w:r>
        <w:r>
          <w:t>2</w:t>
        </w:r>
        <w:r>
          <w:fldChar w:fldCharType="end"/>
        </w:r>
      </w:p>
    </w:sdtContent>
  </w:sdt>
  <w:p w14:paraId="23F03863" w14:textId="77777777" w:rsidR="00594B65" w:rsidRDefault="00594B6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B6A8" w14:textId="77777777" w:rsidR="006E57A3" w:rsidRDefault="006E57A3" w:rsidP="00594B65">
      <w:pPr>
        <w:spacing w:after="0" w:line="240" w:lineRule="auto"/>
      </w:pPr>
      <w:r>
        <w:separator/>
      </w:r>
    </w:p>
  </w:footnote>
  <w:footnote w:type="continuationSeparator" w:id="0">
    <w:p w14:paraId="508E6FC7" w14:textId="77777777" w:rsidR="006E57A3" w:rsidRDefault="006E57A3" w:rsidP="00594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735E" w14:textId="136F7AED" w:rsidR="00594B65" w:rsidRDefault="00594B65">
    <w:pPr>
      <w:pStyle w:val="Kopfzeile"/>
    </w:pPr>
    <w:r>
      <w:t>Mechatronik-Projekt</w:t>
    </w:r>
    <w:r>
      <w:ptab w:relativeTo="margin" w:alignment="center" w:leader="none"/>
    </w:r>
    <w:r>
      <w:t>Lichterführung</w:t>
    </w:r>
    <w:r>
      <w:ptab w:relativeTo="margin" w:alignment="right" w:leader="none"/>
    </w:r>
    <w:r>
      <w:t>WS 2025</w:t>
    </w:r>
  </w:p>
  <w:p w14:paraId="286A68C4" w14:textId="5FE75D44" w:rsidR="00F379B1" w:rsidRDefault="00F379B1">
    <w:pPr>
      <w:pStyle w:val="Kopfzeile"/>
    </w:pPr>
    <w:r>
      <w:t>Jacob, Rommel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3BA9"/>
    <w:multiLevelType w:val="hybridMultilevel"/>
    <w:tmpl w:val="750EF698"/>
    <w:lvl w:ilvl="0" w:tplc="CDEEBA1C">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5A7DB9"/>
    <w:multiLevelType w:val="hybridMultilevel"/>
    <w:tmpl w:val="D52C9480"/>
    <w:lvl w:ilvl="0" w:tplc="CD2A4E6C">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A560229"/>
    <w:multiLevelType w:val="hybridMultilevel"/>
    <w:tmpl w:val="99C6BC9A"/>
    <w:lvl w:ilvl="0" w:tplc="9CE6C3A8">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2267312">
    <w:abstractNumId w:val="0"/>
  </w:num>
  <w:num w:numId="2" w16cid:durableId="754784262">
    <w:abstractNumId w:val="2"/>
  </w:num>
  <w:num w:numId="3" w16cid:durableId="114203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51"/>
    <w:rsid w:val="00017DC5"/>
    <w:rsid w:val="00032AA5"/>
    <w:rsid w:val="0005743B"/>
    <w:rsid w:val="00061F81"/>
    <w:rsid w:val="0008180F"/>
    <w:rsid w:val="000A515F"/>
    <w:rsid w:val="000D6478"/>
    <w:rsid w:val="000E1EB9"/>
    <w:rsid w:val="000E56E6"/>
    <w:rsid w:val="000E78F4"/>
    <w:rsid w:val="0010724D"/>
    <w:rsid w:val="00131DF6"/>
    <w:rsid w:val="00147852"/>
    <w:rsid w:val="001A2795"/>
    <w:rsid w:val="001D0447"/>
    <w:rsid w:val="001E6044"/>
    <w:rsid w:val="001E7E7C"/>
    <w:rsid w:val="001F6A74"/>
    <w:rsid w:val="002169BC"/>
    <w:rsid w:val="002353C0"/>
    <w:rsid w:val="00264ADC"/>
    <w:rsid w:val="00271C42"/>
    <w:rsid w:val="00274425"/>
    <w:rsid w:val="002D134A"/>
    <w:rsid w:val="002E2710"/>
    <w:rsid w:val="002E4DC3"/>
    <w:rsid w:val="003064AE"/>
    <w:rsid w:val="00311D6D"/>
    <w:rsid w:val="003145DF"/>
    <w:rsid w:val="00370C49"/>
    <w:rsid w:val="003B505A"/>
    <w:rsid w:val="003E0594"/>
    <w:rsid w:val="003E547B"/>
    <w:rsid w:val="003F5FF2"/>
    <w:rsid w:val="00405F68"/>
    <w:rsid w:val="00411B84"/>
    <w:rsid w:val="00415202"/>
    <w:rsid w:val="00416D79"/>
    <w:rsid w:val="00421107"/>
    <w:rsid w:val="00451921"/>
    <w:rsid w:val="00452BBC"/>
    <w:rsid w:val="00465BEB"/>
    <w:rsid w:val="00471F49"/>
    <w:rsid w:val="00477142"/>
    <w:rsid w:val="004821E2"/>
    <w:rsid w:val="004C2ACC"/>
    <w:rsid w:val="004C5DD2"/>
    <w:rsid w:val="004D31C9"/>
    <w:rsid w:val="004D47A2"/>
    <w:rsid w:val="004D63C2"/>
    <w:rsid w:val="004D6E91"/>
    <w:rsid w:val="004E7EE6"/>
    <w:rsid w:val="00525EEE"/>
    <w:rsid w:val="00537A68"/>
    <w:rsid w:val="00540DEE"/>
    <w:rsid w:val="005545E9"/>
    <w:rsid w:val="00594B65"/>
    <w:rsid w:val="005A3AC0"/>
    <w:rsid w:val="005A3F37"/>
    <w:rsid w:val="005F0CEF"/>
    <w:rsid w:val="0061329A"/>
    <w:rsid w:val="00641CE5"/>
    <w:rsid w:val="00670E4C"/>
    <w:rsid w:val="00693414"/>
    <w:rsid w:val="006A0DD2"/>
    <w:rsid w:val="006B5BDC"/>
    <w:rsid w:val="006D7990"/>
    <w:rsid w:val="006E57A3"/>
    <w:rsid w:val="006F6D05"/>
    <w:rsid w:val="00725886"/>
    <w:rsid w:val="00753DE8"/>
    <w:rsid w:val="00763CF2"/>
    <w:rsid w:val="007A306E"/>
    <w:rsid w:val="007C1DE8"/>
    <w:rsid w:val="007E44C5"/>
    <w:rsid w:val="007F146B"/>
    <w:rsid w:val="00822DC4"/>
    <w:rsid w:val="00836BC6"/>
    <w:rsid w:val="00851803"/>
    <w:rsid w:val="00882CF9"/>
    <w:rsid w:val="00886CC9"/>
    <w:rsid w:val="008B3CC1"/>
    <w:rsid w:val="0090199C"/>
    <w:rsid w:val="009245BC"/>
    <w:rsid w:val="00940DEB"/>
    <w:rsid w:val="00943217"/>
    <w:rsid w:val="00952D8C"/>
    <w:rsid w:val="00955CB9"/>
    <w:rsid w:val="0098155F"/>
    <w:rsid w:val="00A04A28"/>
    <w:rsid w:val="00A46C0D"/>
    <w:rsid w:val="00A51288"/>
    <w:rsid w:val="00A76259"/>
    <w:rsid w:val="00AB14D0"/>
    <w:rsid w:val="00B41F4F"/>
    <w:rsid w:val="00B47C88"/>
    <w:rsid w:val="00B53EC3"/>
    <w:rsid w:val="00B66DFD"/>
    <w:rsid w:val="00B90846"/>
    <w:rsid w:val="00C131AF"/>
    <w:rsid w:val="00C54433"/>
    <w:rsid w:val="00C75E0A"/>
    <w:rsid w:val="00CA26D6"/>
    <w:rsid w:val="00CC40C5"/>
    <w:rsid w:val="00D26221"/>
    <w:rsid w:val="00D33D4E"/>
    <w:rsid w:val="00D5271C"/>
    <w:rsid w:val="00D813F8"/>
    <w:rsid w:val="00D83225"/>
    <w:rsid w:val="00D9506A"/>
    <w:rsid w:val="00DD0AE1"/>
    <w:rsid w:val="00DD19A0"/>
    <w:rsid w:val="00E057D8"/>
    <w:rsid w:val="00E257EE"/>
    <w:rsid w:val="00E43DE9"/>
    <w:rsid w:val="00E62906"/>
    <w:rsid w:val="00EA5C25"/>
    <w:rsid w:val="00EC48EF"/>
    <w:rsid w:val="00ED37FA"/>
    <w:rsid w:val="00ED7D8C"/>
    <w:rsid w:val="00EF6683"/>
    <w:rsid w:val="00F01A51"/>
    <w:rsid w:val="00F36862"/>
    <w:rsid w:val="00F379B1"/>
    <w:rsid w:val="00F415D9"/>
    <w:rsid w:val="00F633D5"/>
    <w:rsid w:val="00F674E6"/>
    <w:rsid w:val="00FB110E"/>
    <w:rsid w:val="00FD7227"/>
    <w:rsid w:val="00FE74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D558"/>
  <w15:chartTrackingRefBased/>
  <w15:docId w15:val="{1655A319-D5B3-4892-B813-864E98F4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1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01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01A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1A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1A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1A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1A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1A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1A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1A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01A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01A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1A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1A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1A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1A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1A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1A51"/>
    <w:rPr>
      <w:rFonts w:eastAsiaTheme="majorEastAsia" w:cstheme="majorBidi"/>
      <w:color w:val="272727" w:themeColor="text1" w:themeTint="D8"/>
    </w:rPr>
  </w:style>
  <w:style w:type="paragraph" w:styleId="Titel">
    <w:name w:val="Title"/>
    <w:basedOn w:val="Standard"/>
    <w:next w:val="Standard"/>
    <w:link w:val="TitelZchn"/>
    <w:uiPriority w:val="10"/>
    <w:qFormat/>
    <w:rsid w:val="00F01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1A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1A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1A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1A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1A51"/>
    <w:rPr>
      <w:i/>
      <w:iCs/>
      <w:color w:val="404040" w:themeColor="text1" w:themeTint="BF"/>
    </w:rPr>
  </w:style>
  <w:style w:type="paragraph" w:styleId="Listenabsatz">
    <w:name w:val="List Paragraph"/>
    <w:basedOn w:val="Standard"/>
    <w:uiPriority w:val="34"/>
    <w:qFormat/>
    <w:rsid w:val="00F01A51"/>
    <w:pPr>
      <w:ind w:left="720"/>
      <w:contextualSpacing/>
    </w:pPr>
  </w:style>
  <w:style w:type="character" w:styleId="IntensiveHervorhebung">
    <w:name w:val="Intense Emphasis"/>
    <w:basedOn w:val="Absatz-Standardschriftart"/>
    <w:uiPriority w:val="21"/>
    <w:qFormat/>
    <w:rsid w:val="00F01A51"/>
    <w:rPr>
      <w:i/>
      <w:iCs/>
      <w:color w:val="0F4761" w:themeColor="accent1" w:themeShade="BF"/>
    </w:rPr>
  </w:style>
  <w:style w:type="paragraph" w:styleId="IntensivesZitat">
    <w:name w:val="Intense Quote"/>
    <w:basedOn w:val="Standard"/>
    <w:next w:val="Standard"/>
    <w:link w:val="IntensivesZitatZchn"/>
    <w:uiPriority w:val="30"/>
    <w:qFormat/>
    <w:rsid w:val="00F01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1A51"/>
    <w:rPr>
      <w:i/>
      <w:iCs/>
      <w:color w:val="0F4761" w:themeColor="accent1" w:themeShade="BF"/>
    </w:rPr>
  </w:style>
  <w:style w:type="character" w:styleId="IntensiverVerweis">
    <w:name w:val="Intense Reference"/>
    <w:basedOn w:val="Absatz-Standardschriftart"/>
    <w:uiPriority w:val="32"/>
    <w:qFormat/>
    <w:rsid w:val="00F01A51"/>
    <w:rPr>
      <w:b/>
      <w:bCs/>
      <w:smallCaps/>
      <w:color w:val="0F4761" w:themeColor="accent1" w:themeShade="BF"/>
      <w:spacing w:val="5"/>
    </w:rPr>
  </w:style>
  <w:style w:type="paragraph" w:styleId="Beschriftung">
    <w:name w:val="caption"/>
    <w:basedOn w:val="Standard"/>
    <w:next w:val="Standard"/>
    <w:uiPriority w:val="35"/>
    <w:unhideWhenUsed/>
    <w:qFormat/>
    <w:rsid w:val="00ED37FA"/>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594B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94B65"/>
  </w:style>
  <w:style w:type="paragraph" w:styleId="Fuzeile">
    <w:name w:val="footer"/>
    <w:basedOn w:val="Standard"/>
    <w:link w:val="FuzeileZchn"/>
    <w:uiPriority w:val="99"/>
    <w:unhideWhenUsed/>
    <w:rsid w:val="00594B6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94B65"/>
  </w:style>
  <w:style w:type="table" w:styleId="Tabellenraster">
    <w:name w:val="Table Grid"/>
    <w:basedOn w:val="NormaleTabelle"/>
    <w:uiPriority w:val="39"/>
    <w:rsid w:val="008B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DD0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02012-E83F-4125-BEDF-01AE65D9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3843</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Schellenbauer, Luca Robin</dc:creator>
  <cp:keywords/>
  <dc:description/>
  <cp:lastModifiedBy>Rommel, Jacob</cp:lastModifiedBy>
  <cp:revision>2</cp:revision>
  <dcterms:created xsi:type="dcterms:W3CDTF">2025-04-03T10:55:00Z</dcterms:created>
  <dcterms:modified xsi:type="dcterms:W3CDTF">2025-04-03T10:55:00Z</dcterms:modified>
</cp:coreProperties>
</file>