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52D3A1F4"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However, there are now more sophisticated methods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trim-and-</w:t>
      </w:r>
      <w:proofErr w:type="spellStart"/>
      <w:r w:rsidRPr="00C135D7">
        <w:rPr>
          <w:rFonts w:ascii="Times New Roman" w:hAnsi="Times New Roman" w:cs="Times New Roman"/>
          <w:sz w:val="24"/>
          <w:szCs w:val="24"/>
        </w:rPr>
        <w:t>fill</w:t>
      </w:r>
      <w:proofErr w:type="spellEnd"/>
      <w:r w:rsidRPr="00C135D7">
        <w:rPr>
          <w:rFonts w:ascii="Times New Roman" w:hAnsi="Times New Roman" w:cs="Times New Roman"/>
          <w:sz w:val="24"/>
          <w:szCs w:val="24"/>
        </w:rPr>
        <w:t xml:space="preserve"> for the detection </w:t>
      </w:r>
      <w:proofErr w:type="gramStart"/>
      <w:r w:rsidRPr="00C135D7">
        <w:rPr>
          <w:rFonts w:ascii="Times New Roman" w:hAnsi="Times New Roman" w:cs="Times New Roman"/>
          <w:sz w:val="24"/>
          <w:szCs w:val="24"/>
        </w:rPr>
        <w:t>of,</w:t>
      </w:r>
      <w:proofErr w:type="gramEnd"/>
      <w:r w:rsidRPr="00C135D7">
        <w:rPr>
          <w:rFonts w:ascii="Times New Roman" w:hAnsi="Times New Roman" w:cs="Times New Roman"/>
          <w:sz w:val="24"/>
          <w:szCs w:val="24"/>
        </w:rPr>
        <w:t xml:space="preserve"> and adjustment for, publication bias.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 and apply these new 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but are also found in cross-sectional </w:t>
      </w:r>
      <w:r w:rsidRPr="00C135D7">
        <w:rPr>
          <w:rFonts w:ascii="Times New Roman" w:hAnsi="Times New Roman" w:cs="Times New Roman"/>
          <w:sz w:val="24"/>
          <w:szCs w:val="24"/>
        </w:rPr>
        <w:lastRenderedPageBreak/>
        <w:t>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analysis.</w:t>
      </w:r>
    </w:p>
    <w:p w14:paraId="7F7FDE74" w14:textId="78B7E8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 meta-analysis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 may provide better adjustments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 used in Anderson et al. (2010).</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Publication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First, although it was state-of-the-art 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trim-and-fill correction is understood today to be somewhat ineffective.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-hacking.</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Selection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w:t>
      </w:r>
      <w:r w:rsidRPr="00C135D7">
        <w:rPr>
          <w:rFonts w:ascii="Times New Roman" w:hAnsi="Times New Roman" w:cs="Times New Roman"/>
          <w:sz w:val="24"/>
          <w:szCs w:val="24"/>
        </w:rPr>
        <w:lastRenderedPageBreak/>
        <w:t>(2010).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Statistical Procedures.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 and precision (or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 and precision;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critical issue in meta-analysis in </w:t>
      </w:r>
      <w:proofErr w:type="gramStart"/>
      <w:r w:rsidRPr="00C135D7">
        <w:rPr>
          <w:rFonts w:ascii="Times New Roman" w:hAnsi="Times New Roman" w:cs="Times New Roman"/>
          <w:sz w:val="24"/>
          <w:szCs w:val="24"/>
        </w:rPr>
        <w:t>general,</w:t>
      </w:r>
      <w:proofErr w:type="gramEnd"/>
      <w:r w:rsidRPr="00C135D7">
        <w:rPr>
          <w:rFonts w:ascii="Times New Roman" w:hAnsi="Times New Roman" w:cs="Times New Roman"/>
          <w:sz w:val="24"/>
          <w:szCs w:val="24"/>
        </w:rPr>
        <w:t xml:space="preserve">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homogeneous; when they are dissimilar, they are said to be heterogeneous. 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 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Sometimes heterogeneity can cause a correlation between sample size and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analyses, there will be a relationship between sample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 size that does not represent bias in research.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relationships between sample size and effect size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 and sample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 xml:space="preserve">-axis and precision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portion of the funnel where results would not reach statistical significance.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attained, published </w:t>
      </w:r>
      <w:r w:rsidRPr="00C135D7">
        <w:rPr>
          <w:rFonts w:ascii="Times New Roman" w:hAnsi="Times New Roman" w:cs="Times New Roman"/>
          <w:sz w:val="24"/>
          <w:szCs w:val="24"/>
        </w:rPr>
        <w:lastRenderedPageBreak/>
        <w:t>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dropped from report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edge of the funnel. </w:t>
      </w:r>
      <w:proofErr w:type="gramStart"/>
      <w:r w:rsidRPr="00C135D7">
        <w:rPr>
          <w:rFonts w:ascii="Times New Roman" w:hAnsi="Times New Roman" w:cs="Times New Roman"/>
          <w:sz w:val="24"/>
          <w:szCs w:val="24"/>
        </w:rPr>
        <w:t>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roofErr w:type="gramEnd"/>
    </w:p>
    <w:p w14:paraId="72B1D7A0"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asymmetry (Lau, Ioannidis,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 xml:space="preserve">,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Lau,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Egger’s regression test.</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Egger’s weighted regression test (Sterne &amp; Egger, 2005)</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inspects the degree and statistical significance of the relationship between sample size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unusually </w:t>
      </w:r>
      <w:r w:rsidRPr="00C135D7">
        <w:rPr>
          <w:rFonts w:ascii="Times New Roman" w:hAnsi="Times New Roman" w:cs="Times New Roman"/>
          <w:sz w:val="24"/>
          <w:szCs w:val="24"/>
        </w:rPr>
        <w:lastRenderedPageBreak/>
        <w:t>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Studies are trimmed and filled in this manner until the ranks 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homogeneous.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PET and PEESE meta-regression.</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 and precision, then estimating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size that would be found with perfect precision.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and precision,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 represents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extrapolation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w:t>
      </w:r>
      <w:r w:rsidRPr="00C135D7">
        <w:rPr>
          <w:rFonts w:ascii="Times New Roman" w:hAnsi="Times New Roman" w:cs="Times New Roman"/>
          <w:sz w:val="24"/>
          <w:szCs w:val="24"/>
        </w:rPr>
        <w:lastRenderedPageBreak/>
        <w:t>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2337DF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 and precision.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adjustment is minimal. 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 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p>
    <w:p w14:paraId="4170D6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These meta-regression techniques have been previously applied by Carter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Pr="00C135D7">
        <w:rPr>
          <w:rFonts w:ascii="Times New Roman" w:hAnsi="Times New Roman" w:cs="Times New Roman"/>
          <w:sz w:val="24"/>
          <w:szCs w:val="24"/>
        </w:rPr>
        <w:lastRenderedPageBreak/>
        <w:t>fatigue in self-control. They found that after adjusting for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Pr="00C135D7">
        <w:rPr>
          <w:rFonts w:ascii="Times New Roman" w:hAnsi="Times New Roman" w:cs="Times New Roman"/>
          <w:sz w:val="24"/>
          <w:szCs w:val="24"/>
        </w:rPr>
        <w:t xml:space="preserve"> </w:t>
      </w:r>
      <w:r w:rsidR="00A42274" w:rsidRPr="00C135D7">
        <w:rPr>
          <w:rFonts w:ascii="Times New Roman" w:hAnsi="Times New Roman" w:cs="Times New Roman"/>
          <w:sz w:val="24"/>
          <w:szCs w:val="24"/>
        </w:rPr>
        <w:t xml:space="preserve">This replication effort </w:t>
      </w:r>
      <w:r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ego depletion (Hagger et al., in press).</w:t>
      </w:r>
    </w:p>
    <w:p w14:paraId="20E042AA" w14:textId="03239F91"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-Curve.</w:t>
      </w:r>
      <w:proofErr w:type="gramEnd"/>
      <w:r w:rsidR="000A12B8" w:rsidRPr="00C135D7">
        <w:rPr>
          <w:rFonts w:ascii="Times New Roman" w:hAnsi="Times New Roman" w:cs="Times New Roman"/>
          <w:b/>
          <w:bCs/>
          <w:i/>
          <w:iCs/>
          <w:sz w:val="24"/>
          <w:szCs w:val="24"/>
        </w:rPr>
        <w:t xml:space="prese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technique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estimation is that questionable research practices 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quite effective at estimating true effect sizes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79CD199C"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p>
    <w:p w14:paraId="1CD5779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Test for Excess Significance.</w:t>
      </w:r>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Another power-based test for publication bias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Test for Excess Significance (Ioannidis &amp; </w:t>
      </w:r>
      <w:proofErr w:type="spellStart"/>
      <w:r w:rsidRPr="00C135D7">
        <w:rPr>
          <w:rFonts w:ascii="Times New Roman" w:hAnsi="Times New Roman" w:cs="Times New Roman"/>
          <w:sz w:val="24"/>
          <w:szCs w:val="24"/>
        </w:rPr>
        <w:t>Trikalinos</w:t>
      </w:r>
      <w:proofErr w:type="spellEnd"/>
      <w:r w:rsidRPr="00C135D7">
        <w:rPr>
          <w:rFonts w:ascii="Times New Roman" w:hAnsi="Times New Roman" w:cs="Times New Roman"/>
          <w:sz w:val="24"/>
          <w:szCs w:val="24"/>
        </w:rPr>
        <w:t>, 2007). This test estimates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expected studies with statistical significance given some anticipated effect size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(usually the naïve meta-analytic estimate), then compares that expectation against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number of observed </w:t>
      </w:r>
      <w:r w:rsidRPr="00C135D7">
        <w:rPr>
          <w:rFonts w:ascii="Times New Roman" w:hAnsi="Times New Roman" w:cs="Times New Roman"/>
          <w:sz w:val="24"/>
          <w:szCs w:val="24"/>
        </w:rPr>
        <w:lastRenderedPageBreak/>
        <w:t>significant results. A significant test suggests censoring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or the manipulation of results into statistical significance.</w:t>
      </w:r>
    </w:p>
    <w:p w14:paraId="44595B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test has a number of weaknesses. It has poor statistical power (Ioannidis &amp;</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Trikalinos</w:t>
      </w:r>
      <w:proofErr w:type="spellEnd"/>
      <w:r w:rsidRPr="00C135D7">
        <w:rPr>
          <w:rFonts w:ascii="Times New Roman" w:hAnsi="Times New Roman" w:cs="Times New Roman"/>
          <w:sz w:val="24"/>
          <w:szCs w:val="24"/>
        </w:rPr>
        <w:t xml:space="preserve">, 2007), and the validity of its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rests on strong, perhaps unwarranted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assumptions about researcher behavior (Morey, 2013). Like other tests for bias, its results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be spurious when there </w:t>
      </w:r>
      <w:proofErr w:type="gramStart"/>
      <w:r w:rsidRPr="00C135D7">
        <w:rPr>
          <w:rFonts w:ascii="Times New Roman" w:hAnsi="Times New Roman" w:cs="Times New Roman"/>
          <w:sz w:val="24"/>
          <w:szCs w:val="24"/>
        </w:rPr>
        <w:t>exists</w:t>
      </w:r>
      <w:proofErr w:type="gramEnd"/>
      <w:r w:rsidRPr="00C135D7">
        <w:rPr>
          <w:rFonts w:ascii="Times New Roman" w:hAnsi="Times New Roman" w:cs="Times New Roman"/>
          <w:sz w:val="24"/>
          <w:szCs w:val="24"/>
        </w:rPr>
        <w:t xml:space="preserve"> genuine between-study heterogeneity. We report the test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completeness, but the reader is urged to interpret the result with considerable caution.</w:t>
      </w:r>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Unpublished Dissertations.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retrieving unpublished dissertations for their meta-analysis.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C5C81C7"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w:t>
      </w:r>
      <w:r w:rsidRPr="00C135D7">
        <w:rPr>
          <w:rFonts w:ascii="Times New Roman" w:hAnsi="Times New Roman" w:cs="Times New Roman"/>
          <w:sz w:val="24"/>
          <w:szCs w:val="24"/>
        </w:rPr>
        <w:lastRenderedPageBreak/>
        <w:t xml:space="preserve">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 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 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https://osf.io/r76j2/?view_only=0cbfaef76d0142c0864de9f28a4324e1. 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t>
      </w:r>
      <w:r w:rsidRPr="00C135D7">
        <w:rPr>
          <w:rFonts w:ascii="Times New Roman" w:hAnsi="Times New Roman" w:cs="Times New Roman"/>
          <w:sz w:val="24"/>
          <w:szCs w:val="24"/>
        </w:rPr>
        <w:lastRenderedPageBreak/>
        <w:t xml:space="preserve">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quadratic function of the standard error and using similar weights. All meta-regressions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C135D7">
        <w:rPr>
          <w:rFonts w:ascii="Times New Roman" w:hAnsi="Times New Roman" w:cs="Times New Roman"/>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correlations and </w:t>
      </w:r>
      <w:r w:rsidRPr="00C135D7">
        <w:rPr>
          <w:rFonts w:ascii="Times New Roman" w:hAnsi="Times New Roman" w:cs="Times New Roman"/>
          <w:sz w:val="24"/>
          <w:szCs w:val="24"/>
        </w:rPr>
        <w:lastRenderedPageBreak/>
        <w:t>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Sensitivity analysis.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2"/>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removed three studies from meta-analysis 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First, </w:t>
      </w:r>
      <w:proofErr w:type="spellStart"/>
      <w:r w:rsidRPr="00C135D7">
        <w:rPr>
          <w:rFonts w:ascii="Times New Roman" w:hAnsi="Times New Roman" w:cs="Times New Roman"/>
          <w:sz w:val="24"/>
          <w:szCs w:val="24"/>
        </w:rPr>
        <w:t>Matsuzaki</w:t>
      </w:r>
      <w:proofErr w:type="spellEnd"/>
      <w:r w:rsidRPr="00C135D7">
        <w:rPr>
          <w:rFonts w:ascii="Times New Roman" w:hAnsi="Times New Roman" w:cs="Times New Roman"/>
          <w:sz w:val="24"/>
          <w:szCs w:val="24"/>
        </w:rPr>
        <w:t xml:space="preserve">, Watanabe, and </w:t>
      </w:r>
      <w:proofErr w:type="spellStart"/>
      <w:r w:rsidRPr="00C135D7">
        <w:rPr>
          <w:rFonts w:ascii="Times New Roman" w:hAnsi="Times New Roman" w:cs="Times New Roman"/>
          <w:sz w:val="24"/>
          <w:szCs w:val="24"/>
        </w:rPr>
        <w:t>Satou</w:t>
      </w:r>
      <w:proofErr w:type="spellEnd"/>
      <w:r w:rsidRPr="00C135D7">
        <w:rPr>
          <w:rFonts w:ascii="Times New Roman" w:hAnsi="Times New Roman" w:cs="Times New Roman"/>
          <w:sz w:val="24"/>
          <w:szCs w:val="24"/>
        </w:rPr>
        <w:t xml:space="preserve">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original article.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Finally,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removed from analysis. As entered in the Anderson et 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dataset, the effect size was unusually large and significant,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w:t>
      </w:r>
      <w:r w:rsidRPr="00C135D7">
        <w:rPr>
          <w:rFonts w:ascii="Times New Roman" w:hAnsi="Times New Roman" w:cs="Times New Roman"/>
          <w:i/>
          <w:iCs/>
          <w:sz w:val="24"/>
          <w:szCs w:val="24"/>
        </w:rPr>
        <w:t>.</w:t>
      </w:r>
      <w:r w:rsidRPr="00C135D7">
        <w:rPr>
          <w:rFonts w:ascii="Times New Roman" w:hAnsi="Times New Roman" w:cs="Times New Roman"/>
          <w:sz w:val="24"/>
          <w:szCs w:val="24"/>
        </w:rPr>
        <w:t>57</w:t>
      </w:r>
      <w:r w:rsidRPr="00C135D7">
        <w:rPr>
          <w:rFonts w:ascii="Times New Roman" w:hAnsi="Times New Roman" w:cs="Times New Roman"/>
          <w:i/>
          <w:iCs/>
          <w:sz w:val="24"/>
          <w:szCs w:val="24"/>
        </w:rPr>
        <w:t xml:space="preserve">, p </w:t>
      </w:r>
      <w:r w:rsidRPr="00C135D7">
        <w:rPr>
          <w:rFonts w:ascii="Times New Roman" w:hAnsi="Times New Roman" w:cs="Times New Roman"/>
          <w:sz w:val="24"/>
          <w:szCs w:val="24"/>
        </w:rPr>
        <w:t>= 1</w:t>
      </w:r>
      <w:r w:rsidRPr="00C135D7">
        <w:rPr>
          <w:rFonts w:ascii="Times New Roman" w:hAnsi="Times New Roman" w:cs="Times New Roman"/>
          <w:i/>
          <w:iCs/>
          <w:sz w:val="24"/>
          <w:szCs w:val="24"/>
        </w:rPr>
        <w:t>.</w:t>
      </w:r>
      <w:r w:rsidRPr="00C135D7">
        <w:rPr>
          <w:rFonts w:ascii="Times New Roman" w:hAnsi="Times New Roman" w:cs="Times New Roman"/>
          <w:sz w:val="24"/>
          <w:szCs w:val="24"/>
        </w:rPr>
        <w:t>6 × 10</w:t>
      </w:r>
      <w:r w:rsidRPr="00C777BE">
        <w:rPr>
          <w:rFonts w:ascii="Times New Roman" w:hAnsi="Times New Roman" w:cs="Times New Roman"/>
          <w:sz w:val="24"/>
          <w:szCs w:val="24"/>
          <w:vertAlign w:val="superscript"/>
        </w:rPr>
        <w:t>−10</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of this enormous outcome was that the study’s manipulation checks were entered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though they were primary study outcomes on aggressive cognitions; again, this is not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relevant hypothesis test.</w:t>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aggressive behavior, and aggressive cognition. Studies are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1A24D8B3"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Pr="00C135D7">
        <w:rPr>
          <w:rFonts w:ascii="Times New Roman" w:hAnsi="Times New Roman" w:cs="Times New Roman"/>
          <w:sz w:val="24"/>
          <w:szCs w:val="24"/>
        </w:rPr>
        <w:t xml:space="preserve"> appropriate bias-adjusted effect size estimates.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F4F6392" w14:textId="3BD878C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w:t>
      </w:r>
      <w:r w:rsidRPr="00C135D7">
        <w:rPr>
          <w:rFonts w:ascii="Times New Roman" w:hAnsi="Times New Roman" w:cs="Times New Roman"/>
          <w:sz w:val="24"/>
          <w:szCs w:val="24"/>
        </w:rPr>
        <w:lastRenderedPageBreak/>
        <w:t xml:space="preserve">subsets of the data. </w:t>
      </w:r>
      <w:r w:rsidR="0054738E">
        <w:rPr>
          <w:rFonts w:ascii="Times New Roman" w:hAnsi="Times New Roman" w:cs="Times New Roman"/>
          <w:sz w:val="24"/>
          <w:szCs w:val="24"/>
        </w:rPr>
        <w:t>Among the full sample of cross-sectional studies of aggressive behavior, Egger’s test found significant asymmetry.</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asymmetry in both sets of experiments studying aggressive affect. </w:t>
      </w:r>
      <w:bookmarkStart w:id="0" w:name="_GoBack"/>
      <w:bookmarkEnd w:id="0"/>
      <w:r w:rsidRPr="00C135D7">
        <w:rPr>
          <w:rFonts w:ascii="Times New Roman" w:hAnsi="Times New Roman" w:cs="Times New Roman"/>
          <w:sz w:val="24"/>
          <w:szCs w:val="24"/>
        </w:rPr>
        <w:t>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Results of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PET, and PEESE analyses are provided in Table 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.18. By contrast, our analyses recommended harsh 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w:t>
      </w:r>
      <w:r w:rsidRPr="00C135D7">
        <w:rPr>
          <w:rFonts w:ascii="Times New Roman" w:hAnsi="Times New Roman" w:cs="Times New Roman"/>
          <w:sz w:val="24"/>
          <w:szCs w:val="24"/>
        </w:rPr>
        <w:lastRenderedPageBreak/>
        <w:t xml:space="preserve">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This 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Modeling the relationship between sample size and effect size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could not be calculated. The documentation for </w:t>
      </w:r>
      <w:proofErr w:type="spellStart"/>
      <w:r w:rsidRPr="00C777BE">
        <w:rPr>
          <w:rFonts w:ascii="Courier New" w:hAnsi="Courier New" w:cs="Courier New"/>
          <w:sz w:val="24"/>
          <w:szCs w:val="24"/>
        </w:rPr>
        <w:t>metafor</w:t>
      </w:r>
      <w:proofErr w:type="spellEnd"/>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homogenous data,” (</w:t>
      </w:r>
      <w:proofErr w:type="spellStart"/>
      <w:r w:rsidRPr="00C135D7">
        <w:rPr>
          <w:rFonts w:ascii="Times New Roman" w:hAnsi="Times New Roman" w:cs="Times New Roman"/>
          <w:sz w:val="24"/>
          <w:szCs w:val="24"/>
        </w:rPr>
        <w:t>Veichtbauer</w:t>
      </w:r>
      <w:proofErr w:type="spellEnd"/>
      <w:r w:rsidRPr="00C135D7">
        <w:rPr>
          <w:rFonts w:ascii="Times New Roman" w:hAnsi="Times New Roman" w:cs="Times New Roman"/>
          <w:sz w:val="24"/>
          <w:szCs w:val="24"/>
        </w:rPr>
        <w:t xml:space="preserve">, 2010, </w:t>
      </w:r>
      <w:proofErr w:type="spellStart"/>
      <w:r w:rsidRPr="00C135D7">
        <w:rPr>
          <w:rFonts w:ascii="Times New Roman" w:hAnsi="Times New Roman" w:cs="Times New Roman"/>
          <w:sz w:val="24"/>
          <w:szCs w:val="24"/>
        </w:rPr>
        <w:t>helpfile</w:t>
      </w:r>
      <w:proofErr w:type="spellEnd"/>
      <w:r w:rsidRPr="00C135D7">
        <w:rPr>
          <w:rFonts w:ascii="Times New Roman" w:hAnsi="Times New Roman" w:cs="Times New Roman"/>
          <w:sz w:val="24"/>
          <w:szCs w:val="24"/>
        </w:rPr>
        <w:t xml:space="preserve"> for </w:t>
      </w:r>
      <w:proofErr w:type="spellStart"/>
      <w:r w:rsidRPr="00C777BE">
        <w:rPr>
          <w:rFonts w:ascii="Courier New" w:hAnsi="Courier New" w:cs="Courier New"/>
          <w:sz w:val="24"/>
          <w:szCs w:val="24"/>
        </w:rPr>
        <w:t>confint.rma.uni</w:t>
      </w:r>
      <w:proofErr w:type="spellEnd"/>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unusual absence of residual sampling variance. This </w:t>
      </w:r>
      <w:r w:rsidRPr="00C135D7">
        <w:rPr>
          <w:rFonts w:ascii="Times New Roman" w:hAnsi="Times New Roman" w:cs="Times New Roman"/>
          <w:sz w:val="24"/>
          <w:szCs w:val="24"/>
        </w:rPr>
        <w:lastRenderedPageBreak/>
        <w:t>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bias: effect sizes in this subset seem to reach statistical significance with improbable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Elson, &amp; Knapp, in press;</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or analysis. If this is the case,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w:t>
      </w:r>
      <w:r w:rsidRPr="00C135D7">
        <w:rPr>
          <w:rFonts w:ascii="Times New Roman" w:hAnsi="Times New Roman" w:cs="Times New Roman"/>
          <w:sz w:val="24"/>
          <w:szCs w:val="24"/>
        </w:rPr>
        <w:lastRenderedPageBreak/>
        <w:t>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findings 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argued </w:t>
      </w:r>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comparable to the full set of experiments.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estimates but comparable adjusted estimates.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Overestimation seems most clear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but our 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respect to experiments </w:t>
      </w:r>
      <w:r w:rsidRPr="00C135D7">
        <w:rPr>
          <w:rFonts w:ascii="Times New Roman" w:hAnsi="Times New Roman" w:cs="Times New Roman"/>
          <w:sz w:val="24"/>
          <w:szCs w:val="24"/>
        </w:rPr>
        <w:lastRenderedPageBreak/>
        <w:t>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unclear, as our estimators did not converge. 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ability of our adjustments to provide accurate </w:t>
      </w:r>
      <w:proofErr w:type="gramStart"/>
      <w:r w:rsidRPr="00C135D7">
        <w:rPr>
          <w:rFonts w:ascii="Times New Roman" w:hAnsi="Times New Roman" w:cs="Times New Roman"/>
          <w:sz w:val="24"/>
          <w:szCs w:val="24"/>
        </w:rPr>
        <w:t>effect</w:t>
      </w:r>
      <w:proofErr w:type="gramEnd"/>
      <w:r w:rsidRPr="00C135D7">
        <w:rPr>
          <w:rFonts w:ascii="Times New Roman" w:hAnsi="Times New Roman" w:cs="Times New Roman"/>
          <w:sz w:val="24"/>
          <w:szCs w:val="24"/>
        </w:rPr>
        <w:t xml:space="preserve">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particularly salient given concerns about the flexible analysis of the CRTT;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2015)</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3"/>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Adachi, &amp; Good, 2012; but see </w:t>
      </w:r>
      <w:proofErr w:type="spellStart"/>
      <w:r w:rsidRPr="00C135D7">
        <w:rPr>
          <w:rFonts w:ascii="Times New Roman" w:hAnsi="Times New Roman" w:cs="Times New Roman"/>
          <w:sz w:val="24"/>
          <w:szCs w:val="24"/>
        </w:rPr>
        <w:t>Etchells</w:t>
      </w:r>
      <w:proofErr w:type="spellEnd"/>
      <w:r w:rsidRPr="00C135D7">
        <w:rPr>
          <w:rFonts w:ascii="Times New Roman" w:hAnsi="Times New Roman" w:cs="Times New Roman"/>
          <w:sz w:val="24"/>
          <w:szCs w:val="24"/>
        </w:rPr>
        <w:t xml:space="preserve">, Gage, Rutherford, &amp; </w:t>
      </w:r>
      <w:proofErr w:type="spellStart"/>
      <w:r w:rsidRPr="00C135D7">
        <w:rPr>
          <w:rFonts w:ascii="Times New Roman" w:hAnsi="Times New Roman" w:cs="Times New Roman"/>
          <w:sz w:val="24"/>
          <w:szCs w:val="24"/>
        </w:rPr>
        <w:t>Munafo</w:t>
      </w:r>
      <w:proofErr w:type="spellEnd"/>
      <w:r w:rsidRPr="00C135D7">
        <w:rPr>
          <w:rFonts w:ascii="Times New Roman" w:hAnsi="Times New Roman" w:cs="Times New Roman"/>
          <w:sz w:val="24"/>
          <w:szCs w:val="24"/>
        </w:rPr>
        <w:t>,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r w:rsidRPr="00C135D7">
        <w:rPr>
          <w:rFonts w:ascii="Times New Roman" w:hAnsi="Times New Roman" w:cs="Times New Roman"/>
          <w:sz w:val="24"/>
          <w:szCs w:val="24"/>
        </w:rPr>
        <w:lastRenderedPageBreak/>
        <w:t>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yielding robust, unbiased effects.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pronounced funnel plot </w:t>
      </w:r>
      <w:proofErr w:type="gramStart"/>
      <w:r w:rsidRPr="00C135D7">
        <w:rPr>
          <w:rFonts w:ascii="Times New Roman" w:hAnsi="Times New Roman" w:cs="Times New Roman"/>
          <w:sz w:val="24"/>
          <w:szCs w:val="24"/>
        </w:rPr>
        <w:t>asymmetry,</w:t>
      </w:r>
      <w:proofErr w:type="gramEnd"/>
      <w:r w:rsidRPr="00C135D7">
        <w:rPr>
          <w:rFonts w:ascii="Times New Roman" w:hAnsi="Times New Roman" w:cs="Times New Roman"/>
          <w:sz w:val="24"/>
          <w:szCs w:val="24"/>
        </w:rPr>
        <w:t xml:space="preserve">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Power.</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may be badly underpowered. If the effects are indeed </w:t>
      </w:r>
      <w:proofErr w:type="gramStart"/>
      <w:r w:rsidRPr="00C135D7">
        <w:rPr>
          <w:rFonts w:ascii="Times New Roman" w:hAnsi="Times New Roman" w:cs="Times New Roman"/>
          <w:sz w:val="24"/>
          <w:szCs w:val="24"/>
        </w:rPr>
        <w:t>so</w:t>
      </w:r>
      <w:proofErr w:type="gramEnd"/>
      <w:r w:rsidRPr="00C135D7">
        <w:rPr>
          <w:rFonts w:ascii="Times New Roman" w:hAnsi="Times New Roman" w:cs="Times New Roman"/>
          <w:sz w:val="24"/>
          <w:szCs w:val="24"/>
        </w:rPr>
        <w:t xml:space="preserve">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it is of substantial </w:t>
      </w:r>
      <w:r w:rsidRPr="00C135D7">
        <w:rPr>
          <w:rFonts w:ascii="Times New Roman" w:hAnsi="Times New Roman" w:cs="Times New Roman"/>
          <w:sz w:val="24"/>
          <w:szCs w:val="24"/>
        </w:rPr>
        <w:lastRenderedPageBreak/>
        <w:t>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270 is needed—a doubling of the sample size. 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Moderators and boundary conditions.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p>
    <w:p w14:paraId="1F639FC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w:t>
      </w:r>
      <w:proofErr w:type="spellStart"/>
      <w:r w:rsidR="00CE1129" w:rsidRPr="00C135D7">
        <w:rPr>
          <w:rFonts w:ascii="Times New Roman" w:hAnsi="Times New Roman" w:cs="Times New Roman"/>
          <w:sz w:val="24"/>
          <w:szCs w:val="24"/>
        </w:rPr>
        <w:t xml:space="preserve">each </w:t>
      </w:r>
      <w:r w:rsidRPr="00C135D7">
        <w:rPr>
          <w:rFonts w:ascii="Times New Roman" w:hAnsi="Times New Roman" w:cs="Times New Roman"/>
          <w:sz w:val="24"/>
          <w:szCs w:val="24"/>
        </w:rPr>
        <w:t>others’</w:t>
      </w:r>
      <w:proofErr w:type="spellEnd"/>
      <w:r w:rsidRPr="00C135D7">
        <w:rPr>
          <w:rFonts w:ascii="Times New Roman" w:hAnsi="Times New Roman" w:cs="Times New Roman"/>
          <w:sz w:val="24"/>
          <w:szCs w:val="24"/>
        </w:rPr>
        <w:t xml:space="preserve">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 and flexibility in the quantification of aggressive </w:t>
      </w:r>
      <w:r w:rsidRPr="00C135D7">
        <w:rPr>
          <w:rFonts w:ascii="Times New Roman" w:hAnsi="Times New Roman" w:cs="Times New Roman"/>
          <w:sz w:val="24"/>
          <w:szCs w:val="24"/>
        </w:rPr>
        <w:lastRenderedPageBreak/>
        <w:t>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p>
    <w:p w14:paraId="36698A7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in press).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77777777"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0"/>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Aloe, A. M. (2014).</w:t>
      </w:r>
      <w:proofErr w:type="gramEnd"/>
      <w:r w:rsidRPr="00926678">
        <w:rPr>
          <w:rFonts w:ascii="Times New Roman" w:hAnsi="Times New Roman" w:cs="Times New Roman"/>
          <w:sz w:val="24"/>
          <w:szCs w:val="24"/>
        </w:rPr>
        <w:t xml:space="preserve">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American Psychological Association Task Force on Violent Media.</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(2015). </w:t>
      </w:r>
      <w:r w:rsidRPr="00926678">
        <w:rPr>
          <w:rFonts w:ascii="Times New Roman" w:hAnsi="Times New Roman" w:cs="Times New Roman"/>
          <w:i/>
          <w:iCs/>
          <w:sz w:val="24"/>
          <w:szCs w:val="24"/>
        </w:rPr>
        <w:t>Technical report on the review of the violent video game literature.</w:t>
      </w:r>
      <w:proofErr w:type="gramEnd"/>
      <w:r w:rsidRPr="00926678">
        <w:rPr>
          <w:rFonts w:ascii="Times New Roman" w:hAnsi="Times New Roman" w:cs="Times New Roman"/>
          <w:i/>
          <w:iCs/>
          <w:sz w:val="24"/>
          <w:szCs w:val="24"/>
        </w:rPr>
        <w:t xml:space="preserv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Ballard, M. E., &amp; Wiest, J. R. (1996).</w:t>
      </w:r>
      <w:proofErr w:type="gramEnd"/>
      <w:r w:rsidRPr="00926678">
        <w:rPr>
          <w:rFonts w:ascii="Times New Roman" w:hAnsi="Times New Roman" w:cs="Times New Roman"/>
          <w:sz w:val="24"/>
          <w:szCs w:val="24"/>
        </w:rPr>
        <w:t xml:space="preserve">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Bushman, B. J., Rothstein, H. R., &amp; Anderson, C. A. (2010).</w:t>
      </w:r>
      <w:proofErr w:type="gramEnd"/>
      <w:r w:rsidRPr="00926678">
        <w:rPr>
          <w:rFonts w:ascii="Times New Roman" w:hAnsi="Times New Roman" w:cs="Times New Roman"/>
          <w:sz w:val="24"/>
          <w:szCs w:val="24"/>
        </w:rPr>
        <w:t xml:space="preserve">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Carter, E. C., &amp; McCullough, M. E. (2014).</w:t>
      </w:r>
      <w:proofErr w:type="gramEnd"/>
      <w:r w:rsidRPr="00926678">
        <w:rPr>
          <w:rFonts w:ascii="Times New Roman" w:hAnsi="Times New Roman" w:cs="Times New Roman"/>
          <w:sz w:val="24"/>
          <w:szCs w:val="24"/>
        </w:rPr>
        <w:t xml:space="preserve"> Publication bias and the limited strength model of self-control: Has the evidence for ego depletion been overestimated? </w:t>
      </w:r>
      <w:proofErr w:type="gramStart"/>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Council on Communications and Media.</w:t>
      </w:r>
      <w:proofErr w:type="gramEnd"/>
      <w:r w:rsidRPr="00926678">
        <w:rPr>
          <w:rFonts w:ascii="Times New Roman" w:hAnsi="Times New Roman" w:cs="Times New Roman"/>
          <w:sz w:val="24"/>
          <w:szCs w:val="24"/>
        </w:rPr>
        <w:t xml:space="preserve">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Duval, S., &amp; Tweedie, R. (2000).</w:t>
      </w:r>
      <w:proofErr w:type="gramEnd"/>
      <w:r w:rsidRPr="00926678">
        <w:rPr>
          <w:rFonts w:ascii="Times New Roman" w:hAnsi="Times New Roman" w:cs="Times New Roman"/>
          <w:sz w:val="24"/>
          <w:szCs w:val="24"/>
        </w:rPr>
        <w:t xml:space="preserve">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&amp; Saults, J. S. (2011).</w:t>
      </w:r>
      <w:proofErr w:type="gramEnd"/>
      <w:r w:rsidRPr="00926678">
        <w:rPr>
          <w:rFonts w:ascii="Times New Roman" w:hAnsi="Times New Roman" w:cs="Times New Roman"/>
          <w:sz w:val="24"/>
          <w:szCs w:val="24"/>
        </w:rPr>
        <w:t xml:space="preserve">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(2015).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Acute exposure to difficult (but not violent) video games dysregulates cognitive control.</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w:t>
      </w:r>
      <w:proofErr w:type="gramStart"/>
      <w:r w:rsidRPr="00926678">
        <w:rPr>
          <w:rFonts w:ascii="Times New Roman" w:hAnsi="Times New Roman" w:cs="Times New Roman"/>
          <w:sz w:val="24"/>
          <w:szCs w:val="24"/>
        </w:rPr>
        <w:t>Effects of violent-video-game exposure on aggressive behavior, aggressive-thought accessibility, and aggressive affect among adults with and without autism spectrum disorder.</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w:t>
      </w:r>
      <w:proofErr w:type="gramStart"/>
      <w:r w:rsidRPr="00926678">
        <w:rPr>
          <w:rFonts w:ascii="Times New Roman" w:hAnsi="Times New Roman" w:cs="Times New Roman"/>
          <w:sz w:val="24"/>
          <w:szCs w:val="24"/>
        </w:rPr>
        <w:t>Prospective investigation of video game use in children and subsequent conduct disorder and depression using data from the Avon Longitudinal Study of Parents and Children.</w:t>
      </w:r>
      <w:proofErr w:type="gramEnd"/>
      <w:r w:rsidRPr="00926678">
        <w:rPr>
          <w:rFonts w:ascii="Times New Roman" w:hAnsi="Times New Roman" w:cs="Times New Roman"/>
          <w:sz w:val="24"/>
          <w:szCs w:val="24"/>
        </w:rPr>
        <w:t xml:space="preserve"> </w:t>
      </w:r>
      <w:proofErr w:type="spellStart"/>
      <w:proofErr w:type="gram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(2009).</w:t>
      </w:r>
      <w:proofErr w:type="gramEnd"/>
      <w:r w:rsidRPr="00926678">
        <w:rPr>
          <w:rFonts w:ascii="Times New Roman" w:hAnsi="Times New Roman" w:cs="Times New Roman"/>
          <w:sz w:val="24"/>
          <w:szCs w:val="24"/>
        </w:rPr>
        <w:t xml:space="preserve">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(2010).</w:t>
      </w:r>
      <w:proofErr w:type="gramEnd"/>
      <w:r w:rsidRPr="00926678">
        <w:rPr>
          <w:rFonts w:ascii="Times New Roman" w:hAnsi="Times New Roman" w:cs="Times New Roman"/>
          <w:sz w:val="24"/>
          <w:szCs w:val="24"/>
        </w:rPr>
        <w:t xml:space="preserve">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proofErr w:type="gramStart"/>
      <w:r w:rsidRPr="00926678">
        <w:rPr>
          <w:rFonts w:ascii="Times New Roman" w:hAnsi="Times New Roman" w:cs="Times New Roman"/>
          <w:i/>
          <w:iCs/>
          <w:sz w:val="24"/>
          <w:szCs w:val="24"/>
        </w:rPr>
        <w:t>Putting PET-PEESE to the test.</w:t>
      </w:r>
      <w:proofErr w:type="gramEnd"/>
      <w:r w:rsidRPr="00926678">
        <w:rPr>
          <w:rFonts w:ascii="Times New Roman" w:hAnsi="Times New Roman" w:cs="Times New Roman"/>
          <w:i/>
          <w:iCs/>
          <w:sz w:val="24"/>
          <w:szCs w:val="24"/>
        </w:rPr>
        <w:t xml:space="preserve"> </w:t>
      </w:r>
      <w:proofErr w:type="gramStart"/>
      <w:r w:rsidRPr="00926678">
        <w:rPr>
          <w:rFonts w:ascii="Times New Roman" w:hAnsi="Times New Roman" w:cs="Times New Roman"/>
          <w:sz w:val="24"/>
          <w:szCs w:val="24"/>
        </w:rPr>
        <w:t>Blog post.</w:t>
      </w:r>
      <w:proofErr w:type="gramEnd"/>
      <w:r w:rsidRPr="00926678">
        <w:rPr>
          <w:rFonts w:ascii="Times New Roman" w:hAnsi="Times New Roman" w:cs="Times New Roman"/>
          <w:sz w:val="24"/>
          <w:szCs w:val="24"/>
        </w:rPr>
        <w:t xml:space="preserve">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E. D. (1985).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Effects of playing violent versus nonviolent video games on the aggressive ideation of aggressive and nonaggressive children.</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D. O. (2014).</w:t>
      </w:r>
      <w:proofErr w:type="gramEnd"/>
      <w:r w:rsidRPr="00926678">
        <w:rPr>
          <w:rFonts w:ascii="Times New Roman" w:hAnsi="Times New Roman" w:cs="Times New Roman"/>
          <w:sz w:val="24"/>
          <w:szCs w:val="24"/>
        </w:rPr>
        <w:t xml:space="preserve">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Bayesian approach to mitigation of publication bias.</w:t>
      </w:r>
      <w:proofErr w:type="gramEnd"/>
      <w:r w:rsidRPr="00926678">
        <w:rPr>
          <w:rFonts w:ascii="Times New Roman" w:hAnsi="Times New Roman" w:cs="Times New Roman"/>
          <w:sz w:val="24"/>
          <w:szCs w:val="24"/>
        </w:rPr>
        <w:t xml:space="preserve"> </w:t>
      </w:r>
      <w:proofErr w:type="spellStart"/>
      <w:proofErr w:type="gram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http://www.cidlab.com/prints/guan2015bayesian.pdf</w:t>
      </w:r>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proofErr w:type="gramStart"/>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roofErr w:type="gramEnd"/>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w:t>
      </w:r>
      <w:proofErr w:type="gramStart"/>
      <w:r w:rsidRPr="00926678">
        <w:rPr>
          <w:rFonts w:ascii="Times New Roman" w:hAnsi="Times New Roman" w:cs="Times New Roman"/>
          <w:sz w:val="24"/>
          <w:szCs w:val="24"/>
        </w:rPr>
        <w:t xml:space="preserve">(2011).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w:t>
      </w:r>
      <w:proofErr w:type="gramEnd"/>
      <w:r w:rsidRPr="00926678">
        <w:rPr>
          <w:rFonts w:ascii="Times New Roman" w:hAnsi="Times New Roman" w:cs="Times New Roman"/>
          <w:sz w:val="24"/>
          <w:szCs w:val="24"/>
        </w:rPr>
        <w:t xml:space="preserve">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significant findings.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proofErr w:type="gramStart"/>
      <w:r w:rsidR="00B00DC4">
        <w:rPr>
          <w:rFonts w:ascii="Times New Roman" w:hAnsi="Times New Roman" w:cs="Times New Roman"/>
          <w:sz w:val="24"/>
          <w:szCs w:val="24"/>
        </w:rPr>
        <w:t>:</w:t>
      </w:r>
      <w:r w:rsidR="00B00DC4" w:rsidRPr="00B00DC4">
        <w:rPr>
          <w:rFonts w:ascii="Times New Roman" w:hAnsi="Times New Roman" w:cs="Times New Roman"/>
          <w:sz w:val="24"/>
          <w:szCs w:val="24"/>
        </w:rPr>
        <w:t>10.1177</w:t>
      </w:r>
      <w:proofErr w:type="gramEnd"/>
      <w:r w:rsidR="00B00DC4" w:rsidRPr="00B00DC4">
        <w:rPr>
          <w:rFonts w:ascii="Times New Roman" w:hAnsi="Times New Roman" w:cs="Times New Roman"/>
          <w:sz w:val="24"/>
          <w:szCs w:val="24"/>
        </w:rPr>
        <w:t>/1740774507079441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(in press).</w:t>
      </w:r>
      <w:proofErr w:type="gramEnd"/>
      <w:r w:rsidRPr="00926678">
        <w:rPr>
          <w:rFonts w:ascii="Times New Roman" w:hAnsi="Times New Roman" w:cs="Times New Roman"/>
          <w:sz w:val="24"/>
          <w:szCs w:val="24"/>
        </w:rPr>
        <w:t xml:space="preserve">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proofErr w:type="gramStart"/>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w:t>
      </w:r>
      <w:proofErr w:type="gramEnd"/>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proofErr w:type="gram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I. (2006).</w:t>
      </w:r>
      <w:proofErr w:type="gramEnd"/>
      <w:r w:rsidR="00114D9F" w:rsidRPr="00926678">
        <w:rPr>
          <w:rFonts w:ascii="Times New Roman" w:hAnsi="Times New Roman" w:cs="Times New Roman"/>
          <w:sz w:val="24"/>
          <w:szCs w:val="24"/>
        </w:rPr>
        <w:t xml:space="preserve"> </w:t>
      </w:r>
      <w:proofErr w:type="gramStart"/>
      <w:r w:rsidR="00114D9F" w:rsidRPr="00926678">
        <w:rPr>
          <w:rFonts w:ascii="Times New Roman" w:hAnsi="Times New Roman" w:cs="Times New Roman"/>
          <w:sz w:val="24"/>
          <w:szCs w:val="24"/>
        </w:rPr>
        <w:t xml:space="preserve">The case of the </w:t>
      </w:r>
      <w:r w:rsidRPr="00926678">
        <w:rPr>
          <w:rFonts w:ascii="Times New Roman" w:hAnsi="Times New Roman" w:cs="Times New Roman"/>
          <w:sz w:val="24"/>
          <w:szCs w:val="24"/>
        </w:rPr>
        <w:t>misleading funnel plot.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proofErr w:type="gram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aggressiveness in the video game.</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 xml:space="preserve">Cooper, N. J. (2009). </w:t>
      </w:r>
      <w:proofErr w:type="gramStart"/>
      <w:r w:rsidRPr="00926678">
        <w:rPr>
          <w:rFonts w:ascii="Times New Roman" w:hAnsi="Times New Roman" w:cs="Times New Roman"/>
          <w:sz w:val="24"/>
          <w:szCs w:val="24"/>
        </w:rPr>
        <w:t>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publication bias through a comprehensive simulation study.</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Morey, R. D. (2013).</w:t>
      </w:r>
      <w:proofErr w:type="gramEnd"/>
      <w:r w:rsidRPr="00926678">
        <w:rPr>
          <w:rFonts w:ascii="Times New Roman" w:hAnsi="Times New Roman" w:cs="Times New Roman"/>
          <w:sz w:val="24"/>
          <w:szCs w:val="24"/>
        </w:rPr>
        <w:t xml:space="preserve">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014).</w:t>
      </w:r>
      <w:proofErr w:type="gramEnd"/>
      <w:r w:rsidR="00114D9F" w:rsidRPr="00926678">
        <w:rPr>
          <w:rFonts w:ascii="Times New Roman" w:hAnsi="Times New Roman" w:cs="Times New Roman"/>
          <w:sz w:val="24"/>
          <w:szCs w:val="24"/>
        </w:rPr>
        <w:t xml:space="preserve">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proofErr w:type="gramStart"/>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w:t>
      </w:r>
      <w:proofErr w:type="gramEnd"/>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w:t>
      </w:r>
      <w:proofErr w:type="gramEnd"/>
      <w:r w:rsidRPr="00926678">
        <w:rPr>
          <w:rFonts w:ascii="Times New Roman" w:hAnsi="Times New Roman" w:cs="Times New Roman"/>
          <w:sz w:val="24"/>
          <w:szCs w:val="24"/>
        </w:rPr>
        <w:t xml:space="preserve">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Competence-impeding e</w:t>
      </w:r>
      <w:r w:rsidRPr="00926678">
        <w:rPr>
          <w:rFonts w:ascii="Times New Roman" w:hAnsi="Times New Roman" w:cs="Times New Roman"/>
          <w:sz w:val="24"/>
          <w:szCs w:val="24"/>
        </w:rPr>
        <w:t>lectronic games and players’ aggressive feelings, thoughts, and behaviors.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I. D. (2006). </w:t>
      </w:r>
      <w:proofErr w:type="gramStart"/>
      <w:r w:rsidRPr="00926678">
        <w:rPr>
          <w:rFonts w:ascii="Times New Roman" w:hAnsi="Times New Roman" w:cs="Times New Roman"/>
          <w:sz w:val="24"/>
          <w:szCs w:val="24"/>
        </w:rPr>
        <w:t>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involvement in violent films and computer games.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w:t>
      </w:r>
      <w:proofErr w:type="gramEnd"/>
      <w:r w:rsidRPr="00926678">
        <w:rPr>
          <w:rFonts w:ascii="Times New Roman" w:hAnsi="Times New Roman" w:cs="Times New Roman"/>
          <w:sz w:val="24"/>
          <w:szCs w:val="24"/>
        </w:rPr>
        <w:t xml:space="preserve">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014b).</w:t>
      </w:r>
      <w:proofErr w:type="gramEnd"/>
      <w:r w:rsidR="001F2D1D" w:rsidRPr="00926678">
        <w:rPr>
          <w:rFonts w:ascii="Times New Roman" w:hAnsi="Times New Roman" w:cs="Times New Roman"/>
          <w:sz w:val="24"/>
          <w:szCs w:val="24"/>
        </w:rPr>
        <w:t xml:space="preserve">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publication selection bias.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Sterne, J. A. C., &amp; Egger, M. (2005).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w:t>
      </w:r>
      <w:proofErr w:type="gramEnd"/>
      <w:r w:rsidRPr="00926678">
        <w:rPr>
          <w:rFonts w:ascii="Times New Roman" w:hAnsi="Times New Roman" w:cs="Times New Roman"/>
          <w:sz w:val="24"/>
          <w:szCs w:val="24"/>
        </w:rPr>
        <w:t xml:space="preserve">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(p. 99-110). </w:t>
      </w:r>
      <w:proofErr w:type="gramStart"/>
      <w:r w:rsidRPr="00926678">
        <w:rPr>
          <w:rFonts w:ascii="Times New Roman" w:hAnsi="Times New Roman" w:cs="Times New Roman"/>
          <w:sz w:val="24"/>
          <w:szCs w:val="24"/>
        </w:rPr>
        <w:t>John Wiley and Sons, Ltd.</w:t>
      </w:r>
      <w:proofErr w:type="gramEnd"/>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D., &amp; Egger, M. (2000).</w:t>
      </w:r>
      <w:proofErr w:type="gramEnd"/>
      <w:r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presence of heterogeneity.</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M., &amp; Suzuki, K. (2003).</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w:t>
      </w:r>
      <w:proofErr w:type="gramStart"/>
      <w:r w:rsidR="001F2D1D" w:rsidRPr="00926678">
        <w:rPr>
          <w:rFonts w:ascii="Times New Roman" w:hAnsi="Times New Roman" w:cs="Times New Roman"/>
          <w:sz w:val="24"/>
          <w:szCs w:val="24"/>
        </w:rPr>
        <w:t xml:space="preserve">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effect size distributions of only statistically significant studies.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Veichtbauer</w:t>
      </w:r>
      <w:proofErr w:type="spellEnd"/>
      <w:r w:rsidRPr="00926678">
        <w:rPr>
          <w:rFonts w:ascii="Times New Roman" w:hAnsi="Times New Roman" w:cs="Times New Roman"/>
          <w:sz w:val="24"/>
          <w:szCs w:val="24"/>
        </w:rPr>
        <w:t>, W. (2010).</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proofErr w:type="gramEnd"/>
      <w:r w:rsidR="001F2D1D"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w:t>
      </w:r>
      <w:proofErr w:type="gramEnd"/>
      <w:r w:rsidRPr="00926678">
        <w:rPr>
          <w:rFonts w:ascii="Times New Roman" w:hAnsi="Times New Roman" w:cs="Times New Roman"/>
          <w:sz w:val="24"/>
          <w:szCs w:val="24"/>
        </w:rPr>
        <w:t xml:space="preserve">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he presence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2).</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 xml:space="preserve">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d aggression among adolescents.</w:t>
      </w:r>
      <w:proofErr w:type="gramEnd"/>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proofErr w:type="gramStart"/>
      <w:r>
        <w:rPr>
          <w:rFonts w:ascii="LMRoman12-Italic" w:hAnsi="LMRoman12-Italic" w:cs="LMRoman12-Italic"/>
          <w:i/>
          <w:iCs/>
          <w:sz w:val="24"/>
          <w:szCs w:val="24"/>
        </w:rPr>
        <w:t>Tests for bias and small-study effects.</w:t>
      </w:r>
      <w:proofErr w:type="gramEnd"/>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roofErr w:type="spellEnd"/>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Pr>
          <w:rFonts w:ascii="LMRoman12-Regular" w:hAnsi="LMRoman12-Regular" w:cs="LMRoman12-Regular"/>
          <w:sz w:val="24"/>
          <w:szCs w:val="24"/>
        </w:rPr>
        <w:t>unavailable 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CE777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1"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1</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 xml:space="preserve">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proofErr w:type="gramEnd"/>
      <w:r>
        <w:rPr>
          <w:rFonts w:ascii="LMRoman12-Regular" w:hAnsi="LMRoman12-Regular" w:cs="LMRoman12-Regular"/>
          <w:sz w:val="24"/>
          <w:szCs w:val="24"/>
        </w:rPr>
        <w:t xml:space="preserve">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cross-sectional study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CE777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2" o:title="funnels-0_AggBeh"/>
          </v:shape>
        </w:pict>
      </w:r>
      <w:r w:rsidR="007C63CA" w:rsidRPr="007C63CA">
        <w:rPr>
          <w:rFonts w:ascii="LMRoman12-Italic" w:hAnsi="LMRoman12-Italic" w:cs="LMRoman12-Italic"/>
          <w:i/>
          <w:iCs/>
          <w:sz w:val="24"/>
          <w:szCs w:val="24"/>
        </w:rPr>
        <w:t xml:space="preserve"> </w:t>
      </w:r>
      <w:proofErr w:type="gramStart"/>
      <w:r w:rsidR="000A12B8">
        <w:rPr>
          <w:rFonts w:ascii="LMRoman12-Italic" w:hAnsi="LMRoman12-Italic" w:cs="LMRoman12-Italic"/>
          <w:i/>
          <w:iCs/>
          <w:sz w:val="24"/>
          <w:szCs w:val="24"/>
        </w:rPr>
        <w:t>Figure 2</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w:t>
      </w:r>
      <w:proofErr w:type="gramStart"/>
      <w:r w:rsidR="000A12B8">
        <w:rPr>
          <w:rFonts w:ascii="LMRoman12-Regular" w:hAnsi="LMRoman12-Regular" w:cs="LMRoman12-Regular"/>
          <w:sz w:val="24"/>
          <w:szCs w:val="24"/>
        </w:rPr>
        <w:t>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771309CD" w:rsidR="000A12B8" w:rsidRDefault="00CE777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3" o:title="funnels-0_AggCog"/>
          </v:shape>
        </w:pict>
      </w:r>
      <w:proofErr w:type="gramStart"/>
      <w:r w:rsidR="000A12B8">
        <w:rPr>
          <w:rFonts w:ascii="LMRoman12-Italic" w:hAnsi="LMRoman12-Italic" w:cs="LMRoman12-Italic"/>
          <w:i/>
          <w:iCs/>
          <w:sz w:val="24"/>
          <w:szCs w:val="24"/>
        </w:rPr>
        <w:t>Figure 3</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w:t>
      </w:r>
      <w:proofErr w:type="gramStart"/>
      <w:r w:rsidR="000A12B8">
        <w:rPr>
          <w:rFonts w:ascii="LMRoman12-Regular" w:hAnsi="LMRoman12-Regular" w:cs="LMRoman12-Regular"/>
          <w:sz w:val="24"/>
          <w:szCs w:val="24"/>
        </w:rPr>
        <w:t>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rey).</w:t>
      </w:r>
      <w:proofErr w:type="gramEnd"/>
      <w:r w:rsidR="001F2D1D">
        <w:rPr>
          <w:rFonts w:ascii="LMRoman12-Regular" w:hAnsi="LMRoman12-Regular" w:cs="LMRoman12-Regular"/>
          <w:sz w:val="24"/>
          <w:szCs w:val="24"/>
        </w:rPr>
        <w:t xml:space="preserve">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49).</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CE777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4"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proofErr w:type="gramStart"/>
      <w:r>
        <w:rPr>
          <w:rFonts w:ascii="LMRoman12-Italic" w:hAnsi="LMRoman12-Italic" w:cs="LMRoman12-Italic"/>
          <w:i/>
          <w:iCs/>
          <w:sz w:val="24"/>
          <w:szCs w:val="24"/>
        </w:rPr>
        <w:t>Figure 4</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CE7770"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5" o:title="funnel_diss"/>
          </v:shape>
        </w:pict>
      </w:r>
    </w:p>
    <w:p w14:paraId="06B3E81B" w14:textId="794F68C7" w:rsidR="00A42274" w:rsidRDefault="000A12B8" w:rsidP="001F2D1D">
      <w:pPr>
        <w:autoSpaceDE w:val="0"/>
        <w:autoSpaceDN w:val="0"/>
        <w:adjustRightInd w:val="0"/>
        <w:spacing w:after="0" w:line="240" w:lineRule="auto"/>
      </w:pPr>
      <w:proofErr w:type="gramStart"/>
      <w:r>
        <w:rPr>
          <w:rFonts w:ascii="LMRoman12-Italic" w:hAnsi="LMRoman12-Italic" w:cs="LMRoman12-Italic"/>
          <w:i/>
          <w:iCs/>
          <w:sz w:val="24"/>
          <w:szCs w:val="24"/>
        </w:rPr>
        <w:t>Figure 5</w:t>
      </w:r>
      <w:r>
        <w:rPr>
          <w:rFonts w:ascii="LMRoman12-Regular" w:hAnsi="LMRoman12-Regular" w:cs="LMRoman12-Regular"/>
          <w:sz w:val="24"/>
          <w:szCs w:val="24"/>
        </w:rPr>
        <w:t>.</w:t>
      </w:r>
      <w:proofErr w:type="gramEnd"/>
      <w:r>
        <w:rPr>
          <w:rFonts w:ascii="LMRoman12-Regular" w:hAnsi="LMRoman12-Regular" w:cs="LMRoman12-Regular"/>
          <w:sz w:val="24"/>
          <w:szCs w:val="24"/>
        </w:rPr>
        <w:t xml:space="preserve">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045A3" w14:textId="77777777" w:rsidR="00514A6A" w:rsidRDefault="00514A6A" w:rsidP="00DA515D">
      <w:pPr>
        <w:spacing w:after="0" w:line="240" w:lineRule="auto"/>
      </w:pPr>
      <w:r>
        <w:separator/>
      </w:r>
    </w:p>
  </w:endnote>
  <w:endnote w:type="continuationSeparator" w:id="0">
    <w:p w14:paraId="4F7539B8" w14:textId="77777777" w:rsidR="00514A6A" w:rsidRDefault="00514A6A"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0F789" w14:textId="77777777" w:rsidR="00514A6A" w:rsidRDefault="00514A6A" w:rsidP="00DA515D">
      <w:pPr>
        <w:spacing w:after="0" w:line="240" w:lineRule="auto"/>
      </w:pPr>
      <w:r>
        <w:separator/>
      </w:r>
    </w:p>
  </w:footnote>
  <w:footnote w:type="continuationSeparator" w:id="0">
    <w:p w14:paraId="6C92F487" w14:textId="77777777" w:rsidR="00514A6A" w:rsidRDefault="00514A6A" w:rsidP="00DA515D">
      <w:pPr>
        <w:spacing w:after="0" w:line="240" w:lineRule="auto"/>
      </w:pPr>
      <w:r>
        <w:continuationSeparator/>
      </w:r>
    </w:p>
  </w:footnote>
  <w:footnote w:id="1">
    <w:p w14:paraId="4D971519" w14:textId="77777777" w:rsidR="00CE7770" w:rsidRDefault="00CE7770">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381133DA" w14:textId="77777777" w:rsidR="00CE7770" w:rsidRDefault="00CE7770">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3">
    <w:p w14:paraId="06FF0EE3" w14:textId="77777777" w:rsidR="00CE7770" w:rsidRDefault="00CE7770">
      <w:pPr>
        <w:pStyle w:val="FootnoteText"/>
      </w:pPr>
      <w:r>
        <w:rPr>
          <w:rStyle w:val="FootnoteReference"/>
        </w:rPr>
        <w:footnoteRef/>
      </w:r>
      <w:r>
        <w:t xml:space="preserve"> </w:t>
      </w:r>
      <w:r w:rsidRPr="00241A4E">
        <w:t xml:space="preserve">Moderators confounded with effect size could give the false impression of publication bias. We looked for such a confounding, and found none: see supplementary file </w:t>
      </w:r>
      <w:proofErr w:type="spellStart"/>
      <w:r w:rsidRPr="00241A4E">
        <w:t>moderator_inspection.R</w:t>
      </w:r>
      <w:proofErr w:type="spellEnd"/>
      <w:r w:rsidRPr="00241A4E">
        <w:t>.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2B209516" w:rsidR="00CE7770" w:rsidRPr="00C135D7" w:rsidRDefault="00CE7770"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D84DF6">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54FFA87D" w:rsidR="00CE7770" w:rsidRPr="00C135D7" w:rsidRDefault="00CE7770">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D84DF6">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50BD7A8A" w:rsidR="00CE7770" w:rsidRPr="00C135D7" w:rsidRDefault="00CE7770"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E9644A">
      <w:rPr>
        <w:noProof/>
      </w:rPr>
      <w:t>23</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114D9F"/>
    <w:rsid w:val="001F2D1D"/>
    <w:rsid w:val="002246C0"/>
    <w:rsid w:val="00241A4E"/>
    <w:rsid w:val="002C56C4"/>
    <w:rsid w:val="002F6D33"/>
    <w:rsid w:val="00350F25"/>
    <w:rsid w:val="00514A6A"/>
    <w:rsid w:val="0054738E"/>
    <w:rsid w:val="00547B6F"/>
    <w:rsid w:val="007C63CA"/>
    <w:rsid w:val="00926678"/>
    <w:rsid w:val="00A42274"/>
    <w:rsid w:val="00AA69DA"/>
    <w:rsid w:val="00AE537A"/>
    <w:rsid w:val="00B00DC4"/>
    <w:rsid w:val="00B50450"/>
    <w:rsid w:val="00C04636"/>
    <w:rsid w:val="00C135D7"/>
    <w:rsid w:val="00C61686"/>
    <w:rsid w:val="00C777BE"/>
    <w:rsid w:val="00CE1129"/>
    <w:rsid w:val="00CE7770"/>
    <w:rsid w:val="00D84DF6"/>
    <w:rsid w:val="00DA515D"/>
    <w:rsid w:val="00E9644A"/>
    <w:rsid w:val="00F12DD0"/>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AD8AB-B95B-42E0-833B-F50EC2EB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48</Pages>
  <Words>12204</Words>
  <Characters>69569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14</cp:revision>
  <dcterms:created xsi:type="dcterms:W3CDTF">2016-03-11T15:29:00Z</dcterms:created>
  <dcterms:modified xsi:type="dcterms:W3CDTF">2016-04-06T22:46:00Z</dcterms:modified>
</cp:coreProperties>
</file>