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commentRangeStart w:id="0"/>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commentRangeEnd w:id="0"/>
            <w:r w:rsidR="00C159E8">
              <w:rPr>
                <w:rStyle w:val="CommentReference"/>
              </w:rPr>
              <w:commentReference w:id="0"/>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10"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11"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2"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65F9DE96" w:rsidR="002C16C8" w:rsidRPr="009D10CD" w:rsidRDefault="002C16C8" w:rsidP="009D10CD">
      <w:pPr>
        <w:pStyle w:val="NoSpacing"/>
        <w:tabs>
          <w:tab w:val="left" w:pos="1800"/>
        </w:tabs>
        <w:ind w:left="720" w:hanging="720"/>
        <w:rPr>
          <w:rFonts w:ascii="Times New Roman" w:hAnsi="Times New Roman" w:cs="Times New Roman"/>
        </w:rPr>
      </w:pPr>
      <w:commentRangeStart w:id="1"/>
      <w:r w:rsidRPr="009D10CD">
        <w:rPr>
          <w:rFonts w:ascii="Times New Roman" w:hAnsi="Times New Roman" w:cs="Times New Roman"/>
        </w:rPr>
        <w:t>Member of the executive committee, Society for the Improvement of Psychological Science</w:t>
      </w:r>
      <w:r w:rsidR="009D10CD" w:rsidRPr="009D10CD">
        <w:rPr>
          <w:rFonts w:ascii="Times New Roman" w:hAnsi="Times New Roman" w:cs="Times New Roman"/>
        </w:rPr>
        <w:t xml:space="preserve">, </w:t>
      </w:r>
      <w:r w:rsidR="009D10CD" w:rsidRPr="009D10CD">
        <w:rPr>
          <w:rFonts w:ascii="Times New Roman" w:hAnsi="Times New Roman" w:cs="Times New Roman"/>
        </w:rPr>
        <w:br/>
        <w:t>2018 – present</w:t>
      </w:r>
      <w:commentRangeEnd w:id="1"/>
      <w:r w:rsidR="00C159E8">
        <w:rPr>
          <w:rStyle w:val="CommentReference"/>
        </w:rPr>
        <w:commentReference w:id="1"/>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520C9BBA" w14:textId="35FBFD88"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 press) Beyond overall effects: A Bayesian approach to finding constraints across a collection of studies in meta-analysis. </w:t>
      </w:r>
      <w:r>
        <w:rPr>
          <w:rFonts w:ascii="Times New Roman" w:hAnsi="Times New Roman" w:cs="Times New Roman"/>
          <w:i/>
        </w:rPr>
        <w:t>Psychological Methods.</w:t>
      </w:r>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3"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4"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5" w:history="1">
        <w:r w:rsidRPr="00F2191B">
          <w:rPr>
            <w:rStyle w:val="Hyperlink"/>
            <w:rFonts w:ascii="Times New Roman" w:hAnsi="Times New Roman" w:cs="Times New Roman"/>
            <w:shd w:val="clear" w:color="auto" w:fill="FFFFFF"/>
          </w:rPr>
          <w:t>10.1177/2515245919847196</w:t>
        </w:r>
      </w:hyperlink>
    </w:p>
    <w:p w14:paraId="5C0CE60C" w14:textId="77777777"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6"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7"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lastRenderedPageBreak/>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Acute exposure to difficult (but not violent) video</w:t>
      </w:r>
      <w:bookmarkStart w:id="2" w:name="_GoBack"/>
      <w:bookmarkEnd w:id="2"/>
      <w:r>
        <w:rPr>
          <w:rFonts w:ascii="Times New Roman" w:hAnsi="Times New Roman" w:cs="Times New Roman"/>
        </w:rPr>
        <w:t xml:space="preserve">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BECA214" w14:textId="050B3F4E" w:rsidR="002676A2" w:rsidRDefault="00A45FC1" w:rsidP="00895611">
      <w:pPr>
        <w:pStyle w:val="NoSpacing"/>
        <w:ind w:left="720" w:hanging="720"/>
        <w:rPr>
          <w:rFonts w:ascii="Times New Roman" w:hAnsi="Times New Roman" w:cs="Times New Roman"/>
          <w:color w:val="000000"/>
          <w:shd w:val="clear" w:color="auto" w:fill="FFFFFF"/>
        </w:rPr>
      </w:pPr>
      <w:r w:rsidRPr="00A45FC1">
        <w:rPr>
          <w:rFonts w:ascii="Times New Roman" w:hAnsi="Times New Roman" w:cs="Times New Roman"/>
          <w:color w:val="000000"/>
          <w:shd w:val="clear" w:color="auto" w:fill="FFFFFF"/>
        </w:rPr>
        <w:t xml:space="preserve">Landy, J. F., Jia,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xml:space="preserve">, D. Tierney, W., ..., </w:t>
      </w:r>
      <w:r w:rsidRPr="00A45FC1">
        <w:rPr>
          <w:rFonts w:ascii="Times New Roman" w:hAnsi="Times New Roman" w:cs="Times New Roman"/>
          <w:b/>
          <w:color w:val="000000"/>
          <w:shd w:val="clear" w:color="auto" w:fill="FFFFFF"/>
        </w:rPr>
        <w:t>Hilgard</w:t>
      </w:r>
      <w:r w:rsidR="001D4EDD">
        <w:rPr>
          <w:rFonts w:ascii="Times New Roman" w:hAnsi="Times New Roman" w:cs="Times New Roman"/>
          <w:b/>
          <w:color w:val="000000"/>
          <w:shd w:val="clear" w:color="auto" w:fill="FFFFFF"/>
        </w:rPr>
        <w:t>,</w:t>
      </w:r>
      <w:r w:rsidRPr="00A45FC1">
        <w:rPr>
          <w:rFonts w:ascii="Times New Roman" w:hAnsi="Times New Roman" w:cs="Times New Roman"/>
          <w:b/>
          <w:color w:val="000000"/>
          <w:shd w:val="clear" w:color="auto" w:fill="FFFFFF"/>
        </w:rPr>
        <w:t xml:space="preserve"> J.</w:t>
      </w:r>
      <w:r w:rsidRPr="00A45FC1">
        <w:rPr>
          <w:rFonts w:ascii="Times New Roman" w:hAnsi="Times New Roman" w:cs="Times New Roman"/>
          <w:color w:val="000000"/>
          <w:shd w:val="clear" w:color="auto" w:fill="FFFFFF"/>
        </w:rPr>
        <w:t>, …, Uhlmann, E. L. (</w:t>
      </w:r>
      <w:r w:rsidR="001D4EDD">
        <w:rPr>
          <w:rFonts w:ascii="Times New Roman" w:hAnsi="Times New Roman" w:cs="Times New Roman"/>
          <w:color w:val="000000"/>
          <w:shd w:val="clear" w:color="auto" w:fill="FFFFFF"/>
        </w:rPr>
        <w:t xml:space="preserve">Invited resubmission, </w:t>
      </w:r>
      <w:r w:rsidR="001D4EDD">
        <w:rPr>
          <w:rFonts w:ascii="Times New Roman" w:hAnsi="Times New Roman" w:cs="Times New Roman"/>
          <w:i/>
          <w:color w:val="000000"/>
          <w:shd w:val="clear" w:color="auto" w:fill="FFFFFF"/>
        </w:rPr>
        <w:t>Psychological Bulletin</w:t>
      </w:r>
      <w:r w:rsidRPr="00A45FC1">
        <w:rPr>
          <w:rFonts w:ascii="Times New Roman" w:hAnsi="Times New Roman" w:cs="Times New Roman"/>
          <w:color w:val="000000"/>
          <w:shd w:val="clear" w:color="auto" w:fill="FFFFFF"/>
        </w:rPr>
        <w:t>) Crowdsourcing hypothesis tests: Making transparent how design choices shape research results. </w:t>
      </w:r>
    </w:p>
    <w:p w14:paraId="4F8A0B5B" w14:textId="52888530" w:rsidR="001D4EDD" w:rsidRPr="001D4EDD" w:rsidRDefault="001D4EDD" w:rsidP="00895611">
      <w:pPr>
        <w:pStyle w:val="NoSpacing"/>
        <w:ind w:left="720" w:hanging="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(submitted) </w:t>
      </w:r>
      <w:r w:rsidRPr="001D4EDD">
        <w:rPr>
          <w:rFonts w:ascii="Times New Roman" w:hAnsi="Times New Roman" w:cs="Times New Roman"/>
          <w:bCs/>
          <w:color w:val="000000"/>
          <w:shd w:val="clear" w:color="auto" w:fill="FFFFFF"/>
        </w:rPr>
        <w:t>Estimating largest plausible effect sizes with maximal positive controls: Plausibility of Hasan et al. (2013)</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D2D961C" w:rsidR="000A40E4" w:rsidRDefault="00991414" w:rsidP="003F0762">
      <w:pPr>
        <w:pStyle w:val="NoSpacing"/>
        <w:ind w:left="720" w:hanging="720"/>
        <w:rPr>
          <w:rFonts w:ascii="Times New Roman" w:hAnsi="Times New Roman" w:cs="Times New Roman"/>
          <w:sz w:val="32"/>
          <w:szCs w:val="32"/>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r w:rsidR="000A40E4">
        <w:rPr>
          <w:rFonts w:ascii="Times New Roman" w:hAnsi="Times New Roman" w:cs="Times New Roman"/>
          <w:sz w:val="32"/>
          <w:szCs w:val="32"/>
        </w:rPr>
        <w:br w:type="page"/>
      </w: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8"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9"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0"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1"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22"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3"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4"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5"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6"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6EEE4E3E" w14:textId="55F46430" w:rsidR="00B8732B" w:rsidRDefault="00B8732B" w:rsidP="005A3EBD">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66C99A8" w14:textId="762230AE" w:rsidR="003F0762" w:rsidRDefault="00413B5E" w:rsidP="003F0762">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A31AC39" w14:textId="2DA2F08A"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398F3DCF"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6611E1" w14:textId="30693CA6"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77777777"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706500EA"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3BEDFB4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46D2BB41"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 </w:t>
      </w:r>
      <w:r w:rsidRPr="009008BF">
        <w:rPr>
          <w:rFonts w:ascii="Times New Roman" w:hAnsi="Times New Roman" w:cs="Times New Roman"/>
          <w:i/>
          <w:iCs/>
          <w:color w:val="222222"/>
          <w:shd w:val="clear" w:color="auto" w:fill="FFFFFF"/>
        </w:rPr>
        <w:t>Personality and social psychology bulletin</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4760F273" w14:textId="4CA31CE3"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289802D0" w14:textId="412F4BB2"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4E77CD4C" w14:textId="77777777" w:rsidR="009008BF" w:rsidRDefault="009008BF"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190C957A" w14:textId="774F1F04" w:rsidR="001A4308" w:rsidRPr="00CB2B4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r w:rsidRPr="00CB2B40">
        <w:rPr>
          <w:rFonts w:ascii="Times New Roman" w:hAnsi="Times New Roman" w:cs="Times New Roman"/>
        </w:rPr>
        <w:br/>
      </w:r>
      <w:r w:rsidR="001A4308"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7"/>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7579463B" w14:textId="77777777" w:rsidR="000A40E4" w:rsidRDefault="000A40E4" w:rsidP="00FA05B3">
      <w:pPr>
        <w:pStyle w:val="NoSpacing"/>
        <w:rPr>
          <w:rFonts w:ascii="Times New Roman" w:hAnsi="Times New Roman" w:cs="Times New Roman"/>
          <w:sz w:val="23"/>
          <w:szCs w:val="23"/>
        </w:rPr>
        <w:sectPr w:rsidR="000A40E4"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lgard, Joe" w:date="2019-08-26T00:14:00Z" w:initials="HJ">
    <w:p w14:paraId="5CCB06FB" w14:textId="1C0D3224" w:rsidR="00C159E8" w:rsidRDefault="00C159E8">
      <w:pPr>
        <w:pStyle w:val="CommentText"/>
      </w:pPr>
      <w:r>
        <w:rPr>
          <w:rStyle w:val="CommentReference"/>
        </w:rPr>
        <w:annotationRef/>
      </w:r>
      <w:proofErr w:type="gramStart"/>
      <w:r>
        <w:t>Is  this</w:t>
      </w:r>
      <w:proofErr w:type="gramEnd"/>
      <w:r>
        <w:t>… current?</w:t>
      </w:r>
    </w:p>
  </w:comment>
  <w:comment w:id="1" w:author="Hilgard, Joe" w:date="2019-08-26T00:13:00Z" w:initials="HJ">
    <w:p w14:paraId="61F92FCA" w14:textId="2CFF64CE" w:rsidR="00C159E8" w:rsidRDefault="00C159E8">
      <w:pPr>
        <w:pStyle w:val="CommentText"/>
      </w:pPr>
      <w:r>
        <w:rPr>
          <w:rStyle w:val="CommentReference"/>
        </w:rPr>
        <w:annotationRef/>
      </w:r>
      <w:r>
        <w:t>Service? Put awards someplace else? Potentially below pub record?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B06FB" w15:done="0"/>
  <w15:commentEx w15:paraId="61F92F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B06FB" w16cid:durableId="210DA2DC"/>
  <w16cid:commentId w16cid:paraId="61F92FCA" w16cid:durableId="210DA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EF7A2" w14:textId="77777777" w:rsidR="009A5D55" w:rsidRDefault="009A5D55" w:rsidP="00BF5FB9">
      <w:pPr>
        <w:spacing w:line="240" w:lineRule="auto"/>
      </w:pPr>
      <w:r>
        <w:separator/>
      </w:r>
    </w:p>
  </w:endnote>
  <w:endnote w:type="continuationSeparator" w:id="0">
    <w:p w14:paraId="5ED19715" w14:textId="77777777" w:rsidR="009A5D55" w:rsidRDefault="009A5D55" w:rsidP="00BF5FB9">
      <w:pPr>
        <w:spacing w:line="240" w:lineRule="auto"/>
      </w:pPr>
      <w:r>
        <w:continuationSeparator/>
      </w:r>
    </w:p>
  </w:endnote>
  <w:endnote w:type="continuationNotice" w:id="1">
    <w:p w14:paraId="278842A1" w14:textId="77777777" w:rsidR="009A5D55" w:rsidRDefault="009A5D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ADE75" w14:textId="77777777" w:rsidR="009A5D55" w:rsidRDefault="009A5D55" w:rsidP="00BF5FB9">
      <w:pPr>
        <w:spacing w:line="240" w:lineRule="auto"/>
      </w:pPr>
      <w:r>
        <w:separator/>
      </w:r>
    </w:p>
  </w:footnote>
  <w:footnote w:type="continuationSeparator" w:id="0">
    <w:p w14:paraId="3D9C3E98" w14:textId="77777777" w:rsidR="009A5D55" w:rsidRDefault="009A5D55" w:rsidP="00BF5FB9">
      <w:pPr>
        <w:spacing w:line="240" w:lineRule="auto"/>
      </w:pPr>
      <w:r>
        <w:continuationSeparator/>
      </w:r>
    </w:p>
  </w:footnote>
  <w:footnote w:type="continuationNotice" w:id="1">
    <w:p w14:paraId="38D86479" w14:textId="77777777" w:rsidR="009A5D55" w:rsidRDefault="009A5D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gard, Joe">
    <w15:presenceInfo w15:providerId="AD" w15:userId="S::jbhilga@ilstu.edu::0ecafc1d-379f-4a53-a1a9-715862280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D4EDD"/>
    <w:rsid w:val="001E3418"/>
    <w:rsid w:val="001E41BE"/>
    <w:rsid w:val="00203841"/>
    <w:rsid w:val="00207A85"/>
    <w:rsid w:val="00212B80"/>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D2DA0"/>
    <w:rsid w:val="004D63FD"/>
    <w:rsid w:val="004E33DF"/>
    <w:rsid w:val="004F45D2"/>
    <w:rsid w:val="0051302F"/>
    <w:rsid w:val="0052472C"/>
    <w:rsid w:val="0053057F"/>
    <w:rsid w:val="005351A8"/>
    <w:rsid w:val="005406CF"/>
    <w:rsid w:val="00543C81"/>
    <w:rsid w:val="00573742"/>
    <w:rsid w:val="00576F76"/>
    <w:rsid w:val="005A3EBD"/>
    <w:rsid w:val="005C270E"/>
    <w:rsid w:val="005F30C0"/>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8F"/>
    <w:rsid w:val="006B35EE"/>
    <w:rsid w:val="006D6170"/>
    <w:rsid w:val="00705919"/>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95611"/>
    <w:rsid w:val="008958EC"/>
    <w:rsid w:val="008A67E4"/>
    <w:rsid w:val="008B390C"/>
    <w:rsid w:val="008C056C"/>
    <w:rsid w:val="008C13EF"/>
    <w:rsid w:val="008D0CAC"/>
    <w:rsid w:val="008D526E"/>
    <w:rsid w:val="008D6102"/>
    <w:rsid w:val="008F00CD"/>
    <w:rsid w:val="008F69FE"/>
    <w:rsid w:val="009008BF"/>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14F9A"/>
    <w:rsid w:val="00A3568D"/>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B2B40"/>
    <w:rsid w:val="00CB77D0"/>
    <w:rsid w:val="00CC75C1"/>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191B"/>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72391CDD-8D12-472D-A9FA-17A68669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oi.org/10.1525/collabra.231" TargetMode="External"/><Relationship Id="rId18" Type="http://schemas.openxmlformats.org/officeDocument/2006/relationships/hyperlink" Target="https://psyarxiv.com/nrfqt/" TargetMode="External"/><Relationship Id="rId26" Type="http://schemas.openxmlformats.org/officeDocument/2006/relationships/hyperlink" Target="https://www.vox.com/2016/7/14/12016710/science-challeges-research-funding-peer-review-process" TargetMode="External"/><Relationship Id="rId3" Type="http://schemas.openxmlformats.org/officeDocument/2006/relationships/settings" Target="settings.xml"/><Relationship Id="rId21" Type="http://schemas.openxmlformats.org/officeDocument/2006/relationships/hyperlink" Target="http://crystalprisonzone.blogspot.com/2016/08/comment-on-strack-2016.html" TargetMode="External"/><Relationship Id="rId7" Type="http://schemas.openxmlformats.org/officeDocument/2006/relationships/comments" Target="comments.xml"/><Relationship Id="rId12" Type="http://schemas.openxmlformats.org/officeDocument/2006/relationships/hyperlink" Target="https://github.com/Joe-Hilgard" TargetMode="External"/><Relationship Id="rId17" Type="http://schemas.openxmlformats.org/officeDocument/2006/relationships/hyperlink" Target="https://doi.org/10.7717/peerj.3393" TargetMode="External"/><Relationship Id="rId25" Type="http://schemas.openxmlformats.org/officeDocument/2006/relationships/hyperlink" Target="https://www.nature.com/news/tool-for-detecting-publication-bias-goes-under-spotlight-1.21728" TargetMode="External"/><Relationship Id="rId2" Type="http://schemas.openxmlformats.org/officeDocument/2006/relationships/styles" Target="styles.xml"/><Relationship Id="rId16" Type="http://schemas.openxmlformats.org/officeDocument/2006/relationships/hyperlink" Target="https://doi.org/10.1177%2F0956797619829688" TargetMode="External"/><Relationship Id="rId20" Type="http://schemas.openxmlformats.org/officeDocument/2006/relationships/hyperlink" Target="https://crystalprisonzone.blogspot.com/2019/06/comment-on-chang-bushman-2019-effects.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k8as/" TargetMode="External"/><Relationship Id="rId24" Type="http://schemas.openxmlformats.org/officeDocument/2006/relationships/hyperlink" Target="https://www.vox.com/2018/6/13/17449118/stanford-prison-experiment-fraud-psychology-replication" TargetMode="External"/><Relationship Id="rId5" Type="http://schemas.openxmlformats.org/officeDocument/2006/relationships/footnotes" Target="footnotes.xml"/><Relationship Id="rId15" Type="http://schemas.openxmlformats.org/officeDocument/2006/relationships/hyperlink" Target="https://doi.org/10.1177%2F2515245919847196" TargetMode="External"/><Relationship Id="rId23" Type="http://schemas.openxmlformats.org/officeDocument/2006/relationships/hyperlink" Target="https://www.sciencemag.org/news/2018/09/meta-analyses-were-supposed-end-scientific-debates-often-they-only-cause-more" TargetMode="External"/><Relationship Id="rId28" Type="http://schemas.openxmlformats.org/officeDocument/2006/relationships/fontTable" Target="fontTable.xml"/><Relationship Id="rId10" Type="http://schemas.openxmlformats.org/officeDocument/2006/relationships/hyperlink" Target="mailto:jhilgard@gmail.com" TargetMode="External"/><Relationship Id="rId19" Type="http://schemas.openxmlformats.org/officeDocument/2006/relationships/hyperlink" Target="https://osf.io/3cb9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77%2F0956797618815434" TargetMode="External"/><Relationship Id="rId22" Type="http://schemas.openxmlformats.org/officeDocument/2006/relationships/hyperlink" Target="http://crystalprisonzone.blogspot.com/2016/03/a-reading-list-for-replicability-crisis.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00107-0C2B-486C-8A8B-7A993678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8</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30</cp:revision>
  <cp:lastPrinted>2018-10-28T17:07:00Z</cp:lastPrinted>
  <dcterms:created xsi:type="dcterms:W3CDTF">2015-01-22T02:44:00Z</dcterms:created>
  <dcterms:modified xsi:type="dcterms:W3CDTF">2019-08-26T04:15:00Z</dcterms:modified>
</cp:coreProperties>
</file>