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for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hope to demonstrate that a previous finding was the result of Type I error or a confound later controlled for. We review why NHST cannot describe the strength of evidence 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6F455F" w:rsidRDefault="005E7C6D" w:rsidP="004F2996">
      <w:pPr>
        <w:ind w:firstLine="720"/>
        <w:rPr>
          <w:rFonts w:ascii="Times New Roman" w:hAnsi="Times New Roman" w:cs="Times New Roman"/>
          <w:sz w:val="24"/>
          <w:szCs w:val="24"/>
        </w:rPr>
      </w:pPr>
      <w:r>
        <w:rPr>
          <w:rFonts w:ascii="Times New Roman" w:hAnsi="Times New Roman" w:cs="Times New Roman"/>
          <w:sz w:val="24"/>
          <w:szCs w:val="24"/>
        </w:rPr>
        <w:t xml:space="preserve">Psychology is teeming with effects. Researchers like effects because they allow us to infer the structure of relationships between stimulus and response, cognition and behavior, personality and affect through manipulation: researchers push on one part of the system, examine another part, and, if pushing on part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influences part B, an association is inferred between parts A and B. In this way, we observe that mere exposure creates positive attitudes (</w:t>
      </w:r>
      <w:proofErr w:type="spellStart"/>
      <w:r>
        <w:rPr>
          <w:rFonts w:ascii="Times New Roman" w:hAnsi="Times New Roman" w:cs="Times New Roman"/>
          <w:sz w:val="24"/>
          <w:szCs w:val="24"/>
        </w:rPr>
        <w:t>Zajonc</w:t>
      </w:r>
      <w:proofErr w:type="spellEnd"/>
      <w:r>
        <w:rPr>
          <w:rFonts w:ascii="Times New Roman" w:hAnsi="Times New Roman" w:cs="Times New Roman"/>
          <w:sz w:val="24"/>
          <w:szCs w:val="24"/>
        </w:rPr>
        <w:t xml:space="preserve"> citation needed), that the endpoints of a scale influence the mean of the scale (anchoring citat</w:t>
      </w:r>
      <w:r w:rsidR="007D11EE">
        <w:rPr>
          <w:rFonts w:ascii="Times New Roman" w:hAnsi="Times New Roman" w:cs="Times New Roman"/>
          <w:sz w:val="24"/>
          <w:szCs w:val="24"/>
        </w:rPr>
        <w:t xml:space="preserve">ion needed), and that media influences behavior (citation needed). </w:t>
      </w:r>
    </w:p>
    <w:p w:rsidR="006F455F"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However, among all this study of things that change, there is also a need to understand that which does not change. Surely invariance is as important as variance, if not for the sake of discriminant validity alone.</w:t>
      </w:r>
      <w:r w:rsidR="006F455F">
        <w:rPr>
          <w:rFonts w:ascii="Times New Roman" w:hAnsi="Times New Roman" w:cs="Times New Roman"/>
          <w:sz w:val="24"/>
          <w:szCs w:val="24"/>
        </w:rPr>
        <w:t xml:space="preserve"> </w:t>
      </w:r>
      <w:r>
        <w:rPr>
          <w:rFonts w:ascii="Times New Roman" w:hAnsi="Times New Roman" w:cs="Times New Roman"/>
          <w:sz w:val="24"/>
          <w:szCs w:val="24"/>
        </w:rPr>
        <w:t>However, many researchers find themselves lacking for want of the appropriate statistical tools</w:t>
      </w:r>
      <w:r w:rsidR="006F455F">
        <w:rPr>
          <w:rFonts w:ascii="Times New Roman" w:hAnsi="Times New Roman" w:cs="Times New Roman"/>
          <w:sz w:val="24"/>
          <w:szCs w:val="24"/>
        </w:rPr>
        <w:t xml:space="preserve"> to demonstrate evidence of invariance</w:t>
      </w:r>
      <w:r>
        <w:rPr>
          <w:rFonts w:ascii="Times New Roman" w:hAnsi="Times New Roman" w:cs="Times New Roman"/>
          <w:sz w:val="24"/>
          <w:szCs w:val="24"/>
        </w:rPr>
        <w:t xml:space="preserve">. </w:t>
      </w:r>
    </w:p>
    <w:p w:rsidR="00CE4DB0" w:rsidRPr="005779CC"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At present, t</w:t>
      </w:r>
      <w:r w:rsidR="00CE4DB0" w:rsidRPr="005779CC">
        <w:rPr>
          <w:rFonts w:ascii="Times New Roman" w:hAnsi="Times New Roman" w:cs="Times New Roman"/>
          <w:sz w:val="24"/>
          <w:szCs w:val="24"/>
        </w:rPr>
        <w:t>he primary form of statistical inference in the social sciences is null-hypothesis significance testing</w:t>
      </w:r>
      <w:r w:rsidR="004F2996">
        <w:rPr>
          <w:rFonts w:ascii="Times New Roman" w:hAnsi="Times New Roman" w:cs="Times New Roman"/>
          <w:sz w:val="24"/>
          <w:szCs w:val="24"/>
        </w:rPr>
        <w:t xml:space="preserve"> [NHST]</w:t>
      </w:r>
      <w:r w:rsidR="00CE4DB0" w:rsidRPr="005779CC">
        <w:rPr>
          <w:rFonts w:ascii="Times New Roman" w:hAnsi="Times New Roman" w:cs="Times New Roman"/>
          <w:sz w:val="24"/>
          <w:szCs w:val="24"/>
        </w:rPr>
        <w:t>.  Researchers collect data, compute a test statistic, and compare the value of that test statistic against the hypothetical distribution of all possible test statistics one might expect to see if the null hypothesis were true. When the data are sufficiently unusual given the null hypothesis, the null hypothesis is then rejected in favor of a nonspecific alternative hypothesis. In most applications, this null hypothesis is a nil hypothesis of no effect</w:t>
      </w:r>
      <w:r w:rsidR="00AE0DB3" w:rsidRPr="005779CC">
        <w:rPr>
          <w:rFonts w:ascii="Times New Roman" w:hAnsi="Times New Roman" w:cs="Times New Roman"/>
          <w:sz w:val="24"/>
          <w:szCs w:val="24"/>
        </w:rPr>
        <w:t>: the predictor variable is not associated with the dependent variable.</w:t>
      </w:r>
      <w:r w:rsidR="006F455F">
        <w:rPr>
          <w:rFonts w:ascii="Times New Roman" w:hAnsi="Times New Roman" w:cs="Times New Roman"/>
          <w:sz w:val="24"/>
          <w:szCs w:val="24"/>
        </w:rPr>
        <w:t xml:space="preserve"> Rejection of this null hypothesis is taken as evidence for an effect of the predictor on the outcome.</w:t>
      </w:r>
    </w:p>
    <w:p w:rsidR="00AE0DB3" w:rsidRPr="006F455F" w:rsidRDefault="00AE0DB3">
      <w:pPr>
        <w:rPr>
          <w:rFonts w:ascii="Times New Roman" w:hAnsi="Times New Roman" w:cs="Times New Roman"/>
          <w:sz w:val="24"/>
          <w:szCs w:val="24"/>
        </w:rPr>
      </w:pPr>
      <w:r w:rsidRPr="005779CC">
        <w:rPr>
          <w:rFonts w:ascii="Times New Roman" w:hAnsi="Times New Roman" w:cs="Times New Roman"/>
          <w:sz w:val="24"/>
          <w:szCs w:val="24"/>
        </w:rPr>
        <w:tab/>
      </w:r>
      <w:r w:rsidR="00C67F0F" w:rsidRPr="005779CC">
        <w:rPr>
          <w:rFonts w:ascii="Times New Roman" w:hAnsi="Times New Roman" w:cs="Times New Roman"/>
          <w:sz w:val="24"/>
          <w:szCs w:val="24"/>
        </w:rPr>
        <w:t>In the case that the data are not unusual given the null, the null hypothesis is retained; however, this is not the same as the null being concluded or accepted. The truth of the null hypothesis cannot be determined from p &gt; .05; such a result could reflect the truth of the null, or it could just as easily reflect the data’s inability to discriminate between the null and alternative hypotheses (e.g.</w:t>
      </w:r>
      <w:r w:rsidR="00C67F0F">
        <w:rPr>
          <w:rFonts w:ascii="Times New Roman" w:hAnsi="Times New Roman" w:cs="Times New Roman"/>
          <w:sz w:val="24"/>
          <w:szCs w:val="24"/>
        </w:rPr>
        <w:t>,</w:t>
      </w:r>
      <w:r w:rsidR="00C67F0F" w:rsidRPr="005779CC">
        <w:rPr>
          <w:rFonts w:ascii="Times New Roman" w:hAnsi="Times New Roman" w:cs="Times New Roman"/>
          <w:sz w:val="24"/>
          <w:szCs w:val="24"/>
        </w:rPr>
        <w:t xml:space="preserve"> poor statistical power).</w:t>
      </w:r>
      <w:r w:rsidR="00C67F0F">
        <w:rPr>
          <w:rFonts w:ascii="Times New Roman" w:hAnsi="Times New Roman" w:cs="Times New Roman"/>
          <w:sz w:val="24"/>
          <w:szCs w:val="24"/>
        </w:rPr>
        <w:t xml:space="preserve"> This is because, when the null hypothesis is true, </w:t>
      </w:r>
      <w:r w:rsidR="00C67F0F">
        <w:rPr>
          <w:rFonts w:ascii="Times New Roman" w:hAnsi="Times New Roman" w:cs="Times New Roman"/>
          <w:i/>
          <w:sz w:val="24"/>
          <w:szCs w:val="24"/>
        </w:rPr>
        <w:t>p</w:t>
      </w:r>
      <w:r w:rsidR="00C67F0F">
        <w:rPr>
          <w:rFonts w:ascii="Times New Roman" w:hAnsi="Times New Roman" w:cs="Times New Roman"/>
          <w:sz w:val="24"/>
          <w:szCs w:val="24"/>
        </w:rPr>
        <w:t xml:space="preserve">-value is uniformly distributed between 0 and 1. We note also that NHST cannot provide evidence for the null because is not </w:t>
      </w:r>
      <w:r w:rsidR="00C67F0F" w:rsidRPr="00972553">
        <w:rPr>
          <w:rFonts w:ascii="Times New Roman" w:hAnsi="Times New Roman" w:cs="Times New Roman"/>
          <w:i/>
          <w:sz w:val="24"/>
          <w:szCs w:val="24"/>
        </w:rPr>
        <w:t>consistent</w:t>
      </w:r>
      <w:r w:rsidR="00C67F0F">
        <w:rPr>
          <w:rFonts w:ascii="Times New Roman" w:hAnsi="Times New Roman" w:cs="Times New Roman"/>
          <w:i/>
          <w:sz w:val="24"/>
          <w:szCs w:val="24"/>
        </w:rPr>
        <w:t>.</w:t>
      </w:r>
      <w:r w:rsidR="00C67F0F">
        <w:rPr>
          <w:rFonts w:ascii="Times New Roman" w:hAnsi="Times New Roman" w:cs="Times New Roman"/>
          <w:sz w:val="24"/>
          <w:szCs w:val="24"/>
        </w:rPr>
        <w:t xml:space="preserve"> Whereas a true effect measured with increasing power leads to p-values that tend towards zero, a null effect measured with increasing power does not give p-values tending towards 1.  Large-sample studies of null effects will still reject the null 5% of the time.</w:t>
      </w:r>
    </w:p>
    <w:p w:rsidR="00744173" w:rsidRDefault="00CE13F5" w:rsidP="00CE13F5">
      <w:pPr>
        <w:rPr>
          <w:rFonts w:ascii="Times New Roman" w:hAnsi="Times New Roman" w:cs="Times New Roman"/>
          <w:sz w:val="24"/>
          <w:szCs w:val="24"/>
        </w:rPr>
      </w:pPr>
      <w:r w:rsidRPr="005779CC">
        <w:rPr>
          <w:rFonts w:ascii="Times New Roman" w:hAnsi="Times New Roman" w:cs="Times New Roman"/>
          <w:sz w:val="24"/>
          <w:szCs w:val="24"/>
        </w:rPr>
        <w:tab/>
      </w:r>
      <w:r w:rsidR="006F455F">
        <w:rPr>
          <w:rFonts w:ascii="Times New Roman" w:hAnsi="Times New Roman" w:cs="Times New Roman"/>
          <w:sz w:val="24"/>
          <w:szCs w:val="24"/>
        </w:rPr>
        <w:t>Nonetheless</w:t>
      </w:r>
      <w:r w:rsidRPr="005779CC">
        <w:rPr>
          <w:rFonts w:ascii="Times New Roman" w:hAnsi="Times New Roman" w:cs="Times New Roman"/>
          <w:sz w:val="24"/>
          <w:szCs w:val="24"/>
        </w:rPr>
        <w:t xml:space="preserve">, one often sees </w:t>
      </w:r>
      <w:r w:rsidRPr="00D767BD">
        <w:rPr>
          <w:rFonts w:ascii="Times New Roman" w:hAnsi="Times New Roman" w:cs="Times New Roman"/>
          <w:i/>
          <w:sz w:val="24"/>
          <w:szCs w:val="24"/>
        </w:rPr>
        <w:t>p</w:t>
      </w:r>
      <w:r w:rsidRPr="005779CC">
        <w:rPr>
          <w:rFonts w:ascii="Times New Roman" w:hAnsi="Times New Roman" w:cs="Times New Roman"/>
          <w:sz w:val="24"/>
          <w:szCs w:val="24"/>
        </w:rPr>
        <w:t xml:space="preserve"> &gt; .05 used as an argument to conclude in favor of a null hypothesis of no difference. One common </w:t>
      </w:r>
      <w:commentRangeStart w:id="1"/>
      <w:r w:rsidRPr="005779CC">
        <w:rPr>
          <w:rFonts w:ascii="Times New Roman" w:hAnsi="Times New Roman" w:cs="Times New Roman"/>
          <w:sz w:val="24"/>
          <w:szCs w:val="24"/>
        </w:rPr>
        <w:t xml:space="preserve">example is pilot testing </w:t>
      </w:r>
      <w:commentRangeEnd w:id="1"/>
      <w:r>
        <w:rPr>
          <w:rStyle w:val="CommentReference"/>
        </w:rPr>
        <w:commentReference w:id="1"/>
      </w:r>
      <w:r w:rsidRPr="005779CC">
        <w:rPr>
          <w:rFonts w:ascii="Times New Roman" w:hAnsi="Times New Roman" w:cs="Times New Roman"/>
          <w:sz w:val="24"/>
          <w:szCs w:val="24"/>
        </w:rPr>
        <w:t xml:space="preserve">of stimuli; the experimenter gathers ratings of stimuli from a </w:t>
      </w:r>
      <w:r w:rsidR="005E7C6D">
        <w:rPr>
          <w:rFonts w:ascii="Times New Roman" w:hAnsi="Times New Roman" w:cs="Times New Roman"/>
          <w:sz w:val="24"/>
          <w:szCs w:val="24"/>
        </w:rPr>
        <w:t>(</w:t>
      </w:r>
      <w:r>
        <w:rPr>
          <w:rFonts w:ascii="Times New Roman" w:hAnsi="Times New Roman" w:cs="Times New Roman"/>
          <w:sz w:val="24"/>
          <w:szCs w:val="24"/>
        </w:rPr>
        <w:t>usually small</w:t>
      </w:r>
      <w:r w:rsidR="005E7C6D">
        <w:rPr>
          <w:rFonts w:ascii="Times New Roman" w:hAnsi="Times New Roman" w:cs="Times New Roman"/>
          <w:sz w:val="24"/>
          <w:szCs w:val="24"/>
        </w:rPr>
        <w:t>)</w:t>
      </w:r>
      <w:r>
        <w:rPr>
          <w:rFonts w:ascii="Times New Roman" w:hAnsi="Times New Roman" w:cs="Times New Roman"/>
          <w:sz w:val="24"/>
          <w:szCs w:val="24"/>
        </w:rPr>
        <w:t xml:space="preserve"> </w:t>
      </w:r>
      <w:r w:rsidRPr="005779CC">
        <w:rPr>
          <w:rFonts w:ascii="Times New Roman" w:hAnsi="Times New Roman" w:cs="Times New Roman"/>
          <w:sz w:val="24"/>
          <w:szCs w:val="24"/>
        </w:rPr>
        <w:t xml:space="preserve">sample of subjects, hoping to demonstrate </w:t>
      </w:r>
      <w:commentRangeStart w:id="2"/>
      <w:r>
        <w:rPr>
          <w:rFonts w:ascii="Times New Roman" w:hAnsi="Times New Roman" w:cs="Times New Roman"/>
          <w:sz w:val="24"/>
          <w:szCs w:val="24"/>
        </w:rPr>
        <w:t xml:space="preserve">evidence in favor of the </w:t>
      </w:r>
      <w:r w:rsidR="00C92B8C">
        <w:rPr>
          <w:rFonts w:ascii="Times New Roman" w:hAnsi="Times New Roman" w:cs="Times New Roman"/>
          <w:sz w:val="24"/>
          <w:szCs w:val="24"/>
        </w:rPr>
        <w:t xml:space="preserve">null </w:t>
      </w:r>
      <w:r>
        <w:rPr>
          <w:rFonts w:ascii="Times New Roman" w:hAnsi="Times New Roman" w:cs="Times New Roman"/>
          <w:sz w:val="24"/>
          <w:szCs w:val="24"/>
        </w:rPr>
        <w:t xml:space="preserve">hypothesis </w:t>
      </w:r>
      <w:commentRangeEnd w:id="2"/>
      <w:r>
        <w:rPr>
          <w:rStyle w:val="CommentReference"/>
        </w:rPr>
        <w:commentReference w:id="2"/>
      </w:r>
      <w:r w:rsidRPr="005779CC">
        <w:rPr>
          <w:rFonts w:ascii="Times New Roman" w:hAnsi="Times New Roman" w:cs="Times New Roman"/>
          <w:sz w:val="24"/>
          <w:szCs w:val="24"/>
        </w:rPr>
        <w:t xml:space="preserve">that the two stimuli do not differ on any confounding dimensions. Another example is null experimental findings, or </w:t>
      </w:r>
      <w:r w:rsidR="005E7C6D">
        <w:rPr>
          <w:rFonts w:ascii="Times New Roman" w:hAnsi="Times New Roman" w:cs="Times New Roman"/>
          <w:sz w:val="24"/>
          <w:szCs w:val="24"/>
        </w:rPr>
        <w:t>sometimes</w:t>
      </w:r>
      <w:r w:rsidRPr="005779CC">
        <w:rPr>
          <w:rFonts w:ascii="Times New Roman" w:hAnsi="Times New Roman" w:cs="Times New Roman"/>
          <w:sz w:val="24"/>
          <w:szCs w:val="24"/>
        </w:rPr>
        <w:t xml:space="preserve"> “hostile replication”</w:t>
      </w:r>
      <w:r w:rsidR="005E7C6D">
        <w:rPr>
          <w:rFonts w:ascii="Times New Roman" w:hAnsi="Times New Roman" w:cs="Times New Roman"/>
          <w:sz w:val="24"/>
          <w:szCs w:val="24"/>
        </w:rPr>
        <w:t xml:space="preserve"> or “destructive testing”</w:t>
      </w:r>
      <w:r w:rsidRPr="005779CC">
        <w:rPr>
          <w:rFonts w:ascii="Times New Roman" w:hAnsi="Times New Roman" w:cs="Times New Roman"/>
          <w:sz w:val="24"/>
          <w:szCs w:val="24"/>
        </w:rPr>
        <w:t xml:space="preserve">; researchers replicate an experiment and find no significant </w:t>
      </w:r>
      <w:r w:rsidR="005E7C6D">
        <w:rPr>
          <w:rFonts w:ascii="Times New Roman" w:hAnsi="Times New Roman" w:cs="Times New Roman"/>
          <w:sz w:val="24"/>
          <w:szCs w:val="24"/>
        </w:rPr>
        <w:t>effect</w:t>
      </w:r>
      <w:r w:rsidRPr="005779CC">
        <w:rPr>
          <w:rFonts w:ascii="Times New Roman" w:hAnsi="Times New Roman" w:cs="Times New Roman"/>
          <w:sz w:val="24"/>
          <w:szCs w:val="24"/>
        </w:rPr>
        <w:t xml:space="preserve">, or </w:t>
      </w:r>
      <w:r w:rsidRPr="005779CC">
        <w:rPr>
          <w:rFonts w:ascii="Times New Roman" w:hAnsi="Times New Roman" w:cs="Times New Roman"/>
          <w:sz w:val="24"/>
          <w:szCs w:val="24"/>
        </w:rPr>
        <w:lastRenderedPageBreak/>
        <w:t xml:space="preserve">researchers hope to demonstrate that an experimental phenomenon dissipates when certain confounds are controlled for. </w:t>
      </w:r>
    </w:p>
    <w:p w:rsidR="00D767BD" w:rsidRDefault="00744173" w:rsidP="00744173">
      <w:pPr>
        <w:ind w:firstLine="720"/>
        <w:rPr>
          <w:rFonts w:ascii="Times New Roman" w:hAnsi="Times New Roman" w:cs="Times New Roman"/>
          <w:sz w:val="24"/>
          <w:szCs w:val="24"/>
        </w:rPr>
      </w:pPr>
      <w:r>
        <w:rPr>
          <w:rFonts w:ascii="Times New Roman" w:hAnsi="Times New Roman" w:cs="Times New Roman"/>
          <w:sz w:val="24"/>
          <w:szCs w:val="24"/>
        </w:rPr>
        <w:t>In the present manuscript, w</w:t>
      </w:r>
      <w:r w:rsidRPr="005779CC">
        <w:rPr>
          <w:rFonts w:ascii="Times New Roman" w:hAnsi="Times New Roman" w:cs="Times New Roman"/>
          <w:sz w:val="24"/>
          <w:szCs w:val="24"/>
        </w:rPr>
        <w:t xml:space="preserve">e </w:t>
      </w:r>
      <w:r>
        <w:rPr>
          <w:rFonts w:ascii="Times New Roman" w:hAnsi="Times New Roman" w:cs="Times New Roman"/>
          <w:sz w:val="24"/>
          <w:szCs w:val="24"/>
        </w:rPr>
        <w:t>examine the inferential challenges of matching stimuli and destructive testing</w:t>
      </w:r>
      <w:r w:rsidRPr="005779CC">
        <w:rPr>
          <w:rFonts w:ascii="Times New Roman" w:hAnsi="Times New Roman" w:cs="Times New Roman"/>
          <w:sz w:val="24"/>
          <w:szCs w:val="24"/>
        </w:rPr>
        <w:t xml:space="preserve">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advance arguments for the null hypothesis. For example, researchers finding evidence of changes in aggressive behavior argue that the stimuli are well-matched and that the effects are not due to confounds between stimuli. On the other hand, other researchers use new paradigms that may be better-controlled, find no significant change in aggressive behavior, and argue that the null is true.  </w:t>
      </w:r>
      <w:r w:rsidR="00CE13F5" w:rsidRPr="005779CC">
        <w:rPr>
          <w:rFonts w:ascii="Times New Roman" w:hAnsi="Times New Roman" w:cs="Times New Roman"/>
          <w:sz w:val="24"/>
          <w:szCs w:val="24"/>
        </w:rPr>
        <w:t xml:space="preserve">While both of these </w:t>
      </w:r>
      <w:r>
        <w:rPr>
          <w:rFonts w:ascii="Times New Roman" w:hAnsi="Times New Roman" w:cs="Times New Roman"/>
          <w:sz w:val="24"/>
          <w:szCs w:val="24"/>
        </w:rPr>
        <w:t>arguments</w:t>
      </w:r>
      <w:r w:rsidR="00CE13F5" w:rsidRPr="005779CC">
        <w:rPr>
          <w:rFonts w:ascii="Times New Roman" w:hAnsi="Times New Roman" w:cs="Times New Roman"/>
          <w:sz w:val="24"/>
          <w:szCs w:val="24"/>
        </w:rPr>
        <w:t xml:space="preserve"> represent meaningful and important scientific conclusions, neither can be supported through the use of a </w:t>
      </w:r>
      <w:r w:rsidR="00CE13F5" w:rsidRPr="00D767BD">
        <w:rPr>
          <w:rFonts w:ascii="Times New Roman" w:hAnsi="Times New Roman" w:cs="Times New Roman"/>
          <w:i/>
          <w:sz w:val="24"/>
          <w:szCs w:val="24"/>
        </w:rPr>
        <w:t>p</w:t>
      </w:r>
      <w:r w:rsidR="00CE13F5" w:rsidRPr="005779CC">
        <w:rPr>
          <w:rFonts w:ascii="Times New Roman" w:hAnsi="Times New Roman" w:cs="Times New Roman"/>
          <w:sz w:val="24"/>
          <w:szCs w:val="24"/>
        </w:rPr>
        <w:t xml:space="preserve">-value. </w:t>
      </w:r>
    </w:p>
    <w:p w:rsidR="004F2996" w:rsidRDefault="004F2996" w:rsidP="00C47553">
      <w:pPr>
        <w:outlineLvl w:val="0"/>
        <w:rPr>
          <w:rFonts w:ascii="Times New Roman" w:hAnsi="Times New Roman" w:cs="Times New Roman"/>
          <w:b/>
          <w:sz w:val="24"/>
          <w:szCs w:val="24"/>
        </w:rPr>
      </w:pPr>
      <w:proofErr w:type="gramStart"/>
      <w:r>
        <w:rPr>
          <w:rFonts w:ascii="Times New Roman" w:hAnsi="Times New Roman" w:cs="Times New Roman"/>
          <w:b/>
          <w:sz w:val="24"/>
          <w:szCs w:val="24"/>
        </w:rPr>
        <w:t>Imperfect alternatives to nil-hypothesis NHST.</w:t>
      </w:r>
      <w:proofErr w:type="gramEnd"/>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For example, when failing to replicate an anticipated effect, one could test against the expected effect size δ with the 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it could be argued that the study data are sufficiently unlikely given that the true effect size is δ (</w:t>
      </w:r>
      <w:commentRangeStart w:id="3"/>
      <w:r w:rsidR="00CE13F5">
        <w:rPr>
          <w:rFonts w:ascii="Times New Roman" w:hAnsi="Times New Roman" w:cs="Times New Roman"/>
          <w:sz w:val="24"/>
          <w:szCs w:val="24"/>
        </w:rPr>
        <w:t xml:space="preserve">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Simmons, &amp; Nelson, 2014</w:t>
      </w:r>
      <w:commentRangeEnd w:id="3"/>
      <w:r w:rsidR="00CE13F5">
        <w:rPr>
          <w:rStyle w:val="CommentReference"/>
        </w:rPr>
        <w:commentReference w:id="3"/>
      </w:r>
      <w:r w:rsidR="00CE13F5">
        <w:rPr>
          <w:rFonts w:ascii="Times New Roman" w:hAnsi="Times New Roman" w:cs="Times New Roman"/>
          <w:sz w:val="24"/>
          <w:szCs w:val="24"/>
        </w:rPr>
        <w:t xml:space="preserve">).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Dichotomous NHST procedures cannot differentiate between </w:t>
      </w:r>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 xml:space="preserve">“a little evidence” and “a lot of evidence,” instead concluding either “yes evidence” or “no evidence.” </w:t>
      </w:r>
      <w:r w:rsidR="00DB2581">
        <w:rPr>
          <w:rFonts w:ascii="Times New Roman" w:hAnsi="Times New Roman" w:cs="Times New Roman"/>
          <w:sz w:val="24"/>
          <w:szCs w:val="24"/>
        </w:rPr>
        <w:t xml:space="preserve">This is 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 xml:space="preserve">-value lead to opposite conclusions, for example, rejection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retention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commentRangeStart w:id="4"/>
      <w:r w:rsidR="00C67F0F">
        <w:rPr>
          <w:rFonts w:ascii="Times New Roman" w:hAnsi="Times New Roman" w:cs="Times New Roman"/>
          <w:sz w:val="24"/>
          <w:szCs w:val="24"/>
        </w:rPr>
        <w:t>It also cannot handle small amounts of evidence well. Slight evidence will nonetheless lead to retention of the null hypothesis and be mislabeled as “no evidence”. Statistical significance also risks overestimating the true size of an effect.</w:t>
      </w:r>
      <w:commentRangeEnd w:id="4"/>
      <w:r w:rsidR="00C67F0F">
        <w:rPr>
          <w:rStyle w:val="CommentReference"/>
        </w:rPr>
        <w:commentReference w:id="4"/>
      </w:r>
    </w:p>
    <w:p w:rsidR="00F52B2A" w:rsidRDefault="00CE13F5" w:rsidP="003D2CD5">
      <w:pPr>
        <w:ind w:firstLine="720"/>
        <w:rPr>
          <w:rFonts w:ascii="Times New Roman" w:hAnsi="Times New Roman" w:cs="Times New Roman"/>
          <w:sz w:val="24"/>
          <w:szCs w:val="24"/>
        </w:rPr>
      </w:pPr>
      <w:r>
        <w:rPr>
          <w:rFonts w:ascii="Times New Roman" w:hAnsi="Times New Roman" w:cs="Times New Roman"/>
          <w:sz w:val="24"/>
          <w:szCs w:val="24"/>
        </w:rPr>
        <w:t>Second, o</w:t>
      </w:r>
      <w:r w:rsidR="00031C7A">
        <w:rPr>
          <w:rFonts w:ascii="Times New Roman" w:hAnsi="Times New Roman" w:cs="Times New Roman"/>
          <w:sz w:val="24"/>
          <w:szCs w:val="24"/>
        </w:rPr>
        <w:t>ne might advocate instead quantifying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sidR="009D0168" w:rsidRPr="005779CC">
        <w:rPr>
          <w:rFonts w:ascii="Times New Roman" w:hAnsi="Times New Roman" w:cs="Times New Roman"/>
          <w:sz w:val="24"/>
          <w:szCs w:val="24"/>
        </w:rPr>
        <w:t>, the interpretation of ESCI statistics is neither quantifiable nor inferentially consistent</w:t>
      </w:r>
      <w:r w:rsidR="00D12FBF">
        <w:rPr>
          <w:rFonts w:ascii="Times New Roman" w:hAnsi="Times New Roman" w:cs="Times New Roman"/>
          <w:sz w:val="24"/>
          <w:szCs w:val="24"/>
        </w:rPr>
        <w:t xml:space="preserve"> (see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the question remains of 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p>
    <w:p w:rsidR="00F52B2A" w:rsidRDefault="00F52B2A" w:rsidP="00C47553">
      <w:pPr>
        <w:outlineLvl w:val="0"/>
        <w:rPr>
          <w:rFonts w:ascii="Times New Roman" w:hAnsi="Times New Roman" w:cs="Times New Roman"/>
          <w:b/>
          <w:sz w:val="24"/>
          <w:szCs w:val="24"/>
        </w:rPr>
      </w:pPr>
      <w:r>
        <w:rPr>
          <w:rFonts w:ascii="Times New Roman" w:hAnsi="Times New Roman" w:cs="Times New Roman"/>
          <w:b/>
          <w:sz w:val="24"/>
          <w:szCs w:val="24"/>
        </w:rPr>
        <w:t>Bayesian stati</w:t>
      </w:r>
      <w:r w:rsidR="00D40E8A">
        <w:rPr>
          <w:rFonts w:ascii="Times New Roman" w:hAnsi="Times New Roman" w:cs="Times New Roman"/>
          <w:b/>
          <w:sz w:val="24"/>
          <w:szCs w:val="24"/>
        </w:rPr>
        <w:t>s</w:t>
      </w:r>
      <w:r>
        <w:rPr>
          <w:rFonts w:ascii="Times New Roman" w:hAnsi="Times New Roman" w:cs="Times New Roman"/>
          <w:b/>
          <w:sz w:val="24"/>
          <w:szCs w:val="24"/>
        </w:rPr>
        <w:t>tics</w:t>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model comparison as the ideal 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the </w:t>
      </w:r>
      <w:r w:rsidR="00AF6639">
        <w:rPr>
          <w:rFonts w:ascii="Times New Roman" w:hAnsi="Times New Roman" w:cs="Times New Roman"/>
          <w:sz w:val="24"/>
          <w:szCs w:val="24"/>
        </w:rPr>
        <w:lastRenderedPageBreak/>
        <w:t xml:space="preserve">probability of the data given the alternative against the probability of the data given the null. </w:t>
      </w:r>
      <w:r w:rsidR="00A94BAC">
        <w:rPr>
          <w:rFonts w:ascii="Times New Roman" w:hAnsi="Times New Roman" w:cs="Times New Roman"/>
          <w:sz w:val="24"/>
          <w:szCs w:val="24"/>
        </w:rPr>
        <w:t>When the effect size is near zero, the data are more probable given the null hypothesis than they are given the alternative hypothesis. As the effect size moves away from zero, the data are less probable given the null and more probable given the alternative hypothesis.  Increasing sample size yields a more precise estimate of the effect size, exaggerating the difference in probabilities between the two hypotheses.</w:t>
      </w:r>
    </w:p>
    <w:p w:rsidR="00DF057E"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Bayes Facto</w:t>
      </w:r>
      <w:r w:rsidR="008D35A1">
        <w:rPr>
          <w:rFonts w:ascii="Times New Roman" w:hAnsi="Times New Roman" w:cs="Times New Roman"/>
          <w:sz w:val="24"/>
          <w:szCs w:val="24"/>
        </w:rPr>
        <w:t>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 xml:space="preserve">weight of evidence for one hypothesis over the other. The Bayes Factor is in continuous odds units ranging from 0 (indicating perfect evidence for one hypothesis) to infinity (indicating perfect evidence for the other hypothesis). A Bayes Factor of or near 1 indicates that the evidence are inconclusive, and that either hypothesis predicts the data equally well. </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Theorem simply takes the prior beliefs and multiplies them by the Bayes Factor. For example, if the null and alternative hypotheses seem equally probable (1:1 odds), and the Bayes Factor is 3:1 in favor of the null hypothesis, then the null hypothesis is now favored with 3:1 odds. If the null hypothesis seems, a priori, highly probable (say, 10:1 odds), and the Bayes Factor is 2:1 in favor of the null, then the null hypothesis is now given 20:1 odds. When the data are incapable of discriminating the null from the alternative, the Bayes Factor is 1, and the posterior odds are equal to the prior odds – the data have not changed our beliefs. </w:t>
      </w:r>
      <w:r w:rsidR="006B0D25">
        <w:rPr>
          <w:rFonts w:ascii="Times New Roman" w:hAnsi="Times New Roman" w:cs="Times New Roman"/>
          <w:sz w:val="24"/>
          <w:szCs w:val="24"/>
        </w:rPr>
        <w:t xml:space="preserve">Compare this to 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preventing 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It is also an improvement over ESCI in that it describes precisely how much less likely values at the edge of a CI are</w:t>
      </w:r>
      <w:r w:rsidR="005C40E6">
        <w:rPr>
          <w:rFonts w:ascii="Times New Roman" w:hAnsi="Times New Roman" w:cs="Times New Roman"/>
          <w:sz w:val="24"/>
          <w:szCs w:val="24"/>
        </w:rPr>
        <w:t>, and whether this constitutes evidence for or against a particular hypothesis</w:t>
      </w:r>
      <w:r w:rsidR="007E36E3">
        <w:rPr>
          <w:rFonts w:ascii="Times New Roman" w:hAnsi="Times New Roman" w:cs="Times New Roman"/>
          <w:sz w:val="24"/>
          <w:szCs w:val="24"/>
        </w:rPr>
        <w:t xml:space="preserve">. </w:t>
      </w:r>
    </w:p>
    <w:p w:rsidR="00F52B2A" w:rsidRDefault="00F52B2A" w:rsidP="00F52B2A">
      <w:pPr>
        <w:rPr>
          <w:rFonts w:ascii="Times New Roman" w:hAnsi="Times New Roman" w:cs="Times New Roman"/>
          <w:sz w:val="24"/>
          <w:szCs w:val="24"/>
        </w:rPr>
      </w:pPr>
      <w:r>
        <w:rPr>
          <w:rFonts w:ascii="Times New Roman" w:hAnsi="Times New Roman" w:cs="Times New Roman"/>
          <w:sz w:val="24"/>
          <w:szCs w:val="24"/>
        </w:rPr>
        <w:tab/>
        <w:t xml:space="preserve">The first, crucial step of Bayesian analysis is to </w:t>
      </w:r>
      <w:r w:rsidR="006B0D25">
        <w:rPr>
          <w:rFonts w:ascii="Times New Roman" w:hAnsi="Times New Roman" w:cs="Times New Roman"/>
          <w:i/>
          <w:sz w:val="24"/>
          <w:szCs w:val="24"/>
        </w:rPr>
        <w:t>specify</w:t>
      </w:r>
      <w:r>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 xml:space="preserve">To do this, one specifies a hypothetical distribution of the probable values of the effect size, for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 xml:space="preserve">may be somewhere between 0 and 1, with smaller values more likely than larger values. </w:t>
      </w:r>
      <w:r w:rsidR="008D35A1">
        <w:rPr>
          <w:rFonts w:ascii="Times New Roman" w:hAnsi="Times New Roman" w:cs="Times New Roman"/>
          <w:sz w:val="24"/>
          <w:szCs w:val="24"/>
        </w:rPr>
        <w:t>One may even specify and compare several alternative hypotheses. For example,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It is for this reason that the alternative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 xml:space="preserve">may seem like an alarming prospect,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Pr>
          <w:rFonts w:ascii="Times New Roman" w:hAnsi="Times New Roman" w:cs="Times New Roman"/>
          <w:sz w:val="24"/>
          <w:szCs w:val="24"/>
        </w:rPr>
        <w:t xml:space="preserve">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sizes. By </w:t>
      </w:r>
      <w:r>
        <w:rPr>
          <w:rFonts w:ascii="Times New Roman" w:hAnsi="Times New Roman" w:cs="Times New Roman"/>
          <w:sz w:val="24"/>
          <w:szCs w:val="24"/>
        </w:rPr>
        <w:lastRenderedPageBreak/>
        <w:t xml:space="preserve">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5C40E6" w:rsidP="00C92B8C">
      <w:pPr>
        <w:ind w:firstLine="720"/>
        <w:rPr>
          <w:rFonts w:ascii="Times New Roman" w:hAnsi="Times New Roman" w:cs="Times New Roman"/>
          <w:sz w:val="24"/>
          <w:szCs w:val="24"/>
        </w:rPr>
      </w:pPr>
      <w:r>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Morey, </w:t>
      </w:r>
      <w:proofErr w:type="spellStart"/>
      <w:r>
        <w:rPr>
          <w:rFonts w:ascii="Times New Roman" w:hAnsi="Times New Roman" w:cs="Times New Roman"/>
          <w:sz w:val="24"/>
          <w:szCs w:val="24"/>
        </w:rPr>
        <w:t>Speckman</w:t>
      </w:r>
      <w:proofErr w:type="spellEnd"/>
      <w:r>
        <w:rPr>
          <w:rFonts w:ascii="Times New Roman" w:hAnsi="Times New Roman" w:cs="Times New Roman"/>
          <w:sz w:val="24"/>
          <w:szCs w:val="24"/>
        </w:rPr>
        <w:t xml:space="preserve">, &amp; Province, 2012;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t-tests, paired-sample t-tests, regression, and ANOVA. </w:t>
      </w:r>
      <w:r w:rsidR="005B58F3">
        <w:rPr>
          <w:rFonts w:ascii="Times New Roman" w:hAnsi="Times New Roman" w:cs="Times New Roman"/>
          <w:sz w:val="24"/>
          <w:szCs w:val="24"/>
        </w:rPr>
        <w:t>This prior is easy to use due to its flexibility and its robust software tools.</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expected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 xml:space="preserve">an alternative hypothesis modeling the effect as a normal distribution with a non-zero mean, for example, δ ~ N(mean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stimuli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 xml:space="preserve">e run a small pilot study (n=20), asking each participant to rate each game for violence, difficulty, arousal, and enjoyment. Performing paired-samples t-tests on each outcome, only violence is found to significantly differ, p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p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w:t>
      </w:r>
      <w:r w:rsidR="00C47553">
        <w:rPr>
          <w:rFonts w:ascii="Times New Roman" w:hAnsi="Times New Roman" w:cs="Times New Roman"/>
          <w:sz w:val="24"/>
          <w:szCs w:val="24"/>
        </w:rPr>
        <w:lastRenderedPageBreak/>
        <w:t xml:space="preserve">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often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changing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 xml:space="preserve">to .0036 (Arriaga,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 instead concluding support for the null.</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Indeed, pilot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Pr="005779CC">
        <w:rPr>
          <w:rFonts w:ascii="Times New Roman" w:hAnsi="Times New Roman" w:cs="Times New Roman"/>
          <w:sz w:val="24"/>
          <w:szCs w:val="24"/>
        </w:rPr>
        <w:t xml:space="preserve">. This particular </w:t>
      </w:r>
      <w:r w:rsidR="00A20F43">
        <w:rPr>
          <w:rFonts w:ascii="Times New Roman" w:hAnsi="Times New Roman" w:cs="Times New Roman"/>
          <w:sz w:val="24"/>
          <w:szCs w:val="24"/>
        </w:rPr>
        <w:t xml:space="preserve">misapplication of </w:t>
      </w:r>
      <w:r w:rsidRPr="005779CC">
        <w:rPr>
          <w:rFonts w:ascii="Times New Roman" w:hAnsi="Times New Roman" w:cs="Times New Roman"/>
          <w:sz w:val="24"/>
          <w:szCs w:val="24"/>
        </w:rPr>
        <w:t xml:space="preserve">statistical procedure, 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del w:id="5" w:author="Dirk Mügge" w:date="2014-10-15T10:18:00Z">
        <w:r w:rsidRPr="005779CC">
          <w:rPr>
            <w:rFonts w:ascii="Times New Roman" w:hAnsi="Times New Roman" w:cs="Times New Roman"/>
            <w:b/>
            <w:sz w:val="24"/>
            <w:szCs w:val="24"/>
          </w:rPr>
          <w:delText>.</w:delText>
        </w:r>
      </w:del>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w:t>
      </w:r>
      <w:proofErr w:type="gramStart"/>
      <w:r w:rsidR="00263380">
        <w:rPr>
          <w:rFonts w:ascii="Times New Roman" w:hAnsi="Times New Roman" w:cs="Times New Roman"/>
          <w:sz w:val="24"/>
          <w:szCs w:val="24"/>
        </w:rPr>
        <w:t>stimuli</w:t>
      </w:r>
      <w:proofErr w:type="gramEnd"/>
      <w:r w:rsidR="00263380">
        <w:rPr>
          <w:rFonts w:ascii="Times New Roman" w:hAnsi="Times New Roman" w:cs="Times New Roman"/>
          <w:sz w:val="24"/>
          <w:szCs w:val="24"/>
        </w:rPr>
        <w:t xml:space="preserve">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Uniform(-.1,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Participants rate the stimuli, and the likelihood of the null and alternative hypotheses are compared given the sample’s estimated effect size and sample size. If the Bayes factor favors the null</w:t>
      </w:r>
      <w:r w:rsidR="00CD30DD" w:rsidRPr="005779CC">
        <w:rPr>
          <w:rFonts w:ascii="Times New Roman" w:hAnsi="Times New Roman" w:cs="Times New Roman"/>
          <w:sz w:val="24"/>
          <w:szCs w:val="24"/>
        </w:rPr>
        <w:t xml:space="preserve"> </w:t>
      </w:r>
      <w:commentRangeStart w:id="6"/>
      <w:r w:rsidR="00CD30DD" w:rsidRPr="005779CC">
        <w:rPr>
          <w:rFonts w:ascii="Times New Roman" w:hAnsi="Times New Roman" w:cs="Times New Roman"/>
          <w:sz w:val="24"/>
          <w:szCs w:val="24"/>
        </w:rPr>
        <w:t>(BF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&lt; 1)</w:t>
      </w:r>
      <w:r w:rsidR="00A67377" w:rsidRPr="005779CC">
        <w:rPr>
          <w:rFonts w:ascii="Times New Roman" w:hAnsi="Times New Roman" w:cs="Times New Roman"/>
          <w:sz w:val="24"/>
          <w:szCs w:val="24"/>
        </w:rPr>
        <w:t xml:space="preserve">, </w:t>
      </w:r>
      <w:commentRangeEnd w:id="6"/>
      <w:r w:rsidR="00C52F0A">
        <w:rPr>
          <w:rStyle w:val="CommentReference"/>
        </w:rPr>
        <w:commentReference w:id="6"/>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CD30DD" w:rsidRPr="005779CC">
        <w:rPr>
          <w:rFonts w:ascii="Times New Roman" w:hAnsi="Times New Roman" w:cs="Times New Roman"/>
          <w:sz w:val="24"/>
          <w:szCs w:val="24"/>
          <w:vertAlign w:val="subscript"/>
        </w:rPr>
        <w:t xml:space="preserve">10 </w:t>
      </w:r>
      <w:r w:rsidR="00CD30DD" w:rsidRPr="005779CC">
        <w:rPr>
          <w:rFonts w:ascii="Times New Roman" w:hAnsi="Times New Roman" w:cs="Times New Roman"/>
          <w:sz w:val="24"/>
          <w:szCs w:val="24"/>
        </w:rPr>
        <w:t xml:space="preserve">&gt;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 1), the data are not sufficient to discriminate between the two hypotheses. </w:t>
      </w:r>
    </w:p>
    <w:p w:rsidR="0050603F"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Because Bayes Factors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xml:space="preserve">), the researcher may return to collected additional pilot data if the first wave of collection proves inconclusive. </w:t>
      </w:r>
      <w:r w:rsidR="008B4B2A">
        <w:rPr>
          <w:rFonts w:ascii="Times New Roman" w:hAnsi="Times New Roman" w:cs="Times New Roman"/>
          <w:sz w:val="24"/>
          <w:szCs w:val="24"/>
        </w:rPr>
        <w:t xml:space="preserve">But how much evidence is necessary? </w:t>
      </w:r>
      <w:r w:rsidR="00DF057E">
        <w:rPr>
          <w:rFonts w:ascii="Times New Roman" w:hAnsi="Times New Roman" w:cs="Times New Roman"/>
          <w:sz w:val="24"/>
          <w:szCs w:val="24"/>
        </w:rPr>
        <w:t xml:space="preserve">Recall that posterior beliefs are the product of prior beliefs and the Bayes Factor.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and informative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w:t>
      </w:r>
      <w:r w:rsidR="00DF057E">
        <w:rPr>
          <w:rFonts w:ascii="Times New Roman" w:hAnsi="Times New Roman" w:cs="Times New Roman"/>
          <w:sz w:val="24"/>
          <w:szCs w:val="24"/>
        </w:rPr>
        <w:lastRenderedPageBreak/>
        <w:t>“sufficient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del w:id="7" w:author="bartholowlab" w:date="2014-11-18T20:34:00Z">
        <w:r w:rsidR="00D83F1C" w:rsidDel="00EF47B4">
          <w:rPr>
            <w:rFonts w:ascii="Times New Roman" w:hAnsi="Times New Roman" w:cs="Times New Roman"/>
            <w:sz w:val="24"/>
            <w:szCs w:val="24"/>
          </w:rPr>
          <w:delText xml:space="preserve">There is the heuristic that Bayes factors of less than 3:1 are only ‘anecdotal;’ we flinch at the application of arbitrary thresholds to Bayes factors, but agree that more evidence </w:delText>
        </w:r>
        <w:r w:rsidR="004F5DCA" w:rsidDel="00EF47B4">
          <w:rPr>
            <w:rFonts w:ascii="Times New Roman" w:hAnsi="Times New Roman" w:cs="Times New Roman"/>
            <w:sz w:val="24"/>
            <w:szCs w:val="24"/>
          </w:rPr>
          <w:delText>should be preferred to less evidence</w:delText>
        </w:r>
        <w:r w:rsidR="00D83F1C" w:rsidDel="00EF47B4">
          <w:rPr>
            <w:rFonts w:ascii="Times New Roman" w:hAnsi="Times New Roman" w:cs="Times New Roman"/>
            <w:sz w:val="24"/>
            <w:szCs w:val="24"/>
          </w:rPr>
          <w:delText>.</w:delText>
        </w:r>
        <w:r w:rsidR="00263380" w:rsidDel="00EF47B4">
          <w:rPr>
            <w:rFonts w:ascii="Times New Roman" w:hAnsi="Times New Roman" w:cs="Times New Roman"/>
            <w:sz w:val="24"/>
            <w:szCs w:val="24"/>
          </w:rPr>
          <w:delText xml:space="preserve"> However, researchers will need to </w:delText>
        </w:r>
        <w:r w:rsidR="00286CE4" w:rsidDel="00EF47B4">
          <w:rPr>
            <w:rFonts w:ascii="Times New Roman" w:hAnsi="Times New Roman" w:cs="Times New Roman"/>
            <w:sz w:val="24"/>
            <w:szCs w:val="24"/>
          </w:rPr>
          <w:delText xml:space="preserve">consider the utility of expending resources on large-sample pilot tests. </w:delText>
        </w:r>
      </w:del>
    </w:p>
    <w:p w:rsidR="00507A81" w:rsidRPr="00507A81" w:rsidRDefault="00507A81" w:rsidP="00C47553">
      <w:pPr>
        <w:outlineLvl w:val="0"/>
        <w:rPr>
          <w:rFonts w:ascii="Times New Roman" w:hAnsi="Times New Roman" w:cs="Times New Roman"/>
          <w:b/>
          <w:sz w:val="24"/>
          <w:szCs w:val="24"/>
        </w:rPr>
      </w:pPr>
      <w:commentRangeStart w:id="8"/>
      <w:r>
        <w:rPr>
          <w:rFonts w:ascii="Times New Roman" w:hAnsi="Times New Roman" w:cs="Times New Roman"/>
          <w:b/>
          <w:sz w:val="24"/>
          <w:szCs w:val="24"/>
        </w:rPr>
        <w:t>Reanalysis of Select Pilot Tests in Violent Media Research</w:t>
      </w:r>
      <w:commentRangeEnd w:id="8"/>
      <w:r w:rsidR="00EF47B4">
        <w:rPr>
          <w:rStyle w:val="CommentReference"/>
        </w:rPr>
        <w:commentReference w:id="8"/>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Pr>
          <w:rFonts w:ascii="Times New Roman" w:hAnsi="Times New Roman" w:cs="Times New Roman"/>
          <w:sz w:val="24"/>
          <w:szCs w:val="24"/>
        </w:rPr>
        <w:t>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D000DA">
        <w:rPr>
          <w:rFonts w:ascii="Times New Roman" w:hAnsi="Times New Roman" w:cs="Times New Roman"/>
          <w:sz w:val="24"/>
          <w:szCs w:val="24"/>
        </w:rPr>
        <w:t>By entering the sample size and the obtained 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commentRangeStart w:id="9"/>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Results are summarized in Table 1. The pilot test, with its sample of N=20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9F689E" w:rsidRPr="005779CC">
        <w:rPr>
          <w:rFonts w:ascii="Times New Roman" w:hAnsi="Times New Roman" w:cs="Times New Roman"/>
          <w:sz w:val="24"/>
          <w:szCs w:val="24"/>
        </w:rPr>
        <w:t>.</w:t>
      </w:r>
      <w:commentRangeEnd w:id="9"/>
      <w:r w:rsidR="005A0ECF">
        <w:rPr>
          <w:rStyle w:val="CommentReference"/>
        </w:rPr>
        <w:commentReference w:id="9"/>
      </w:r>
      <w:r w:rsidR="009F689E" w:rsidRPr="005779CC">
        <w:rPr>
          <w:rFonts w:ascii="Times New Roman" w:hAnsi="Times New Roman" w:cs="Times New Roman"/>
          <w:sz w:val="24"/>
          <w:szCs w:val="24"/>
        </w:rPr>
        <w:t xml:space="preserve"> Bayes Factors range from indicating evidence of no difference BF</w:t>
      </w:r>
      <w:commentRangeStart w:id="10"/>
      <w:r w:rsidR="004C3D0D">
        <w:rPr>
          <w:rFonts w:ascii="Times New Roman" w:hAnsi="Times New Roman" w:cs="Times New Roman"/>
          <w:sz w:val="24"/>
          <w:szCs w:val="24"/>
          <w:vertAlign w:val="subscript"/>
        </w:rPr>
        <w:t>01</w:t>
      </w:r>
      <w:commentRangeEnd w:id="10"/>
      <w:r w:rsidR="00A05144">
        <w:rPr>
          <w:rStyle w:val="CommentReference"/>
        </w:rPr>
        <w:commentReference w:id="10"/>
      </w:r>
      <w:r w:rsidR="009F689E" w:rsidRPr="005779CC">
        <w:rPr>
          <w:rFonts w:ascii="Times New Roman" w:hAnsi="Times New Roman" w:cs="Times New Roman"/>
          <w:sz w:val="24"/>
          <w:szCs w:val="24"/>
        </w:rPr>
        <w:t xml:space="preserve"> = 4.30 to evidence of a difference BF</w:t>
      </w:r>
      <w:r w:rsidR="004C3D0D">
        <w:rPr>
          <w:rFonts w:ascii="Times New Roman" w:hAnsi="Times New Roman" w:cs="Times New Roman"/>
          <w:sz w:val="24"/>
          <w:szCs w:val="24"/>
          <w:vertAlign w:val="subscript"/>
        </w:rPr>
        <w:t>01</w:t>
      </w:r>
      <w:r w:rsidR="009F689E" w:rsidRPr="005779CC">
        <w:rPr>
          <w:rFonts w:ascii="Times New Roman" w:hAnsi="Times New Roman" w:cs="Times New Roman"/>
          <w:sz w:val="24"/>
          <w:szCs w:val="24"/>
        </w:rPr>
        <w:t xml:space="preserve"> = 0.30. After the pilot test</w:t>
      </w:r>
      <w:commentRangeStart w:id="11"/>
      <w:r w:rsidR="009F689E" w:rsidRPr="005779CC">
        <w:rPr>
          <w:rFonts w:ascii="Times New Roman" w:hAnsi="Times New Roman" w:cs="Times New Roman"/>
          <w:sz w:val="24"/>
          <w:szCs w:val="24"/>
        </w:rPr>
        <w:t>, the readers and researchers are more confident that the two games do not differ in involvement</w:t>
      </w:r>
      <w:commentRangeEnd w:id="11"/>
      <w:r w:rsidR="00B712A8">
        <w:rPr>
          <w:rStyle w:val="CommentReference"/>
        </w:rPr>
        <w:commentReference w:id="11"/>
      </w:r>
      <w:r w:rsidR="009F689E" w:rsidRPr="005779CC">
        <w:rPr>
          <w:rFonts w:ascii="Times New Roman" w:hAnsi="Times New Roman" w:cs="Times New Roman"/>
          <w:sz w:val="24"/>
          <w:szCs w:val="24"/>
        </w:rPr>
        <w:t>, presence, boredom, etc</w:t>
      </w:r>
      <w:r w:rsidR="00B712A8">
        <w:rPr>
          <w:rFonts w:ascii="Times New Roman" w:hAnsi="Times New Roman" w:cs="Times New Roman"/>
          <w:sz w:val="24"/>
          <w:szCs w:val="24"/>
        </w:rPr>
        <w:t>.</w:t>
      </w:r>
      <w:r w:rsidR="009F689E" w:rsidRPr="005779CC">
        <w:rPr>
          <w:rFonts w:ascii="Times New Roman" w:hAnsi="Times New Roman" w:cs="Times New Roman"/>
          <w:sz w:val="24"/>
          <w:szCs w:val="24"/>
        </w:rPr>
        <w:t xml:space="preserve">, but </w:t>
      </w:r>
      <w:r w:rsidR="004D76FB">
        <w:rPr>
          <w:rFonts w:ascii="Times New Roman" w:hAnsi="Times New Roman" w:cs="Times New Roman"/>
          <w:sz w:val="24"/>
          <w:szCs w:val="24"/>
        </w:rPr>
        <w:t xml:space="preserve">there is little evidence </w:t>
      </w:r>
      <w:proofErr w:type="spellStart"/>
      <w:r w:rsidR="004D76FB">
        <w:rPr>
          <w:rFonts w:ascii="Times New Roman" w:hAnsi="Times New Roman" w:cs="Times New Roman"/>
          <w:sz w:val="24"/>
          <w:szCs w:val="24"/>
        </w:rPr>
        <w:t>hatt</w:t>
      </w:r>
      <w:proofErr w:type="spellEnd"/>
      <w:r w:rsidR="004D76FB">
        <w:rPr>
          <w:rFonts w:ascii="Times New Roman" w:hAnsi="Times New Roman" w:cs="Times New Roman"/>
          <w:sz w:val="24"/>
          <w:szCs w:val="24"/>
        </w:rPr>
        <w:t xml:space="preserve"> the games do not differ in realism and discomfort. Moreover, there is some evidence that the games differ in feelings of competence, and some evidence that the</w:t>
      </w:r>
      <w:r w:rsidR="009F689E" w:rsidRPr="005779CC">
        <w:rPr>
          <w:rFonts w:ascii="Times New Roman" w:hAnsi="Times New Roman" w:cs="Times New Roman"/>
          <w:sz w:val="24"/>
          <w:szCs w:val="24"/>
        </w:rPr>
        <w:t xml:space="preserve"> games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results of the pilot test as indicating that the games are equivalent on all measures, or at worst, 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competitive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commentRangeStart w:id="12"/>
      <w:r w:rsidR="00D000DA">
        <w:rPr>
          <w:rFonts w:ascii="Times New Roman" w:hAnsi="Times New Roman" w:cs="Times New Roman"/>
          <w:sz w:val="24"/>
          <w:szCs w:val="24"/>
        </w:rPr>
        <w:t>this may not be enough evidence to indicate that the stimuli are well-matched</w:t>
      </w:r>
      <w:commentRangeEnd w:id="12"/>
      <w:r w:rsidR="00D000DA" w:rsidRPr="007D59A0">
        <w:rPr>
          <w:rFonts w:ascii="Times New Roman" w:hAnsi="Times New Roman"/>
          <w:sz w:val="24"/>
        </w:rPr>
        <w:t xml:space="preserve">, </w:t>
      </w:r>
      <w:r w:rsidR="00F90B57">
        <w:rPr>
          <w:rStyle w:val="CommentReference"/>
        </w:rPr>
        <w:commentReference w:id="12"/>
      </w:r>
      <w:r w:rsidR="007F5856">
        <w:rPr>
          <w:rStyle w:val="CommentReference"/>
        </w:rPr>
        <w:commentReference w:id="13"/>
      </w:r>
      <w:r w:rsidR="00D000DA">
        <w:rPr>
          <w:rFonts w:ascii="Times New Roman" w:hAnsi="Times New Roman" w:cs="Times New Roman"/>
          <w:sz w:val="24"/>
          <w:szCs w:val="24"/>
        </w:rPr>
        <w:t>especially since some evidence indicates a difference.</w:t>
      </w:r>
      <w:r w:rsidR="00D83F1C">
        <w:rPr>
          <w:rFonts w:ascii="Times New Roman" w:hAnsi="Times New Roman" w:cs="Times New Roman"/>
          <w:sz w:val="24"/>
          <w:szCs w:val="24"/>
        </w:rPr>
        <w:t xml:space="preserve"> </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CF723A" w:rsidRPr="005779CC">
        <w:rPr>
          <w:rFonts w:ascii="Times New Roman" w:hAnsi="Times New Roman" w:cs="Times New Roman"/>
          <w:sz w:val="24"/>
          <w:szCs w:val="24"/>
        </w:rPr>
        <w:t xml:space="preserve">, a latter segment from that same game, and the soccer game </w:t>
      </w:r>
      <w:r w:rsidR="00CF723A" w:rsidRPr="005779CC">
        <w:rPr>
          <w:rFonts w:ascii="Times New Roman" w:hAnsi="Times New Roman" w:cs="Times New Roman"/>
          <w:i/>
          <w:sz w:val="24"/>
          <w:szCs w:val="24"/>
        </w:rPr>
        <w:t>FIFA</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5779CC">
        <w:rPr>
          <w:rFonts w:ascii="Times New Roman" w:hAnsi="Times New Roman" w:cs="Times New Roman"/>
          <w:sz w:val="24"/>
          <w:szCs w:val="24"/>
        </w:rPr>
        <w:t>F(</w:t>
      </w:r>
      <w:proofErr w:type="gramEnd"/>
      <w:r w:rsidRPr="005779CC">
        <w:rPr>
          <w:rFonts w:ascii="Times New Roman" w:hAnsi="Times New Roman" w:cs="Times New Roman"/>
          <w:sz w:val="24"/>
          <w:szCs w:val="24"/>
        </w:rPr>
        <w:t xml:space="preserve">2,40) = 2.36, p &gt; .05 and F(2, 40) = 3.09, p &gt; .05, respectively, while differences in pace of action were significant F(2, 40) = 4.27, p = .02. This last variable was </w:t>
      </w:r>
      <w:commentRangeStart w:id="14"/>
      <w:r w:rsidRPr="005779CC">
        <w:rPr>
          <w:rFonts w:ascii="Times New Roman" w:hAnsi="Times New Roman" w:cs="Times New Roman"/>
          <w:sz w:val="24"/>
          <w:szCs w:val="24"/>
        </w:rPr>
        <w:t xml:space="preserve">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w:t>
      </w:r>
      <w:commentRangeEnd w:id="14"/>
      <w:r w:rsidR="00E36198">
        <w:rPr>
          <w:rStyle w:val="CommentReference"/>
        </w:rPr>
        <w:commentReference w:id="14"/>
      </w:r>
      <w:r w:rsidRPr="005779CC">
        <w:rPr>
          <w:rFonts w:ascii="Times New Roman" w:hAnsi="Times New Roman" w:cs="Times New Roman"/>
          <w:sz w:val="24"/>
          <w:szCs w:val="24"/>
        </w:rPr>
        <w:t>, and it was decided that the two control conditions differed from each other but not from the target 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lastRenderedPageBreak/>
        <w:tab/>
        <w:t xml:space="preserve">We perform all pairwise t-tests,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Bayes Factors.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Results are summarized in Table 2. The results of the pilot test provide only slight evidence of invariances: the target condition was similar in competitiveness to the control game FIFA, BF</w:t>
      </w:r>
      <w:r w:rsidR="00CF5C84" w:rsidRPr="005779CC">
        <w:rPr>
          <w:rFonts w:ascii="Times New Roman" w:hAnsi="Times New Roman" w:cs="Times New Roman"/>
          <w:sz w:val="24"/>
          <w:szCs w:val="24"/>
          <w:vertAlign w:val="subscript"/>
        </w:rPr>
        <w:t>01</w:t>
      </w:r>
      <w:r w:rsidR="00CF5C84" w:rsidRPr="005779CC">
        <w:rPr>
          <w:rFonts w:ascii="Times New Roman" w:hAnsi="Times New Roman" w:cs="Times New Roman"/>
          <w:sz w:val="24"/>
          <w:szCs w:val="24"/>
        </w:rPr>
        <w:t xml:space="preserve"> = 2.90, but it also was very different in competitiveness to the so-called “nonviolent-in-violent” control condition, BF</w:t>
      </w:r>
      <w:r w:rsidR="00CF5C84" w:rsidRPr="005779CC">
        <w:rPr>
          <w:rFonts w:ascii="Times New Roman" w:hAnsi="Times New Roman" w:cs="Times New Roman"/>
          <w:sz w:val="24"/>
          <w:szCs w:val="24"/>
          <w:vertAlign w:val="subscript"/>
        </w:rPr>
        <w:t>01</w:t>
      </w:r>
      <w:r w:rsidR="00CF5C84" w:rsidRPr="005779CC">
        <w:rPr>
          <w:rFonts w:ascii="Times New Roman" w:hAnsi="Times New Roman" w:cs="Times New Roman"/>
          <w:sz w:val="24"/>
          <w:szCs w:val="24"/>
        </w:rPr>
        <w:t xml:space="preserve"> = 0.14. </w:t>
      </w:r>
      <w:r w:rsidR="00EF47B4">
        <w:rPr>
          <w:rFonts w:ascii="Times New Roman" w:hAnsi="Times New Roman" w:cs="Times New Roman"/>
          <w:sz w:val="24"/>
          <w:szCs w:val="24"/>
        </w:rPr>
        <w:t xml:space="preserve">This is in contrast to the authors’ NHST argument that the two games did not differ in competitiveness. </w:t>
      </w:r>
      <w:r w:rsidR="00CF5C84" w:rsidRPr="005779CC">
        <w:rPr>
          <w:rFonts w:ascii="Times New Roman" w:hAnsi="Times New Roman" w:cs="Times New Roman"/>
          <w:sz w:val="24"/>
          <w:szCs w:val="24"/>
        </w:rPr>
        <w:t>The remaining four c</w:t>
      </w:r>
      <w:r w:rsidR="004D76FB">
        <w:rPr>
          <w:rFonts w:ascii="Times New Roman" w:hAnsi="Times New Roman" w:cs="Times New Roman"/>
          <w:sz w:val="24"/>
          <w:szCs w:val="24"/>
        </w:rPr>
        <w:t>omparisons were largely uninformative,</w:t>
      </w:r>
      <w:r w:rsidR="00CF5C84" w:rsidRPr="005779CC">
        <w:rPr>
          <w:rFonts w:ascii="Times New Roman" w:hAnsi="Times New Roman" w:cs="Times New Roman"/>
          <w:sz w:val="24"/>
          <w:szCs w:val="24"/>
        </w:rPr>
        <w:t xml:space="preserve"> </w:t>
      </w:r>
      <w:r w:rsidR="004D76FB">
        <w:rPr>
          <w:rFonts w:ascii="Times New Roman" w:hAnsi="Times New Roman" w:cs="Times New Roman"/>
          <w:sz w:val="24"/>
          <w:szCs w:val="24"/>
        </w:rPr>
        <w:t>n</w:t>
      </w:r>
      <w:r w:rsidR="00CF5C84" w:rsidRPr="005779CC">
        <w:rPr>
          <w:rFonts w:ascii="Times New Roman" w:hAnsi="Times New Roman" w:cs="Times New Roman"/>
          <w:sz w:val="24"/>
          <w:szCs w:val="24"/>
        </w:rPr>
        <w:t>ot exceed</w:t>
      </w:r>
      <w:r w:rsidR="004D76FB">
        <w:rPr>
          <w:rFonts w:ascii="Times New Roman" w:hAnsi="Times New Roman" w:cs="Times New Roman"/>
          <w:sz w:val="24"/>
          <w:szCs w:val="24"/>
        </w:rPr>
        <w:t>ing a</w:t>
      </w:r>
      <w:r w:rsidR="00CF5C84" w:rsidRPr="005779CC">
        <w:rPr>
          <w:rFonts w:ascii="Times New Roman" w:hAnsi="Times New Roman" w:cs="Times New Roman"/>
          <w:sz w:val="24"/>
          <w:szCs w:val="24"/>
        </w:rPr>
        <w:t xml:space="preserve"> BF of 2:1 in favor of either hypothesis. The two control conditions were also observed to be very different from each other on all variables, all BFs &gt; 7:1 in favor of the alternative.</w:t>
      </w:r>
      <w:r w:rsidR="00CF723A" w:rsidRPr="005779CC">
        <w:rPr>
          <w:rFonts w:ascii="Times New Roman" w:hAnsi="Times New Roman" w:cs="Times New Roman"/>
          <w:sz w:val="24"/>
          <w:szCs w:val="24"/>
        </w:rPr>
        <w:t xml:space="preserve"> 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well matched, the pilot test has instead indicated that the games are probably quite different.</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 xml:space="preserve">were matched on game characteristics but differed in violence. In the first pilot, N=14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 3.38, 3.18, and 2.81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3.11, 1.22, and 2.41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D76FB">
        <w:rPr>
          <w:rFonts w:ascii="Times New Roman" w:hAnsi="Times New Roman" w:cs="Times New Roman"/>
          <w:color w:val="FF0000"/>
          <w:sz w:val="24"/>
          <w:szCs w:val="24"/>
        </w:rPr>
        <w:t>(BF</w:t>
      </w:r>
      <w:r w:rsidR="004D76FB" w:rsidRPr="004D76FB">
        <w:rPr>
          <w:rFonts w:ascii="Times New Roman" w:hAnsi="Times New Roman" w:cs="Times New Roman"/>
          <w:color w:val="FF0000"/>
          <w:sz w:val="24"/>
          <w:szCs w:val="24"/>
          <w:vertAlign w:val="subscript"/>
        </w:rPr>
        <w:t>01</w:t>
      </w:r>
      <w:r w:rsidR="004D76FB" w:rsidRPr="004D76FB">
        <w:rPr>
          <w:rFonts w:ascii="Times New Roman" w:hAnsi="Times New Roman" w:cs="Times New Roman"/>
          <w:color w:val="FF0000"/>
          <w:sz w:val="24"/>
          <w:szCs w:val="24"/>
        </w:rPr>
        <w:t xml:space="preserve"> = 1.22 is inconclusive, yes, but still evidence for the null; just extremely tiny evidence.)</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731A00" w:rsidRPr="00E30D8F"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post-hoc corrections for multiple </w:t>
      </w:r>
      <w:proofErr w:type="gramStart"/>
      <w:r>
        <w:rPr>
          <w:rFonts w:ascii="Times New Roman" w:hAnsi="Times New Roman" w:cs="Times New Roman"/>
          <w:sz w:val="24"/>
          <w:szCs w:val="24"/>
        </w:rPr>
        <w:t>comparison</w:t>
      </w:r>
      <w:proofErr w:type="gramEnd"/>
      <w:r w:rsidR="00731A00">
        <w:rPr>
          <w:rFonts w:ascii="Times New Roman" w:hAnsi="Times New Roman" w:cs="Times New Roman"/>
          <w:sz w:val="24"/>
          <w:szCs w:val="24"/>
        </w:rPr>
        <w:t xml:space="preserve">, almost any difference could be presented as “not statistically significant”. We </w:t>
      </w:r>
      <w:commentRangeStart w:id="15"/>
      <w:r w:rsidR="00731A00">
        <w:rPr>
          <w:rFonts w:ascii="Times New Roman" w:hAnsi="Times New Roman" w:cs="Times New Roman"/>
          <w:sz w:val="24"/>
          <w:szCs w:val="24"/>
        </w:rPr>
        <w:t>instead advocate the use of Bayesian statistics</w:t>
      </w:r>
      <w:commentRangeEnd w:id="15"/>
      <w:r w:rsidR="00B44834">
        <w:rPr>
          <w:rStyle w:val="CommentReference"/>
        </w:rPr>
        <w:commentReference w:id="15"/>
      </w:r>
      <w:r w:rsidR="00731A00">
        <w:rPr>
          <w:rFonts w:ascii="Times New Roman" w:hAnsi="Times New Roman" w:cs="Times New Roman"/>
          <w:sz w:val="24"/>
          <w:szCs w:val="24"/>
        </w:rPr>
        <w:t xml:space="preserve">. Evidence thus collected can favor the null hypothesis of no difference, an alternative hypothesis of </w:t>
      </w:r>
      <w:proofErr w:type="gramStart"/>
      <w:r w:rsidR="00731A00">
        <w:rPr>
          <w:rFonts w:ascii="Times New Roman" w:hAnsi="Times New Roman" w:cs="Times New Roman"/>
          <w:sz w:val="24"/>
          <w:szCs w:val="24"/>
        </w:rPr>
        <w:t>a confound</w:t>
      </w:r>
      <w:proofErr w:type="gramEnd"/>
      <w:r w:rsidR="00731A00">
        <w:rPr>
          <w:rFonts w:ascii="Times New Roman" w:hAnsi="Times New Roman" w:cs="Times New Roman"/>
          <w:sz w:val="24"/>
          <w:szCs w:val="24"/>
        </w:rPr>
        <w:t xml:space="preserve">, or indicate an absence of evidence for either hypothesis. Researchers are rewarded for more </w:t>
      </w:r>
      <w:r w:rsidR="00731A00">
        <w:rPr>
          <w:rFonts w:ascii="Times New Roman" w:hAnsi="Times New Roman" w:cs="Times New Roman"/>
          <w:sz w:val="24"/>
          <w:szCs w:val="24"/>
        </w:rPr>
        <w:lastRenderedPageBreak/>
        <w:t>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w:t>
      </w:r>
      <w:proofErr w:type="gramStart"/>
      <w:r w:rsidR="0095271F" w:rsidRPr="005779CC">
        <w:rPr>
          <w:rFonts w:ascii="Times New Roman" w:hAnsi="Times New Roman" w:cs="Times New Roman"/>
          <w:sz w:val="24"/>
          <w:szCs w:val="24"/>
        </w:rPr>
        <w:t>Y, that</w:t>
      </w:r>
      <w:proofErr w:type="gramEnd"/>
      <w:r w:rsidR="0095271F" w:rsidRPr="005779CC">
        <w:rPr>
          <w:rFonts w:ascii="Times New Roman" w:hAnsi="Times New Roman" w:cs="Times New Roman"/>
          <w:sz w:val="24"/>
          <w:szCs w:val="24"/>
        </w:rPr>
        <w:t xml:space="preserve">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t xml:space="preserve">As an example, we consider </w:t>
      </w:r>
      <w:r w:rsidR="001438FC">
        <w:rPr>
          <w:rFonts w:ascii="Times New Roman" w:hAnsi="Times New Roman" w:cs="Times New Roman"/>
          <w:sz w:val="24"/>
          <w:szCs w:val="24"/>
        </w:rPr>
        <w:t>the publication of null results in the research literature on violent video games.</w:t>
      </w:r>
      <w:r>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many of these </w:t>
      </w:r>
      <w:r w:rsidR="008254FD">
        <w:rPr>
          <w:rFonts w:ascii="Times New Roman" w:hAnsi="Times New Roman" w:cs="Times New Roman"/>
          <w:sz w:val="24"/>
          <w:szCs w:val="24"/>
        </w:rPr>
        <w:t xml:space="preserve">improved-control </w:t>
      </w:r>
      <w:r>
        <w:rPr>
          <w:rFonts w:ascii="Times New Roman" w:hAnsi="Times New Roman" w:cs="Times New Roman"/>
          <w:sz w:val="24"/>
          <w:szCs w:val="24"/>
        </w:rPr>
        <w:t>refutations have been small.</w:t>
      </w:r>
      <w:commentRangeStart w:id="16"/>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Willoughby (2011) with total samples of N=40 and N=60</w:t>
      </w:r>
      <w:r w:rsidR="0029362F" w:rsidRPr="005779CC">
        <w:rPr>
          <w:rFonts w:ascii="Times New Roman" w:hAnsi="Times New Roman" w:cs="Times New Roman"/>
          <w:sz w:val="24"/>
          <w:szCs w:val="24"/>
        </w:rPr>
        <w:t xml:space="preserve"> and p-values very near 1</w:t>
      </w:r>
      <w:r w:rsidR="00723E51" w:rsidRPr="005779CC">
        <w:rPr>
          <w:rFonts w:ascii="Times New Roman" w:hAnsi="Times New Roman" w:cs="Times New Roman"/>
          <w:sz w:val="24"/>
          <w:szCs w:val="24"/>
        </w:rPr>
        <w:t>.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3F0EBC">
        <w:rPr>
          <w:rFonts w:ascii="Times New Roman" w:hAnsi="Times New Roman" w:cs="Times New Roman"/>
          <w:sz w:val="24"/>
          <w:szCs w:val="24"/>
        </w:rPr>
        <w:t>2012) with sample sizes of N=50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3F0EBC">
        <w:rPr>
          <w:rFonts w:ascii="Times New Roman" w:hAnsi="Times New Roman" w:cs="Times New Roman"/>
          <w:sz w:val="24"/>
          <w:szCs w:val="24"/>
        </w:rPr>
        <w:t>, N=77, and N = 100, respectively</w:t>
      </w:r>
      <w:r w:rsidR="0029362F" w:rsidRPr="005779CC">
        <w:rPr>
          <w:rFonts w:ascii="Times New Roman" w:hAnsi="Times New Roman" w:cs="Times New Roman"/>
          <w:sz w:val="24"/>
          <w:szCs w:val="24"/>
        </w:rPr>
        <w:t xml:space="preserve">. Another study is reported by Elson et al. (2014) with a sample size of N=80. </w:t>
      </w:r>
      <w:commentRangeEnd w:id="16"/>
      <w:r w:rsidR="00970001">
        <w:rPr>
          <w:rStyle w:val="CommentReference"/>
        </w:rPr>
        <w:commentReference w:id="16"/>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commentRangeStart w:id="17"/>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each </w:t>
      </w:r>
      <w:r w:rsidR="001B5D7E">
        <w:rPr>
          <w:rFonts w:ascii="Times New Roman" w:hAnsi="Times New Roman" w:cs="Times New Roman"/>
          <w:sz w:val="24"/>
          <w:szCs w:val="24"/>
        </w:rPr>
        <w:t>study uses</w:t>
      </w:r>
      <w:r w:rsidR="008254FD">
        <w:rPr>
          <w:rFonts w:ascii="Times New Roman" w:hAnsi="Times New Roman" w:cs="Times New Roman"/>
          <w:sz w:val="24"/>
          <w:szCs w:val="24"/>
        </w:rPr>
        <w:t xml:space="preserve"> a new </w:t>
      </w:r>
      <w:r w:rsidR="001B5D7E">
        <w:rPr>
          <w:rFonts w:ascii="Times New Roman" w:hAnsi="Times New Roman" w:cs="Times New Roman"/>
          <w:sz w:val="24"/>
          <w:szCs w:val="24"/>
        </w:rPr>
        <w:t xml:space="preserve">and unique </w:t>
      </w:r>
      <w:r w:rsidR="008254FD">
        <w:rPr>
          <w:rFonts w:ascii="Times New Roman" w:hAnsi="Times New Roman" w:cs="Times New Roman"/>
          <w:sz w:val="24"/>
          <w:szCs w:val="24"/>
        </w:rPr>
        <w:t>paradigm argued to have eliminated the effect through innovations in experimental control</w:t>
      </w:r>
      <w:r w:rsidR="001B5D7E">
        <w:rPr>
          <w:rFonts w:ascii="Times New Roman" w:hAnsi="Times New Roman" w:cs="Times New Roman"/>
          <w:sz w:val="24"/>
          <w:szCs w:val="24"/>
        </w:rPr>
        <w:t xml:space="preserve">, we cannot combine and </w:t>
      </w:r>
      <w:proofErr w:type="gramStart"/>
      <w:r w:rsidR="001B5D7E">
        <w:rPr>
          <w:rFonts w:ascii="Times New Roman" w:hAnsi="Times New Roman" w:cs="Times New Roman"/>
          <w:sz w:val="24"/>
          <w:szCs w:val="24"/>
        </w:rPr>
        <w:t>meta-</w:t>
      </w:r>
      <w:proofErr w:type="gramEnd"/>
      <w:r w:rsidR="001B5D7E">
        <w:rPr>
          <w:rFonts w:ascii="Times New Roman" w:hAnsi="Times New Roman" w:cs="Times New Roman"/>
          <w:sz w:val="24"/>
          <w:szCs w:val="24"/>
        </w:rPr>
        <w:t>analyze studies for greater power</w:t>
      </w:r>
      <w:r w:rsidR="008254FD">
        <w:rPr>
          <w:rFonts w:ascii="Times New Roman" w:hAnsi="Times New Roman" w:cs="Times New Roman"/>
          <w:sz w:val="24"/>
          <w:szCs w:val="24"/>
        </w:rPr>
        <w:t xml:space="preserve">. Thus, these single samples of &lt;80% power each are all </w:t>
      </w:r>
      <w:r w:rsidR="001B5D7E">
        <w:rPr>
          <w:rFonts w:ascii="Times New Roman" w:hAnsi="Times New Roman" w:cs="Times New Roman"/>
          <w:sz w:val="24"/>
          <w:szCs w:val="24"/>
        </w:rPr>
        <w:t>the evidence that exists</w:t>
      </w:r>
      <w:r w:rsidR="008254FD">
        <w:rPr>
          <w:rFonts w:ascii="Times New Roman" w:hAnsi="Times New Roman" w:cs="Times New Roman"/>
          <w:sz w:val="24"/>
          <w:szCs w:val="24"/>
        </w:rPr>
        <w:t>.</w:t>
      </w:r>
      <w:commentRangeEnd w:id="17"/>
      <w:r w:rsidR="001C1B37">
        <w:rPr>
          <w:rStyle w:val="CommentReference"/>
        </w:rPr>
        <w:commentReference w:id="17"/>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 xml:space="preserve">dismissed out of </w:t>
      </w:r>
      <w:r w:rsidR="003C4B06" w:rsidRPr="005779CC">
        <w:rPr>
          <w:rFonts w:ascii="Times New Roman" w:hAnsi="Times New Roman" w:cs="Times New Roman"/>
          <w:sz w:val="24"/>
          <w:szCs w:val="24"/>
        </w:rPr>
        <w:lastRenderedPageBreak/>
        <w:t>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w:t>
      </w:r>
      <w:commentRangeStart w:id="18"/>
      <w:r w:rsidR="005779CC">
        <w:rPr>
          <w:rFonts w:ascii="Times New Roman" w:hAnsi="Times New Roman" w:cs="Times New Roman"/>
          <w:sz w:val="24"/>
          <w:szCs w:val="24"/>
        </w:rPr>
        <w:t>significant.”</w:t>
      </w:r>
      <w:commentRangeStart w:id="19"/>
      <w:r w:rsidR="003C4B06" w:rsidRPr="005779CC">
        <w:rPr>
          <w:rFonts w:ascii="Times New Roman" w:hAnsi="Times New Roman" w:cs="Times New Roman"/>
          <w:sz w:val="24"/>
          <w:szCs w:val="24"/>
        </w:rPr>
        <w:t xml:space="preserve"> </w:t>
      </w:r>
      <w:commentRangeEnd w:id="18"/>
      <w:r w:rsidR="00DD6FCC">
        <w:rPr>
          <w:rStyle w:val="CommentReference"/>
        </w:rPr>
        <w:commentReference w:id="18"/>
      </w:r>
      <w:r w:rsidR="005779CC">
        <w:rPr>
          <w:rFonts w:ascii="Times New Roman" w:hAnsi="Times New Roman" w:cs="Times New Roman"/>
          <w:sz w:val="24"/>
          <w:szCs w:val="24"/>
        </w:rPr>
        <w:t>This reasoning is flawed</w:t>
      </w:r>
      <w:commentRangeEnd w:id="19"/>
      <w:r w:rsidR="00147741">
        <w:rPr>
          <w:rStyle w:val="CommentReference"/>
        </w:rPr>
        <w:commentReference w:id="19"/>
      </w:r>
      <w:r w:rsidR="005779CC">
        <w:rPr>
          <w:rFonts w:ascii="Times New Roman" w:hAnsi="Times New Roman" w:cs="Times New Roman"/>
          <w:sz w:val="24"/>
          <w:szCs w:val="24"/>
        </w:rPr>
        <w:t xml:space="preserve">. </w:t>
      </w:r>
      <w:commentRangeStart w:id="20"/>
      <w:r w:rsidR="005779CC">
        <w:rPr>
          <w:rFonts w:ascii="Times New Roman" w:hAnsi="Times New Roman" w:cs="Times New Roman"/>
          <w:sz w:val="24"/>
          <w:szCs w:val="24"/>
        </w:rPr>
        <w:t>The effect size is measured with error</w:t>
      </w:r>
      <w:commentRangeEnd w:id="20"/>
      <w:r w:rsidR="00DD6FCC">
        <w:rPr>
          <w:rStyle w:val="CommentReference"/>
        </w:rPr>
        <w:commentReference w:id="20"/>
      </w:r>
      <w:r w:rsidR="005779CC">
        <w:rPr>
          <w:rFonts w:ascii="Times New Roman" w:hAnsi="Times New Roman" w:cs="Times New Roman"/>
          <w:sz w:val="24"/>
          <w:szCs w:val="24"/>
        </w:rPr>
        <w:t>,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Researchers cannot say </w:t>
      </w:r>
      <w:r w:rsidR="00A32F69">
        <w:rPr>
          <w:rFonts w:ascii="Times New Roman" w:hAnsi="Times New Roman" w:cs="Times New Roman"/>
          <w:sz w:val="24"/>
          <w:szCs w:val="24"/>
        </w:rPr>
        <w:t xml:space="preserve">with certainty </w:t>
      </w:r>
      <w:r w:rsidR="00CA3720">
        <w:rPr>
          <w:rFonts w:ascii="Times New Roman" w:hAnsi="Times New Roman" w:cs="Times New Roman"/>
          <w:sz w:val="24"/>
          <w:szCs w:val="24"/>
        </w:rPr>
        <w:t xml:space="preserve">what would happen if a hypothetical additional sample were collected. </w:t>
      </w:r>
      <w:r w:rsidR="000F76FA">
        <w:rPr>
          <w:rFonts w:ascii="Times New Roman" w:hAnsi="Times New Roman" w:cs="Times New Roman"/>
          <w:sz w:val="24"/>
          <w:szCs w:val="24"/>
        </w:rPr>
        <w:t xml:space="preserve">A similar argument is advanced by Ferguson et al. (2008) </w:t>
      </w:r>
      <w:commentRangeStart w:id="21"/>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not</w:t>
      </w:r>
      <w:proofErr w:type="spellEnd"/>
      <w:r w:rsidR="000F76FA" w:rsidRPr="005779CC">
        <w:rPr>
          <w:rFonts w:ascii="Times New Roman" w:hAnsi="Times New Roman" w:cs="Times New Roman"/>
          <w:sz w:val="24"/>
          <w:szCs w:val="24"/>
        </w:rPr>
        <w:t xml:space="preserve"> traditionally be accepted as “true,”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that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concluded to be “untrue” and, thus, support the null.”</w:t>
      </w:r>
      <w:r w:rsidR="000F76FA">
        <w:rPr>
          <w:rFonts w:ascii="Times New Roman" w:hAnsi="Times New Roman" w:cs="Times New Roman"/>
          <w:sz w:val="24"/>
          <w:szCs w:val="24"/>
        </w:rPr>
        <w:t xml:space="preserve"> </w:t>
      </w:r>
      <w:commentRangeEnd w:id="21"/>
      <w:r w:rsidR="000F76FA">
        <w:rPr>
          <w:rStyle w:val="CommentReference"/>
        </w:rPr>
        <w:commentReference w:id="21"/>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CA3720" w:rsidP="00306946">
      <w:pPr>
        <w:ind w:firstLine="720"/>
        <w:rPr>
          <w:rFonts w:ascii="Times New Roman" w:hAnsi="Times New Roman" w:cs="Times New Roman"/>
          <w:sz w:val="24"/>
          <w:szCs w:val="24"/>
        </w:rPr>
      </w:pPr>
      <w:r>
        <w:rPr>
          <w:rFonts w:ascii="Times New Roman" w:hAnsi="Times New Roman" w:cs="Times New Roman"/>
          <w:sz w:val="24"/>
          <w:szCs w:val="24"/>
        </w:rPr>
        <w:t>There is also the case of certain near misses in significance testing.</w:t>
      </w:r>
      <w:r w:rsidR="0029362F" w:rsidRPr="005779CC">
        <w:rPr>
          <w:rFonts w:ascii="Times New Roman" w:hAnsi="Times New Roman" w:cs="Times New Roman"/>
          <w:sz w:val="24"/>
          <w:szCs w:val="24"/>
        </w:rPr>
        <w:t xml:space="preserve"> </w:t>
      </w:r>
      <w:r>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Pr>
          <w:rFonts w:ascii="Times New Roman" w:hAnsi="Times New Roman" w:cs="Times New Roman"/>
          <w:sz w:val="24"/>
          <w:szCs w:val="24"/>
        </w:rPr>
        <w:t xml:space="preserve">only barely missed statistical significance, </w:t>
      </w:r>
      <w:r>
        <w:rPr>
          <w:rFonts w:ascii="Times New Roman" w:hAnsi="Times New Roman" w:cs="Times New Roman"/>
          <w:i/>
          <w:sz w:val="24"/>
          <w:szCs w:val="24"/>
        </w:rPr>
        <w:t xml:space="preserve">p </w:t>
      </w:r>
      <w:r>
        <w:rPr>
          <w:rFonts w:ascii="Times New Roman" w:hAnsi="Times New Roman" w:cs="Times New Roman"/>
          <w:sz w:val="24"/>
          <w:szCs w:val="24"/>
        </w:rPr>
        <w:t>= .0</w:t>
      </w:r>
      <w:r w:rsidR="00271ACE">
        <w:rPr>
          <w:rFonts w:ascii="Times New Roman" w:hAnsi="Times New Roman" w:cs="Times New Roman"/>
          <w:sz w:val="24"/>
          <w:szCs w:val="24"/>
        </w:rPr>
        <w:t>73</w:t>
      </w:r>
      <w:r>
        <w:rPr>
          <w:rFonts w:ascii="Times New Roman" w:hAnsi="Times New Roman" w:cs="Times New Roman"/>
          <w:sz w:val="24"/>
          <w:szCs w:val="24"/>
        </w:rPr>
        <w:t>. Considering that the estimated effect size (</w:t>
      </w:r>
      <w:r>
        <w:rPr>
          <w:rFonts w:ascii="Times New Roman" w:hAnsi="Times New Roman" w:cs="Times New Roman"/>
          <w:i/>
          <w:sz w:val="24"/>
          <w:szCs w:val="24"/>
        </w:rPr>
        <w:t xml:space="preserve">r </w:t>
      </w:r>
      <w:r>
        <w:rPr>
          <w:rFonts w:ascii="Times New Roman" w:hAnsi="Times New Roman" w:cs="Times New Roman"/>
          <w:sz w:val="24"/>
          <w:szCs w:val="24"/>
        </w:rPr>
        <w:t>= .</w:t>
      </w:r>
      <w:r w:rsidR="00970001">
        <w:rPr>
          <w:rFonts w:ascii="Times New Roman" w:hAnsi="Times New Roman" w:cs="Times New Roman"/>
          <w:sz w:val="24"/>
          <w:szCs w:val="24"/>
        </w:rPr>
        <w:t>20</w:t>
      </w:r>
      <w:r>
        <w:rPr>
          <w:rFonts w:ascii="Times New Roman" w:hAnsi="Times New Roman" w:cs="Times New Roman"/>
          <w:sz w:val="24"/>
          <w:szCs w:val="24"/>
        </w:rPr>
        <w:t>) closely approximated that reported in meta-analysis (</w:t>
      </w:r>
      <w:r>
        <w:rPr>
          <w:rFonts w:ascii="Times New Roman" w:hAnsi="Times New Roman" w:cs="Times New Roman"/>
          <w:i/>
          <w:sz w:val="24"/>
          <w:szCs w:val="24"/>
        </w:rPr>
        <w:t>r</w:t>
      </w:r>
      <w:r>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We begin by calculating the effect size and its precision.</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w:t>
      </w:r>
      <w:r w:rsidR="00474331">
        <w:rPr>
          <w:rFonts w:ascii="Times New Roman" w:hAnsi="Times New Roman" w:cs="Times New Roman"/>
          <w:sz w:val="24"/>
          <w:szCs w:val="24"/>
        </w:rPr>
        <w:t xml:space="preserve">will </w:t>
      </w:r>
      <w:r w:rsidRPr="005779CC">
        <w:rPr>
          <w:rFonts w:ascii="Times New Roman" w:hAnsi="Times New Roman" w:cs="Times New Roman"/>
          <w:sz w:val="24"/>
          <w:szCs w:val="24"/>
        </w:rPr>
        <w:t xml:space="preserve">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 </w:t>
      </w:r>
      <w:r w:rsidRPr="005779CC">
        <w:rPr>
          <w:rFonts w:ascii="Times New Roman" w:hAnsi="Times New Roman" w:cs="Times New Roman"/>
          <w:sz w:val="24"/>
          <w:szCs w:val="24"/>
        </w:rPr>
        <w:t xml:space="preserve">again </w:t>
      </w:r>
      <w:r w:rsidR="00B41343" w:rsidRPr="005779CC">
        <w:rPr>
          <w:rFonts w:ascii="Times New Roman" w:hAnsi="Times New Roman" w:cs="Times New Roman"/>
          <w:sz w:val="24"/>
          <w:szCs w:val="24"/>
        </w:rPr>
        <w:t>using a Default Prior</w:t>
      </w:r>
      <w:r w:rsidRPr="005779CC">
        <w:rPr>
          <w:rFonts w:ascii="Times New Roman" w:hAnsi="Times New Roman" w:cs="Times New Roman"/>
          <w:sz w:val="24"/>
          <w:szCs w:val="24"/>
        </w:rPr>
        <w:t>, as before</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default,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 xml:space="preserve">scale = .21) </w:t>
      </w:r>
    </w:p>
    <w:p w:rsidR="00474331"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By evaluating the likelihood of this hypothesis relative to the null hypothesis, we create Bayes Factor BF</w:t>
      </w:r>
      <w:r w:rsidRPr="005779CC">
        <w:rPr>
          <w:rFonts w:ascii="Times New Roman" w:hAnsi="Times New Roman" w:cs="Times New Roman"/>
          <w:sz w:val="24"/>
          <w:szCs w:val="24"/>
          <w:vertAlign w:val="subscript"/>
        </w:rPr>
        <w:t>10</w:t>
      </w:r>
      <w:r w:rsidRPr="005779CC">
        <w:rPr>
          <w:rFonts w:ascii="Times New Roman" w:hAnsi="Times New Roman" w:cs="Times New Roman"/>
          <w:sz w:val="24"/>
          <w:szCs w:val="24"/>
        </w:rPr>
        <w:t>, the likelihood ratio of 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as compared to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When effect sizes are large and </w:t>
      </w:r>
      <w:r w:rsidRPr="005779CC">
        <w:rPr>
          <w:rFonts w:ascii="Times New Roman" w:hAnsi="Times New Roman" w:cs="Times New Roman"/>
          <w:sz w:val="24"/>
          <w:szCs w:val="24"/>
        </w:rPr>
        <w:lastRenderedPageBreak/>
        <w:t xml:space="preserve">have good precision, the null hypothesis becomes increasingly unlikely relative to this hypothesis, and the Bayes Factor </w:t>
      </w:r>
      <w:r w:rsidR="002E321B" w:rsidRPr="005779CC">
        <w:rPr>
          <w:rFonts w:ascii="Times New Roman" w:hAnsi="Times New Roman" w:cs="Times New Roman"/>
          <w:sz w:val="24"/>
          <w:szCs w:val="24"/>
        </w:rPr>
        <w:t>favors this alternative hypothesis, indicating evidence for an effect of small magnitude and nonspecific direction. When effect sizes are near zero, the null hypothesis gains in likelihood, and the Bayes Factor favors the null over this alternative, indicating evidence for no effect.</w:t>
      </w:r>
      <w:r w:rsidR="004D3876" w:rsidRPr="005779CC">
        <w:rPr>
          <w:rFonts w:ascii="Times New Roman" w:hAnsi="Times New Roman" w:cs="Times New Roman"/>
          <w:sz w:val="24"/>
          <w:szCs w:val="24"/>
        </w:rPr>
        <w:t xml:space="preserve"> </w:t>
      </w:r>
    </w:p>
    <w:p w:rsidR="00306946" w:rsidRPr="005779CC" w:rsidRDefault="004D3876"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Again, these Bayes Factors can be easily calculated with the online calculator provided by </w:t>
      </w:r>
      <w:proofErr w:type="spellStart"/>
      <w:r w:rsidRPr="005779CC">
        <w:rPr>
          <w:rFonts w:ascii="Times New Roman" w:hAnsi="Times New Roman" w:cs="Times New Roman"/>
          <w:sz w:val="24"/>
          <w:szCs w:val="24"/>
        </w:rPr>
        <w:t>Rouder</w:t>
      </w:r>
      <w:proofErr w:type="spellEnd"/>
      <w:r w:rsidRPr="005779CC">
        <w:rPr>
          <w:rFonts w:ascii="Times New Roman" w:hAnsi="Times New Roman" w:cs="Times New Roman"/>
          <w:sz w:val="24"/>
          <w:szCs w:val="24"/>
        </w:rPr>
        <w:t xml:space="preserve"> (</w:t>
      </w:r>
      <w:hyperlink r:id="rId9" w:history="1">
        <w:r w:rsidR="00271ACE" w:rsidRPr="00543C85">
          <w:rPr>
            <w:rStyle w:val="Hyperlink"/>
            <w:rFonts w:ascii="Times New Roman" w:hAnsi="Times New Roman" w:cs="Times New Roman"/>
            <w:sz w:val="24"/>
            <w:szCs w:val="24"/>
          </w:rPr>
          <w:t>http://pcl.missouri.edu/bf-two-sample</w:t>
        </w:r>
      </w:hyperlink>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Speckman</w:t>
      </w:r>
      <w:proofErr w:type="spellEnd"/>
      <w:r w:rsidR="00271ACE">
        <w:rPr>
          <w:rFonts w:ascii="Times New Roman" w:hAnsi="Times New Roman" w:cs="Times New Roman"/>
          <w:sz w:val="24"/>
          <w:szCs w:val="24"/>
        </w:rPr>
        <w:t>, Sun, Morey, &amp; Iverson, 2009</w:t>
      </w:r>
      <w:r w:rsidRPr="005779CC">
        <w:rPr>
          <w:rFonts w:ascii="Times New Roman" w:hAnsi="Times New Roman" w:cs="Times New Roman"/>
          <w:sz w:val="24"/>
          <w:szCs w:val="24"/>
        </w:rPr>
        <w:t>) or the R package ‘</w:t>
      </w:r>
      <w:proofErr w:type="spellStart"/>
      <w:r w:rsidRPr="005779CC">
        <w:rPr>
          <w:rFonts w:ascii="Times New Roman" w:hAnsi="Times New Roman" w:cs="Times New Roman"/>
          <w:sz w:val="24"/>
          <w:szCs w:val="24"/>
        </w:rPr>
        <w:t>Bayes</w:t>
      </w:r>
      <w:r w:rsidR="00271ACE">
        <w:rPr>
          <w:rFonts w:ascii="Times New Roman" w:hAnsi="Times New Roman" w:cs="Times New Roman"/>
          <w:sz w:val="24"/>
          <w:szCs w:val="24"/>
        </w:rPr>
        <w:t>Factor</w:t>
      </w:r>
      <w:proofErr w:type="spellEnd"/>
      <w:r w:rsidR="00271ACE">
        <w:rPr>
          <w:rFonts w:ascii="Times New Roman" w:hAnsi="Times New Roman" w:cs="Times New Roman"/>
          <w:sz w:val="24"/>
          <w:szCs w:val="24"/>
        </w:rPr>
        <w:t xml:space="preserve">’ (Morey,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&amp; Jamil, 2014).</w:t>
      </w:r>
      <w:r w:rsidR="001657D3">
        <w:rPr>
          <w:rFonts w:ascii="Times New Roman" w:hAnsi="Times New Roman" w:cs="Times New Roman"/>
          <w:sz w:val="24"/>
          <w:szCs w:val="24"/>
        </w:rPr>
        <w:t xml:space="preserve"> Methods also exist for Bayes factors for ANOVA designs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Morey, </w:t>
      </w:r>
      <w:proofErr w:type="spellStart"/>
      <w:r w:rsidR="001657D3">
        <w:rPr>
          <w:rFonts w:ascii="Times New Roman" w:hAnsi="Times New Roman" w:cs="Times New Roman"/>
          <w:sz w:val="24"/>
          <w:szCs w:val="24"/>
        </w:rPr>
        <w:t>Speckman</w:t>
      </w:r>
      <w:proofErr w:type="spellEnd"/>
      <w:r w:rsidR="001657D3">
        <w:rPr>
          <w:rFonts w:ascii="Times New Roman" w:hAnsi="Times New Roman" w:cs="Times New Roman"/>
          <w:sz w:val="24"/>
          <w:szCs w:val="24"/>
        </w:rPr>
        <w:t>, &amp; Province, 2012).</w:t>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This can be formulated as a specific alternative hypothesis and also tested. Meta-analysis estimates the effect as having mean .21 and </w:t>
      </w:r>
      <w:commentRangeStart w:id="22"/>
      <w:r w:rsidRPr="005779CC">
        <w:rPr>
          <w:rFonts w:ascii="Times New Roman" w:hAnsi="Times New Roman" w:cs="Times New Roman"/>
          <w:sz w:val="24"/>
          <w:szCs w:val="24"/>
        </w:rPr>
        <w:t>standard error .02</w:t>
      </w:r>
      <w:commentRangeEnd w:id="22"/>
      <w:r w:rsidR="00474331">
        <w:rPr>
          <w:rStyle w:val="CommentReference"/>
        </w:rPr>
        <w:commentReference w:id="22"/>
      </w:r>
      <w:r w:rsidRPr="005779CC">
        <w:rPr>
          <w:rFonts w:ascii="Times New Roman" w:hAnsi="Times New Roman" w:cs="Times New Roman"/>
          <w:sz w:val="24"/>
          <w:szCs w:val="24"/>
        </w:rPr>
        <w:t>,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commentRangeStart w:id="23"/>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r ~ </w:t>
      </w:r>
      <w:proofErr w:type="gramStart"/>
      <w:r w:rsidRPr="005779CC">
        <w:rPr>
          <w:rFonts w:ascii="Times New Roman" w:hAnsi="Times New Roman" w:cs="Times New Roman"/>
          <w:sz w:val="24"/>
          <w:szCs w:val="24"/>
        </w:rPr>
        <w:t>N(</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commentRangeEnd w:id="23"/>
      <w:r w:rsidR="006C6F26">
        <w:rPr>
          <w:rStyle w:val="CommentReference"/>
        </w:rPr>
        <w:commentReference w:id="23"/>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 xml:space="preserve">When the estimated effect size is close to this interval, </w:t>
      </w:r>
      <w:commentRangeStart w:id="24"/>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commentRangeEnd w:id="24"/>
      <w:r w:rsidR="009E0DB7">
        <w:rPr>
          <w:rStyle w:val="CommentReference"/>
        </w:rPr>
        <w:commentReference w:id="24"/>
      </w:r>
      <w:r w:rsidR="002E321B" w:rsidRPr="005779CC">
        <w:rPr>
          <w:rFonts w:ascii="Times New Roman" w:hAnsi="Times New Roman" w:cs="Times New Roman"/>
          <w:sz w:val="24"/>
          <w:szCs w:val="24"/>
        </w:rPr>
        <w:t xml:space="preserve"> grows in </w:t>
      </w:r>
      <w:commentRangeStart w:id="25"/>
      <w:r w:rsidR="002E321B" w:rsidRPr="005779CC">
        <w:rPr>
          <w:rFonts w:ascii="Times New Roman" w:hAnsi="Times New Roman" w:cs="Times New Roman"/>
          <w:sz w:val="24"/>
          <w:szCs w:val="24"/>
        </w:rPr>
        <w:t>likelihood</w:t>
      </w:r>
      <w:commentRangeEnd w:id="25"/>
      <w:r w:rsidR="00C52F0A">
        <w:rPr>
          <w:rStyle w:val="CommentReference"/>
        </w:rPr>
        <w:commentReference w:id="25"/>
      </w:r>
      <w:r w:rsidR="002E321B" w:rsidRPr="005779CC">
        <w:rPr>
          <w:rFonts w:ascii="Times New Roman" w:hAnsi="Times New Roman" w:cs="Times New Roman"/>
          <w:sz w:val="24"/>
          <w:szCs w:val="24"/>
        </w:rPr>
        <w:t xml:space="preserve"> relative to the other two hypotheses. Again, this likelihood ratio grows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When the estimated effect size is far from this interval,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proofErr w:type="gramEnd"/>
      <w:r w:rsidR="002E321B" w:rsidRPr="005779CC">
        <w:rPr>
          <w:rFonts w:ascii="Times New Roman" w:hAnsi="Times New Roman" w:cs="Times New Roman"/>
          <w:sz w:val="24"/>
          <w:szCs w:val="24"/>
        </w:rPr>
        <w:t xml:space="preserve"> By comparing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against that of H</w:t>
      </w:r>
      <w:r w:rsidR="002E321B" w:rsidRPr="005779CC">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we create Bayes Factor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xml:space="preserve"> gives the measure of evidence for the </w:t>
      </w:r>
      <w:r w:rsidR="000871A6" w:rsidRPr="005779CC">
        <w:rPr>
          <w:rFonts w:ascii="Times New Roman" w:hAnsi="Times New Roman" w:cs="Times New Roman"/>
          <w:sz w:val="24"/>
          <w:szCs w:val="24"/>
        </w:rPr>
        <w:t xml:space="preserve">meta-analytic expectation of the effect size </w:t>
      </w:r>
      <w:r w:rsidR="002E321B" w:rsidRPr="005779CC">
        <w:rPr>
          <w:rFonts w:ascii="Times New Roman" w:hAnsi="Times New Roman" w:cs="Times New Roman"/>
          <w:sz w:val="24"/>
          <w:szCs w:val="24"/>
        </w:rPr>
        <w:t>relative to the</w:t>
      </w:r>
      <w:r w:rsidR="000871A6" w:rsidRPr="005779CC">
        <w:rPr>
          <w:rFonts w:ascii="Times New Roman" w:hAnsi="Times New Roman" w:cs="Times New Roman"/>
          <w:sz w:val="24"/>
          <w:szCs w:val="24"/>
        </w:rPr>
        <w:t xml:space="preserve"> null hypothesis.</w:t>
      </w:r>
      <w:r w:rsidR="004D3876" w:rsidRPr="005779CC">
        <w:rPr>
          <w:rFonts w:ascii="Times New Roman" w:hAnsi="Times New Roman" w:cs="Times New Roman"/>
          <w:sz w:val="24"/>
          <w:szCs w:val="24"/>
        </w:rPr>
        <w:t xml:space="preserve"> These Bayes Factors can be easily calculated with the online calculator provided by </w:t>
      </w:r>
      <w:proofErr w:type="spellStart"/>
      <w:r w:rsidR="004D3876" w:rsidRPr="005779CC">
        <w:rPr>
          <w:rFonts w:ascii="Times New Roman" w:hAnsi="Times New Roman" w:cs="Times New Roman"/>
          <w:sz w:val="24"/>
          <w:szCs w:val="24"/>
        </w:rPr>
        <w:t>Dienes</w:t>
      </w:r>
      <w:proofErr w:type="spellEnd"/>
      <w:r w:rsidR="004D3876" w:rsidRPr="005779CC">
        <w:rPr>
          <w:rFonts w:ascii="Times New Roman" w:hAnsi="Times New Roman" w:cs="Times New Roman"/>
          <w:sz w:val="24"/>
          <w:szCs w:val="24"/>
        </w:rPr>
        <w:t xml:space="preserve"> (</w:t>
      </w:r>
      <w:hyperlink r:id="rId10"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5A0ECF">
        <w:rPr>
          <w:rFonts w:ascii="Times New Roman" w:hAnsi="Times New Roman" w:cs="Times New Roman"/>
          <w:sz w:val="24"/>
          <w:szCs w:val="24"/>
        </w:rPr>
        <w:t xml:space="preserve"> or by changing the value of µ in the </w:t>
      </w:r>
      <w:proofErr w:type="spellStart"/>
      <w:r w:rsidR="005A0ECF">
        <w:rPr>
          <w:rFonts w:ascii="Times New Roman" w:hAnsi="Times New Roman" w:cs="Times New Roman"/>
          <w:sz w:val="24"/>
          <w:szCs w:val="24"/>
        </w:rPr>
        <w:t>BayesFactor</w:t>
      </w:r>
      <w:proofErr w:type="spellEnd"/>
      <w:r w:rsidR="005A0ECF">
        <w:rPr>
          <w:rFonts w:ascii="Times New Roman" w:hAnsi="Times New Roman" w:cs="Times New Roman"/>
          <w:sz w:val="24"/>
          <w:szCs w:val="24"/>
        </w:rPr>
        <w:t xml:space="preserve"> package (Morey et al., 2014)</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Bayes Factors,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&gt;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&lt;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 xml:space="preserve">This model comparison between the null and meta-analytic alternative is applicable in many </w:t>
      </w:r>
      <w:r w:rsidR="003C2D09" w:rsidRPr="005779CC">
        <w:rPr>
          <w:rFonts w:ascii="Times New Roman" w:hAnsi="Times New Roman" w:cs="Times New Roman"/>
          <w:sz w:val="24"/>
          <w:szCs w:val="24"/>
        </w:rPr>
        <w:lastRenderedPageBreak/>
        <w:t xml:space="preserve">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20</w:t>
      </w:r>
      <w:r w:rsidR="006805CC" w:rsidRPr="005779CC">
        <w:rPr>
          <w:rFonts w:ascii="Times New Roman" w:hAnsi="Times New Roman" w:cs="Times New Roman"/>
          <w:sz w:val="24"/>
          <w:szCs w:val="24"/>
        </w:rPr>
        <w:t xml:space="preserve"> ≈ </w:t>
      </w:r>
      <w:r w:rsidR="0095271F" w:rsidRPr="005779CC">
        <w:rPr>
          <w:rFonts w:ascii="Times New Roman" w:hAnsi="Times New Roman" w:cs="Times New Roman"/>
          <w:sz w:val="24"/>
          <w:szCs w:val="24"/>
        </w:rPr>
        <w:t>0</w:t>
      </w:r>
      <w:r w:rsidR="006805CC" w:rsidRPr="005779CC">
        <w:rPr>
          <w:rFonts w:ascii="Times New Roman" w:hAnsi="Times New Roman" w:cs="Times New Roman"/>
          <w:sz w:val="24"/>
          <w:szCs w:val="24"/>
        </w:rPr>
        <w:t xml:space="preserve">.38, or about 2.5:1 odds for the null. </w:t>
      </w:r>
      <w:r w:rsidR="006C4016" w:rsidRPr="005779CC">
        <w:rPr>
          <w:rFonts w:ascii="Times New Roman" w:hAnsi="Times New Roman" w:cs="Times New Roman"/>
          <w:sz w:val="24"/>
          <w:szCs w:val="24"/>
        </w:rPr>
        <w:t>This indicates that the evidence provided by Adachi and Willoughby does favor the null,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Prybylski</w:t>
      </w:r>
      <w:proofErr w:type="spellEnd"/>
      <w:r w:rsidR="006805CC" w:rsidRPr="005779CC">
        <w:rPr>
          <w:rFonts w:ascii="Times New Roman" w:hAnsi="Times New Roman" w:cs="Times New Roman"/>
          <w:sz w:val="24"/>
          <w:szCs w:val="24"/>
        </w:rPr>
        <w:t xml:space="preserve"> et al., 2014, Study 1 &amp; 2</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find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&lt; 0.17 in each study, or about 6 : 1 odds for the null or greater, wh</w:t>
      </w:r>
      <w:r w:rsidR="00521A07">
        <w:rPr>
          <w:rFonts w:ascii="Times New Roman" w:hAnsi="Times New Roman" w:cs="Times New Roman"/>
          <w:sz w:val="24"/>
          <w:szCs w:val="24"/>
        </w:rPr>
        <w:t>ereas</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 0.012, or about 78 : 1 in favor of the null</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BF</w:t>
      </w:r>
      <w:r w:rsidR="00521A07">
        <w:rPr>
          <w:rFonts w:ascii="Times New Roman" w:hAnsi="Times New Roman" w:cs="Times New Roman"/>
          <w:sz w:val="24"/>
          <w:szCs w:val="24"/>
          <w:vertAlign w:val="subscript"/>
        </w:rPr>
        <w:t>20</w:t>
      </w:r>
      <w:r w:rsidR="00521A07">
        <w:rPr>
          <w:rFonts w:ascii="Times New Roman" w:hAnsi="Times New Roman" w:cs="Times New Roman"/>
          <w:sz w:val="24"/>
          <w:szCs w:val="24"/>
        </w:rPr>
        <w:t xml:space="preserve"> = .096, or about 10 : 1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Bayes Factors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examination of the effect of violent game content on noise intensity in Elson et al. indicates a moderately informative replication,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r w:rsidR="00CE1C70">
        <w:rPr>
          <w:rFonts w:ascii="Times New Roman" w:hAnsi="Times New Roman" w:cs="Times New Roman"/>
          <w:sz w:val="24"/>
          <w:szCs w:val="24"/>
        </w:rPr>
        <w:t xml:space="preserve"> The non-significant result has been misinterpreted as support for the null, when instead support has been found for the alternative.</w:t>
      </w:r>
    </w:p>
    <w:p w:rsidR="001657D3" w:rsidRPr="00CE1C70"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26"/>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26"/>
      <w:r w:rsidR="003C6205">
        <w:rPr>
          <w:rStyle w:val="CommentReference"/>
        </w:rPr>
        <w:commentReference w:id="26"/>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F(1, 94) = 3.11, p = .09, r = .17, the authors argued positive evidence for the null hypothesis. However, compared to the meta-analytic estimate of the effects of violent games on aggressive affect (r = .29, [.25, .34]),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1.93</w:t>
      </w:r>
      <w:r w:rsidR="008E118B" w:rsidRPr="00CE1C70">
        <w:rPr>
          <w:rFonts w:ascii="Times New Roman" w:hAnsi="Times New Roman" w:cs="Times New Roman"/>
          <w:sz w:val="24"/>
          <w:szCs w:val="24"/>
        </w:rPr>
        <w:t xml:space="preserve">. Since it seems unlikely that the early section of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was truly nonviolent – inspection 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w:t>
      </w:r>
      <w:r w:rsidR="008E118B" w:rsidRPr="00CE1C70">
        <w:rPr>
          <w:rFonts w:ascii="Times New Roman" w:hAnsi="Times New Roman" w:cs="Times New Roman"/>
          <w:sz w:val="24"/>
          <w:szCs w:val="24"/>
        </w:rPr>
        <w:lastRenderedPageBreak/>
        <w:t>first 45 minutes of play</w:t>
      </w:r>
      <w:r w:rsidR="009F6300">
        <w:rPr>
          <w:rFonts w:ascii="Times New Roman" w:hAnsi="Times New Roman" w:cs="Times New Roman"/>
          <w:sz w:val="24"/>
          <w:szCs w:val="24"/>
        </w:rPr>
        <w:t xml:space="preserve"> (see </w:t>
      </w:r>
      <w:hyperlink r:id="rId11"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8E118B" w:rsidRPr="00CE1C70">
        <w:rPr>
          <w:rFonts w:ascii="Times New Roman" w:hAnsi="Times New Roman" w:cs="Times New Roman"/>
          <w:sz w:val="24"/>
          <w:szCs w:val="24"/>
        </w:rPr>
        <w:t xml:space="preserve"> – we performed the analysis again, </w:t>
      </w:r>
      <w:commentRangeStart w:id="27"/>
      <w:r w:rsidR="008E118B" w:rsidRPr="00CE1C70">
        <w:rPr>
          <w:rFonts w:ascii="Times New Roman" w:hAnsi="Times New Roman" w:cs="Times New Roman"/>
          <w:sz w:val="24"/>
          <w:szCs w:val="24"/>
        </w:rPr>
        <w:t xml:space="preserve">this time comparing the two </w:t>
      </w:r>
      <w:r w:rsidR="008E118B" w:rsidRPr="00CE1C70">
        <w:rPr>
          <w:rFonts w:ascii="Times New Roman" w:hAnsi="Times New Roman" w:cs="Times New Roman"/>
          <w:i/>
          <w:sz w:val="24"/>
          <w:szCs w:val="24"/>
        </w:rPr>
        <w:t xml:space="preserve">Red Dead Redemption </w:t>
      </w:r>
      <w:commentRangeEnd w:id="27"/>
      <w:r w:rsidR="00856F16">
        <w:rPr>
          <w:rStyle w:val="CommentReference"/>
        </w:rPr>
        <w:commentReference w:id="27"/>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28"/>
      <w:r w:rsidR="008E118B" w:rsidRPr="00CE1C70">
        <w:rPr>
          <w:rFonts w:ascii="Times New Roman" w:hAnsi="Times New Roman" w:cs="Times New Roman"/>
          <w:sz w:val="24"/>
          <w:szCs w:val="24"/>
        </w:rPr>
        <w:t xml:space="preserve">[.02, .39] </w:t>
      </w:r>
      <w:commentRangeEnd w:id="28"/>
      <w:r w:rsidR="00856F16">
        <w:rPr>
          <w:rStyle w:val="CommentReference"/>
        </w:rPr>
        <w:commentReference w:id="28"/>
      </w:r>
      <w:r w:rsidR="008E118B" w:rsidRPr="00CE1C70">
        <w:rPr>
          <w:rFonts w:ascii="Times New Roman" w:hAnsi="Times New Roman" w:cs="Times New Roman"/>
          <w:sz w:val="24"/>
          <w:szCs w:val="24"/>
        </w:rPr>
        <w:t>with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CE1C70">
        <w:rPr>
          <w:rFonts w:ascii="Times New Roman" w:hAnsi="Times New Roman" w:cs="Times New Roman"/>
          <w:sz w:val="24"/>
          <w:szCs w:val="24"/>
        </w:rPr>
        <w:t>F(</w:t>
      </w:r>
      <w:proofErr w:type="gramEnd"/>
      <w:r w:rsidR="00241868" w:rsidRPr="00CE1C70">
        <w:rPr>
          <w:rFonts w:ascii="Times New Roman" w:hAnsi="Times New Roman" w:cs="Times New Roman"/>
          <w:sz w:val="24"/>
          <w:szCs w:val="24"/>
        </w:rPr>
        <w:t xml:space="preserve">1.94)=8.15,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10</w:t>
      </w:r>
      <w:r w:rsidR="00241868" w:rsidRPr="00CE1C70">
        <w:rPr>
          <w:rFonts w:ascii="Times New Roman" w:hAnsi="Times New Roman" w:cs="Times New Roman"/>
          <w:sz w:val="24"/>
          <w:szCs w:val="24"/>
        </w:rPr>
        <w:t xml:space="preserve"> = 4.99</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could still be due to </w:t>
      </w:r>
      <w:proofErr w:type="gramStart"/>
      <w:r w:rsidR="00D12FBF">
        <w:rPr>
          <w:rFonts w:ascii="Times New Roman" w:hAnsi="Times New Roman" w:cs="Times New Roman"/>
          <w:sz w:val="24"/>
          <w:szCs w:val="24"/>
        </w:rPr>
        <w:t>the confounds</w:t>
      </w:r>
      <w:proofErr w:type="gramEnd"/>
      <w:r w:rsidR="00D12FBF">
        <w:rPr>
          <w:rFonts w:ascii="Times New Roman" w:hAnsi="Times New Roman" w:cs="Times New Roman"/>
          <w:sz w:val="24"/>
          <w:szCs w:val="24"/>
        </w:rPr>
        <w:t xml:space="preserve">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365445" w:rsidRDefault="00365445"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Bayesian Interpretation of </w:t>
      </w:r>
      <w:r w:rsidR="0050001C">
        <w:rPr>
          <w:rFonts w:ascii="Times New Roman" w:hAnsi="Times New Roman" w:cs="Times New Roman"/>
          <w:b/>
          <w:sz w:val="24"/>
          <w:szCs w:val="24"/>
        </w:rPr>
        <w:t>Positive Findings in VVG Literature</w:t>
      </w:r>
    </w:p>
    <w:p w:rsidR="0050001C" w:rsidRPr="0050001C" w:rsidRDefault="0050001C" w:rsidP="00C47553">
      <w:pPr>
        <w:outlineLvl w:val="0"/>
        <w:rPr>
          <w:rFonts w:ascii="Times New Roman" w:hAnsi="Times New Roman" w:cs="Times New Roman"/>
          <w:sz w:val="24"/>
          <w:szCs w:val="24"/>
        </w:rPr>
      </w:pPr>
      <w:r>
        <w:rPr>
          <w:rFonts w:ascii="Times New Roman" w:hAnsi="Times New Roman" w:cs="Times New Roman"/>
          <w:sz w:val="24"/>
          <w:szCs w:val="24"/>
        </w:rPr>
        <w:tab/>
      </w:r>
      <w:commentRangeStart w:id="29"/>
      <w:r>
        <w:rPr>
          <w:rFonts w:ascii="Times New Roman" w:hAnsi="Times New Roman" w:cs="Times New Roman"/>
          <w:sz w:val="24"/>
          <w:szCs w:val="24"/>
        </w:rPr>
        <w:t xml:space="preserve">Flaws of conventional statistical analysis are not entirely limited to null results or those researchers arguing for the absence of an effect. To illustrate this, we pick two experiments from </w:t>
      </w:r>
      <w:commentRangeEnd w:id="29"/>
      <w:r>
        <w:rPr>
          <w:rStyle w:val="CommentReference"/>
        </w:rPr>
        <w:commentReference w:id="29"/>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 xml:space="preserve">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simply that the data were incapable of rejecting either hypothesis, even though, as our analyses demonstrate, there is at least some 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w:t>
      </w:r>
      <w:r w:rsidR="00645C17">
        <w:rPr>
          <w:rFonts w:ascii="Times New Roman" w:hAnsi="Times New Roman" w:cs="Times New Roman"/>
          <w:sz w:val="24"/>
          <w:szCs w:val="24"/>
        </w:rPr>
        <w:lastRenderedPageBreak/>
        <w:t xml:space="preserve">main effect of competitiveness, main effects of both violence and competitiveness, and even a full model with their interaction. </w:t>
      </w:r>
      <w:r w:rsidR="00B878B1">
        <w:rPr>
          <w:rFonts w:ascii="Times New Roman" w:hAnsi="Times New Roman" w:cs="Times New Roman"/>
          <w:sz w:val="24"/>
          <w:szCs w:val="24"/>
        </w:rPr>
        <w:t>Bayes Factors can compare the strength of evidence between models, allowing researchers to argue, for example, that the data indicate evidence for a main 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 </w:t>
      </w:r>
      <w:r w:rsidRPr="005779CC">
        <w:rPr>
          <w:rFonts w:ascii="Times New Roman" w:hAnsi="Times New Roman" w:cs="Times New Roman"/>
          <w:sz w:val="24"/>
          <w:szCs w:val="24"/>
        </w:rPr>
        <w:t xml:space="preserve">Bayes Factors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varies substantially depending on the quantification: if mean intensity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 a moderately informative replication,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1.11, indicating that the data are almost perfectly agnostic between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and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.32 (count of low-volume trials) to ω = .00 (first trial volume) to ω = .39 (count of high-volume trials). Similarly, Bayes factors ranged from </w:t>
      </w:r>
      <w:proofErr w:type="gramStart"/>
      <w:r w:rsidR="008A202A">
        <w:rPr>
          <w:rFonts w:ascii="Times New Roman" w:hAnsi="Times New Roman" w:cs="Times New Roman"/>
          <w:sz w:val="24"/>
          <w:szCs w:val="24"/>
        </w:rPr>
        <w:t>10,043 :</w:t>
      </w:r>
      <w:proofErr w:type="gramEnd"/>
      <w:r w:rsidR="008A202A">
        <w:rPr>
          <w:rFonts w:ascii="Times New Roman" w:hAnsi="Times New Roman" w:cs="Times New Roman"/>
          <w:sz w:val="24"/>
          <w:szCs w:val="24"/>
        </w:rPr>
        <w:t xml:space="preserve"> 1 for the null (count of low-volume trials) to 1,858 : 1 for the alternative (count of high-volume trials).</w:t>
      </w:r>
    </w:p>
    <w:p w:rsidR="00CB12C5" w:rsidRDefault="00CB12C5" w:rsidP="00CB12C5">
      <w:pPr>
        <w:ind w:firstLine="720"/>
        <w:rPr>
          <w:rFonts w:ascii="Times New Roman" w:hAnsi="Times New Roman" w:cs="Times New Roman"/>
          <w:sz w:val="24"/>
          <w:szCs w:val="24"/>
        </w:rPr>
      </w:pPr>
      <w:r w:rsidRPr="005779CC">
        <w:rPr>
          <w:rFonts w:ascii="Times New Roman" w:hAnsi="Times New Roman" w:cs="Times New Roman"/>
          <w:sz w:val="24"/>
          <w:szCs w:val="24"/>
        </w:rPr>
        <w:t>Bayes Factor reports the strength of reported evidence; drawing inferences from that evidence, however, is still dependent on the overall research context of multiple comparisons and possible selective reporting.</w:t>
      </w:r>
      <w:r>
        <w:rPr>
          <w:rFonts w:ascii="Times New Roman" w:hAnsi="Times New Roman" w:cs="Times New Roman"/>
          <w:sz w:val="24"/>
          <w:szCs w:val="24"/>
        </w:rPr>
        <w:t xml:space="preserve"> To present evidence in the best possible context, we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commentRangeStart w:id="30"/>
      <w:ins w:id="31" w:author="bartholowlab" w:date="2014-10-15T18:24:00Z">
        <w:r w:rsidR="00384334">
          <w:rPr>
            <w:rFonts w:ascii="Times New Roman" w:hAnsi="Times New Roman" w:cs="Times New Roman"/>
            <w:sz w:val="24"/>
            <w:szCs w:val="24"/>
          </w:rPr>
          <w:t xml:space="preserve">Previous research has </w:t>
        </w:r>
      </w:ins>
      <w:r w:rsidR="000104FC">
        <w:rPr>
          <w:rFonts w:ascii="Times New Roman" w:hAnsi="Times New Roman" w:cs="Times New Roman"/>
          <w:sz w:val="24"/>
          <w:szCs w:val="24"/>
        </w:rPr>
        <w:t xml:space="preserve">sometimes </w:t>
      </w:r>
      <w:ins w:id="32" w:author="bartholowlab" w:date="2014-10-15T18:24:00Z">
        <w:r w:rsidR="00384334">
          <w:rPr>
            <w:rFonts w:ascii="Times New Roman" w:hAnsi="Times New Roman" w:cs="Times New Roman"/>
            <w:sz w:val="24"/>
            <w:szCs w:val="24"/>
          </w:rPr>
          <w:t xml:space="preserve">cited these quantification strategies as </w:t>
        </w:r>
        <w:r w:rsidR="0056427D">
          <w:rPr>
            <w:rFonts w:ascii="Times New Roman" w:hAnsi="Times New Roman" w:cs="Times New Roman"/>
            <w:sz w:val="24"/>
            <w:szCs w:val="24"/>
          </w:rPr>
          <w:t xml:space="preserve">having been validated </w:t>
        </w:r>
        <w:r w:rsidR="00384334">
          <w:rPr>
            <w:rFonts w:ascii="Times New Roman" w:hAnsi="Times New Roman" w:cs="Times New Roman"/>
            <w:sz w:val="24"/>
            <w:szCs w:val="24"/>
          </w:rPr>
          <w:t xml:space="preserve">when it would be more accurate to say only that these quantification strategies have previously yielded </w:t>
        </w:r>
        <w:r w:rsidR="0056427D">
          <w:rPr>
            <w:rFonts w:ascii="Times New Roman" w:hAnsi="Times New Roman" w:cs="Times New Roman"/>
            <w:sz w:val="24"/>
            <w:szCs w:val="24"/>
          </w:rPr>
          <w:t>statistically significant results</w:t>
        </w:r>
        <w:r w:rsidR="00384334">
          <w:rPr>
            <w:rFonts w:ascii="Times New Roman" w:hAnsi="Times New Roman" w:cs="Times New Roman"/>
            <w:sz w:val="24"/>
            <w:szCs w:val="24"/>
          </w:rPr>
          <w:t>.</w:t>
        </w:r>
        <w:r w:rsidR="0056427D">
          <w:rPr>
            <w:rFonts w:ascii="Times New Roman" w:hAnsi="Times New Roman" w:cs="Times New Roman"/>
            <w:sz w:val="24"/>
            <w:szCs w:val="24"/>
          </w:rPr>
          <w:t xml:space="preserve"> </w:t>
        </w:r>
      </w:ins>
      <w:r w:rsidR="009E0DB7">
        <w:rPr>
          <w:rFonts w:ascii="Times New Roman" w:hAnsi="Times New Roman" w:cs="Times New Roman"/>
          <w:sz w:val="24"/>
          <w:szCs w:val="24"/>
        </w:rPr>
        <w:t xml:space="preserve">For example, </w:t>
      </w:r>
      <w:proofErr w:type="spellStart"/>
      <w:r w:rsidR="009E0DB7">
        <w:rPr>
          <w:rFonts w:ascii="Times New Roman" w:hAnsi="Times New Roman" w:cs="Times New Roman"/>
          <w:sz w:val="24"/>
          <w:szCs w:val="24"/>
        </w:rPr>
        <w:t>Carnagey</w:t>
      </w:r>
      <w:proofErr w:type="spellEnd"/>
      <w:r w:rsidR="009E0DB7">
        <w:rPr>
          <w:rFonts w:ascii="Times New Roman" w:hAnsi="Times New Roman" w:cs="Times New Roman"/>
          <w:sz w:val="24"/>
          <w:szCs w:val="24"/>
        </w:rPr>
        <w:t xml:space="preserve"> and Anderson (2005) write: “An aggressive-energy score was calculated for each trial by taking the square root of the duration of noise chosen for the opponent and multiplying this value by the intensity of the noise chosen. […] Aggressive energy has been shown to be a valid measure of aggressive behavior (e.g., </w:t>
      </w:r>
      <w:proofErr w:type="gramStart"/>
      <w:r w:rsidR="009E0DB7">
        <w:rPr>
          <w:rFonts w:ascii="Times New Roman" w:hAnsi="Times New Roman" w:cs="Times New Roman"/>
          <w:sz w:val="24"/>
          <w:szCs w:val="24"/>
        </w:rPr>
        <w:t>Baron &amp;</w:t>
      </w:r>
      <w:proofErr w:type="gramEnd"/>
      <w:r w:rsidR="009E0DB7">
        <w:rPr>
          <w:rFonts w:ascii="Times New Roman" w:hAnsi="Times New Roman" w:cs="Times New Roman"/>
          <w:sz w:val="24"/>
          <w:szCs w:val="24"/>
        </w:rPr>
        <w:t xml:space="preserve"> Bell, 1975; </w:t>
      </w:r>
      <w:proofErr w:type="spellStart"/>
      <w:r w:rsidR="009E0DB7">
        <w:rPr>
          <w:rFonts w:ascii="Times New Roman" w:hAnsi="Times New Roman" w:cs="Times New Roman"/>
          <w:sz w:val="24"/>
          <w:szCs w:val="24"/>
        </w:rPr>
        <w:t>Bartholow</w:t>
      </w:r>
      <w:proofErr w:type="spellEnd"/>
      <w:r w:rsidR="009E0DB7">
        <w:rPr>
          <w:rFonts w:ascii="Times New Roman" w:hAnsi="Times New Roman" w:cs="Times New Roman"/>
          <w:sz w:val="24"/>
          <w:szCs w:val="24"/>
        </w:rPr>
        <w:t xml:space="preserve">, Anderson, </w:t>
      </w:r>
      <w:proofErr w:type="spellStart"/>
      <w:r w:rsidR="009E0DB7">
        <w:rPr>
          <w:rFonts w:ascii="Times New Roman" w:hAnsi="Times New Roman" w:cs="Times New Roman"/>
          <w:sz w:val="24"/>
          <w:szCs w:val="24"/>
        </w:rPr>
        <w:t>Carnagey</w:t>
      </w:r>
      <w:proofErr w:type="spellEnd"/>
      <w:r w:rsidR="009E0DB7">
        <w:rPr>
          <w:rFonts w:ascii="Times New Roman" w:hAnsi="Times New Roman" w:cs="Times New Roman"/>
          <w:sz w:val="24"/>
          <w:szCs w:val="24"/>
        </w:rPr>
        <w:t xml:space="preserve">, &amp; Benjamin, 2005).” The cited studies are not demonstrations of any form of validity, but rather, studies in which this format of CRTT quantification demonstrated a significant result. </w:t>
      </w:r>
      <w:ins w:id="33" w:author="bartholowlab" w:date="2014-10-15T18:24:00Z">
        <w:r w:rsidR="0056427D">
          <w:rPr>
            <w:rFonts w:ascii="Times New Roman" w:hAnsi="Times New Roman" w:cs="Times New Roman"/>
            <w:sz w:val="24"/>
            <w:szCs w:val="24"/>
          </w:rPr>
          <w:t xml:space="preserve">This logic is circular: the manipulation has a significant effect on the validated CRTT format, and the CRTT </w:t>
        </w:r>
        <w:r w:rsidR="0056427D">
          <w:rPr>
            <w:rFonts w:ascii="Times New Roman" w:hAnsi="Times New Roman" w:cs="Times New Roman"/>
            <w:sz w:val="24"/>
            <w:szCs w:val="24"/>
          </w:rPr>
          <w:lastRenderedPageBreak/>
          <w:t xml:space="preserve">format is valid because the manipulation has a significant effect. </w:t>
        </w:r>
      </w:ins>
      <w:commentRangeEnd w:id="30"/>
      <w:r w:rsidR="009E0DB7">
        <w:rPr>
          <w:rStyle w:val="CommentReference"/>
        </w:rPr>
        <w:commentReference w:id="30"/>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del w:id="34" w:author="Engelhardt, Christopher Robert" w:date="2014-10-14T10:11:00Z">
        <w:r w:rsidR="00357017" w:rsidRPr="00357017">
          <w:rPr>
            <w:rFonts w:ascii="Times New Roman" w:hAnsi="Times New Roman" w:cs="Times New Roman"/>
            <w:i/>
            <w:sz w:val="24"/>
            <w:szCs w:val="24"/>
          </w:rPr>
          <w:delText>p</w:delText>
        </w:r>
      </w:del>
      <w:ins w:id="35" w:author="Engelhardt, Christopher Robert" w:date="2014-10-14T10:11:00Z">
        <w:r w:rsidR="00B37E16">
          <w:rPr>
            <w:rFonts w:ascii="Times New Roman" w:hAnsi="Times New Roman" w:cs="Times New Roman"/>
            <w:i/>
            <w:sz w:val="24"/>
            <w:szCs w:val="24"/>
          </w:rPr>
          <w:t>P</w:t>
        </w:r>
      </w:ins>
      <w:r w:rsidR="00357017">
        <w:rPr>
          <w:rFonts w:ascii="Times New Roman" w:hAnsi="Times New Roman" w:cs="Times New Roman"/>
          <w:sz w:val="24"/>
          <w:szCs w:val="24"/>
        </w:rPr>
        <w:t>-values greater than a critical threshold do not have any interpretation as supporting the null hypothesis, only failing to support the alternative hypothesis to a</w:t>
      </w:r>
      <w:r w:rsidR="000104FC">
        <w:rPr>
          <w:rFonts w:ascii="Times New Roman" w:hAnsi="Times New Roman" w:cs="Times New Roman"/>
          <w:sz w:val="24"/>
          <w:szCs w:val="24"/>
        </w:rPr>
        <w:t xml:space="preserve"> particular</w:t>
      </w:r>
      <w:r w:rsidR="00357017">
        <w:rPr>
          <w:rFonts w:ascii="Times New Roman" w:hAnsi="Times New Roman" w:cs="Times New Roman"/>
          <w:sz w:val="24"/>
          <w:szCs w:val="24"/>
        </w:rPr>
        <w:t xml:space="preserve"> arbitrary degree.</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w:t>
      </w:r>
      <w:commentRangeStart w:id="36"/>
      <w:r>
        <w:rPr>
          <w:rFonts w:ascii="Times New Roman" w:hAnsi="Times New Roman" w:cs="Times New Roman"/>
          <w:sz w:val="24"/>
          <w:szCs w:val="24"/>
        </w:rPr>
        <w:t xml:space="preserve">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w:t>
      </w:r>
      <w:commentRangeEnd w:id="36"/>
      <w:r w:rsidR="0018187E">
        <w:rPr>
          <w:rStyle w:val="CommentReference"/>
        </w:rPr>
        <w:commentReference w:id="36"/>
      </w:r>
      <w:r w:rsidR="0061024A">
        <w:rPr>
          <w:rFonts w:ascii="Times New Roman" w:hAnsi="Times New Roman" w:cs="Times New Roman"/>
          <w:sz w:val="24"/>
          <w:szCs w:val="24"/>
        </w:rPr>
        <w:t xml:space="preserve">, as each side may misunderstand their rejections or retentions of the null as decisive evidence for or against the </w:t>
      </w:r>
      <w:r w:rsidR="0061024A">
        <w:rPr>
          <w:rFonts w:ascii="Times New Roman" w:hAnsi="Times New Roman" w:cs="Times New Roman"/>
          <w:sz w:val="24"/>
          <w:szCs w:val="24"/>
        </w:rPr>
        <w:lastRenderedPageBreak/>
        <w:t>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modest, </w:t>
      </w:r>
      <w:commentRangeStart w:id="37"/>
      <w:commentRangeStart w:id="38"/>
      <w:r w:rsidR="0061024A">
        <w:rPr>
          <w:rFonts w:ascii="Times New Roman" w:hAnsi="Times New Roman" w:cs="Times New Roman"/>
          <w:sz w:val="24"/>
          <w:szCs w:val="24"/>
        </w:rPr>
        <w:t>whether f</w:t>
      </w:r>
      <w:commentRangeStart w:id="39"/>
      <w:r w:rsidR="0061024A">
        <w:rPr>
          <w:rFonts w:ascii="Times New Roman" w:hAnsi="Times New Roman" w:cs="Times New Roman"/>
          <w:sz w:val="24"/>
          <w:szCs w:val="24"/>
        </w:rPr>
        <w:t>or</w:t>
      </w:r>
      <w:commentRangeEnd w:id="37"/>
      <w:r w:rsidR="00CE1C70">
        <w:rPr>
          <w:rStyle w:val="CommentReference"/>
        </w:rPr>
        <w:commentReference w:id="37"/>
      </w:r>
      <w:commentRangeEnd w:id="38"/>
      <w:r w:rsidR="00B37E16">
        <w:rPr>
          <w:rStyle w:val="CommentReference"/>
        </w:rPr>
        <w:commentReference w:id="38"/>
      </w:r>
      <w:r w:rsidR="0061024A">
        <w:rPr>
          <w:rFonts w:ascii="Times New Roman" w:hAnsi="Times New Roman" w:cs="Times New Roman"/>
          <w:sz w:val="24"/>
          <w:szCs w:val="24"/>
        </w:rPr>
        <w:t xml:space="preserve"> o</w:t>
      </w:r>
      <w:commentRangeEnd w:id="39"/>
      <w:r w:rsidR="000104FC">
        <w:rPr>
          <w:rStyle w:val="CommentReference"/>
        </w:rPr>
        <w:commentReference w:id="39"/>
      </w:r>
      <w:r w:rsidR="0061024A">
        <w:rPr>
          <w:rFonts w:ascii="Times New Roman" w:hAnsi="Times New Roman" w:cs="Times New Roman"/>
          <w:sz w:val="24"/>
          <w:szCs w:val="24"/>
        </w:rPr>
        <w:t>r against the effect, perhaps in part because the anticipated effect is fairly small in magnitude.</w:t>
      </w:r>
      <w:r w:rsidR="000104FC">
        <w:rPr>
          <w:rFonts w:ascii="Times New Roman" w:hAnsi="Times New Roman" w:cs="Times New Roman"/>
          <w:sz w:val="24"/>
          <w:szCs w:val="24"/>
        </w:rPr>
        <w:t xml:space="preserve"> </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Not only does Bayes Factor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Nobody wants to conduct a study and find that the results have no evidentiary value.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p>
    <w:p w:rsidR="0061024A" w:rsidRDefault="0061024A" w:rsidP="009C4204">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p>
    <w:p w:rsidR="006F455F" w:rsidRDefault="006F455F" w:rsidP="00C47553">
      <w:pPr>
        <w:outlineLvl w:val="0"/>
        <w:rPr>
          <w:rFonts w:ascii="Times New Roman" w:hAnsi="Times New Roman" w:cs="Times New Roman"/>
          <w:sz w:val="24"/>
          <w:szCs w:val="24"/>
        </w:rPr>
      </w:pPr>
      <w:r>
        <w:rPr>
          <w:rFonts w:ascii="Times New Roman" w:hAnsi="Times New Roman" w:cs="Times New Roman"/>
          <w:b/>
          <w:sz w:val="24"/>
          <w:szCs w:val="24"/>
        </w:rPr>
        <w:t>Other trimmings:</w:t>
      </w:r>
    </w:p>
    <w:p w:rsidR="006F455F" w:rsidRPr="006F455F" w:rsidRDefault="006F455F" w:rsidP="009C4204">
      <w:pPr>
        <w:rPr>
          <w:rFonts w:ascii="Times New Roman" w:hAnsi="Times New Roman" w:cs="Times New Roman"/>
          <w:sz w:val="24"/>
          <w:szCs w:val="24"/>
        </w:rPr>
      </w:pPr>
      <w:r>
        <w:rPr>
          <w:rFonts w:ascii="Times New Roman" w:hAnsi="Times New Roman" w:cs="Times New Roman"/>
          <w:sz w:val="24"/>
          <w:szCs w:val="24"/>
        </w:rPr>
        <w:t>Bayesian investigation of attrition rates per cell (a la Fischer exact test or chi-square test of independence).</w:t>
      </w:r>
    </w:p>
    <w:p w:rsidR="006F455F" w:rsidRDefault="000104FC">
      <w:pPr>
        <w:rPr>
          <w:rFonts w:ascii="Times New Roman" w:hAnsi="Times New Roman" w:cs="Times New Roman"/>
          <w:sz w:val="24"/>
          <w:szCs w:val="24"/>
        </w:rPr>
      </w:pPr>
      <w:r>
        <w:rPr>
          <w:rFonts w:ascii="Times New Roman" w:hAnsi="Times New Roman" w:cs="Times New Roman"/>
          <w:sz w:val="24"/>
          <w:szCs w:val="24"/>
        </w:rPr>
        <w:t>Of course, estimation of the effect size is also important for shaping H1, considerations of practicality, plann</w:t>
      </w:r>
      <w:bookmarkStart w:id="40" w:name="_GoBack"/>
      <w:bookmarkEnd w:id="40"/>
      <w:r>
        <w:rPr>
          <w:rFonts w:ascii="Times New Roman" w:hAnsi="Times New Roman" w:cs="Times New Roman"/>
          <w:sz w:val="24"/>
          <w:szCs w:val="24"/>
        </w:rPr>
        <w:t>ing sample size, etc.</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3C6205">
        <w:rPr>
          <w:rFonts w:ascii="Times New Roman" w:hAnsi="Times New Roman" w:cs="Times New Roman"/>
          <w:sz w:val="24"/>
          <w:szCs w:val="24"/>
        </w:rPr>
        <w:t>doi</w:t>
      </w:r>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gramStart"/>
      <w:r w:rsidRPr="006F2E62">
        <w:rPr>
          <w:rFonts w:ascii="Times New Roman" w:hAnsi="Times New Roman" w:cs="Times New Roman"/>
          <w:sz w:val="24"/>
          <w:szCs w:val="24"/>
        </w:rPr>
        <w:t>doi</w:t>
      </w:r>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41"/>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41"/>
      <w:r>
        <w:rPr>
          <w:rStyle w:val="CommentReference"/>
        </w:rPr>
        <w:commentReference w:id="41"/>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2"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lastRenderedPageBreak/>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proofErr w:type="gramEnd"/>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Cauchy(scale = .5) and |δ| &gt; .1.</w:t>
      </w:r>
    </w:p>
    <w:tbl>
      <w:tblPr>
        <w:tblW w:w="5620" w:type="dxa"/>
        <w:tblInd w:w="93" w:type="dxa"/>
        <w:tblLook w:val="04A0" w:firstRow="1" w:lastRow="0" w:firstColumn="1" w:lastColumn="0" w:noHBand="0" w:noVBand="1"/>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proofErr w:type="gramEnd"/>
    </w:p>
    <w:tbl>
      <w:tblPr>
        <w:tblW w:w="8920" w:type="dxa"/>
        <w:tblInd w:w="93" w:type="dxa"/>
        <w:tblLook w:val="04A0" w:firstRow="1" w:lastRow="0" w:firstColumn="1" w:lastColumn="0" w:noHBand="0" w:noVBand="1"/>
      </w:tblPr>
      <w:tblGrid>
        <w:gridCol w:w="3160"/>
        <w:gridCol w:w="691"/>
        <w:gridCol w:w="1229"/>
        <w:gridCol w:w="691"/>
        <w:gridCol w:w="1229"/>
        <w:gridCol w:w="730"/>
        <w:gridCol w:w="1190"/>
      </w:tblGrid>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Difficulty</w:t>
            </w: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Pace</w:t>
            </w: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Competitiveness</w:t>
            </w:r>
          </w:p>
        </w:tc>
      </w:tr>
      <w:tr w:rsidR="00011737" w:rsidRPr="00011737" w:rsidTr="00011737">
        <w:trPr>
          <w:trHeight w:val="300"/>
        </w:trPr>
        <w:tc>
          <w:tcPr>
            <w:tcW w:w="3160"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Valadez &amp; Ferguson</w:t>
            </w:r>
          </w:p>
        </w:tc>
        <w:tc>
          <w:tcPr>
            <w:tcW w:w="691"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229"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c>
          <w:tcPr>
            <w:tcW w:w="691"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229"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c>
          <w:tcPr>
            <w:tcW w:w="730"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190"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"hard" vs RDR "nonviolent"</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1.82</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0.836568</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1.31</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1.447863</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0.139724</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"hard" vs FIFA</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-1.47</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1.297033</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0.671977</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0.047</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2.901267</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"nonviolent" vs FIFA</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-3.45</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0.061151</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-3.43</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0.063518</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0.139724</w:t>
            </w:r>
          </w:p>
        </w:tc>
      </w:tr>
    </w:tbl>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Many studies present only modest </w:t>
      </w:r>
      <w:proofErr w:type="gramStart"/>
      <w:r w:rsidR="009A7E7E">
        <w:rPr>
          <w:rFonts w:ascii="Times New Roman" w:hAnsi="Times New Roman" w:cs="Times New Roman"/>
          <w:sz w:val="24"/>
          <w:szCs w:val="24"/>
        </w:rPr>
        <w:t>evidence,</w:t>
      </w:r>
      <w:proofErr w:type="gramEnd"/>
      <w:r w:rsidR="009A7E7E">
        <w:rPr>
          <w:rFonts w:ascii="Times New Roman" w:hAnsi="Times New Roman" w:cs="Times New Roman"/>
          <w:sz w:val="24"/>
          <w:szCs w:val="24"/>
        </w:rPr>
        <w:t xml:space="preserve"> and several indicate evidence for, rather than against, the effect.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20</w:t>
      </w:r>
      <w:r w:rsidR="009C3A9A">
        <w:rPr>
          <w:rFonts w:ascii="Times New Roman" w:hAnsi="Times New Roman" w:cs="Times New Roman"/>
          <w:sz w:val="24"/>
          <w:szCs w:val="24"/>
        </w:rPr>
        <w:t xml:space="preserve"> ranges from 0 (perfect evidence for null) to infinity (perfect evidence for </w:t>
      </w:r>
      <w:commentRangeStart w:id="42"/>
      <w:r w:rsidR="009C3A9A">
        <w:rPr>
          <w:rFonts w:ascii="Times New Roman" w:hAnsi="Times New Roman" w:cs="Times New Roman"/>
          <w:sz w:val="24"/>
          <w:szCs w:val="24"/>
        </w:rPr>
        <w:t>alternative</w:t>
      </w:r>
      <w:commentRangeEnd w:id="42"/>
      <w:r w:rsidR="009C3A9A">
        <w:rPr>
          <w:rStyle w:val="CommentReference"/>
        </w:rPr>
        <w:commentReference w:id="42"/>
      </w:r>
      <w:r w:rsidR="009C3A9A">
        <w:rPr>
          <w:rFonts w:ascii="Times New Roman" w:hAnsi="Times New Roman" w:cs="Times New Roman"/>
          <w:sz w:val="24"/>
          <w:szCs w:val="24"/>
        </w:rPr>
        <w:t>).</w:t>
      </w:r>
      <w:proofErr w:type="gramEnd"/>
    </w:p>
    <w:tbl>
      <w:tblPr>
        <w:tblW w:w="11060" w:type="dxa"/>
        <w:tblInd w:w="93" w:type="dxa"/>
        <w:tblLook w:val="04A0" w:firstRow="1" w:lastRow="0" w:firstColumn="1" w:lastColumn="0" w:noHBand="0" w:noVBand="1"/>
      </w:tblPr>
      <w:tblGrid>
        <w:gridCol w:w="5775"/>
        <w:gridCol w:w="1465"/>
        <w:gridCol w:w="1235"/>
        <w:gridCol w:w="685"/>
        <w:gridCol w:w="940"/>
        <w:gridCol w:w="960"/>
      </w:tblGrid>
      <w:tr w:rsidR="00011737" w:rsidRPr="00011737" w:rsidTr="009A7E7E">
        <w:trPr>
          <w:trHeight w:val="315"/>
        </w:trPr>
        <w:tc>
          <w:tcPr>
            <w:tcW w:w="577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Variable and study</w:t>
            </w:r>
          </w:p>
        </w:tc>
        <w:tc>
          <w:tcPr>
            <w:tcW w:w="146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i/>
                <w:iCs/>
                <w:color w:val="000000"/>
              </w:rPr>
            </w:pPr>
            <w:r w:rsidRPr="00011737">
              <w:rPr>
                <w:rFonts w:ascii="Calibri" w:eastAsia="Times New Roman" w:hAnsi="Calibri" w:cs="Times New Roman"/>
                <w:i/>
                <w:iCs/>
                <w:color w:val="000000"/>
              </w:rPr>
              <w:t xml:space="preserve">r   </w:t>
            </w:r>
          </w:p>
        </w:tc>
        <w:tc>
          <w:tcPr>
            <w:tcW w:w="123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95% CI</w:t>
            </w:r>
          </w:p>
        </w:tc>
        <w:tc>
          <w:tcPr>
            <w:tcW w:w="68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 xml:space="preserve">n  </w:t>
            </w:r>
          </w:p>
        </w:tc>
        <w:tc>
          <w:tcPr>
            <w:tcW w:w="940"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BF10</w:t>
            </w:r>
          </w:p>
        </w:tc>
        <w:tc>
          <w:tcPr>
            <w:tcW w:w="960" w:type="dxa"/>
            <w:tcBorders>
              <w:top w:val="nil"/>
              <w:left w:val="nil"/>
              <w:bottom w:val="single" w:sz="8" w:space="0" w:color="auto"/>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BF20</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affect</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.34]</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2513</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Valadez &amp; Ferguson, 2012, interaction effect,</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8E118B" w:rsidP="000117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18.84</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commentRangeStart w:id="43"/>
            <w:r w:rsidRPr="00011737">
              <w:rPr>
                <w:rFonts w:ascii="Calibri" w:eastAsia="Times New Roman" w:hAnsi="Calibri" w:cs="Times New Roman"/>
                <w:color w:val="000000"/>
              </w:rPr>
              <w:t>Time (pre-, post-) X Game (Red Dead Redemption, FIFA)</w:t>
            </w:r>
            <w:commentRangeEnd w:id="43"/>
            <w:r w:rsidR="009C3A9A">
              <w:rPr>
                <w:rStyle w:val="CommentReference"/>
              </w:rPr>
              <w:commentReference w:id="43"/>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[-.19, .20]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99</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2</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.27]</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101</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0.17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[-.05,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0.61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Behavior</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[.17,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1454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5.12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Duration</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.31]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et al. 2008, Study 1 – Random assignment,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[-.26,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50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0.41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&amp; Rueda, 2010 – Violent vs. nonviolent game</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[-.21, .23]</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77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[-.30,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0.38</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2</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[-.22, .28]</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60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200" w:firstLine="320"/>
              <w:rPr>
                <w:rFonts w:ascii="Calibri" w:eastAsia="Times New Roman" w:hAnsi="Calibri" w:cs="Times New Roman"/>
                <w:color w:val="000000"/>
                <w:sz w:val="16"/>
                <w:szCs w:val="16"/>
              </w:rPr>
            </w:pPr>
            <w:r w:rsidRPr="00011737">
              <w:rPr>
                <w:rFonts w:ascii="Calibri" w:eastAsia="Times New Roman" w:hAnsi="Calibri" w:cs="Times New Roman"/>
                <w:color w:val="000000"/>
                <w:sz w:val="16"/>
                <w:szCs w:val="16"/>
              </w:rPr>
              <w:t>Estimated by hand from means &amp; SDs given in personal communication.</w:t>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 xml:space="preserve">Aggressive </w:t>
            </w:r>
            <w:proofErr w:type="spellStart"/>
            <w:r w:rsidRPr="00011737">
              <w:rPr>
                <w:rFonts w:ascii="Calibri" w:eastAsia="Times New Roman" w:hAnsi="Calibri" w:cs="Times New Roman"/>
                <w:color w:val="000000"/>
              </w:rPr>
              <w:t>Congition</w:t>
            </w:r>
            <w:proofErr w:type="spellEnd"/>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[.18,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2887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.11]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0.01</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011737" w:rsidRPr="00833943" w:rsidRDefault="009A7E7E"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4.</w:t>
      </w:r>
      <w:proofErr w:type="gramEnd"/>
      <w:r>
        <w:rPr>
          <w:rFonts w:ascii="Times New Roman" w:hAnsi="Times New Roman" w:cs="Times New Roman"/>
          <w:sz w:val="24"/>
          <w:szCs w:val="24"/>
        </w:rPr>
        <w:t xml:space="preserve"> Bayes factors vary dramatically by quantification method of the CRTT.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10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A1</w:t>
      </w:r>
      <w:r w:rsidR="00833943">
        <w:rPr>
          <w:rFonts w:ascii="Times New Roman" w:hAnsi="Times New Roman" w:cs="Times New Roman"/>
          <w:sz w:val="24"/>
          <w:szCs w:val="24"/>
        </w:rPr>
        <w:t xml:space="preserve">: b ~ </w:t>
      </w:r>
      <w:proofErr w:type="gramStart"/>
      <w:r w:rsidR="00833943">
        <w:rPr>
          <w:rFonts w:ascii="Times New Roman" w:hAnsi="Times New Roman" w:cs="Times New Roman"/>
          <w:sz w:val="24"/>
          <w:szCs w:val="24"/>
        </w:rPr>
        <w:t>Cauchy(</w:t>
      </w:r>
      <w:proofErr w:type="gramEnd"/>
      <w:r w:rsidR="00833943">
        <w:rPr>
          <w:rFonts w:ascii="Times New Roman" w:hAnsi="Times New Roman" w:cs="Times New Roman"/>
          <w:sz w:val="24"/>
          <w:szCs w:val="24"/>
        </w:rPr>
        <w:t>0, √2/2) relative to H</w:t>
      </w:r>
      <w:r w:rsidR="00833943">
        <w:rPr>
          <w:rFonts w:ascii="Times New Roman" w:hAnsi="Times New Roman" w:cs="Times New Roman"/>
          <w:sz w:val="24"/>
          <w:szCs w:val="24"/>
          <w:vertAlign w:val="subscript"/>
        </w:rPr>
        <w:t>0</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20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BFs range from 0 (perfect evidence for null) to infinity (perfect evidence for alternative).</w:t>
      </w:r>
      <w:proofErr w:type="gramEnd"/>
    </w:p>
    <w:tbl>
      <w:tblPr>
        <w:tblW w:w="5955" w:type="dxa"/>
        <w:tblInd w:w="93" w:type="dxa"/>
        <w:tblLook w:val="04A0" w:firstRow="1" w:lastRow="0" w:firstColumn="1" w:lastColumn="0" w:noHBand="0" w:noVBand="1"/>
      </w:tblPr>
      <w:tblGrid>
        <w:gridCol w:w="3400"/>
        <w:gridCol w:w="1053"/>
        <w:gridCol w:w="1502"/>
      </w:tblGrid>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p>
        </w:tc>
        <w:tc>
          <w:tcPr>
            <w:tcW w:w="1053"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BF10</w:t>
            </w:r>
          </w:p>
        </w:tc>
        <w:tc>
          <w:tcPr>
            <w:tcW w:w="1502"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BF20</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0.940993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5.48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0.429778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1.357797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8.84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0.344409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1.03</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duration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0.247241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0.485173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0.759511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w:t>
            </w:r>
            <w:proofErr w:type="spellStart"/>
            <w:r w:rsidRPr="009A7E7E">
              <w:rPr>
                <w:rFonts w:ascii="Calibri" w:eastAsia="Times New Roman" w:hAnsi="Calibri" w:cs="Times New Roman"/>
                <w:color w:val="000000"/>
              </w:rPr>
              <w:t>sqrt</w:t>
            </w:r>
            <w:proofErr w:type="spellEnd"/>
            <w:r w:rsidRPr="009A7E7E">
              <w:rPr>
                <w:rFonts w:ascii="Calibri" w:eastAsia="Times New Roman" w:hAnsi="Calibri" w:cs="Times New Roman"/>
                <w:color w:val="000000"/>
              </w:rPr>
              <w:t>(duration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0.756257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ln(duration)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0.584183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2.74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volume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167.9638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1858.42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duration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0.245088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First trial volume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0.235626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First trial duration</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0.228516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Sum low volume settings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19.53389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9.96E-05</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A7E7E" w:rsidRDefault="009A7E7E"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Pr="005779CC" w:rsidRDefault="009D0168" w:rsidP="009D0168">
      <w:pPr>
        <w:ind w:firstLine="720"/>
        <w:rPr>
          <w:rFonts w:ascii="Times New Roman" w:hAnsi="Times New Roman" w:cs="Times New Roman"/>
          <w:sz w:val="24"/>
          <w:szCs w:val="24"/>
        </w:rPr>
      </w:pPr>
      <w:proofErr w:type="gramStart"/>
      <w:r w:rsidRPr="005779CC">
        <w:rPr>
          <w:rFonts w:ascii="Times New Roman" w:hAnsi="Times New Roman" w:cs="Times New Roman"/>
          <w:i/>
          <w:sz w:val="24"/>
          <w:szCs w:val="24"/>
        </w:rPr>
        <w:t>Model Comparison.</w:t>
      </w:r>
      <w:proofErr w:type="gramEnd"/>
      <w:r w:rsidRPr="005779CC">
        <w:rPr>
          <w:rFonts w:ascii="Times New Roman" w:hAnsi="Times New Roman" w:cs="Times New Roman"/>
          <w:i/>
          <w:sz w:val="24"/>
          <w:szCs w:val="24"/>
        </w:rPr>
        <w:t xml:space="preserve"> </w:t>
      </w:r>
      <w:r w:rsidRPr="005779CC">
        <w:rPr>
          <w:rFonts w:ascii="Times New Roman" w:hAnsi="Times New Roman" w:cs="Times New Roman"/>
          <w:sz w:val="24"/>
          <w:szCs w:val="24"/>
        </w:rPr>
        <w:t xml:space="preserve">In the case of more complex study designs, such as 2x2 ANOVA, a variety of models can be created and compared. For example, a researcher might propose up to five models to compare for a 2x2 study design: a null model, a model with a main effect of factor A, a model with a main effect of factor B, a model with main effects of factors A and B, and a full model with main effects of factors A and B as well as an </w:t>
      </w:r>
      <w:proofErr w:type="spellStart"/>
      <w:r w:rsidRPr="005779CC">
        <w:rPr>
          <w:rFonts w:ascii="Times New Roman" w:hAnsi="Times New Roman" w:cs="Times New Roman"/>
          <w:sz w:val="24"/>
          <w:szCs w:val="24"/>
        </w:rPr>
        <w:t>AxB</w:t>
      </w:r>
      <w:proofErr w:type="spellEnd"/>
      <w:r w:rsidRPr="005779CC">
        <w:rPr>
          <w:rFonts w:ascii="Times New Roman" w:hAnsi="Times New Roman" w:cs="Times New Roman"/>
          <w:sz w:val="24"/>
          <w:szCs w:val="24"/>
        </w:rPr>
        <w:t xml:space="preserve"> interaction. Each effect β</w:t>
      </w:r>
      <w:r w:rsidRPr="005779CC">
        <w:rPr>
          <w:rFonts w:ascii="Times New Roman" w:hAnsi="Times New Roman" w:cs="Times New Roman"/>
          <w:sz w:val="24"/>
          <w:szCs w:val="24"/>
          <w:vertAlign w:val="subscript"/>
        </w:rPr>
        <w:t>j</w:t>
      </w:r>
      <w:r w:rsidRPr="005779CC">
        <w:rPr>
          <w:rFonts w:ascii="Times New Roman" w:hAnsi="Times New Roman" w:cs="Times New Roman"/>
          <w:sz w:val="24"/>
          <w:szCs w:val="24"/>
        </w:rPr>
        <w:t xml:space="preserve"> in the models is distributed according to a specified alternative hypothesis, as in the pilot-testing example above, which can be scaled to expect large or small effects.</w:t>
      </w:r>
    </w:p>
    <w:p w:rsidR="009D0168" w:rsidRPr="007A1933" w:rsidRDefault="009D0168" w:rsidP="009D0168">
      <w:pPr>
        <w:ind w:firstLine="720"/>
      </w:pPr>
      <w:r w:rsidRPr="005779CC">
        <w:rPr>
          <w:rFonts w:ascii="Times New Roman" w:hAnsi="Times New Roman" w:cs="Times New Roman"/>
          <w:sz w:val="24"/>
          <w:szCs w:val="24"/>
        </w:rPr>
        <w:t>Suppose, then, that a researcher hypothesizes that Factor A (e.g. competition) effects the outcome, but Factor B (e.g. violence) d</w:t>
      </w:r>
      <w:r>
        <w:rPr>
          <w:rFonts w:ascii="Times New Roman" w:hAnsi="Times New Roman" w:cs="Times New Roman"/>
          <w:sz w:val="24"/>
          <w:szCs w:val="24"/>
        </w:rPr>
        <w:t>oes not. The degree to which the</w:t>
      </w:r>
      <w:r w:rsidRPr="005779CC">
        <w:rPr>
          <w:rFonts w:ascii="Times New Roman" w:hAnsi="Times New Roman" w:cs="Times New Roman"/>
          <w:sz w:val="24"/>
          <w:szCs w:val="24"/>
        </w:rPr>
        <w:t xml:space="preserve"> model </w:t>
      </w:r>
      <w:r>
        <w:rPr>
          <w:rFonts w:ascii="Times New Roman" w:hAnsi="Times New Roman" w:cs="Times New Roman"/>
          <w:sz w:val="24"/>
          <w:szCs w:val="24"/>
        </w:rPr>
        <w:t xml:space="preserve">with only a main effect of competition </w:t>
      </w:r>
      <w:r w:rsidRPr="005779CC">
        <w:rPr>
          <w:rFonts w:ascii="Times New Roman" w:hAnsi="Times New Roman" w:cs="Times New Roman"/>
          <w:sz w:val="24"/>
          <w:szCs w:val="24"/>
        </w:rPr>
        <w:t>is more likely than the other four models constitutes the evidence for this model. Again, use of the ‘</w:t>
      </w:r>
      <w:proofErr w:type="spellStart"/>
      <w:r w:rsidRPr="005779CC">
        <w:rPr>
          <w:rFonts w:ascii="Times New Roman" w:hAnsi="Times New Roman" w:cs="Times New Roman"/>
          <w:sz w:val="24"/>
          <w:szCs w:val="24"/>
        </w:rPr>
        <w:t>BayesFactor</w:t>
      </w:r>
      <w:proofErr w:type="spellEnd"/>
      <w:r w:rsidRPr="005779CC">
        <w:rPr>
          <w:rFonts w:ascii="Times New Roman" w:hAnsi="Times New Roman" w:cs="Times New Roman"/>
          <w:sz w:val="24"/>
          <w:szCs w:val="24"/>
        </w:rPr>
        <w:t xml:space="preserve">’ package for R allows the specification of alternative hypotheses </w:t>
      </w:r>
      <w:r w:rsidRPr="00507A81">
        <w:rPr>
          <w:rFonts w:ascii="Times New Roman" w:hAnsi="Times New Roman" w:cs="Times New Roman"/>
          <w:sz w:val="24"/>
          <w:szCs w:val="24"/>
        </w:rPr>
        <w:t xml:space="preserve">and comparison of model likelihoods. In this research domain, we recommend specifying an alternative hypothesis with a small scale value </w:t>
      </w:r>
      <w:r w:rsidRPr="00507A81">
        <w:rPr>
          <w:rFonts w:ascii="Times New Roman" w:hAnsi="Times New Roman" w:cs="Times New Roman"/>
          <w:i/>
          <w:sz w:val="24"/>
          <w:szCs w:val="24"/>
        </w:rPr>
        <w:t>r</w:t>
      </w:r>
      <w:r w:rsidRPr="00507A81">
        <w:rPr>
          <w:rFonts w:ascii="Times New Roman" w:hAnsi="Times New Roman" w:cs="Times New Roman"/>
          <w:sz w:val="24"/>
          <w:szCs w:val="24"/>
        </w:rPr>
        <w:t xml:space="preserve"> on the effect size (e.g. .5 or even .25), as effects of violent media are expected to be small; testing against a larger scale value r (e.g., √2/2 or 1) could overstate the evidence for the null by testing against an alternative hypothesis that includes improbably large effects.</w:t>
      </w:r>
    </w:p>
    <w:p w:rsidR="009D0168" w:rsidRDefault="009D0168" w:rsidP="009D0168">
      <w:pPr>
        <w:ind w:firstLine="720"/>
        <w:rPr>
          <w:rFonts w:ascii="Times New Roman" w:hAnsi="Times New Roman" w:cs="Times New Roman"/>
          <w:sz w:val="24"/>
          <w:szCs w:val="24"/>
        </w:rPr>
      </w:pPr>
      <w:r w:rsidRPr="005779CC">
        <w:rPr>
          <w:rFonts w:ascii="Times New Roman" w:hAnsi="Times New Roman" w:cs="Times New Roman"/>
          <w:sz w:val="24"/>
          <w:szCs w:val="24"/>
        </w:rPr>
        <w:t>Insert code snippet here.</w:t>
      </w: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9T17:03:00Z" w:initials="J">
    <w:p w:rsidR="00DA5306" w:rsidRDefault="00DA5306">
      <w:pPr>
        <w:pStyle w:val="CommentText"/>
      </w:pPr>
      <w:r>
        <w:rPr>
          <w:rStyle w:val="CommentReference"/>
        </w:rPr>
        <w:annotationRef/>
      </w:r>
      <w:r>
        <w:t>Maybe a BF for certain studies arguing an effect would be appropriate, too?</w:t>
      </w:r>
    </w:p>
    <w:p w:rsidR="00DA5306" w:rsidRDefault="00DA5306">
      <w:pPr>
        <w:pStyle w:val="CommentText"/>
      </w:pPr>
    </w:p>
    <w:p w:rsidR="00DA5306" w:rsidRDefault="00DA5306">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1" w:author="Dirk Mügge" w:date="2014-10-15T18:51:00Z" w:initials="DM">
    <w:p w:rsidR="00DA5306" w:rsidRDefault="00DA5306" w:rsidP="00CE13F5">
      <w:pPr>
        <w:pStyle w:val="CommentText"/>
      </w:pPr>
      <w:r>
        <w:rPr>
          <w:rStyle w:val="CommentReference"/>
        </w:rPr>
        <w:annotationRef/>
      </w:r>
      <w:r>
        <w:t>Another example: analysis of attrition</w:t>
      </w:r>
    </w:p>
  </w:comment>
  <w:comment w:id="2" w:author="Engelhardt, Christopher Robert" w:date="2014-10-15T18:51:00Z" w:initials="cre">
    <w:p w:rsidR="00DA5306" w:rsidRPr="00AB5DA6" w:rsidRDefault="00DA5306" w:rsidP="00CE13F5">
      <w:pPr>
        <w:pStyle w:val="CommentText"/>
      </w:pPr>
      <w:r>
        <w:rPr>
          <w:rStyle w:val="CommentReference"/>
        </w:rPr>
        <w:annotationRef/>
      </w:r>
      <w:r>
        <w:t xml:space="preserve">My heart of hearts believes that researchers ultimately want to show </w:t>
      </w:r>
      <w:r>
        <w:rPr>
          <w:i/>
        </w:rPr>
        <w:t xml:space="preserve">evidence </w:t>
      </w:r>
      <w:r>
        <w:t xml:space="preserve">in favor of the null hypothesis via pilot testing. However, the logic that underlies the tests researchers often use (NHSTs) in pilot testing precludes them from doing so. </w:t>
      </w:r>
    </w:p>
  </w:comment>
  <w:comment w:id="3" w:author="bartholowlab" w:date="2014-11-17T16:28:00Z" w:initials="b">
    <w:p w:rsidR="00DA5306" w:rsidRDefault="00DA5306" w:rsidP="00CE13F5">
      <w:pPr>
        <w:pStyle w:val="CommentText"/>
      </w:pPr>
      <w:r>
        <w:rPr>
          <w:rStyle w:val="CommentReference"/>
        </w:rPr>
        <w:annotationRef/>
      </w:r>
      <w:r>
        <w:t xml:space="preserve">Could also cite </w:t>
      </w:r>
      <w:proofErr w:type="spellStart"/>
      <w:r>
        <w:t>Mugge’s</w:t>
      </w:r>
      <w:proofErr w:type="spellEnd"/>
      <w:r>
        <w:t xml:space="preserve"> suggested </w:t>
      </w:r>
      <w:proofErr w:type="spellStart"/>
      <w:r>
        <w:t>Streiner</w:t>
      </w:r>
      <w:proofErr w:type="spellEnd"/>
      <w:r>
        <w:t xml:space="preserve">, 2003, but I can’t access the full article. No wonder I was having trouble with the math! </w:t>
      </w:r>
      <w:r w:rsidRPr="00D767BD">
        <w:t>http://books.google.com/books?hl=en&amp;lr=&amp;id=zqS0lofjsR8C&amp;oi=fnd&amp;pg=PA211&amp;dq=streiner+2003+unicorn&amp;ots=Fe2Q04Nnxb&amp;sig=Q3QgiOx4aa5KgBPsEWogeMfc5Bs#v=onepage&amp;q=streiner%202003%20unicorn&amp;f=false</w:t>
      </w:r>
    </w:p>
  </w:comment>
  <w:comment w:id="4" w:author="bartholowlab" w:date="2014-11-18T19:26:00Z" w:initials="b">
    <w:p w:rsidR="00DA5306" w:rsidRDefault="00DA5306">
      <w:pPr>
        <w:pStyle w:val="CommentText"/>
      </w:pPr>
      <w:r>
        <w:rPr>
          <w:rStyle w:val="CommentReference"/>
        </w:rPr>
        <w:annotationRef/>
      </w:r>
      <w:r>
        <w:t>Might cut.</w:t>
      </w:r>
    </w:p>
  </w:comment>
  <w:comment w:id="6" w:author="Joe" w:date="2014-11-23T12:13:00Z" w:initials="J">
    <w:p w:rsidR="00C52F0A" w:rsidRDefault="00C52F0A">
      <w:pPr>
        <w:pStyle w:val="CommentText"/>
      </w:pPr>
      <w:r>
        <w:rPr>
          <w:rStyle w:val="CommentReference"/>
        </w:rPr>
        <w:annotationRef/>
      </w:r>
      <w:r>
        <w:t>My first instance of “BF”. Need to explain what this is, what it’s a ratio of, its range, how it can be inverted.</w:t>
      </w:r>
    </w:p>
  </w:comment>
  <w:comment w:id="8" w:author="bartholowlab" w:date="2014-11-18T20:41:00Z" w:initials="b">
    <w:p w:rsidR="00DA5306" w:rsidRDefault="00DA5306">
      <w:pPr>
        <w:pStyle w:val="CommentText"/>
      </w:pPr>
      <w:r>
        <w:rPr>
          <w:rStyle w:val="CommentReference"/>
        </w:rPr>
        <w:annotationRef/>
      </w:r>
      <w:r>
        <w:t xml:space="preserve">Update these paragraphs and tables with </w:t>
      </w:r>
      <w:proofErr w:type="spellStart"/>
      <w:r>
        <w:t>ttestBF</w:t>
      </w:r>
      <w:proofErr w:type="spellEnd"/>
      <w:r>
        <w:t xml:space="preserve"> output. Rearrange somewhat so more striking results up front (Ferguson?). I might use an Anderson pilot test for an example of a large-sample pilot. </w:t>
      </w:r>
    </w:p>
    <w:p w:rsidR="00DA5306" w:rsidRDefault="00DA5306">
      <w:pPr>
        <w:pStyle w:val="CommentText"/>
      </w:pPr>
    </w:p>
    <w:p w:rsidR="00DA5306" w:rsidRDefault="00DA5306">
      <w:pPr>
        <w:pStyle w:val="CommentText"/>
      </w:pPr>
      <w:r>
        <w:t>Pick either BF01 or BF10 and stick with it!</w:t>
      </w:r>
    </w:p>
  </w:comment>
  <w:comment w:id="9" w:author="bartholowlab" w:date="2014-11-17T21:16:00Z" w:initials="b">
    <w:p w:rsidR="00DA5306" w:rsidRDefault="00DA5306">
      <w:pPr>
        <w:pStyle w:val="CommentText"/>
      </w:pPr>
      <w:r>
        <w:rPr>
          <w:rStyle w:val="CommentReference"/>
        </w:rPr>
        <w:annotationRef/>
      </w:r>
      <w:r>
        <w:t xml:space="preserve">Redo this with </w:t>
      </w:r>
      <w:proofErr w:type="spellStart"/>
      <w:r>
        <w:t>rscale</w:t>
      </w:r>
      <w:proofErr w:type="spellEnd"/>
      <w:r>
        <w:t xml:space="preserve"> = .5</w:t>
      </w:r>
    </w:p>
  </w:comment>
  <w:comment w:id="10" w:author="Engelhardt, Christopher Robert" w:date="2014-10-14T09:41:00Z" w:initials="cre">
    <w:p w:rsidR="00DA5306" w:rsidRDefault="00DA5306">
      <w:pPr>
        <w:pStyle w:val="CommentText"/>
      </w:pPr>
      <w:r>
        <w:rPr>
          <w:rStyle w:val="CommentReference"/>
        </w:rPr>
        <w:annotationRef/>
      </w:r>
      <w:r>
        <w:t>You need to explain these subscripts somewhere. Or, at the very least, be consistent in presentation (you use BF</w:t>
      </w:r>
      <w:r w:rsidRPr="00A05144">
        <w:rPr>
          <w:vertAlign w:val="subscript"/>
        </w:rPr>
        <w:t>10</w:t>
      </w:r>
      <w:r>
        <w:t xml:space="preserve"> earlier). </w:t>
      </w:r>
    </w:p>
  </w:comment>
  <w:comment w:id="11" w:author="Dirk Mügge" w:date="2014-10-15T14:39:00Z" w:initials="DM">
    <w:p w:rsidR="00DA5306" w:rsidRDefault="00DA5306">
      <w:pPr>
        <w:pStyle w:val="CommentText"/>
      </w:pPr>
      <w:r>
        <w:rPr>
          <w:rStyle w:val="CommentReference"/>
        </w:rPr>
        <w:annotationRef/>
      </w:r>
      <w:r>
        <w:t>Reader not familiar with Bayesian testing may have problems to follow. Give one example of how the decision was made (specify the decision criteria).</w:t>
      </w:r>
    </w:p>
  </w:comment>
  <w:comment w:id="12" w:author="Dirk Mügge" w:date="2014-11-17T20:27:00Z" w:initials="DM">
    <w:p w:rsidR="00DA5306" w:rsidRDefault="00DA5306">
      <w:pPr>
        <w:pStyle w:val="CommentText"/>
      </w:pPr>
      <w:r>
        <w:rPr>
          <w:rStyle w:val="CommentReference"/>
        </w:rPr>
        <w:annotationRef/>
      </w:r>
      <w:r>
        <w:t>D</w:t>
      </w:r>
      <w:r w:rsidRPr="00F90B57">
        <w:t>evil's advocate</w:t>
      </w:r>
      <w:r>
        <w:t xml:space="preserve"> may argue that “most dimensions” favor similarity, hence, NHST came to the same conclusions. </w:t>
      </w:r>
    </w:p>
    <w:p w:rsidR="00DA5306" w:rsidRDefault="00DA5306">
      <w:pPr>
        <w:pStyle w:val="CommentText"/>
      </w:pPr>
    </w:p>
    <w:p w:rsidR="00DA5306" w:rsidRPr="004D76FB" w:rsidRDefault="00DA5306">
      <w:pPr>
        <w:pStyle w:val="CommentText"/>
        <w:rPr>
          <w:b/>
        </w:rPr>
      </w:pPr>
      <w:r w:rsidRPr="004D76FB">
        <w:rPr>
          <w:b/>
        </w:rPr>
        <w:t>Given that this is your first example (to show the superiority of Bayesian) it is quite unspectacular.</w:t>
      </w:r>
    </w:p>
  </w:comment>
  <w:comment w:id="13" w:author="Engelhardt, Christopher Robert" w:date="2014-10-14T09:39:00Z" w:initials="cre">
    <w:p w:rsidR="00DA5306" w:rsidRDefault="00DA5306">
      <w:pPr>
        <w:pStyle w:val="CommentText"/>
      </w:pPr>
      <w:r>
        <w:rPr>
          <w:rStyle w:val="CommentReference"/>
        </w:rPr>
        <w:annotationRef/>
      </w:r>
      <w:r>
        <w:t xml:space="preserve">Wondering if a re-analysis using a different set of prior beliefs is warranted. This would coincide with my point about why it is necessary to convince a reasonable skeptic that the priors you use are justifiable. </w:t>
      </w:r>
    </w:p>
  </w:comment>
  <w:comment w:id="14" w:author="Dirk Mügge" w:date="2014-10-15T14:47:00Z" w:initials="DM">
    <w:p w:rsidR="00DA5306" w:rsidRDefault="00DA5306">
      <w:pPr>
        <w:pStyle w:val="CommentText"/>
      </w:pPr>
      <w:r>
        <w:rPr>
          <w:rStyle w:val="CommentReference"/>
        </w:rPr>
        <w:annotationRef/>
      </w:r>
      <w:r>
        <w:t>IMO contrast analyses should have been applied. ;)</w:t>
      </w:r>
    </w:p>
  </w:comment>
  <w:comment w:id="15" w:author="Dirk Mügge" w:date="2014-10-15T15:08:00Z" w:initials="DM">
    <w:p w:rsidR="00DA5306" w:rsidRDefault="00DA5306">
      <w:pPr>
        <w:pStyle w:val="CommentText"/>
      </w:pPr>
      <w:r>
        <w:rPr>
          <w:rStyle w:val="CommentReference"/>
        </w:rPr>
        <w:annotationRef/>
      </w:r>
      <w:r>
        <w:t xml:space="preserve">The manuscript did not convince me that Bayesian testing is the most appropriate and efficient method. The two examples should be more impressive if you want to convince “skeptical” researchers. </w:t>
      </w:r>
    </w:p>
  </w:comment>
  <w:comment w:id="16" w:author="Joe" w:date="2014-10-07T09:34:00Z" w:initials="J">
    <w:p w:rsidR="00DA5306" w:rsidRDefault="00DA5306">
      <w:pPr>
        <w:pStyle w:val="CommentText"/>
      </w:pPr>
      <w:r>
        <w:rPr>
          <w:rStyle w:val="CommentReference"/>
        </w:rPr>
        <w:annotationRef/>
      </w:r>
      <w:r>
        <w:t>Transition needed.</w:t>
      </w:r>
    </w:p>
  </w:comment>
  <w:comment w:id="17" w:author="Joe" w:date="2014-11-20T00:44:00Z" w:initials="J">
    <w:p w:rsidR="001C1B37" w:rsidRDefault="001C1B37">
      <w:pPr>
        <w:pStyle w:val="CommentText"/>
      </w:pPr>
      <w:r>
        <w:rPr>
          <w:rStyle w:val="CommentReference"/>
        </w:rPr>
        <w:annotationRef/>
      </w:r>
      <w:r>
        <w:t>Maybe should move up or move later.</w:t>
      </w:r>
    </w:p>
  </w:comment>
  <w:comment w:id="18" w:author="Dirk Mügge" w:date="2014-10-15T15:20:00Z" w:initials="DM">
    <w:p w:rsidR="00DA5306" w:rsidRDefault="00DA5306">
      <w:pPr>
        <w:pStyle w:val="CommentText"/>
      </w:pPr>
      <w:r>
        <w:rPr>
          <w:rStyle w:val="CommentReference"/>
        </w:rPr>
        <w:annotationRef/>
      </w:r>
      <w:r>
        <w:t>No APA style or why is the page missing?</w:t>
      </w:r>
    </w:p>
  </w:comment>
  <w:comment w:id="19" w:author="Engelhardt, Christopher Robert" w:date="2014-10-14T09:54:00Z" w:initials="cre">
    <w:p w:rsidR="00DA5306" w:rsidRDefault="00DA5306">
      <w:pPr>
        <w:pStyle w:val="CommentText"/>
      </w:pPr>
      <w:r>
        <w:rPr>
          <w:rStyle w:val="CommentReference"/>
        </w:rPr>
        <w:annotationRef/>
      </w:r>
      <w:r>
        <w:t>Don’t hold back.</w:t>
      </w:r>
    </w:p>
  </w:comment>
  <w:comment w:id="20" w:author="Dirk Mügge" w:date="2014-10-15T15:30:00Z" w:initials="DM">
    <w:p w:rsidR="00DA5306" w:rsidRDefault="00DA5306" w:rsidP="00DD6FCC">
      <w:pPr>
        <w:autoSpaceDE w:val="0"/>
        <w:autoSpaceDN w:val="0"/>
        <w:adjustRightInd w:val="0"/>
        <w:spacing w:after="0" w:line="240" w:lineRule="auto"/>
        <w:ind w:left="720" w:hanging="720"/>
        <w:rPr>
          <w:rFonts w:ascii="Segoe UI" w:hAnsi="Segoe UI" w:cs="Segoe UI"/>
          <w:sz w:val="18"/>
          <w:szCs w:val="18"/>
          <w:lang w:val="de-AT"/>
        </w:rPr>
      </w:pPr>
      <w:r>
        <w:rPr>
          <w:rStyle w:val="CommentReference"/>
        </w:rPr>
        <w:annotationRef/>
      </w:r>
      <w:r>
        <w:t xml:space="preserve">But should this be the main argument? I don’t think so. See </w:t>
      </w:r>
      <w:r>
        <w:br/>
      </w:r>
      <w:r w:rsidRPr="00DD6FCC">
        <w:rPr>
          <w:rFonts w:ascii="Segoe UI" w:hAnsi="Segoe UI" w:cs="Segoe UI"/>
          <w:sz w:val="18"/>
          <w:szCs w:val="18"/>
        </w:rPr>
        <w:t xml:space="preserve">O'Keefe, D. J. (2007). Brief Report: Post Hoc Power, Observed Power, A Priori Power, Retrospective Power, Prospective Power, Achieved Power: Sorting Out Appropriate Uses of Statistical Power Analyses. </w:t>
      </w:r>
      <w:r>
        <w:rPr>
          <w:rFonts w:ascii="Segoe UI" w:hAnsi="Segoe UI" w:cs="Segoe UI"/>
          <w:i/>
          <w:iCs/>
          <w:sz w:val="18"/>
          <w:szCs w:val="18"/>
          <w:lang w:val="de-AT"/>
        </w:rPr>
        <w:t>Communication Methods and Measures, 1</w:t>
      </w:r>
      <w:r>
        <w:rPr>
          <w:rFonts w:ascii="Segoe UI" w:hAnsi="Segoe UI" w:cs="Segoe UI"/>
          <w:sz w:val="18"/>
          <w:szCs w:val="18"/>
          <w:lang w:val="de-AT"/>
        </w:rPr>
        <w:t>(4), 291-299.</w:t>
      </w:r>
    </w:p>
    <w:p w:rsidR="00DA5306" w:rsidRDefault="00DA5306">
      <w:pPr>
        <w:pStyle w:val="CommentText"/>
      </w:pPr>
    </w:p>
  </w:comment>
  <w:comment w:id="21" w:author="bartholowlab" w:date="2014-10-06T13:59:00Z" w:initials="b">
    <w:p w:rsidR="00DA5306" w:rsidRDefault="00DA5306">
      <w:pPr>
        <w:pStyle w:val="CommentText"/>
      </w:pPr>
      <w:r>
        <w:rPr>
          <w:rStyle w:val="CommentReference"/>
        </w:rPr>
        <w:annotationRef/>
      </w:r>
      <w:r>
        <w:t>Can turn the bracketed segments into ellipses.</w:t>
      </w:r>
    </w:p>
  </w:comment>
  <w:comment w:id="22" w:author="bartholowlab" w:date="2014-11-17T21:07:00Z" w:initials="b">
    <w:p w:rsidR="00DA5306" w:rsidRDefault="00DA5306">
      <w:pPr>
        <w:pStyle w:val="CommentText"/>
      </w:pPr>
      <w:r>
        <w:rPr>
          <w:rStyle w:val="CommentReference"/>
        </w:rPr>
        <w:annotationRef/>
      </w:r>
      <w:r>
        <w:t>I don’t know how to get a “credibility interval”.</w:t>
      </w:r>
    </w:p>
  </w:comment>
  <w:comment w:id="23" w:author="bartholowlab" w:date="2014-10-07T15:01:00Z" w:initials="b">
    <w:p w:rsidR="00DA5306" w:rsidRDefault="00DA5306">
      <w:pPr>
        <w:pStyle w:val="CommentText"/>
      </w:pPr>
      <w:r>
        <w:rPr>
          <w:rStyle w:val="CommentReference"/>
        </w:rPr>
        <w:annotationRef/>
      </w:r>
      <w:r>
        <w:t>Jeff: you say this is overstating the evidence for the null relative to the meta-analysis. I think that people actually take this stupid model seriously and place a lot of emphasis on this model. (</w:t>
      </w:r>
      <w:proofErr w:type="gramStart"/>
      <w:r>
        <w:t>see</w:t>
      </w:r>
      <w:proofErr w:type="gramEnd"/>
      <w:r>
        <w:t xml:space="preserve"> Brad Bushman “Broad Consensus that violent media increase child aggression” </w:t>
      </w:r>
      <w:hyperlink r:id="rId1" w:history="1">
        <w:r w:rsidRPr="00A10820">
          <w:rPr>
            <w:rStyle w:val="Hyperlink"/>
          </w:rPr>
          <w:t>http://news.osu.edu/news/2014/10/06/broad-consensus-that-violent-media-increase-child-aggression/</w:t>
        </w:r>
      </w:hyperlink>
      <w:r>
        <w:t>)</w:t>
      </w:r>
    </w:p>
    <w:p w:rsidR="00DA5306" w:rsidRDefault="00DA5306">
      <w:pPr>
        <w:pStyle w:val="CommentText"/>
      </w:pPr>
    </w:p>
    <w:p w:rsidR="00DA5306" w:rsidRPr="006C6F26" w:rsidRDefault="00DA5306">
      <w:pPr>
        <w:pStyle w:val="CommentText"/>
      </w:pPr>
      <w:r>
        <w:t>If the effect is somewhere in between, well, that’s why we’ve got H</w:t>
      </w:r>
      <w:r>
        <w:rPr>
          <w:vertAlign w:val="subscript"/>
        </w:rPr>
        <w:t>A1</w:t>
      </w:r>
      <w:r>
        <w:t xml:space="preserve"> on the default prior. </w:t>
      </w:r>
    </w:p>
  </w:comment>
  <w:comment w:id="24" w:author="bartholowlab" w:date="2014-11-17T21:43:00Z" w:initials="b">
    <w:p w:rsidR="00DA5306" w:rsidRDefault="00DA5306">
      <w:pPr>
        <w:pStyle w:val="CommentText"/>
      </w:pPr>
      <w:r>
        <w:rPr>
          <w:rStyle w:val="CommentReference"/>
        </w:rPr>
        <w:annotationRef/>
      </w:r>
      <w:r>
        <w:t>Need to mention that HA2 changes depending on the particular outcome we’re talking about.</w:t>
      </w:r>
    </w:p>
  </w:comment>
  <w:comment w:id="25" w:author="Joe" w:date="2014-11-23T12:07:00Z" w:initials="J">
    <w:p w:rsidR="00C52F0A" w:rsidRDefault="00C52F0A">
      <w:pPr>
        <w:pStyle w:val="CommentText"/>
      </w:pPr>
      <w:r>
        <w:rPr>
          <w:rStyle w:val="CommentReference"/>
        </w:rPr>
        <w:annotationRef/>
      </w:r>
      <w:r>
        <w:t>Likelihood? Or probability?</w:t>
      </w:r>
    </w:p>
  </w:comment>
  <w:comment w:id="26" w:author="bartholowlab" w:date="2014-10-09T16:56:00Z" w:initials="b">
    <w:p w:rsidR="00DA5306" w:rsidRDefault="00DA5306">
      <w:pPr>
        <w:pStyle w:val="CommentText"/>
      </w:pPr>
      <w:r>
        <w:rPr>
          <w:rStyle w:val="CommentReference"/>
        </w:rPr>
        <w:annotationRef/>
      </w:r>
      <w:r>
        <w:t>Is there a better citation for the SHS or did it really just grow out of a subsection of the MAACL</w:t>
      </w:r>
    </w:p>
  </w:comment>
  <w:comment w:id="27" w:author="Dirk Mügge" w:date="2014-10-15T17:28:00Z" w:initials="DM">
    <w:p w:rsidR="00DA5306" w:rsidRDefault="00DA5306">
      <w:pPr>
        <w:pStyle w:val="CommentText"/>
      </w:pPr>
      <w:r>
        <w:rPr>
          <w:rStyle w:val="CommentReference"/>
        </w:rPr>
        <w:annotationRef/>
      </w:r>
      <w:r>
        <w:t>Looks like the expectations about the game explained the effect, not the actual content.</w:t>
      </w:r>
    </w:p>
  </w:comment>
  <w:comment w:id="28" w:author="Dirk Mügge" w:date="2014-10-15T17:30:00Z" w:initials="DM">
    <w:p w:rsidR="00DA5306" w:rsidRDefault="00DA5306">
      <w:pPr>
        <w:pStyle w:val="CommentText"/>
      </w:pPr>
      <w:r>
        <w:rPr>
          <w:rStyle w:val="CommentReference"/>
        </w:rPr>
        <w:annotationRef/>
      </w:r>
      <w:r>
        <w:t>An advocate of NHST may argue that NHST supports the alternative hypothesis and, hence, the benefit of Bayesian testing is small.</w:t>
      </w:r>
    </w:p>
  </w:comment>
  <w:comment w:id="29" w:author="Joe" w:date="2014-11-19T13:10:00Z" w:initials="J">
    <w:p w:rsidR="0050001C" w:rsidRDefault="0050001C">
      <w:pPr>
        <w:pStyle w:val="CommentText"/>
      </w:pPr>
      <w:r>
        <w:rPr>
          <w:rStyle w:val="CommentReference"/>
        </w:rPr>
        <w:annotationRef/>
      </w:r>
      <w:r>
        <w:t xml:space="preserve">Notes: </w:t>
      </w:r>
      <w:proofErr w:type="spellStart"/>
      <w:r>
        <w:t>Bartholow</w:t>
      </w:r>
      <w:proofErr w:type="spellEnd"/>
      <w:r>
        <w:t xml:space="preserve"> &amp; Anderson has outrageous</w:t>
      </w:r>
      <w:r w:rsidR="000765FC">
        <w:t xml:space="preserve"> (10:1, 17:1)</w:t>
      </w:r>
      <w:r>
        <w:t xml:space="preserve"> Bayes factor b/c they claim to have gotten nearly r = .5</w:t>
      </w:r>
      <w:r w:rsidR="000765FC">
        <w:t>. Anderson Gentile Buckley p = .09 corresponds to about even odds I guess. I think at these sample sizes and effect sizes the BFs will generally support the alternative.</w:t>
      </w:r>
    </w:p>
  </w:comment>
  <w:comment w:id="30" w:author="bartholowlab" w:date="2014-11-17T21:50:00Z" w:initials="b">
    <w:p w:rsidR="00DA5306" w:rsidRDefault="00DA5306">
      <w:pPr>
        <w:pStyle w:val="CommentText"/>
      </w:pPr>
      <w:r>
        <w:rPr>
          <w:rStyle w:val="CommentReference"/>
        </w:rPr>
        <w:annotationRef/>
      </w:r>
      <w:r>
        <w:t>Considering deletion.</w:t>
      </w:r>
    </w:p>
  </w:comment>
  <w:comment w:id="36" w:author="Dirk Mügge" w:date="2014-10-15T18:07:00Z" w:initials="DM">
    <w:p w:rsidR="00DA5306" w:rsidRDefault="00DA5306">
      <w:pPr>
        <w:pStyle w:val="CommentText"/>
      </w:pPr>
      <w:r>
        <w:rPr>
          <w:rStyle w:val="CommentReference"/>
        </w:rPr>
        <w:annotationRef/>
      </w:r>
      <w:r>
        <w:t xml:space="preserve">I argue that the definition of “what effect is of practical relevance” is responsible for the VVG debate. Also problematic, the relative effect sizes (e.g., r, d) heavily depend on their operationalization (r=.01 is quite impressive in medicine [alive/dead] but meaningless when using questionnaires). Therefore, meta-analyses are of little use. </w:t>
      </w:r>
    </w:p>
  </w:comment>
  <w:comment w:id="37" w:author="bartholowlab" w:date="2014-10-08T13:04:00Z" w:initials="b">
    <w:p w:rsidR="00DA5306" w:rsidRDefault="00DA5306">
      <w:pPr>
        <w:pStyle w:val="CommentText"/>
      </w:pPr>
      <w:r>
        <w:rPr>
          <w:rStyle w:val="CommentReference"/>
        </w:rPr>
        <w:annotationRef/>
      </w:r>
      <w:r>
        <w:t>Maybe I should add an Anderson et al. paper or a smallish-N paper for the effect as counterpoint?</w:t>
      </w:r>
    </w:p>
  </w:comment>
  <w:comment w:id="38" w:author="Engelhardt, Christopher Robert" w:date="2014-10-14T10:13:00Z" w:initials="cre">
    <w:p w:rsidR="00DA5306" w:rsidRDefault="00DA5306">
      <w:pPr>
        <w:pStyle w:val="CommentText"/>
      </w:pP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comment>
  <w:comment w:id="39" w:author="bartholowlab" w:date="2014-11-18T21:22:00Z" w:initials="b">
    <w:p w:rsidR="000104FC" w:rsidRDefault="000104FC">
      <w:pPr>
        <w:pStyle w:val="CommentText"/>
      </w:pPr>
      <w:r>
        <w:rPr>
          <w:rStyle w:val="CommentReference"/>
        </w:rPr>
        <w:annotationRef/>
      </w:r>
      <w:r>
        <w:t>Maybe I’ll grab the VVG study with the smallest possible N. Or the Gentile Anderson Buckley one with the colossal N.</w:t>
      </w:r>
    </w:p>
  </w:comment>
  <w:comment w:id="41" w:author="bartholowlab" w:date="2014-10-09T12:12:00Z" w:initials="b">
    <w:p w:rsidR="00DA5306" w:rsidRDefault="00DA5306">
      <w:pPr>
        <w:pStyle w:val="CommentText"/>
      </w:pPr>
      <w:r>
        <w:rPr>
          <w:rStyle w:val="CommentReference"/>
        </w:rPr>
        <w:annotationRef/>
      </w:r>
      <w:r>
        <w:t>Check APA formatting.</w:t>
      </w:r>
    </w:p>
  </w:comment>
  <w:comment w:id="42" w:author="bartholowlab" w:date="2014-11-02T19:03:00Z" w:initials="b">
    <w:p w:rsidR="00DA5306" w:rsidRDefault="00DA5306">
      <w:pPr>
        <w:pStyle w:val="CommentText"/>
      </w:pPr>
      <w:r>
        <w:rPr>
          <w:rStyle w:val="CommentReference"/>
        </w:rPr>
        <w:annotationRef/>
      </w:r>
      <w:r>
        <w:t>Mention #groups, study design, etc.</w:t>
      </w:r>
    </w:p>
  </w:comment>
  <w:comment w:id="43" w:author="bartholowlab" w:date="2014-11-02T19:02:00Z" w:initials="b">
    <w:p w:rsidR="00DA5306" w:rsidRDefault="00DA5306">
      <w:pPr>
        <w:pStyle w:val="CommentText"/>
      </w:pPr>
      <w:r>
        <w:rPr>
          <w:rStyle w:val="CommentReference"/>
        </w:rPr>
        <w:annotationRef/>
      </w:r>
      <w:r>
        <w:t>2 (within) x 3 (between)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B55" w:rsidRDefault="00F00B55" w:rsidP="007B41C0">
      <w:pPr>
        <w:spacing w:after="0" w:line="240" w:lineRule="auto"/>
      </w:pPr>
      <w:r>
        <w:separator/>
      </w:r>
    </w:p>
  </w:endnote>
  <w:endnote w:type="continuationSeparator" w:id="0">
    <w:p w:rsidR="00F00B55" w:rsidRDefault="00F00B55" w:rsidP="007B41C0">
      <w:pPr>
        <w:spacing w:after="0" w:line="240" w:lineRule="auto"/>
      </w:pPr>
      <w:r>
        <w:continuationSeparator/>
      </w:r>
    </w:p>
  </w:endnote>
  <w:endnote w:type="continuationNotice" w:id="1">
    <w:p w:rsidR="00F00B55" w:rsidRDefault="00F00B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B55" w:rsidRDefault="00F00B55" w:rsidP="007B41C0">
      <w:pPr>
        <w:spacing w:after="0" w:line="240" w:lineRule="auto"/>
      </w:pPr>
      <w:r>
        <w:separator/>
      </w:r>
    </w:p>
  </w:footnote>
  <w:footnote w:type="continuationSeparator" w:id="0">
    <w:p w:rsidR="00F00B55" w:rsidRDefault="00F00B55" w:rsidP="007B41C0">
      <w:pPr>
        <w:spacing w:after="0" w:line="240" w:lineRule="auto"/>
      </w:pPr>
      <w:r>
        <w:continuationSeparator/>
      </w:r>
    </w:p>
  </w:footnote>
  <w:footnote w:type="continuationNotice" w:id="1">
    <w:p w:rsidR="00F00B55" w:rsidRDefault="00F00B55">
      <w:pPr>
        <w:spacing w:after="0" w:line="240" w:lineRule="auto"/>
      </w:pPr>
    </w:p>
  </w:footnote>
  <w:footnote w:id="2">
    <w:p w:rsidR="00DA5306" w:rsidRDefault="00DA5306">
      <w:pPr>
        <w:pStyle w:val="FootnoteText"/>
      </w:pPr>
      <w:r>
        <w:rPr>
          <w:rStyle w:val="FootnoteReference"/>
        </w:rPr>
        <w:footnoteRef/>
      </w:r>
      <w:r>
        <w:t xml:space="preserve"> </w:t>
      </w:r>
      <w:r w:rsidRPr="007B41C0">
        <w:t>While this would seem to invite a multiple comparisons problem, we remind that Bayes Factor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spellStart"/>
      <w:r>
        <w:t>Dienes</w:t>
      </w:r>
      <w:proofErr w:type="spellEnd"/>
      <w:r>
        <w:t xml:space="preserve">, 2011, pp </w:t>
      </w:r>
      <w:r w:rsidRPr="00BA680A">
        <w:rPr>
          <w:b/>
        </w:rPr>
        <w:t>CITATION NEEDED</w:t>
      </w:r>
      <w:r w:rsidRPr="007B41C0">
        <w:t>)</w:t>
      </w:r>
    </w:p>
  </w:footnote>
  <w:footnote w:id="3">
    <w:p w:rsidR="00DA5306" w:rsidRDefault="00DA5306">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xml:space="preserve">; Sherry), but this is the most widely-cited of them. If the researcher is of the opinion that meta-analysis has failed to reveal an effect of violent content on aggressive behavior, he or she can use a JZS Bayes default prior, or, if testing against a hypothesized increase in aggressive behavior, a </w:t>
      </w:r>
      <w:proofErr w:type="spellStart"/>
      <w:r>
        <w:t>uni</w:t>
      </w:r>
      <w:proofErr w:type="spellEnd"/>
      <w:r>
        <w:t>-directional variant thereof.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DA5306" w:rsidRDefault="003811D5">
        <w:pPr>
          <w:pStyle w:val="Header"/>
          <w:jc w:val="right"/>
        </w:pPr>
        <w:r>
          <w:fldChar w:fldCharType="begin"/>
        </w:r>
        <w:r>
          <w:instrText xml:space="preserve"> PAGE   \* MERGEFORMAT </w:instrText>
        </w:r>
        <w:r>
          <w:fldChar w:fldCharType="separate"/>
        </w:r>
        <w:r w:rsidR="00BA680A">
          <w:rPr>
            <w:noProof/>
          </w:rPr>
          <w:t>17</w:t>
        </w:r>
        <w:r>
          <w:rPr>
            <w:noProof/>
          </w:rPr>
          <w:fldChar w:fldCharType="end"/>
        </w:r>
      </w:p>
    </w:sdtContent>
  </w:sdt>
  <w:p w:rsidR="00DA5306" w:rsidRDefault="00DA5306"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2663B"/>
    <w:rsid w:val="00027EE5"/>
    <w:rsid w:val="00031C7A"/>
    <w:rsid w:val="00053D2A"/>
    <w:rsid w:val="00055DD8"/>
    <w:rsid w:val="00067C46"/>
    <w:rsid w:val="000732C5"/>
    <w:rsid w:val="000765FC"/>
    <w:rsid w:val="000871A6"/>
    <w:rsid w:val="00091732"/>
    <w:rsid w:val="000A2FA4"/>
    <w:rsid w:val="000A751E"/>
    <w:rsid w:val="000F3281"/>
    <w:rsid w:val="000F76FA"/>
    <w:rsid w:val="00106C1E"/>
    <w:rsid w:val="001438FC"/>
    <w:rsid w:val="00147741"/>
    <w:rsid w:val="001657D3"/>
    <w:rsid w:val="00167F27"/>
    <w:rsid w:val="0018187E"/>
    <w:rsid w:val="00186D17"/>
    <w:rsid w:val="00194DFB"/>
    <w:rsid w:val="001B5D7E"/>
    <w:rsid w:val="001C1B37"/>
    <w:rsid w:val="002072CF"/>
    <w:rsid w:val="0021239F"/>
    <w:rsid w:val="0021745A"/>
    <w:rsid w:val="00224345"/>
    <w:rsid w:val="00227C80"/>
    <w:rsid w:val="00237593"/>
    <w:rsid w:val="00241868"/>
    <w:rsid w:val="00241AEC"/>
    <w:rsid w:val="002479F9"/>
    <w:rsid w:val="00261C0F"/>
    <w:rsid w:val="00263380"/>
    <w:rsid w:val="00271ACE"/>
    <w:rsid w:val="00286CE4"/>
    <w:rsid w:val="0029362F"/>
    <w:rsid w:val="002B0EB2"/>
    <w:rsid w:val="002B2B51"/>
    <w:rsid w:val="002C2919"/>
    <w:rsid w:val="002C2947"/>
    <w:rsid w:val="002C709C"/>
    <w:rsid w:val="002D3DC9"/>
    <w:rsid w:val="002D4287"/>
    <w:rsid w:val="002E321B"/>
    <w:rsid w:val="00306946"/>
    <w:rsid w:val="0032755D"/>
    <w:rsid w:val="00357017"/>
    <w:rsid w:val="003653F9"/>
    <w:rsid w:val="00365445"/>
    <w:rsid w:val="003746FF"/>
    <w:rsid w:val="003811D5"/>
    <w:rsid w:val="00384334"/>
    <w:rsid w:val="00395966"/>
    <w:rsid w:val="003A4BEC"/>
    <w:rsid w:val="003B25EB"/>
    <w:rsid w:val="003C2D09"/>
    <w:rsid w:val="003C4B06"/>
    <w:rsid w:val="003C6205"/>
    <w:rsid w:val="003D2CD5"/>
    <w:rsid w:val="003F0EBC"/>
    <w:rsid w:val="00432495"/>
    <w:rsid w:val="00436246"/>
    <w:rsid w:val="00474331"/>
    <w:rsid w:val="00487303"/>
    <w:rsid w:val="004C3D0D"/>
    <w:rsid w:val="004D3876"/>
    <w:rsid w:val="004D4088"/>
    <w:rsid w:val="004D76FB"/>
    <w:rsid w:val="004E085D"/>
    <w:rsid w:val="004F2996"/>
    <w:rsid w:val="004F2DAB"/>
    <w:rsid w:val="004F5DCA"/>
    <w:rsid w:val="0050001C"/>
    <w:rsid w:val="0050603F"/>
    <w:rsid w:val="00507A81"/>
    <w:rsid w:val="005179A0"/>
    <w:rsid w:val="00521335"/>
    <w:rsid w:val="00521A07"/>
    <w:rsid w:val="00543CBC"/>
    <w:rsid w:val="00551C91"/>
    <w:rsid w:val="0056427D"/>
    <w:rsid w:val="005779CC"/>
    <w:rsid w:val="00585575"/>
    <w:rsid w:val="00586448"/>
    <w:rsid w:val="00591DC0"/>
    <w:rsid w:val="005A0ECF"/>
    <w:rsid w:val="005B58F3"/>
    <w:rsid w:val="005C40E6"/>
    <w:rsid w:val="005C7FC3"/>
    <w:rsid w:val="005D311A"/>
    <w:rsid w:val="005D72A7"/>
    <w:rsid w:val="005E7C6D"/>
    <w:rsid w:val="006055D4"/>
    <w:rsid w:val="00607209"/>
    <w:rsid w:val="0061024A"/>
    <w:rsid w:val="0064067E"/>
    <w:rsid w:val="006448C0"/>
    <w:rsid w:val="00645C17"/>
    <w:rsid w:val="00650E8B"/>
    <w:rsid w:val="00655DD2"/>
    <w:rsid w:val="00660BB8"/>
    <w:rsid w:val="00661722"/>
    <w:rsid w:val="006700EC"/>
    <w:rsid w:val="00677B41"/>
    <w:rsid w:val="006805CC"/>
    <w:rsid w:val="006A0394"/>
    <w:rsid w:val="006B0D25"/>
    <w:rsid w:val="006B44E5"/>
    <w:rsid w:val="006C4016"/>
    <w:rsid w:val="006C6F26"/>
    <w:rsid w:val="006E5437"/>
    <w:rsid w:val="006F455F"/>
    <w:rsid w:val="0070246A"/>
    <w:rsid w:val="00710871"/>
    <w:rsid w:val="00723E51"/>
    <w:rsid w:val="00731A00"/>
    <w:rsid w:val="00744173"/>
    <w:rsid w:val="00746C89"/>
    <w:rsid w:val="00777E68"/>
    <w:rsid w:val="007933B0"/>
    <w:rsid w:val="007A1933"/>
    <w:rsid w:val="007A75AF"/>
    <w:rsid w:val="007B41C0"/>
    <w:rsid w:val="007B7BE6"/>
    <w:rsid w:val="007D11EE"/>
    <w:rsid w:val="007D59A0"/>
    <w:rsid w:val="007E36E3"/>
    <w:rsid w:val="007F3503"/>
    <w:rsid w:val="007F5856"/>
    <w:rsid w:val="008007EE"/>
    <w:rsid w:val="008254FD"/>
    <w:rsid w:val="0083369B"/>
    <w:rsid w:val="00833943"/>
    <w:rsid w:val="00835F0C"/>
    <w:rsid w:val="0085151D"/>
    <w:rsid w:val="00853BA6"/>
    <w:rsid w:val="00856F16"/>
    <w:rsid w:val="00891433"/>
    <w:rsid w:val="008A202A"/>
    <w:rsid w:val="008A534A"/>
    <w:rsid w:val="008B4B2A"/>
    <w:rsid w:val="008D35A1"/>
    <w:rsid w:val="008E118B"/>
    <w:rsid w:val="00917FB5"/>
    <w:rsid w:val="0095271F"/>
    <w:rsid w:val="00953484"/>
    <w:rsid w:val="009538A3"/>
    <w:rsid w:val="00953FAB"/>
    <w:rsid w:val="00970001"/>
    <w:rsid w:val="00973433"/>
    <w:rsid w:val="0098217C"/>
    <w:rsid w:val="00996435"/>
    <w:rsid w:val="0099649A"/>
    <w:rsid w:val="009A7E7E"/>
    <w:rsid w:val="009B764A"/>
    <w:rsid w:val="009C3A9A"/>
    <w:rsid w:val="009C4204"/>
    <w:rsid w:val="009D0168"/>
    <w:rsid w:val="009D1EEA"/>
    <w:rsid w:val="009E0DB7"/>
    <w:rsid w:val="009F6300"/>
    <w:rsid w:val="009F689E"/>
    <w:rsid w:val="00A05144"/>
    <w:rsid w:val="00A20F43"/>
    <w:rsid w:val="00A32F69"/>
    <w:rsid w:val="00A57223"/>
    <w:rsid w:val="00A6263A"/>
    <w:rsid w:val="00A67377"/>
    <w:rsid w:val="00A67872"/>
    <w:rsid w:val="00A92BF3"/>
    <w:rsid w:val="00A92D1E"/>
    <w:rsid w:val="00A94BAC"/>
    <w:rsid w:val="00AA5587"/>
    <w:rsid w:val="00AA58DD"/>
    <w:rsid w:val="00AB0A33"/>
    <w:rsid w:val="00AB5DA6"/>
    <w:rsid w:val="00AE0DB3"/>
    <w:rsid w:val="00AE31E9"/>
    <w:rsid w:val="00AE5548"/>
    <w:rsid w:val="00AF6639"/>
    <w:rsid w:val="00B03475"/>
    <w:rsid w:val="00B13076"/>
    <w:rsid w:val="00B27E6E"/>
    <w:rsid w:val="00B37E16"/>
    <w:rsid w:val="00B41343"/>
    <w:rsid w:val="00B44834"/>
    <w:rsid w:val="00B57ECA"/>
    <w:rsid w:val="00B712A8"/>
    <w:rsid w:val="00B81CCA"/>
    <w:rsid w:val="00B878B1"/>
    <w:rsid w:val="00B87B1B"/>
    <w:rsid w:val="00B90207"/>
    <w:rsid w:val="00BA680A"/>
    <w:rsid w:val="00BA7183"/>
    <w:rsid w:val="00BB27D7"/>
    <w:rsid w:val="00BB2B06"/>
    <w:rsid w:val="00BB4E7D"/>
    <w:rsid w:val="00BC49A9"/>
    <w:rsid w:val="00BE04E3"/>
    <w:rsid w:val="00BF099B"/>
    <w:rsid w:val="00C10CE9"/>
    <w:rsid w:val="00C15C32"/>
    <w:rsid w:val="00C25E3F"/>
    <w:rsid w:val="00C35968"/>
    <w:rsid w:val="00C47553"/>
    <w:rsid w:val="00C52F0A"/>
    <w:rsid w:val="00C535C4"/>
    <w:rsid w:val="00C67F0F"/>
    <w:rsid w:val="00C90438"/>
    <w:rsid w:val="00C9090F"/>
    <w:rsid w:val="00C92B8C"/>
    <w:rsid w:val="00CA3720"/>
    <w:rsid w:val="00CB0963"/>
    <w:rsid w:val="00CB12C5"/>
    <w:rsid w:val="00CB33CC"/>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67BD"/>
    <w:rsid w:val="00D83F1C"/>
    <w:rsid w:val="00DA0187"/>
    <w:rsid w:val="00DA5306"/>
    <w:rsid w:val="00DB2581"/>
    <w:rsid w:val="00DC0231"/>
    <w:rsid w:val="00DC3EB3"/>
    <w:rsid w:val="00DD6FCC"/>
    <w:rsid w:val="00DF057E"/>
    <w:rsid w:val="00E30D8F"/>
    <w:rsid w:val="00E31E94"/>
    <w:rsid w:val="00E3384F"/>
    <w:rsid w:val="00E36198"/>
    <w:rsid w:val="00E56861"/>
    <w:rsid w:val="00E56A8B"/>
    <w:rsid w:val="00E5743A"/>
    <w:rsid w:val="00E8044E"/>
    <w:rsid w:val="00E853F0"/>
    <w:rsid w:val="00ED25F3"/>
    <w:rsid w:val="00EE3FB8"/>
    <w:rsid w:val="00EE6C0B"/>
    <w:rsid w:val="00EF47B4"/>
    <w:rsid w:val="00F00B55"/>
    <w:rsid w:val="00F25A46"/>
    <w:rsid w:val="00F52B2A"/>
    <w:rsid w:val="00F8101F"/>
    <w:rsid w:val="00F90B57"/>
    <w:rsid w:val="00FA201E"/>
    <w:rsid w:val="00FE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news.osu.edu/news/2014/10/06/broad-consensus-that-violent-media-increase-child-aggress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2139/ssrn.235192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tu.be/3lAB1JlbVIM?t=5m28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fesci.sussex.ac.uk/home/Zoltan_Dienes/inference/Bayes.htm" TargetMode="External"/><Relationship Id="rId4" Type="http://schemas.openxmlformats.org/officeDocument/2006/relationships/settings" Target="settings.xml"/><Relationship Id="rId9" Type="http://schemas.openxmlformats.org/officeDocument/2006/relationships/hyperlink" Target="http://pcl.missouri.edu/bf-two-s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3A4280A-EEE0-427E-9CCF-A8F602FA2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25</Pages>
  <Words>8624</Words>
  <Characters>49162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12</cp:revision>
  <cp:lastPrinted>2014-11-17T20:19:00Z</cp:lastPrinted>
  <dcterms:created xsi:type="dcterms:W3CDTF">2014-11-13T05:10:00Z</dcterms:created>
  <dcterms:modified xsi:type="dcterms:W3CDTF">2014-11-23T18:14:00Z</dcterms:modified>
</cp:coreProperties>
</file>