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BF1D62" w:rsidRPr="008E103F" w:rsidRDefault="00C0155A" w:rsidP="00BF1D62">
      <w:pPr>
        <w:autoSpaceDE w:val="0"/>
        <w:autoSpaceDN w:val="0"/>
        <w:adjustRightInd w:val="0"/>
        <w:spacing w:after="0" w:line="480" w:lineRule="auto"/>
        <w:contextualSpacing/>
        <w:jc w:val="center"/>
        <w:rPr>
          <w:rFonts w:ascii="Times New Roman" w:hAnsi="Times New Roman" w:cs="Times New Roman"/>
          <w:sz w:val="24"/>
          <w:szCs w:val="24"/>
        </w:rPr>
      </w:pPr>
      <w:r w:rsidRPr="008E103F">
        <w:rPr>
          <w:rFonts w:ascii="Times New Roman" w:hAnsi="Times New Roman" w:cs="Times New Roman"/>
          <w:sz w:val="24"/>
          <w:szCs w:val="24"/>
        </w:rPr>
        <w:t xml:space="preserve">How Much Evidence Is </w:t>
      </w:r>
      <w:r w:rsidRPr="008E103F">
        <w:rPr>
          <w:rFonts w:ascii="Times New Roman" w:hAnsi="Times New Roman" w:cs="Times New Roman"/>
          <w:i/>
          <w:sz w:val="24"/>
          <w:szCs w:val="24"/>
        </w:rPr>
        <w:t xml:space="preserve">p </w:t>
      </w:r>
      <w:r w:rsidRPr="008E103F">
        <w:rPr>
          <w:rFonts w:ascii="Times New Roman" w:hAnsi="Times New Roman" w:cs="Times New Roman"/>
          <w:sz w:val="24"/>
          <w:szCs w:val="24"/>
        </w:rPr>
        <w:t>&gt; .05?</w:t>
      </w:r>
      <w:r w:rsidR="00BF1D62" w:rsidRPr="008E103F">
        <w:rPr>
          <w:rFonts w:ascii="Times New Roman" w:hAnsi="Times New Roman" w:cs="Times New Roman"/>
          <w:sz w:val="24"/>
          <w:szCs w:val="24"/>
        </w:rPr>
        <w:t xml:space="preserve"> Stimulus Pre-Testing and </w:t>
      </w:r>
      <w:r w:rsidRPr="008E103F">
        <w:rPr>
          <w:rFonts w:ascii="Times New Roman" w:hAnsi="Times New Roman" w:cs="Times New Roman"/>
          <w:sz w:val="24"/>
          <w:szCs w:val="24"/>
        </w:rPr>
        <w:t xml:space="preserve">Null </w:t>
      </w:r>
      <w:r w:rsidR="00D11BC2" w:rsidRPr="008E103F">
        <w:rPr>
          <w:rFonts w:ascii="Times New Roman" w:hAnsi="Times New Roman" w:cs="Times New Roman"/>
          <w:sz w:val="24"/>
          <w:szCs w:val="24"/>
        </w:rPr>
        <w:t xml:space="preserve">Primary Outcomes </w:t>
      </w:r>
      <w:r w:rsidRPr="008E103F">
        <w:rPr>
          <w:rFonts w:ascii="Times New Roman" w:hAnsi="Times New Roman" w:cs="Times New Roman"/>
          <w:sz w:val="24"/>
          <w:szCs w:val="24"/>
        </w:rPr>
        <w:t>in Violent</w:t>
      </w:r>
      <w:r w:rsidR="008912D2" w:rsidRPr="008E103F">
        <w:rPr>
          <w:rFonts w:ascii="Times New Roman" w:hAnsi="Times New Roman" w:cs="Times New Roman"/>
          <w:sz w:val="24"/>
          <w:szCs w:val="24"/>
        </w:rPr>
        <w:t xml:space="preserve"> Video</w:t>
      </w:r>
      <w:r w:rsidRPr="008E103F">
        <w:rPr>
          <w:rFonts w:ascii="Times New Roman" w:hAnsi="Times New Roman" w:cs="Times New Roman"/>
          <w:sz w:val="24"/>
          <w:szCs w:val="24"/>
        </w:rPr>
        <w:t xml:space="preserve"> Games Research</w:t>
      </w:r>
    </w:p>
    <w:p w:rsidR="007A2A55" w:rsidRPr="008E103F" w:rsidRDefault="007A2A55" w:rsidP="007A2A55">
      <w:pPr>
        <w:autoSpaceDE w:val="0"/>
        <w:autoSpaceDN w:val="0"/>
        <w:adjustRightInd w:val="0"/>
        <w:spacing w:after="0" w:line="240" w:lineRule="auto"/>
        <w:contextualSpacing/>
        <w:rPr>
          <w:rFonts w:ascii="Times New Roman" w:hAnsi="Times New Roman" w:cs="Times New Roman"/>
          <w:sz w:val="24"/>
          <w:szCs w:val="24"/>
        </w:rPr>
      </w:pPr>
    </w:p>
    <w:p w:rsidR="007A2A55" w:rsidRPr="008E103F" w:rsidRDefault="007A2A55" w:rsidP="007A2A55">
      <w:pPr>
        <w:autoSpaceDE w:val="0"/>
        <w:autoSpaceDN w:val="0"/>
        <w:adjustRightInd w:val="0"/>
        <w:spacing w:after="0" w:line="240" w:lineRule="auto"/>
        <w:contextualSpacing/>
        <w:rPr>
          <w:rFonts w:ascii="Times New Roman" w:hAnsi="Times New Roman" w:cs="Times New Roman"/>
          <w:sz w:val="24"/>
          <w:szCs w:val="24"/>
        </w:rPr>
        <w:sectPr w:rsidR="007A2A55" w:rsidRPr="008E103F">
          <w:headerReference w:type="default" r:id="rId6"/>
          <w:pgSz w:w="12240" w:h="15840"/>
          <w:pgMar w:top="1440" w:right="1440" w:bottom="1440" w:left="1440" w:header="720" w:footer="720" w:gutter="0"/>
          <w:cols w:space="720"/>
          <w:docGrid w:linePitch="360"/>
        </w:sectPr>
      </w:pPr>
    </w:p>
    <w:p w:rsidR="00891492" w:rsidRPr="008E103F" w:rsidRDefault="00891492" w:rsidP="007A2A55">
      <w:pPr>
        <w:autoSpaceDE w:val="0"/>
        <w:autoSpaceDN w:val="0"/>
        <w:adjustRightInd w:val="0"/>
        <w:spacing w:after="0" w:line="480" w:lineRule="auto"/>
        <w:contextualSpacing/>
        <w:jc w:val="center"/>
        <w:rPr>
          <w:rFonts w:ascii="Times New Roman" w:hAnsi="Times New Roman" w:cs="Times New Roman"/>
          <w:sz w:val="24"/>
          <w:szCs w:val="24"/>
        </w:rPr>
      </w:pPr>
      <w:r w:rsidRPr="008E103F">
        <w:rPr>
          <w:rFonts w:ascii="Times New Roman" w:hAnsi="Times New Roman" w:cs="Times New Roman"/>
          <w:sz w:val="24"/>
          <w:szCs w:val="24"/>
        </w:rPr>
        <w:lastRenderedPageBreak/>
        <w:t>Abstract</w:t>
      </w:r>
    </w:p>
    <w:p w:rsidR="00891492" w:rsidRPr="008E103F" w:rsidRDefault="00891492" w:rsidP="007A2A55">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 xml:space="preserve">Research on the effects of violent video games frequently relies on arguments for the null hypothesis. Proponents of the effects argue that there are no meaningful differences save violent content between the violent and nonviolent games played, while critics of the effects argue that their nonsignificant study results constitute evidence for the null hypothesis of no difference. </w:t>
      </w:r>
      <w:r w:rsidR="000428D0" w:rsidRPr="008E103F">
        <w:rPr>
          <w:rFonts w:ascii="Times New Roman" w:hAnsi="Times New Roman" w:cs="Times New Roman"/>
          <w:sz w:val="24"/>
          <w:szCs w:val="24"/>
        </w:rPr>
        <w:t>H</w:t>
      </w:r>
      <w:r w:rsidRPr="008E103F">
        <w:rPr>
          <w:rFonts w:ascii="Times New Roman" w:hAnsi="Times New Roman" w:cs="Times New Roman"/>
          <w:sz w:val="24"/>
          <w:szCs w:val="24"/>
        </w:rPr>
        <w:t xml:space="preserve">owever, </w:t>
      </w:r>
      <w:r w:rsidR="00AD6F60" w:rsidRPr="008E103F">
        <w:rPr>
          <w:rFonts w:ascii="Times New Roman" w:hAnsi="Times New Roman" w:cs="Times New Roman"/>
          <w:sz w:val="24"/>
          <w:szCs w:val="24"/>
        </w:rPr>
        <w:t xml:space="preserve">neither argument can be supported </w:t>
      </w:r>
      <w:r w:rsidRPr="008E103F">
        <w:rPr>
          <w:rFonts w:ascii="Times New Roman" w:hAnsi="Times New Roman" w:cs="Times New Roman"/>
          <w:sz w:val="24"/>
          <w:szCs w:val="24"/>
        </w:rPr>
        <w:t xml:space="preserve">through the use of traditional null-hypothesis significance testing, as </w:t>
      </w:r>
      <w:r w:rsidR="00787086" w:rsidRPr="008E103F">
        <w:rPr>
          <w:rFonts w:ascii="Times New Roman" w:hAnsi="Times New Roman" w:cs="Times New Roman"/>
          <w:sz w:val="24"/>
          <w:szCs w:val="24"/>
        </w:rPr>
        <w:t>such tests can only ever reject or retain the null, never rejecting the alternative hypothesis in favor of the null</w:t>
      </w:r>
      <w:r w:rsidRPr="008E103F">
        <w:rPr>
          <w:rFonts w:ascii="Times New Roman" w:hAnsi="Times New Roman" w:cs="Times New Roman"/>
          <w:sz w:val="24"/>
          <w:szCs w:val="24"/>
        </w:rPr>
        <w:t xml:space="preserve">. Therefore, to evaluate these claims, we apply a more appropriate Bayesian analysis to measure evidence for or against the null hypothesis relative to reasonable alternative hypotheses. We conclude that current methodological standards cannot rule out substantial confounds between violent and nonviolent video games. Furthermore, we find that studies that claim to find an absence of violent video game effects vary substantially in the strength of evidence, with some </w:t>
      </w:r>
      <w:r w:rsidR="00AD6F60" w:rsidRPr="008E103F">
        <w:rPr>
          <w:rFonts w:ascii="Times New Roman" w:hAnsi="Times New Roman" w:cs="Times New Roman"/>
          <w:sz w:val="24"/>
          <w:szCs w:val="24"/>
        </w:rPr>
        <w:t xml:space="preserve">strongly supporting the null, others weakly supporting the null, and some others </w:t>
      </w:r>
      <w:r w:rsidRPr="008E103F">
        <w:rPr>
          <w:rFonts w:ascii="Times New Roman" w:hAnsi="Times New Roman" w:cs="Times New Roman"/>
          <w:sz w:val="24"/>
          <w:szCs w:val="24"/>
        </w:rPr>
        <w:t xml:space="preserve">finding </w:t>
      </w:r>
      <w:r w:rsidR="00DC7E82" w:rsidRPr="008E103F">
        <w:rPr>
          <w:rFonts w:ascii="Times New Roman" w:hAnsi="Times New Roman" w:cs="Times New Roman"/>
          <w:sz w:val="24"/>
          <w:szCs w:val="24"/>
        </w:rPr>
        <w:t>evidence of differences between conditions</w:t>
      </w:r>
      <w:r w:rsidRPr="008E103F">
        <w:rPr>
          <w:rFonts w:ascii="Times New Roman" w:hAnsi="Times New Roman" w:cs="Times New Roman"/>
          <w:sz w:val="24"/>
          <w:szCs w:val="24"/>
        </w:rPr>
        <w:t>. We recommend the use of Bayesian analyses, larger sample sizes, and the creation of custom-designed games for experimental research.</w:t>
      </w:r>
    </w:p>
    <w:p w:rsidR="00891492" w:rsidRPr="008E103F" w:rsidRDefault="00891492" w:rsidP="00891492">
      <w:pPr>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br w:type="page"/>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sz w:val="24"/>
          <w:szCs w:val="24"/>
        </w:rPr>
      </w:pPr>
    </w:p>
    <w:p w:rsidR="007A2A55" w:rsidRDefault="00422F26" w:rsidP="007A2A55">
      <w:pPr>
        <w:autoSpaceDE w:val="0"/>
        <w:autoSpaceDN w:val="0"/>
        <w:adjustRightInd w:val="0"/>
        <w:spacing w:after="0" w:line="480" w:lineRule="auto"/>
        <w:contextualSpacing/>
        <w:jc w:val="center"/>
        <w:rPr>
          <w:rFonts w:ascii="Times New Roman" w:hAnsi="Times New Roman" w:cs="Times New Roman"/>
          <w:sz w:val="24"/>
          <w:szCs w:val="24"/>
        </w:rPr>
      </w:pPr>
      <w:r w:rsidRPr="008E103F">
        <w:rPr>
          <w:rFonts w:ascii="Times New Roman" w:hAnsi="Times New Roman" w:cs="Times New Roman"/>
          <w:sz w:val="24"/>
          <w:szCs w:val="24"/>
        </w:rPr>
        <w:t xml:space="preserve">How Much Evidence Is </w:t>
      </w:r>
      <w:r w:rsidRPr="008E103F">
        <w:rPr>
          <w:rFonts w:ascii="Times New Roman" w:hAnsi="Times New Roman" w:cs="Times New Roman"/>
          <w:i/>
          <w:sz w:val="24"/>
          <w:szCs w:val="24"/>
        </w:rPr>
        <w:t xml:space="preserve">p </w:t>
      </w:r>
      <w:r w:rsidRPr="008E103F">
        <w:rPr>
          <w:rFonts w:ascii="Times New Roman" w:hAnsi="Times New Roman" w:cs="Times New Roman"/>
          <w:sz w:val="24"/>
          <w:szCs w:val="24"/>
        </w:rPr>
        <w:t>&gt; .05? Stimulus Pre-Testing and Null Primary Outcomes in Violent Video Games Research</w:t>
      </w:r>
    </w:p>
    <w:p w:rsidR="00422F26" w:rsidRPr="008E103F" w:rsidRDefault="00422F26" w:rsidP="007A2A55">
      <w:pPr>
        <w:autoSpaceDE w:val="0"/>
        <w:autoSpaceDN w:val="0"/>
        <w:adjustRightInd w:val="0"/>
        <w:spacing w:after="0" w:line="480" w:lineRule="auto"/>
        <w:contextualSpacing/>
        <w:jc w:val="center"/>
        <w:rPr>
          <w:rFonts w:ascii="Times New Roman" w:hAnsi="Times New Roman" w:cs="Times New Roman"/>
          <w:sz w:val="24"/>
          <w:szCs w:val="24"/>
        </w:rPr>
      </w:pP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Despite more than two decades of research, the scientific literature on whether violent video games cause aggressive outcomes remains divided and contentious. To date, this relationship has been examined in hundreds of individual studies and in aggregate by several different meta-analyses. Even the meta-analyses are divided and contentious—some argue that there is a meaningfully large effect (Anderson et al., 2010; Greitemeyer &amp; Mügge, 2014) and others argue there is no meaningful effect (e.g., Ferguson &amp; Kilburn, 2009; Sherry, 2001). Note here that both positions, that video game violence increases aggression and that video game violence has no effect on aggression, are theoretically important and </w:t>
      </w:r>
      <w:r w:rsidRPr="008E103F">
        <w:rPr>
          <w:rFonts w:ascii="Times New Roman" w:hAnsi="Times New Roman" w:cs="Times New Roman"/>
          <w:i/>
          <w:iCs/>
          <w:sz w:val="24"/>
          <w:szCs w:val="24"/>
        </w:rPr>
        <w:t xml:space="preserve">a priori </w:t>
      </w:r>
      <w:r w:rsidRPr="008E103F">
        <w:rPr>
          <w:rFonts w:ascii="Times New Roman" w:hAnsi="Times New Roman" w:cs="Times New Roman"/>
          <w:sz w:val="24"/>
          <w:szCs w:val="24"/>
        </w:rPr>
        <w:t xml:space="preserve">plausible. They both deserve serious and fair consideration. </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 typical experiment in this literature tests for an effect of violence on aggressive outcomes by randomly assigning participants to play a violent or nonviolent video game. After gameplay, an aggressive outcome such as hostile affect, aggressive-word accessibility, or aggressive behavior is measured. The outcome is compared across groups to estimate an effect size and determine statistical significance. In theory, then, assessing the effect of violent video-game content should be straightforward, and there is little reason to expect such controversy.</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The controversy, in part, stems from questions of experimental control. Commercially-available violent and nonviolent video games are not typically designed to be exactly like one another except for violent content. Although the experimenter has experimental control over the video game a participant plays, the experimenter does not have experimental control over the </w:t>
      </w:r>
      <w:r w:rsidRPr="008E103F">
        <w:rPr>
          <w:rFonts w:ascii="Times New Roman" w:hAnsi="Times New Roman" w:cs="Times New Roman"/>
          <w:sz w:val="24"/>
          <w:szCs w:val="24"/>
        </w:rPr>
        <w:lastRenderedPageBreak/>
        <w:t>content of the video game. This lack of control generates the possibility that the violent and nonviolent games differ in dimensions besides violent content. Such differences may constitute confounds that are responsible for observed post-play differences in aggressive outcomes. For example, if the violent game is also more arousing and more frustrating than the nonviolent game, these differences may cause increases in aggressive outcomes, even if violent content does not.</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Many researchers attempt to rule out such confounds in order to ensure experimental control. Experiments testing the effects of violent media therefore often begin with an attempt to demonstrate that the violent and nonviolent games are as similar as possible on all other dimensions. This would minimize the possibility of confounds and support the argument that any observed effects are due to violent content alone.</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The efficacy of this approach is the topic of some debate. On one hand, some researchers claim that certain pairs of violent and non-violent games are well matched and that experimental control is maintained over possible confounds (e.g., Anderson et al., 2004). On the other hand, other researchers have argued that there are other unmeasured confounds that are responsible for the observed effects. For example, Adachi and Willoughby (2011) argue that it is competition rather than violence that causes increases in aggressive behavior, and that matching violent and nonviolent games on competitive content eliminates the purported effect of violence. Elson, Bruer, Van Looy, Kneer, and Quandt (2013) argue that changes in aggressive behavior are caused by differences in pace of action rather than violent content. Przybylski, Deci, Rigby, and Ryan (2014) observed that competence-impeding games can influence aggressive outcomes but did not detect effects of violent content. Although these authors made no inference regarding the effects of violent content, one might interpret these results as indicating an absence of an effect. </w:t>
      </w:r>
      <w:r w:rsidRPr="008E103F">
        <w:rPr>
          <w:rFonts w:ascii="Times New Roman" w:hAnsi="Times New Roman" w:cs="Times New Roman"/>
          <w:sz w:val="24"/>
          <w:szCs w:val="24"/>
        </w:rPr>
        <w:lastRenderedPageBreak/>
        <w:t>Each of these arguments favors the position that, under certain circumstances, there is no effect of video game violence on aggression.</w:t>
      </w:r>
    </w:p>
    <w:p w:rsidR="00891492" w:rsidRPr="008E103F" w:rsidRDefault="00891492" w:rsidP="006B02E1">
      <w:pPr>
        <w:autoSpaceDE w:val="0"/>
        <w:autoSpaceDN w:val="0"/>
        <w:adjustRightInd w:val="0"/>
        <w:spacing w:after="0" w:line="480" w:lineRule="auto"/>
        <w:contextualSpacing/>
        <w:jc w:val="center"/>
        <w:rPr>
          <w:rFonts w:ascii="Times New Roman" w:hAnsi="Times New Roman" w:cs="Times New Roman"/>
          <w:b/>
          <w:bCs/>
          <w:sz w:val="24"/>
          <w:szCs w:val="24"/>
        </w:rPr>
      </w:pPr>
      <w:r w:rsidRPr="008E103F">
        <w:rPr>
          <w:rFonts w:ascii="Times New Roman" w:hAnsi="Times New Roman" w:cs="Times New Roman"/>
          <w:b/>
          <w:bCs/>
          <w:sz w:val="24"/>
          <w:szCs w:val="24"/>
        </w:rPr>
        <w:t>Statistical Arguments for the Null Hypothesis</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Both proponents and skeptics of violent-game effects make arguments favoring the null hypothesis. Proponents argue for the null hypothesis when comparing two video games and arguing that they do not differ in potential confounds. Such a comparison is considered a success if the two games differ significantly in violent content but do not differ significantly in confounds. The nonsignificant test result is considered evidence for the truth of the null hypothesis. On the other hand, skeptics report conducting their own experiments and finding nonsignifcant results of violent games on aggressive outcomes. Skeptics consider these statistics as providing evidence for the null hypothesis of no effect.</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This need to make substantive claims supporting the null raises important and unresolved statistical issues. Null-hypothesis significance testing (NHST), the nearly ubiquitous approach for inference in psychological research, cannot be used to state evidence for the null hypothesis that the true effect size is zero. In NHST, the probability of the data is evaluated given the assumption that there is no true effect. If the probability of the data or more extreme data is less than 1-in-20 (</w:t>
      </w:r>
      <w:r w:rsidRPr="008E103F">
        <w:rPr>
          <w:rFonts w:ascii="Times New Roman" w:hAnsi="Times New Roman" w:cs="Times New Roman"/>
          <w:i/>
          <w:iCs/>
          <w:sz w:val="24"/>
          <w:szCs w:val="24"/>
        </w:rPr>
        <w:t>p &lt; .</w:t>
      </w:r>
      <w:r w:rsidRPr="008E103F">
        <w:rPr>
          <w:rFonts w:ascii="Times New Roman" w:hAnsi="Times New Roman" w:cs="Times New Roman"/>
          <w:sz w:val="24"/>
          <w:szCs w:val="24"/>
        </w:rPr>
        <w:t>05), the data are said to be sufficiently unusual given the null hypothesis of no effect, and the null hypothesis is rejected in favor of an alternative hypothesis of some effect.</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However, NHST cannot be used to reject the alternative hypothesis in favor of the null hypothesis. A </w:t>
      </w:r>
      <w:r w:rsidRPr="008E103F">
        <w:rPr>
          <w:rFonts w:ascii="Times New Roman" w:hAnsi="Times New Roman" w:cs="Times New Roman"/>
          <w:i/>
          <w:iCs/>
          <w:sz w:val="24"/>
          <w:szCs w:val="24"/>
        </w:rPr>
        <w:t>p</w:t>
      </w:r>
      <w:r w:rsidRPr="008E103F">
        <w:rPr>
          <w:rFonts w:ascii="Times New Roman" w:hAnsi="Times New Roman" w:cs="Times New Roman"/>
          <w:sz w:val="24"/>
          <w:szCs w:val="24"/>
        </w:rPr>
        <w:t xml:space="preserve">-value greater than .05 may reflect a true effect size of zero, but it also may reflect insufficient power to detect a true nonzero effect. Therefore, it is unknown whether the previously discussed null findings reflect evidence for the null hypothesis or a lack of power. </w:t>
      </w:r>
      <w:r w:rsidRPr="008E103F">
        <w:rPr>
          <w:rFonts w:ascii="Times New Roman" w:hAnsi="Times New Roman" w:cs="Times New Roman"/>
          <w:sz w:val="24"/>
          <w:szCs w:val="24"/>
        </w:rPr>
        <w:lastRenderedPageBreak/>
        <w:t>Researchers need a method for stating positive evidence for the null rather than a lack of evidence for an effect.</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the present manuscript, we examine the strength of evidence for null claims from both proponents and skeptics of violent-game effects. To do so, we present methods for Bayesian inference that allow researchers to state positive evidence for either hypothesis as determined by the data.</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First, we present these Bayesian methods and explain how they can be used not only to find evidence for effects of experimental factors, but also evidence for invariance (i.e., the null hypothesis) in outcomes with respect to experimental factors. Following this, we assess whether violent and nonviolent game stimuli appear to be well-matched by reanalyzing several exemplars of pilot studies in violent video game research for which necessary statistics were available. We then examine the strength of evidence for the lack of an effect in those studies reporting no significant effect of violent content. Finally, results are summarized and used to inform practical suggestions offered for stronger, more informative research. The present manuscript is not intended as a systematic review, but is intended to highlight common inferential problems that impede progress in violent-media research.</w:t>
      </w:r>
    </w:p>
    <w:p w:rsidR="00891492" w:rsidRPr="008E103F" w:rsidRDefault="00891492" w:rsidP="006B02E1">
      <w:pPr>
        <w:autoSpaceDE w:val="0"/>
        <w:autoSpaceDN w:val="0"/>
        <w:adjustRightInd w:val="0"/>
        <w:spacing w:after="0" w:line="480" w:lineRule="auto"/>
        <w:contextualSpacing/>
        <w:jc w:val="center"/>
        <w:rPr>
          <w:rFonts w:ascii="Times New Roman" w:hAnsi="Times New Roman" w:cs="Times New Roman"/>
          <w:b/>
          <w:bCs/>
          <w:sz w:val="24"/>
          <w:szCs w:val="24"/>
        </w:rPr>
      </w:pPr>
      <w:r w:rsidRPr="008E103F">
        <w:rPr>
          <w:rFonts w:ascii="Times New Roman" w:hAnsi="Times New Roman" w:cs="Times New Roman"/>
          <w:b/>
          <w:bCs/>
          <w:sz w:val="24"/>
          <w:szCs w:val="24"/>
        </w:rPr>
        <w:t>Bayesian Inference</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Bayesian model comparison is ideally suited for assessing the strength of evidence for an effect or for an invariance, and it has a long history in statistics and psychology. Perhaps the first to suggest the methods we cover was Laplace (1829, republished in 1986), whose work was followed by seminal advances from Jeffreys (1961). Edwards, Lindman, and Savage (1963) were perhaps the first psychologists to recommend the approach and did so with uncommon gusto in their landmark </w:t>
      </w:r>
      <w:r w:rsidRPr="008E103F">
        <w:rPr>
          <w:rFonts w:ascii="Times New Roman" w:hAnsi="Times New Roman" w:cs="Times New Roman"/>
          <w:i/>
          <w:iCs/>
          <w:sz w:val="24"/>
          <w:szCs w:val="24"/>
        </w:rPr>
        <w:t xml:space="preserve">Psychological Review </w:t>
      </w:r>
      <w:r w:rsidRPr="008E103F">
        <w:rPr>
          <w:rFonts w:ascii="Times New Roman" w:hAnsi="Times New Roman" w:cs="Times New Roman"/>
          <w:sz w:val="24"/>
          <w:szCs w:val="24"/>
        </w:rPr>
        <w:t xml:space="preserve">article. The method has gained increasing popularity in </w:t>
      </w:r>
      <w:r w:rsidRPr="008E103F">
        <w:rPr>
          <w:rFonts w:ascii="Times New Roman" w:hAnsi="Times New Roman" w:cs="Times New Roman"/>
          <w:sz w:val="24"/>
          <w:szCs w:val="24"/>
        </w:rPr>
        <w:lastRenderedPageBreak/>
        <w:t xml:space="preserve">statistics and psychology in recent years (Berger &amp; Delampady, 1987; Gallistel, 2009; Raftery, 1995; Rouder, Speckman, Sun, Morey, &amp; Iverson, 2009; Wagenmakers, 2007). The main hurdles to adoption have often been the difficulty of computation and the unavailability of software (Gallistel, 2009), but these barriers have been largely removed with Morey and Rouder’s (2014) BayesFactor library for the </w:t>
      </w:r>
      <w:r w:rsidRPr="008E103F">
        <w:rPr>
          <w:rFonts w:ascii="Times New Roman" w:hAnsi="Times New Roman" w:cs="Times New Roman"/>
          <w:b/>
          <w:bCs/>
          <w:sz w:val="24"/>
          <w:szCs w:val="24"/>
        </w:rPr>
        <w:t xml:space="preserve">R </w:t>
      </w:r>
      <w:r w:rsidRPr="008E103F">
        <w:rPr>
          <w:rFonts w:ascii="Times New Roman" w:hAnsi="Times New Roman" w:cs="Times New Roman"/>
          <w:sz w:val="24"/>
          <w:szCs w:val="24"/>
        </w:rPr>
        <w:t>statistics language and with the freeware statistics program JASP</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(http://jasp-stats.com).</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Bayesian analysis, probabilities are used to confer a degree of belief on events, parameters, and even theoretically important positions. Analysts start with stated beliefs and then update those beliefs rationally and optimally using Bayes’ rule. For updating beliefs about positions, we use the following form of Bayes’ rule:</w:t>
      </w:r>
    </w:p>
    <w:p w:rsidR="007F54EF" w:rsidRPr="008E103F" w:rsidRDefault="0012050D" w:rsidP="00891492">
      <w:pPr>
        <w:autoSpaceDE w:val="0"/>
        <w:autoSpaceDN w:val="0"/>
        <w:adjustRightInd w:val="0"/>
        <w:spacing w:after="0" w:line="480" w:lineRule="auto"/>
        <w:ind w:firstLine="720"/>
        <w:contextualSpacing/>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Pr</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m:rPr>
                  <m:sty m:val="p"/>
                </m:rPr>
                <w:rPr>
                  <w:rFonts w:ascii="Cambria Math" w:hAnsi="Cambria Math" w:cs="Times New Roman"/>
                  <w:sz w:val="24"/>
                  <w:szCs w:val="24"/>
                </w:rPr>
                <m:t>|Data)</m:t>
              </m:r>
            </m:num>
            <m:den>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num>
            <m:den>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num>
            <m:den>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den>
          </m:f>
        </m:oMath>
      </m:oMathPara>
    </w:p>
    <w:p w:rsidR="00891492" w:rsidRPr="008E103F" w:rsidRDefault="00891492" w:rsidP="00891492">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 xml:space="preserve">It is best to start with the term on the far right, </w:t>
      </w:r>
      <w:r w:rsidRPr="008E103F">
        <w:rPr>
          <w:rFonts w:ascii="Times New Roman" w:hAnsi="Times New Roman" w:cs="Times New Roman"/>
          <w:i/>
          <w:iCs/>
          <w:sz w:val="24"/>
          <w:szCs w:val="24"/>
        </w:rPr>
        <w:t>Pr</w:t>
      </w:r>
      <w:r w:rsidRPr="008E103F">
        <w:rPr>
          <w:rFonts w:ascii="Times New Roman" w:hAnsi="Times New Roman" w:cs="Times New Roman"/>
          <w:sz w:val="24"/>
          <w:szCs w:val="24"/>
        </w:rPr>
        <w:t>(</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w:t>
      </w:r>
      <w:r w:rsidR="007F54EF"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007F54EF"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Pr</w:t>
      </w:r>
      <w:r w:rsidRPr="008E103F">
        <w:rPr>
          <w:rFonts w:ascii="Times New Roman" w:hAnsi="Times New Roman" w:cs="Times New Roman"/>
          <w:sz w:val="24"/>
          <w:szCs w:val="24"/>
        </w:rPr>
        <w:t>(</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which is called the</w:t>
      </w:r>
      <w:r w:rsidR="00E91F1A"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prior odds</w:t>
      </w:r>
      <w:r w:rsidRPr="008E103F">
        <w:rPr>
          <w:rFonts w:ascii="Times New Roman" w:hAnsi="Times New Roman" w:cs="Times New Roman"/>
          <w:sz w:val="24"/>
          <w:szCs w:val="24"/>
        </w:rPr>
        <w:t>. This term describes the researcher’s beliefs about the plausibility of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positions before </w:t>
      </w:r>
      <w:r w:rsidR="00E91F1A" w:rsidRPr="008E103F">
        <w:rPr>
          <w:rFonts w:ascii="Times New Roman" w:hAnsi="Times New Roman" w:cs="Times New Roman"/>
          <w:sz w:val="24"/>
          <w:szCs w:val="24"/>
        </w:rPr>
        <w:t>c</w:t>
      </w:r>
      <w:r w:rsidRPr="008E103F">
        <w:rPr>
          <w:rFonts w:ascii="Times New Roman" w:hAnsi="Times New Roman" w:cs="Times New Roman"/>
          <w:sz w:val="24"/>
          <w:szCs w:val="24"/>
        </w:rPr>
        <w:t xml:space="preserve">ollecting the data. The term on the left, </w:t>
      </w:r>
      <w:r w:rsidRPr="008E103F">
        <w:rPr>
          <w:rFonts w:ascii="Times New Roman" w:hAnsi="Times New Roman" w:cs="Times New Roman"/>
          <w:i/>
          <w:iCs/>
          <w:sz w:val="24"/>
          <w:szCs w:val="24"/>
        </w:rPr>
        <w:t>Pr</w:t>
      </w:r>
      <w:r w:rsidRPr="008E103F">
        <w:rPr>
          <w:rFonts w:ascii="Times New Roman" w:hAnsi="Times New Roman" w:cs="Times New Roman"/>
          <w:sz w:val="24"/>
          <w:szCs w:val="24"/>
        </w:rPr>
        <w:t>(</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|Data)</w:t>
      </w:r>
      <w:r w:rsidR="007F54EF"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007F54EF"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Pr</w:t>
      </w:r>
      <w:r w:rsidRPr="008E103F">
        <w:rPr>
          <w:rFonts w:ascii="Times New Roman" w:hAnsi="Times New Roman" w:cs="Times New Roman"/>
          <w:sz w:val="24"/>
          <w:szCs w:val="24"/>
        </w:rPr>
        <w:t>(</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|Data),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called the </w:t>
      </w:r>
      <w:r w:rsidRPr="008E103F">
        <w:rPr>
          <w:rFonts w:ascii="Times New Roman" w:hAnsi="Times New Roman" w:cs="Times New Roman"/>
          <w:i/>
          <w:iCs/>
          <w:sz w:val="24"/>
          <w:szCs w:val="24"/>
        </w:rPr>
        <w:t>posterior odds</w:t>
      </w:r>
      <w:r w:rsidRPr="008E103F">
        <w:rPr>
          <w:rFonts w:ascii="Times New Roman" w:hAnsi="Times New Roman" w:cs="Times New Roman"/>
          <w:sz w:val="24"/>
          <w:szCs w:val="24"/>
        </w:rPr>
        <w:t>, describes the researcher’s beliefs after collecting the data. The key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question is how did the data affect the beliefs, or, restated, what is the strength of evidence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from the data. This evidence is described by the middle term, </w:t>
      </w:r>
      <w:r w:rsidRPr="008E103F">
        <w:rPr>
          <w:rFonts w:ascii="Times New Roman" w:hAnsi="Times New Roman" w:cs="Times New Roman"/>
          <w:i/>
          <w:iCs/>
          <w:sz w:val="24"/>
          <w:szCs w:val="24"/>
        </w:rPr>
        <w:t>Pr</w:t>
      </w:r>
      <w:r w:rsidRPr="008E103F">
        <w:rPr>
          <w:rFonts w:ascii="Times New Roman" w:hAnsi="Times New Roman" w:cs="Times New Roman"/>
          <w:sz w:val="24"/>
          <w:szCs w:val="24"/>
        </w:rPr>
        <w:t>(Data|</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w:t>
      </w:r>
      <w:r w:rsidR="007F54EF"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007F54EF"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Pr</w:t>
      </w:r>
      <w:r w:rsidRPr="008E103F">
        <w:rPr>
          <w:rFonts w:ascii="Times New Roman" w:hAnsi="Times New Roman" w:cs="Times New Roman"/>
          <w:sz w:val="24"/>
          <w:szCs w:val="24"/>
        </w:rPr>
        <w:t>(Data|</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which is also called the </w:t>
      </w:r>
      <w:r w:rsidRPr="008E103F">
        <w:rPr>
          <w:rFonts w:ascii="Times New Roman" w:hAnsi="Times New Roman" w:cs="Times New Roman"/>
          <w:i/>
          <w:iCs/>
          <w:sz w:val="24"/>
          <w:szCs w:val="24"/>
        </w:rPr>
        <w:t>Bayes factor</w:t>
      </w:r>
      <w:r w:rsidRPr="008E103F">
        <w:rPr>
          <w:rFonts w:ascii="Times New Roman" w:hAnsi="Times New Roman" w:cs="Times New Roman"/>
          <w:sz w:val="24"/>
          <w:szCs w:val="24"/>
        </w:rPr>
        <w:t xml:space="preserve">. We will denote the Bayes factor with </w:t>
      </w:r>
      <w:r w:rsidRPr="008E103F">
        <w:rPr>
          <w:rFonts w:ascii="Times New Roman" w:hAnsi="Times New Roman" w:cs="Times New Roman"/>
          <w:i/>
          <w:iCs/>
          <w:sz w:val="24"/>
          <w:szCs w:val="24"/>
        </w:rPr>
        <w:t>B</w:t>
      </w:r>
      <w:r w:rsidRPr="008E103F">
        <w:rPr>
          <w:rFonts w:ascii="Times New Roman" w:hAnsi="Times New Roman" w:cs="Times New Roman"/>
          <w:sz w:val="24"/>
          <w:szCs w:val="24"/>
        </w:rPr>
        <w:t>, and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subscript it to indicate which hypothesis is in the numerator and denominator:</w:t>
      </w:r>
    </w:p>
    <w:p w:rsidR="007F54EF" w:rsidRPr="008E103F" w:rsidRDefault="0012050D" w:rsidP="007F54EF">
      <w:pPr>
        <w:autoSpaceDE w:val="0"/>
        <w:autoSpaceDN w:val="0"/>
        <w:adjustRightInd w:val="0"/>
        <w:spacing w:after="0" w:line="480" w:lineRule="auto"/>
        <w:contextual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num>
            <m:den>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and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num>
            <m:den>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den>
          </m:f>
        </m:oMath>
      </m:oMathPara>
    </w:p>
    <w:p w:rsidR="00891492" w:rsidRPr="008E103F" w:rsidRDefault="00891492" w:rsidP="00891492">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Bayes factor values range from 0 to 1 and describe how much more probable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data are under one position than another. For example,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10 means that the data are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ten times more probable </w:t>
      </w:r>
      <w:r w:rsidRPr="008E103F">
        <w:rPr>
          <w:rFonts w:ascii="Times New Roman" w:hAnsi="Times New Roman" w:cs="Times New Roman"/>
          <w:sz w:val="24"/>
          <w:szCs w:val="24"/>
        </w:rPr>
        <w:lastRenderedPageBreak/>
        <w:t xml:space="preserve">than under the null than under the alternative, while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0</w:t>
      </w:r>
      <w:r w:rsidRPr="008E103F">
        <w:rPr>
          <w:rFonts w:ascii="Times New Roman" w:hAnsi="Times New Roman" w:cs="Times New Roman"/>
          <w:i/>
          <w:iCs/>
          <w:sz w:val="24"/>
          <w:szCs w:val="24"/>
        </w:rPr>
        <w:t>.</w:t>
      </w:r>
      <w:r w:rsidRPr="008E103F">
        <w:rPr>
          <w:rFonts w:ascii="Times New Roman" w:hAnsi="Times New Roman" w:cs="Times New Roman"/>
          <w:sz w:val="24"/>
          <w:szCs w:val="24"/>
        </w:rPr>
        <w:t>1</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means that the data are ten times more probable under the alternative than under the null.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Infinite support for the null and alternative are obtained when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1 and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0,</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respectively. A Bayes factor of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10</w:t>
      </w:r>
      <w:r w:rsidRPr="008E103F">
        <w:rPr>
          <w:rFonts w:ascii="Times New Roman" w:hAnsi="Times New Roman" w:cs="Times New Roman"/>
          <w:sz w:val="24"/>
          <w:szCs w:val="24"/>
        </w:rPr>
        <w:t xml:space="preserve"> = 1 expresses equivalency; the data do not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discriminate at all among the positions.</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One of the key properties of Bayes factors is that they describe changes in beliefs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rather than beliefs themselves. Consequently, two researchers may not agree about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plausibility of positions </w:t>
      </w:r>
      <w:r w:rsidRPr="008E103F">
        <w:rPr>
          <w:rFonts w:ascii="Times New Roman" w:hAnsi="Times New Roman" w:cs="Times New Roman"/>
          <w:i/>
          <w:iCs/>
          <w:sz w:val="24"/>
          <w:szCs w:val="24"/>
        </w:rPr>
        <w:t>a priori</w:t>
      </w:r>
      <w:r w:rsidRPr="008E103F">
        <w:rPr>
          <w:rFonts w:ascii="Times New Roman" w:hAnsi="Times New Roman" w:cs="Times New Roman"/>
          <w:sz w:val="24"/>
          <w:szCs w:val="24"/>
        </w:rPr>
        <w:t>, and, in this case, they will not agree about the posterior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plausibility. Nonetheless, they may agree about the Bayes factors, the evidence from data.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Therefore, the Bayes factor is not dependent on these prior odds and serves as evidence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regardless of beliefs about the initial plausibility of positions. Because Bayes factors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describe evidence or change in belief rather than belief itself, it is considered an ideal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statistic for scientific communication (Jeffreys, 1961). This property contrasts favorably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with NHST, which is about making decisions with long-term error rates controlled rather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than about expressing evidence from data.</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remaining task is defining the probability of data under a hypothesis. We</w:t>
      </w:r>
      <w:r w:rsidR="00E91F1A" w:rsidRPr="008E103F">
        <w:rPr>
          <w:rFonts w:ascii="Times New Roman" w:hAnsi="Times New Roman" w:cs="Times New Roman"/>
          <w:sz w:val="24"/>
          <w:szCs w:val="24"/>
        </w:rPr>
        <w:t xml:space="preserve"> </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describe the simple case where the data are normally distributed and the question 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whether the true effect size is zero or nonzero. Let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and </w:t>
      </w:r>
      <w:r w:rsidR="006B02E1"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describe the true effect size and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observed effect size, respectively. There are two probabilities that need to be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computed, </w:t>
      </w:r>
      <w:r w:rsidRPr="008E103F">
        <w:rPr>
          <w:rFonts w:ascii="Times New Roman" w:hAnsi="Times New Roman" w:cs="Times New Roman"/>
          <w:i/>
          <w:iCs/>
          <w:sz w:val="24"/>
          <w:szCs w:val="24"/>
        </w:rPr>
        <w:t>Pr</w:t>
      </w:r>
      <w:r w:rsidRPr="008E103F">
        <w:rPr>
          <w:rFonts w:ascii="Times New Roman" w:hAnsi="Times New Roman" w:cs="Times New Roman"/>
          <w:sz w:val="24"/>
          <w:szCs w:val="24"/>
        </w:rPr>
        <w:t>(Data|</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and</w:t>
      </w:r>
      <w:r w:rsidR="00E91F1A"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Pr</w:t>
      </w:r>
      <w:r w:rsidRPr="008E103F">
        <w:rPr>
          <w:rFonts w:ascii="Times New Roman" w:hAnsi="Times New Roman" w:cs="Times New Roman"/>
          <w:sz w:val="24"/>
          <w:szCs w:val="24"/>
        </w:rPr>
        <w:t>(Data|</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The former is straightforward. For this simple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case, </w:t>
      </w:r>
      <w:r w:rsidRPr="008E103F">
        <w:rPr>
          <w:rFonts w:ascii="Times New Roman" w:hAnsi="Times New Roman" w:cs="Times New Roman"/>
          <w:i/>
          <w:iCs/>
          <w:sz w:val="24"/>
          <w:szCs w:val="24"/>
        </w:rPr>
        <w:t>Pr</w:t>
      </w:r>
      <w:r w:rsidRPr="008E103F">
        <w:rPr>
          <w:rFonts w:ascii="Times New Roman" w:hAnsi="Times New Roman" w:cs="Times New Roman"/>
          <w:sz w:val="24"/>
          <w:szCs w:val="24"/>
        </w:rPr>
        <w:t>(Data|</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w:t>
      </w:r>
      <w:r w:rsidRPr="008E103F">
        <w:rPr>
          <w:rFonts w:ascii="Times New Roman" w:hAnsi="Times New Roman" w:cs="Times New Roman"/>
          <w:i/>
          <w:iCs/>
          <w:sz w:val="24"/>
          <w:szCs w:val="24"/>
        </w:rPr>
        <w:t>Pr</w:t>
      </w:r>
      <w:r w:rsidRPr="008E103F">
        <w:rPr>
          <w:rFonts w:ascii="Times New Roman" w:hAnsi="Times New Roman" w:cs="Times New Roman"/>
          <w:sz w:val="24"/>
          <w:szCs w:val="24"/>
        </w:rPr>
        <w:t>(</w:t>
      </w:r>
      <w:r w:rsidR="006B02E1"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0), which is obtained from the </w:t>
      </w:r>
      <w:r w:rsidRPr="008E103F">
        <w:rPr>
          <w:rFonts w:ascii="Times New Roman" w:hAnsi="Times New Roman" w:cs="Times New Roman"/>
          <w:i/>
          <w:iCs/>
          <w:sz w:val="24"/>
          <w:szCs w:val="24"/>
        </w:rPr>
        <w:t xml:space="preserve">t </w:t>
      </w:r>
      <w:r w:rsidRPr="008E103F">
        <w:rPr>
          <w:rFonts w:ascii="Times New Roman" w:hAnsi="Times New Roman" w:cs="Times New Roman"/>
          <w:sz w:val="24"/>
          <w:szCs w:val="24"/>
        </w:rPr>
        <w:t>distribution. Figure 1A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shows the hypothesis that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 as an arrow</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at zero. Figure 1B shows the probability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density under this hypothesis for all values of </w:t>
      </w:r>
      <w:r w:rsidR="006B02E1"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for a sample size of 40 observations divided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evenly across two cells. The case for the alternative is more complicated. If the alternative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is a single point, say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43 (here chosen as an example because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is the effect size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of violent games on aggressive behaviors as described by </w:t>
      </w:r>
      <w:r w:rsidRPr="008E103F">
        <w:rPr>
          <w:rFonts w:ascii="Times New Roman" w:hAnsi="Times New Roman" w:cs="Times New Roman"/>
          <w:sz w:val="24"/>
          <w:szCs w:val="24"/>
        </w:rPr>
        <w:lastRenderedPageBreak/>
        <w:t>Anderson et al., 2010)</w:t>
      </w:r>
      <w:r w:rsidR="00E91F1A" w:rsidRPr="008E103F">
        <w:rPr>
          <w:rStyle w:val="FootnoteReference"/>
          <w:rFonts w:ascii="Times New Roman" w:hAnsi="Times New Roman" w:cs="Times New Roman"/>
          <w:sz w:val="24"/>
          <w:szCs w:val="24"/>
        </w:rPr>
        <w:footnoteReference w:id="1"/>
      </w:r>
      <w:r w:rsidRPr="008E103F">
        <w:rPr>
          <w:rFonts w:ascii="Times New Roman" w:hAnsi="Times New Roman" w:cs="Times New Roman"/>
          <w:sz w:val="24"/>
          <w:szCs w:val="24"/>
        </w:rPr>
        <w:t>, then it 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relatively straightforward to compute the probability </w:t>
      </w:r>
      <w:r w:rsidRPr="008E103F">
        <w:rPr>
          <w:rFonts w:ascii="Times New Roman" w:hAnsi="Times New Roman" w:cs="Times New Roman"/>
          <w:i/>
          <w:iCs/>
          <w:sz w:val="24"/>
          <w:szCs w:val="24"/>
        </w:rPr>
        <w:t>Pr</w:t>
      </w:r>
      <w:r w:rsidRPr="008E103F">
        <w:rPr>
          <w:rFonts w:ascii="Times New Roman" w:hAnsi="Times New Roman" w:cs="Times New Roman"/>
          <w:sz w:val="24"/>
          <w:szCs w:val="24"/>
        </w:rPr>
        <w:t>(</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which is obtained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from a noncentral </w:t>
      </w:r>
      <w:r w:rsidRPr="008E103F">
        <w:rPr>
          <w:rFonts w:ascii="Times New Roman" w:hAnsi="Times New Roman" w:cs="Times New Roman"/>
          <w:i/>
          <w:iCs/>
          <w:sz w:val="24"/>
          <w:szCs w:val="24"/>
        </w:rPr>
        <w:t xml:space="preserve">t </w:t>
      </w:r>
      <w:r w:rsidRPr="008E103F">
        <w:rPr>
          <w:rFonts w:ascii="Times New Roman" w:hAnsi="Times New Roman" w:cs="Times New Roman"/>
          <w:sz w:val="24"/>
          <w:szCs w:val="24"/>
        </w:rPr>
        <w:t>distribution. This alternative too is represented as an arrow in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Figure 1A, and the probability density under this alternative is also shown in Figure 1B.</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Bayes factor is simply the ratio of the probabilities. So, for example, if the observed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effect size is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1, as shown by the empty circles in Figure 1B, then the probability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density for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0.38, the probability density for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is 0.23, and the Bayes factor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their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ratio, is 1.6. On the other hand, if the observed effect size is larger, say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7, as shown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by the filled circles in Figure 1B, then the probability density for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0.04, the probability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density for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is 0.27, and the Bayes factor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is 0.14, or 7.2-to-1 in favor of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 hypothesis.</w:t>
      </w:r>
    </w:p>
    <w:p w:rsidR="00E91F1A"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specification of a point alternative, though often done in power analyses, strikes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us as too constrained. In Bayesian analysis, the analyst can consider a range of</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alternatives. Figure 1C shows the point null and a distributed alternative. Under this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 smaller effects are more weighted than larger ones, and positive effects are as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weighted as negative ones. The shown alternative is the default one recommended by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Rouder and Morey and colleagues (Morey &amp; Rouder, 2011; Rouder &amp; Morey, 2012;</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Rouder, Morey, Speckman, &amp; Province, 2012; Rouder et al., 2009) as being broadly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appropriate for research in psychological sciences. This alternative takes the form of 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Cauchy distribution, a fat-tailed distribution defined by a scale parameter that specifies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50% probability interval. The distribution </w:t>
      </w:r>
      <w:r w:rsidR="00E91F1A"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00E91F1A" w:rsidRPr="008E103F">
        <w:rPr>
          <w:rFonts w:ascii="Times New Roman" w:hAnsi="Times New Roman" w:cs="Times New Roman"/>
          <w:sz w:val="24"/>
          <w:szCs w:val="24"/>
        </w:rPr>
        <w:t>~</w:t>
      </w:r>
      <w:r w:rsidRPr="008E103F">
        <w:rPr>
          <w:rFonts w:ascii="Times New Roman" w:hAnsi="Times New Roman" w:cs="Times New Roman"/>
          <w:sz w:val="24"/>
          <w:szCs w:val="24"/>
        </w:rPr>
        <w:t xml:space="preserve"> Cauchy(0.4), then, describes the effect size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as having 50% probability of being between −0</w:t>
      </w:r>
      <w:r w:rsidRPr="008E103F">
        <w:rPr>
          <w:rFonts w:ascii="Times New Roman" w:hAnsi="Times New Roman" w:cs="Times New Roman"/>
          <w:i/>
          <w:iCs/>
          <w:sz w:val="24"/>
          <w:szCs w:val="24"/>
        </w:rPr>
        <w:t>.</w:t>
      </w:r>
      <w:r w:rsidRPr="008E103F">
        <w:rPr>
          <w:rFonts w:ascii="Times New Roman" w:hAnsi="Times New Roman" w:cs="Times New Roman"/>
          <w:sz w:val="24"/>
          <w:szCs w:val="24"/>
        </w:rPr>
        <w:t>4 and +0</w:t>
      </w:r>
      <w:r w:rsidRPr="008E103F">
        <w:rPr>
          <w:rFonts w:ascii="Times New Roman" w:hAnsi="Times New Roman" w:cs="Times New Roman"/>
          <w:i/>
          <w:iCs/>
          <w:sz w:val="24"/>
          <w:szCs w:val="24"/>
        </w:rPr>
        <w:t>.</w:t>
      </w:r>
      <w:r w:rsidRPr="008E103F">
        <w:rPr>
          <w:rFonts w:ascii="Times New Roman" w:hAnsi="Times New Roman" w:cs="Times New Roman"/>
          <w:sz w:val="24"/>
          <w:szCs w:val="24"/>
        </w:rPr>
        <w:t>4. The appropriateness of this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prior is supported by work by Jeffreys (1961), Liang, Paulo, Molina, Clyde, and Berger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(2008), and Zellner and Siow (1980). The probability density under this alternative for all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values </w:t>
      </w:r>
      <w:r w:rsidRPr="008E103F">
        <w:rPr>
          <w:rFonts w:ascii="Times New Roman" w:hAnsi="Times New Roman" w:cs="Times New Roman"/>
          <w:sz w:val="24"/>
          <w:szCs w:val="24"/>
        </w:rPr>
        <w:lastRenderedPageBreak/>
        <w:t xml:space="preserve">of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is shown in Figure 1D, and the density is more diffuse than that for the null. As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before, Bayes factor values are computed as the ratio of these probability densities. As an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example again, if the observed effect size is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1, as shown by the circles in Figure 1D,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then the probability density for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again 0.38, the probability density of this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is 0.14,</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and the Bayes factor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their ratio, is 2.7. For the larger observed effect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7,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probability density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0.04, the probability density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is 0.05, and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is 0.73, or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1.4-to-1 in favor of the alternative hypothesis.</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the above examples, the obtained Bayes factors are fairly small. There is not much</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to be gleaned from forty observations between two cells. However, with a larger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sample, say two hundred observations between two cells, the probability density function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each hypothesis becomes sharper. Differences between the hypotheses are exaggerated,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and stronger Bayes factors may be obtained. Figure 1E shows the previous case of two</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point hypotheses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0 and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now with two hundred observations.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Bayes factor</w:t>
      </w:r>
      <w:r w:rsidR="0004150D" w:rsidRPr="008E103F">
        <w:rPr>
          <w:rFonts w:ascii="Times New Roman" w:hAnsi="Times New Roman" w:cs="Times New Roman"/>
          <w:sz w:val="24"/>
          <w:szCs w:val="24"/>
        </w:rPr>
        <w:t xml:space="preserve"> for the small observed effect </w:t>
      </w:r>
      <w:r w:rsidR="0004150D" w:rsidRPr="008E103F">
        <w:rPr>
          <w:rFonts w:ascii="Times New Roman" w:hAnsi="Times New Roman" w:cs="Times New Roman"/>
          <w:i/>
          <w:iCs/>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1 is now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12, while the Bayes factor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for the larger observed effect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is more than 10,000-to-1 in favor of the alternative.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larger sample has afforded better resolution for discriminating between the two</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hypotheses. Figure 1F shows the point null and distributed alternative scenario, again with</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larger sample size of two hundred observations. For a small observed effect, the Bayes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factor is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4</w:t>
      </w:r>
      <w:r w:rsidRPr="008E103F">
        <w:rPr>
          <w:rFonts w:ascii="Times New Roman" w:hAnsi="Times New Roman" w:cs="Times New Roman"/>
          <w:i/>
          <w:iCs/>
          <w:sz w:val="24"/>
          <w:szCs w:val="24"/>
        </w:rPr>
        <w:t>.</w:t>
      </w:r>
      <w:r w:rsidRPr="008E103F">
        <w:rPr>
          <w:rFonts w:ascii="Times New Roman" w:hAnsi="Times New Roman" w:cs="Times New Roman"/>
          <w:sz w:val="24"/>
          <w:szCs w:val="24"/>
        </w:rPr>
        <w:t>3; for a large observed effect, the Bayes factor is 5,000-to-1 in favor of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relationships between observed effect size, sample size, and Bayes factor are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further plotted in Figure 2. Figure 2A shows Bayes factor values for the null vs.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point-alternative hypothesis. Figure 2B shows Bayes factor values for the null vs.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default alternative as a function of observed effect size. A small sample of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40 is plotted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as the solid line, while a </w:t>
      </w:r>
      <w:r w:rsidRPr="008E103F">
        <w:rPr>
          <w:rFonts w:ascii="Times New Roman" w:hAnsi="Times New Roman" w:cs="Times New Roman"/>
          <w:sz w:val="24"/>
          <w:szCs w:val="24"/>
        </w:rPr>
        <w:lastRenderedPageBreak/>
        <w:t xml:space="preserve">larger sample of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200 is plotted as the dashed line. As can be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seen, small observed effect sizes correspond to evidence for the null while larger values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correspond to increased evidence for the alternative. When sample sizes are large,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hypotheses are easier to discriminate, and Bayes factors more readily diverge from 1.</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an accessible introduction to specifying alternative hypotheses and appropriate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software tools for hypothesis comparison, we suggest the interested reader consult recent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work by Dienes (2011, 2014) and by Rouder and Morey (2012) and Rouder et al. (2012).</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Additionally, the freeware software program JASP (https://jasp-stats.org) provides Bayes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factors for </w:t>
      </w:r>
      <w:r w:rsidRPr="008E103F">
        <w:rPr>
          <w:rFonts w:ascii="Times New Roman" w:hAnsi="Times New Roman" w:cs="Times New Roman"/>
          <w:i/>
          <w:iCs/>
          <w:sz w:val="24"/>
          <w:szCs w:val="24"/>
        </w:rPr>
        <w:t>t</w:t>
      </w:r>
      <w:r w:rsidRPr="008E103F">
        <w:rPr>
          <w:rFonts w:ascii="Times New Roman" w:hAnsi="Times New Roman" w:cs="Times New Roman"/>
          <w:sz w:val="24"/>
          <w:szCs w:val="24"/>
        </w:rPr>
        <w:t>-tests and ANOVA in a point-and-click SPSS-like environment and may be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useful for users not yet comfortable with </w:t>
      </w:r>
      <w:r w:rsidRPr="008E103F">
        <w:rPr>
          <w:rFonts w:ascii="Times New Roman" w:hAnsi="Times New Roman" w:cs="Times New Roman"/>
          <w:b/>
          <w:bCs/>
          <w:sz w:val="24"/>
          <w:szCs w:val="24"/>
        </w:rPr>
        <w:t>R</w:t>
      </w:r>
      <w:r w:rsidRPr="008E103F">
        <w:rPr>
          <w:rFonts w:ascii="Times New Roman" w:hAnsi="Times New Roman" w:cs="Times New Roman"/>
          <w:sz w:val="24"/>
          <w:szCs w:val="24"/>
        </w:rPr>
        <w:t>.</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Sample Size and the Strength of Evidence</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 common problem in violent-games research, as in most psychological research,</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concerns statistical power. Many studies arguing the absence of effects (both between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stimuli in pilot testing and between conditions in aggressive outcomes) are based 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relatively small sample sizes. For example, the typical pilot test features about 20 subjects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within-subjects testing (e.g., Arriaga, Esteves, Carneiro, &amp; Monteiro, 2008) or about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12-15 per cell for between-subjects testing (e.g., Anderson et al., 2004; Valadez &amp; Ferguson,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2012). In such small samples, only very large effects like |</w:t>
      </w:r>
      <w:r w:rsidR="0004150D" w:rsidRPr="008E103F">
        <w:rPr>
          <w:rFonts w:ascii="Times New Roman" w:hAnsi="Times New Roman" w:cs="Times New Roman"/>
          <w:i/>
          <w:iCs/>
          <w:sz w:val="24"/>
          <w:szCs w:val="24"/>
        </w:rPr>
        <w:t>δ</w:t>
      </w:r>
      <w:r w:rsidRPr="008E103F">
        <w:rPr>
          <w:rFonts w:ascii="Times New Roman" w:hAnsi="Times New Roman" w:cs="Times New Roman"/>
          <w:sz w:val="24"/>
          <w:szCs w:val="24"/>
        </w:rPr>
        <w:t>| = 1</w:t>
      </w:r>
      <w:r w:rsidRPr="008E103F">
        <w:rPr>
          <w:rFonts w:ascii="Times New Roman" w:hAnsi="Times New Roman" w:cs="Times New Roman"/>
          <w:i/>
          <w:iCs/>
          <w:sz w:val="24"/>
          <w:szCs w:val="24"/>
        </w:rPr>
        <w:t>.</w:t>
      </w:r>
      <w:r w:rsidRPr="008E103F">
        <w:rPr>
          <w:rFonts w:ascii="Times New Roman" w:hAnsi="Times New Roman" w:cs="Times New Roman"/>
          <w:sz w:val="24"/>
          <w:szCs w:val="24"/>
        </w:rPr>
        <w:t>0 could be tested with 80%</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power. It is not unusual when such a pilot test ends in failure to detect significant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differences between stimuli, and it remains unknown whether this failure reflects a true nu</w:t>
      </w:r>
      <w:r w:rsidR="00E91F1A" w:rsidRPr="008E103F">
        <w:rPr>
          <w:rFonts w:ascii="Times New Roman" w:hAnsi="Times New Roman" w:cs="Times New Roman"/>
          <w:sz w:val="24"/>
          <w:szCs w:val="24"/>
        </w:rPr>
        <w:t>l</w:t>
      </w:r>
      <w:r w:rsidRPr="008E103F">
        <w:rPr>
          <w:rFonts w:ascii="Times New Roman" w:hAnsi="Times New Roman" w:cs="Times New Roman"/>
          <w:sz w:val="24"/>
          <w:szCs w:val="24"/>
        </w:rPr>
        <w:t>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or a lack of power.</w:t>
      </w:r>
    </w:p>
    <w:p w:rsidR="00E91F1A"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Statistical power is also a concern in research argued to demonstrate that violent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games do not influence aggressive outcomes. In this literature, some studies are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well-powered but others are not. If one assumes that the true effect size of violent content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on aggressive affect, cognition, and behavior are as reported in Anderson et al. (2010)’s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meta-analysis, then one needs </w:t>
      </w:r>
      <w:r w:rsidRPr="008E103F">
        <w:rPr>
          <w:rFonts w:ascii="Times New Roman" w:hAnsi="Times New Roman" w:cs="Times New Roman"/>
          <w:sz w:val="24"/>
          <w:szCs w:val="24"/>
        </w:rPr>
        <w:lastRenderedPageBreak/>
        <w:t xml:space="preserve">sample sizes of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xml:space="preserve">= 69,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xml:space="preserve">= 127, and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136, respectively,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to test them with 80% one-tailed power. Some studies meet or exceed these recommended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sample sizes, while others fall short to varying degrees.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Using NHST to claim an invariance creates a p</w:t>
      </w:r>
      <w:r w:rsidR="00E91F1A" w:rsidRPr="008E103F">
        <w:rPr>
          <w:rFonts w:ascii="Times New Roman" w:hAnsi="Times New Roman" w:cs="Times New Roman"/>
          <w:sz w:val="24"/>
          <w:szCs w:val="24"/>
        </w:rPr>
        <w:t xml:space="preserve">erverse incentive to underpower </w:t>
      </w:r>
      <w:r w:rsidRPr="008E103F">
        <w:rPr>
          <w:rFonts w:ascii="Times New Roman" w:hAnsi="Times New Roman" w:cs="Times New Roman"/>
          <w:sz w:val="24"/>
          <w:szCs w:val="24"/>
        </w:rPr>
        <w:t>studies—the smaller the sample size, the more likely a failure-to-reject result. An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underpowered study will almost always indicate that two games have no significant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differences or that an effect of violent games could not be detected. In some cases,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statistical power can be further reduced by the application of harsh multiple comparison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corrections. NHST in this context implicitly and subtly rewards researchers for collecting</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insufficient data by yielding the desired research conclusion.</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By comparison, there is no such perverse incentive when using Bayes factors. If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sample size is too small, then the Bayes factors will hover a</w:t>
      </w:r>
      <w:r w:rsidR="00E91F1A" w:rsidRPr="008E103F">
        <w:rPr>
          <w:rFonts w:ascii="Times New Roman" w:hAnsi="Times New Roman" w:cs="Times New Roman"/>
          <w:sz w:val="24"/>
          <w:szCs w:val="24"/>
        </w:rPr>
        <w:t xml:space="preserve">round the value 1, representing </w:t>
      </w:r>
      <w:r w:rsidRPr="008E103F">
        <w:rPr>
          <w:rFonts w:ascii="Times New Roman" w:hAnsi="Times New Roman" w:cs="Times New Roman"/>
          <w:sz w:val="24"/>
          <w:szCs w:val="24"/>
        </w:rPr>
        <w:t>no change in beliefs. Bayes factors only become substantially larger or smaller, that 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representing stronger evidence, when the sample size becomes large. Analysis by Bayes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factors therefore sets up the correct incentives — researchers must have sufficiently large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samples to obtain compelling Bayes factor values. This inferential structure is vastly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preferable to an NHST approach in which the desired </w:t>
      </w:r>
      <w:r w:rsidRPr="008E103F">
        <w:rPr>
          <w:rFonts w:ascii="Times New Roman" w:hAnsi="Times New Roman" w:cs="Times New Roman"/>
          <w:i/>
          <w:iCs/>
          <w:sz w:val="24"/>
          <w:szCs w:val="24"/>
        </w:rPr>
        <w:t>p &gt; .</w:t>
      </w:r>
      <w:r w:rsidRPr="008E103F">
        <w:rPr>
          <w:rFonts w:ascii="Times New Roman" w:hAnsi="Times New Roman" w:cs="Times New Roman"/>
          <w:sz w:val="24"/>
          <w:szCs w:val="24"/>
        </w:rPr>
        <w:t>05 can almost always be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obtained by collection of small, uninformative samples.</w:t>
      </w:r>
    </w:p>
    <w:p w:rsidR="00E91F1A"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But how large must a Bayes factor be to become compelling? Recall that posterior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beliefs are the product of prior beliefs and the Bayes factor. There can be no objective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threshold that separates “sufficient evidence” from “insufficient evidence,” as prior beliefs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are inherently subjective. Thus, to the question “How much evidence do I need?”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answer is simply “Enough to convince your reviewers, readers, critics, and yourself.” If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obtained Bayes factor is not sufficiently large, more data can be collected. Although such</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optional or conditional stopping is a </w:t>
      </w:r>
      <w:r w:rsidRPr="008E103F">
        <w:rPr>
          <w:rFonts w:ascii="Times New Roman" w:hAnsi="Times New Roman" w:cs="Times New Roman"/>
          <w:sz w:val="24"/>
          <w:szCs w:val="24"/>
        </w:rPr>
        <w:lastRenderedPageBreak/>
        <w:t>serious and dangerous form of research flexibility in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NHST (Simmons, Nelson, &amp; Simonsohn, 2011), it is not a problem for Bayes factor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(Dienes, 2011; Rouder, 2014). Thus, data could be freely collected until the obtained Bayes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factor is satisfyingly convincing (e.g., Matzke et al., 2015).</w:t>
      </w:r>
      <w:r w:rsidR="00E91F1A" w:rsidRPr="008E103F">
        <w:rPr>
          <w:rFonts w:ascii="Times New Roman" w:hAnsi="Times New Roman" w:cs="Times New Roman"/>
          <w:sz w:val="24"/>
          <w:szCs w:val="24"/>
        </w:rPr>
        <w:t xml:space="preserve"> </w:t>
      </w:r>
    </w:p>
    <w:p w:rsidR="00891492" w:rsidRPr="008E103F" w:rsidRDefault="00891492" w:rsidP="007A2A55">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Arguing the Null in Pilot Testing of Matched Stimuli</w:t>
      </w:r>
    </w:p>
    <w:p w:rsidR="00891492" w:rsidRPr="008E103F" w:rsidRDefault="00891492" w:rsidP="007A2A55">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the research literature on violent games, proponents have suggested that this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process of matching demonstrates that the effects of violent video games are specifically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due to violent content and not other confounds (Anderson et al., 2004). At the same time,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skeptics have suggested that matching games on certain dimensions eliminates the effect </w:t>
      </w:r>
      <w:r w:rsidR="00E91F1A" w:rsidRPr="008E103F">
        <w:rPr>
          <w:rFonts w:ascii="Times New Roman" w:hAnsi="Times New Roman" w:cs="Times New Roman"/>
          <w:sz w:val="24"/>
          <w:szCs w:val="24"/>
        </w:rPr>
        <w:t>o</w:t>
      </w:r>
      <w:r w:rsidRPr="008E103F">
        <w:rPr>
          <w:rFonts w:ascii="Times New Roman" w:hAnsi="Times New Roman" w:cs="Times New Roman"/>
          <w:sz w:val="24"/>
          <w:szCs w:val="24"/>
        </w:rPr>
        <w:t>f</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 games (Adachi &amp; Willoughby, 2011). However, interpretation of these pilot tests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has been improper and incoherent. For example, pilot tests in this research domain have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sometimes estimated the differences between stimuli as being large, but because the result</w:t>
      </w:r>
      <w:r w:rsidR="00E91F1A" w:rsidRPr="008E103F">
        <w:rPr>
          <w:rFonts w:ascii="Times New Roman" w:hAnsi="Times New Roman" w:cs="Times New Roman"/>
          <w:sz w:val="24"/>
          <w:szCs w:val="24"/>
        </w:rPr>
        <w:t xml:space="preserve">s </w:t>
      </w:r>
      <w:r w:rsidRPr="008E103F">
        <w:rPr>
          <w:rFonts w:ascii="Times New Roman" w:hAnsi="Times New Roman" w:cs="Times New Roman"/>
          <w:sz w:val="24"/>
          <w:szCs w:val="24"/>
        </w:rPr>
        <w:t>were not statistically significant, the null hypothesis was considered confirmed. In one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particularly remarkable case, post-hoc Bonferroni correction for multiple comparisons was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applied to control the Type I error rate across comparisons on 14 dimensions, lowering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critical value of </w:t>
      </w:r>
      <w:r w:rsidRPr="008E103F">
        <w:rPr>
          <w:rFonts w:ascii="Times New Roman" w:hAnsi="Times New Roman" w:cs="Times New Roman"/>
          <w:i/>
          <w:iCs/>
          <w:sz w:val="24"/>
          <w:szCs w:val="24"/>
        </w:rPr>
        <w:t xml:space="preserve">p </w:t>
      </w:r>
      <w:r w:rsidRPr="008E103F">
        <w:rPr>
          <w:rFonts w:ascii="Times New Roman" w:hAnsi="Times New Roman" w:cs="Times New Roman"/>
          <w:sz w:val="24"/>
          <w:szCs w:val="24"/>
        </w:rPr>
        <w:t xml:space="preserve">to .0036 (Arriaga et al., 2008). Differences as large as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1</w:t>
      </w:r>
      <w:r w:rsidRPr="008E103F">
        <w:rPr>
          <w:rFonts w:ascii="Times New Roman" w:hAnsi="Times New Roman" w:cs="Times New Roman"/>
          <w:i/>
          <w:iCs/>
          <w:sz w:val="24"/>
          <w:szCs w:val="24"/>
        </w:rPr>
        <w:t>.</w:t>
      </w:r>
      <w:r w:rsidRPr="008E103F">
        <w:rPr>
          <w:rFonts w:ascii="Times New Roman" w:hAnsi="Times New Roman" w:cs="Times New Roman"/>
          <w:sz w:val="24"/>
          <w:szCs w:val="24"/>
        </w:rPr>
        <w:t>25 were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observed but escaped consideration due to the small sample size and harsh multiple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comparison correction. To their credit, the authors acknowledge that the pilot sample wa</w:t>
      </w:r>
      <w:r w:rsidR="00E91F1A" w:rsidRPr="008E103F">
        <w:rPr>
          <w:rFonts w:ascii="Times New Roman" w:hAnsi="Times New Roman" w:cs="Times New Roman"/>
          <w:sz w:val="24"/>
          <w:szCs w:val="24"/>
        </w:rPr>
        <w:t xml:space="preserve">s </w:t>
      </w:r>
      <w:r w:rsidRPr="008E103F">
        <w:rPr>
          <w:rFonts w:ascii="Times New Roman" w:hAnsi="Times New Roman" w:cs="Times New Roman"/>
          <w:sz w:val="24"/>
          <w:szCs w:val="24"/>
        </w:rPr>
        <w:t>small, but still do not entertain the possibility that the pilot test provided evidence of</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differences; instead, they conclude that the pilot test indicates that the games are relatively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well-matched.</w:t>
      </w:r>
    </w:p>
    <w:p w:rsidR="00E91F1A"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To address the problems of poor power and the improper application of NHST, we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apply the Bayesian approach described above to interpreting the results of several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stimulus-matching </w:t>
      </w:r>
      <w:r w:rsidRPr="008E103F">
        <w:rPr>
          <w:rFonts w:ascii="Times New Roman" w:hAnsi="Times New Roman" w:cs="Times New Roman"/>
          <w:sz w:val="24"/>
          <w:szCs w:val="24"/>
        </w:rPr>
        <w:lastRenderedPageBreak/>
        <w:t>pilot tests for which necessary statistics were available. This novel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analytic approach allows quantification of the evidence for the absence of confounds.</w:t>
      </w:r>
      <w:r w:rsidR="00E91F1A" w:rsidRPr="008E103F">
        <w:rPr>
          <w:rFonts w:ascii="Times New Roman" w:hAnsi="Times New Roman" w:cs="Times New Roman"/>
          <w:sz w:val="24"/>
          <w:szCs w:val="24"/>
        </w:rPr>
        <w:t xml:space="preserve"> </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reevaluate some exemplar pilot tests by applying Bayesian model comparison,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proposing two hypotheses for pilot testing.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first is a null hypothesis of no difference in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potential confounds,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 and the alternative hypothesis is a hypothesis of 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moderate difference, </w:t>
      </w:r>
      <w:r w:rsidRPr="008E103F">
        <w:rPr>
          <w:rFonts w:ascii="Times New Roman" w:hAnsi="Times New Roman" w:cs="Times New Roman"/>
          <w:i/>
          <w:iCs/>
          <w:sz w:val="24"/>
          <w:szCs w:val="24"/>
        </w:rPr>
        <w:t>H</w:t>
      </w:r>
      <w:r w:rsidR="00435464" w:rsidRPr="008E103F">
        <w:rPr>
          <w:rFonts w:ascii="Times New Roman" w:hAnsi="Times New Roman" w:cs="Times New Roman"/>
          <w:i/>
          <w:iCs/>
          <w:sz w:val="24"/>
          <w:szCs w:val="24"/>
          <w:vertAlign w:val="subscript"/>
        </w:rPr>
        <w:t>1</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0004150D" w:rsidRPr="008E103F">
        <w:rPr>
          <w:rFonts w:ascii="Times New Roman" w:hAnsi="Times New Roman" w:cs="Times New Roman"/>
          <w:sz w:val="24"/>
          <w:szCs w:val="24"/>
        </w:rPr>
        <w:t>~</w:t>
      </w:r>
      <w:r w:rsidRPr="008E103F">
        <w:rPr>
          <w:rFonts w:ascii="Times New Roman" w:hAnsi="Times New Roman" w:cs="Times New Roman"/>
          <w:sz w:val="24"/>
          <w:szCs w:val="24"/>
        </w:rPr>
        <w:t xml:space="preserve"> Cauchy(0.5).</w:t>
      </w:r>
      <w:r w:rsidR="00E91F1A" w:rsidRPr="008E103F">
        <w:rPr>
          <w:rStyle w:val="FootnoteReference"/>
          <w:rFonts w:ascii="Times New Roman" w:hAnsi="Times New Roman" w:cs="Times New Roman"/>
          <w:sz w:val="24"/>
          <w:szCs w:val="24"/>
        </w:rPr>
        <w:footnoteReference w:id="2"/>
      </w:r>
      <w:r w:rsidRPr="008E103F">
        <w:rPr>
          <w:rFonts w:ascii="Times New Roman" w:hAnsi="Times New Roman" w:cs="Times New Roman"/>
          <w:sz w:val="24"/>
          <w:szCs w:val="24"/>
        </w:rPr>
        <w:t xml:space="preserve"> This choice of scale in the alternative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hypothesis is subjective but appropriate. Effects of violent games are expected to be small,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about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so confounds should be examined on a similarly small scale.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We use the </w:t>
      </w:r>
      <w:r w:rsidRPr="008E103F">
        <w:rPr>
          <w:rFonts w:ascii="Courier New" w:hAnsi="Courier New" w:cs="Courier New"/>
          <w:sz w:val="24"/>
          <w:szCs w:val="24"/>
        </w:rPr>
        <w:t>ttestBF</w:t>
      </w:r>
      <w:r w:rsidRPr="008E103F">
        <w:rPr>
          <w:rFonts w:ascii="Times New Roman" w:hAnsi="Times New Roman" w:cs="Times New Roman"/>
          <w:sz w:val="24"/>
          <w:szCs w:val="24"/>
        </w:rPr>
        <w:t xml:space="preserve"> function in the BayesFactor package (Morey &amp; Rouder, 2014) to</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calculate paired-sample or two-sample Bayesian </w:t>
      </w:r>
      <w:r w:rsidRPr="008E103F">
        <w:rPr>
          <w:rFonts w:ascii="Times New Roman" w:hAnsi="Times New Roman" w:cs="Times New Roman"/>
          <w:i/>
          <w:iCs/>
          <w:sz w:val="24"/>
          <w:szCs w:val="24"/>
        </w:rPr>
        <w:t>t</w:t>
      </w:r>
      <w:r w:rsidRPr="008E103F">
        <w:rPr>
          <w:rFonts w:ascii="Times New Roman" w:hAnsi="Times New Roman" w:cs="Times New Roman"/>
          <w:sz w:val="24"/>
          <w:szCs w:val="24"/>
        </w:rPr>
        <w:t>-tests with scale on effect size set to 0.5.</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a comparison against a null interval over [-0.1, 0.1], consult the supplementary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materials.) By entering the sample size and the obtained </w:t>
      </w:r>
      <w:r w:rsidRPr="008E103F">
        <w:rPr>
          <w:rFonts w:ascii="Times New Roman" w:hAnsi="Times New Roman" w:cs="Times New Roman"/>
          <w:i/>
          <w:iCs/>
          <w:sz w:val="24"/>
          <w:szCs w:val="24"/>
        </w:rPr>
        <w:t>t</w:t>
      </w:r>
      <w:r w:rsidRPr="008E103F">
        <w:rPr>
          <w:rFonts w:ascii="Times New Roman" w:hAnsi="Times New Roman" w:cs="Times New Roman"/>
          <w:sz w:val="24"/>
          <w:szCs w:val="24"/>
        </w:rPr>
        <w:t>-value of each test, we obtain 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Bayes factor describing the strength of evidence for or against the null relative to this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 hypothesis.</w:t>
      </w:r>
    </w:p>
    <w:p w:rsidR="00891492" w:rsidRPr="008E103F" w:rsidRDefault="00891492" w:rsidP="007A2A55">
      <w:pPr>
        <w:autoSpaceDE w:val="0"/>
        <w:autoSpaceDN w:val="0"/>
        <w:adjustRightInd w:val="0"/>
        <w:spacing w:after="0" w:line="480" w:lineRule="auto"/>
        <w:contextualSpacing/>
        <w:jc w:val="center"/>
        <w:rPr>
          <w:rFonts w:ascii="Times New Roman" w:hAnsi="Times New Roman" w:cs="Times New Roman"/>
          <w:b/>
          <w:bCs/>
          <w:sz w:val="24"/>
          <w:szCs w:val="24"/>
        </w:rPr>
      </w:pPr>
      <w:r w:rsidRPr="008E103F">
        <w:rPr>
          <w:rFonts w:ascii="Times New Roman" w:hAnsi="Times New Roman" w:cs="Times New Roman"/>
          <w:b/>
          <w:bCs/>
          <w:sz w:val="24"/>
          <w:szCs w:val="24"/>
        </w:rPr>
        <w:t>Reanalysis of Select Pilot Tests in Violent Media Research</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re-examined pilot data from Arriaga et al. (2008) and present the results in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Table 1. </w:t>
      </w:r>
      <w:r w:rsidR="00E91F1A" w:rsidRPr="008E103F">
        <w:rPr>
          <w:rFonts w:ascii="Times New Roman" w:hAnsi="Times New Roman" w:cs="Times New Roman"/>
          <w:sz w:val="24"/>
          <w:szCs w:val="24"/>
        </w:rPr>
        <w:t>G</w:t>
      </w:r>
      <w:r w:rsidRPr="008E103F">
        <w:rPr>
          <w:rFonts w:ascii="Times New Roman" w:hAnsi="Times New Roman" w:cs="Times New Roman"/>
          <w:sz w:val="24"/>
          <w:szCs w:val="24"/>
        </w:rPr>
        <w:t xml:space="preserve">iven that the two tested video games, </w:t>
      </w:r>
      <w:r w:rsidRPr="008E103F">
        <w:rPr>
          <w:rFonts w:ascii="Times New Roman" w:hAnsi="Times New Roman" w:cs="Times New Roman"/>
          <w:i/>
          <w:iCs/>
          <w:sz w:val="24"/>
          <w:szCs w:val="24"/>
        </w:rPr>
        <w:t xml:space="preserve">Unreal Tournament </w:t>
      </w:r>
      <w:r w:rsidRPr="008E103F">
        <w:rPr>
          <w:rFonts w:ascii="Times New Roman" w:hAnsi="Times New Roman" w:cs="Times New Roman"/>
          <w:sz w:val="24"/>
          <w:szCs w:val="24"/>
        </w:rPr>
        <w:t>(a first-person shooter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game) and </w:t>
      </w:r>
      <w:r w:rsidRPr="008E103F">
        <w:rPr>
          <w:rFonts w:ascii="Times New Roman" w:hAnsi="Times New Roman" w:cs="Times New Roman"/>
          <w:i/>
          <w:iCs/>
          <w:sz w:val="24"/>
          <w:szCs w:val="24"/>
        </w:rPr>
        <w:t xml:space="preserve">Motocross Madness </w:t>
      </w:r>
      <w:r w:rsidRPr="008E103F">
        <w:rPr>
          <w:rFonts w:ascii="Times New Roman" w:hAnsi="Times New Roman" w:cs="Times New Roman"/>
          <w:sz w:val="24"/>
          <w:szCs w:val="24"/>
        </w:rPr>
        <w:t>(a racing game), come from very different game genres with</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very different rules of play, one might have some prior belief that the games are not well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matched.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We find that the pilot test, with its sample of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20 (within subjects), has not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provided strong evidence of matching between stimuli on all dimensions. Bayes factors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reveal that there is evidence that some dimensions do not differ, but evidence that other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dimensions do. After the pilot test, the </w:t>
      </w:r>
      <w:r w:rsidRPr="008E103F">
        <w:rPr>
          <w:rFonts w:ascii="Times New Roman" w:hAnsi="Times New Roman" w:cs="Times New Roman"/>
          <w:sz w:val="24"/>
          <w:szCs w:val="24"/>
        </w:rPr>
        <w:lastRenderedPageBreak/>
        <w:t>readers and researchers are roughly three times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more confident the games do not differ in involvement, presence, boredom, satisfaction,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identification, or excitement. However, they should also be twice as concerned that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games differ in feelings of competence, and nearly four times as concerned that they differ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 difficulty. Tests of whether the games differed in discomfort, realism, pleasure, action, or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disorientation were largely uninformative.</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These conclusions are very different from those reached by Arriaga and colleagues,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who interpret the nonsignificant results of the pilot test as evidence that the games are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equivalent on all measures, or at worst, that the results might be merely inconclusive. It is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possible, then, that the primary results from this study, in which the violent game was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associated with greater aggressive behavior and hostility, are not caused by violent content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specifically, but may be caused instead by differences in experienced competence or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difficulty of gameplay.</w:t>
      </w:r>
      <w:r w:rsidR="0027465E" w:rsidRPr="008E103F">
        <w:rPr>
          <w:rStyle w:val="FootnoteReference"/>
          <w:rFonts w:ascii="Times New Roman" w:hAnsi="Times New Roman" w:cs="Times New Roman"/>
          <w:sz w:val="24"/>
          <w:szCs w:val="24"/>
        </w:rPr>
        <w:footnoteReference w:id="3"/>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Another classic pilot test in this literature is found in Anderson et al. (2004, study 1),</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in which 120 subjects each played one of 10 games (i.e,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xml:space="preserve">= 12 per cell). The games </w:t>
      </w:r>
      <w:r w:rsidRPr="008E103F">
        <w:rPr>
          <w:rFonts w:ascii="Times New Roman" w:hAnsi="Times New Roman" w:cs="Times New Roman"/>
          <w:i/>
          <w:iCs/>
          <w:sz w:val="24"/>
          <w:szCs w:val="24"/>
        </w:rPr>
        <w:t>Glider</w:t>
      </w:r>
      <w:r w:rsidR="0027465E"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 xml:space="preserve">Pro </w:t>
      </w:r>
      <w:r w:rsidRPr="008E103F">
        <w:rPr>
          <w:rFonts w:ascii="Times New Roman" w:hAnsi="Times New Roman" w:cs="Times New Roman"/>
          <w:sz w:val="24"/>
          <w:szCs w:val="24"/>
        </w:rPr>
        <w:t xml:space="preserve">and </w:t>
      </w:r>
      <w:r w:rsidRPr="008E103F">
        <w:rPr>
          <w:rFonts w:ascii="Times New Roman" w:hAnsi="Times New Roman" w:cs="Times New Roman"/>
          <w:i/>
          <w:iCs/>
          <w:sz w:val="24"/>
          <w:szCs w:val="24"/>
        </w:rPr>
        <w:t xml:space="preserve">Marathon 2 </w:t>
      </w:r>
      <w:r w:rsidRPr="008E103F">
        <w:rPr>
          <w:rFonts w:ascii="Times New Roman" w:hAnsi="Times New Roman" w:cs="Times New Roman"/>
          <w:sz w:val="24"/>
          <w:szCs w:val="24"/>
        </w:rPr>
        <w:t>were selected as a matched pair differing in violent content but not in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other dimensions. Our reanalysis is summarized in Table 1. Evidence for the null</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hypothesis is slight, and reanalysis indicates that the games instead may differ in amount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of action.</w:t>
      </w:r>
      <w:r w:rsidR="0027465E" w:rsidRPr="008E103F">
        <w:rPr>
          <w:rStyle w:val="FootnoteReference"/>
          <w:rFonts w:ascii="Times New Roman" w:hAnsi="Times New Roman" w:cs="Times New Roman"/>
          <w:sz w:val="24"/>
          <w:szCs w:val="24"/>
        </w:rPr>
        <w:footnoteReference w:id="4"/>
      </w:r>
      <w:r w:rsidRPr="008E103F">
        <w:rPr>
          <w:rFonts w:ascii="Times New Roman" w:hAnsi="Times New Roman" w:cs="Times New Roman"/>
          <w:sz w:val="24"/>
          <w:szCs w:val="24"/>
        </w:rPr>
        <w:t xml:space="preserve"> Further data collection would be necessary to arrive at certainty about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equivalence or difference of these two games on these dimensions.</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Mistaken inferences regarding the results of pilot testing are also found among</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skeptics of violent media effects. We re-evaluate the pilot test from Valadez and Ferguson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(2012). This </w:t>
      </w:r>
      <w:r w:rsidRPr="008E103F">
        <w:rPr>
          <w:rFonts w:ascii="Times New Roman" w:hAnsi="Times New Roman" w:cs="Times New Roman"/>
          <w:sz w:val="24"/>
          <w:szCs w:val="24"/>
        </w:rPr>
        <w:lastRenderedPageBreak/>
        <w:t>study used a three-level one-way ANOVA design to compare a violent game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condition to two non-violent game control conditions. In the violent game condition,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participants played a segment from the later stages of the open-world shooter game </w:t>
      </w:r>
      <w:r w:rsidRPr="008E103F">
        <w:rPr>
          <w:rFonts w:ascii="Times New Roman" w:hAnsi="Times New Roman" w:cs="Times New Roman"/>
          <w:i/>
          <w:iCs/>
          <w:sz w:val="24"/>
          <w:szCs w:val="24"/>
        </w:rPr>
        <w:t>Red</w:t>
      </w:r>
      <w:r w:rsidR="0027465E"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Dead Redemption</w:t>
      </w:r>
      <w:r w:rsidRPr="008E103F">
        <w:rPr>
          <w:rFonts w:ascii="Times New Roman" w:hAnsi="Times New Roman" w:cs="Times New Roman"/>
          <w:sz w:val="24"/>
          <w:szCs w:val="24"/>
        </w:rPr>
        <w:t>. In one control condition, participants played a segment from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beginning of </w:t>
      </w:r>
      <w:r w:rsidRPr="008E103F">
        <w:rPr>
          <w:rFonts w:ascii="Times New Roman" w:hAnsi="Times New Roman" w:cs="Times New Roman"/>
          <w:i/>
          <w:iCs/>
          <w:sz w:val="24"/>
          <w:szCs w:val="24"/>
        </w:rPr>
        <w:t>Red Dead Redemption</w:t>
      </w:r>
      <w:r w:rsidRPr="008E103F">
        <w:rPr>
          <w:rFonts w:ascii="Times New Roman" w:hAnsi="Times New Roman" w:cs="Times New Roman"/>
          <w:sz w:val="24"/>
          <w:szCs w:val="24"/>
        </w:rPr>
        <w:t>, argued to contain little or no violence because of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early stage of the game, and in the other control condition, participants played the soccer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game </w:t>
      </w:r>
      <w:r w:rsidRPr="008E103F">
        <w:rPr>
          <w:rFonts w:ascii="Times New Roman" w:hAnsi="Times New Roman" w:cs="Times New Roman"/>
          <w:i/>
          <w:iCs/>
          <w:sz w:val="24"/>
          <w:szCs w:val="24"/>
        </w:rPr>
        <w:t>FIFA</w:t>
      </w:r>
      <w:r w:rsidRPr="008E103F">
        <w:rPr>
          <w:rFonts w:ascii="Times New Roman" w:hAnsi="Times New Roman" w:cs="Times New Roman"/>
          <w:sz w:val="24"/>
          <w:szCs w:val="24"/>
        </w:rPr>
        <w:t xml:space="preserve">, a nonviolent game. A small sample was collected (cell </w:t>
      </w:r>
      <w:r w:rsidRPr="008E103F">
        <w:rPr>
          <w:rFonts w:ascii="Times New Roman" w:hAnsi="Times New Roman" w:cs="Times New Roman"/>
          <w:i/>
          <w:iCs/>
          <w:sz w:val="24"/>
          <w:szCs w:val="24"/>
        </w:rPr>
        <w:t>n</w:t>
      </w:r>
      <w:r w:rsidRPr="008E103F">
        <w:rPr>
          <w:rFonts w:ascii="Times New Roman" w:hAnsi="Times New Roman" w:cs="Times New Roman"/>
          <w:sz w:val="24"/>
          <w:szCs w:val="24"/>
        </w:rPr>
        <w:t>s = 15, 10, and 15,</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respectively, between-subjects), to rate each game on difficulty, competitiveness, and pace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of action. Differences in difficulty and competitiveness were reported as not significant,</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F</w:t>
      </w:r>
      <w:r w:rsidRPr="008E103F">
        <w:rPr>
          <w:rFonts w:ascii="Times New Roman" w:hAnsi="Times New Roman" w:cs="Times New Roman"/>
          <w:sz w:val="24"/>
          <w:szCs w:val="24"/>
        </w:rPr>
        <w:t>(2</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40) = 2</w:t>
      </w:r>
      <w:r w:rsidRPr="008E103F">
        <w:rPr>
          <w:rFonts w:ascii="Times New Roman" w:hAnsi="Times New Roman" w:cs="Times New Roman"/>
          <w:i/>
          <w:iCs/>
          <w:sz w:val="24"/>
          <w:szCs w:val="24"/>
        </w:rPr>
        <w:t>.</w:t>
      </w:r>
      <w:r w:rsidRPr="008E103F">
        <w:rPr>
          <w:rFonts w:ascii="Times New Roman" w:hAnsi="Times New Roman" w:cs="Times New Roman"/>
          <w:sz w:val="24"/>
          <w:szCs w:val="24"/>
        </w:rPr>
        <w:t>36</w:t>
      </w:r>
      <w:r w:rsidRPr="008E103F">
        <w:rPr>
          <w:rFonts w:ascii="Times New Roman" w:hAnsi="Times New Roman" w:cs="Times New Roman"/>
          <w:i/>
          <w:iCs/>
          <w:sz w:val="24"/>
          <w:szCs w:val="24"/>
        </w:rPr>
        <w:t>, p &gt; .</w:t>
      </w:r>
      <w:r w:rsidRPr="008E103F">
        <w:rPr>
          <w:rFonts w:ascii="Times New Roman" w:hAnsi="Times New Roman" w:cs="Times New Roman"/>
          <w:sz w:val="24"/>
          <w:szCs w:val="24"/>
        </w:rPr>
        <w:t xml:space="preserve">05 and </w:t>
      </w:r>
      <w:r w:rsidRPr="008E103F">
        <w:rPr>
          <w:rFonts w:ascii="Times New Roman" w:hAnsi="Times New Roman" w:cs="Times New Roman"/>
          <w:i/>
          <w:iCs/>
          <w:sz w:val="24"/>
          <w:szCs w:val="24"/>
        </w:rPr>
        <w:t>F</w:t>
      </w:r>
      <w:r w:rsidRPr="008E103F">
        <w:rPr>
          <w:rFonts w:ascii="Times New Roman" w:hAnsi="Times New Roman" w:cs="Times New Roman"/>
          <w:sz w:val="24"/>
          <w:szCs w:val="24"/>
        </w:rPr>
        <w:t>(2</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40) = 3</w:t>
      </w:r>
      <w:r w:rsidRPr="008E103F">
        <w:rPr>
          <w:rFonts w:ascii="Times New Roman" w:hAnsi="Times New Roman" w:cs="Times New Roman"/>
          <w:i/>
          <w:iCs/>
          <w:sz w:val="24"/>
          <w:szCs w:val="24"/>
        </w:rPr>
        <w:t>.</w:t>
      </w:r>
      <w:r w:rsidRPr="008E103F">
        <w:rPr>
          <w:rFonts w:ascii="Times New Roman" w:hAnsi="Times New Roman" w:cs="Times New Roman"/>
          <w:sz w:val="24"/>
          <w:szCs w:val="24"/>
        </w:rPr>
        <w:t>09</w:t>
      </w:r>
      <w:r w:rsidRPr="008E103F">
        <w:rPr>
          <w:rFonts w:ascii="Times New Roman" w:hAnsi="Times New Roman" w:cs="Times New Roman"/>
          <w:i/>
          <w:iCs/>
          <w:sz w:val="24"/>
          <w:szCs w:val="24"/>
        </w:rPr>
        <w:t>, p &gt; .</w:t>
      </w:r>
      <w:r w:rsidRPr="008E103F">
        <w:rPr>
          <w:rFonts w:ascii="Times New Roman" w:hAnsi="Times New Roman" w:cs="Times New Roman"/>
          <w:sz w:val="24"/>
          <w:szCs w:val="24"/>
        </w:rPr>
        <w:t>05, respectively, while differences in pace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of action were significant </w:t>
      </w:r>
      <w:r w:rsidRPr="008E103F">
        <w:rPr>
          <w:rFonts w:ascii="Times New Roman" w:hAnsi="Times New Roman" w:cs="Times New Roman"/>
          <w:i/>
          <w:iCs/>
          <w:sz w:val="24"/>
          <w:szCs w:val="24"/>
        </w:rPr>
        <w:t>F</w:t>
      </w:r>
      <w:r w:rsidRPr="008E103F">
        <w:rPr>
          <w:rFonts w:ascii="Times New Roman" w:hAnsi="Times New Roman" w:cs="Times New Roman"/>
          <w:sz w:val="24"/>
          <w:szCs w:val="24"/>
        </w:rPr>
        <w:t>(2</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40) = 4</w:t>
      </w:r>
      <w:r w:rsidRPr="008E103F">
        <w:rPr>
          <w:rFonts w:ascii="Times New Roman" w:hAnsi="Times New Roman" w:cs="Times New Roman"/>
          <w:i/>
          <w:iCs/>
          <w:sz w:val="24"/>
          <w:szCs w:val="24"/>
        </w:rPr>
        <w:t>.</w:t>
      </w:r>
      <w:r w:rsidRPr="008E103F">
        <w:rPr>
          <w:rFonts w:ascii="Times New Roman" w:hAnsi="Times New Roman" w:cs="Times New Roman"/>
          <w:sz w:val="24"/>
          <w:szCs w:val="24"/>
        </w:rPr>
        <w:t>27</w:t>
      </w:r>
      <w:r w:rsidRPr="008E103F">
        <w:rPr>
          <w:rFonts w:ascii="Times New Roman" w:hAnsi="Times New Roman" w:cs="Times New Roman"/>
          <w:i/>
          <w:iCs/>
          <w:sz w:val="24"/>
          <w:szCs w:val="24"/>
        </w:rPr>
        <w:t xml:space="preserve">, p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02. This last variable was explored through</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Bonferroni post-hoc analysis, and it was decided that the two nonviolent-game conditions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differed from each other but not from the violent-game condition.</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To determine the strength of evidence for or against invariance in the Valadez and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Ferguson data set, we computed all pairwise </w:t>
      </w:r>
      <w:r w:rsidRPr="008E103F">
        <w:rPr>
          <w:rFonts w:ascii="Times New Roman" w:hAnsi="Times New Roman" w:cs="Times New Roman"/>
          <w:i/>
          <w:iCs/>
          <w:sz w:val="24"/>
          <w:szCs w:val="24"/>
        </w:rPr>
        <w:t>t</w:t>
      </w:r>
      <w:r w:rsidRPr="008E103F">
        <w:rPr>
          <w:rFonts w:ascii="Times New Roman" w:hAnsi="Times New Roman" w:cs="Times New Roman"/>
          <w:sz w:val="24"/>
          <w:szCs w:val="24"/>
        </w:rPr>
        <w:t>-values and corresponding Bayes factors.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results are reported in Table 2. Contrary to the authors’ conclusions, the results of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pilot test indicate that the games are not well matched. In particular, Bayes factors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indicate evidence that the two </w:t>
      </w:r>
      <w:r w:rsidRPr="008E103F">
        <w:rPr>
          <w:rFonts w:ascii="Times New Roman" w:hAnsi="Times New Roman" w:cs="Times New Roman"/>
          <w:i/>
          <w:iCs/>
          <w:sz w:val="24"/>
          <w:szCs w:val="24"/>
        </w:rPr>
        <w:t xml:space="preserve">Red Dead Redemption </w:t>
      </w:r>
      <w:r w:rsidRPr="008E103F">
        <w:rPr>
          <w:rFonts w:ascii="Times New Roman" w:hAnsi="Times New Roman" w:cs="Times New Roman"/>
          <w:sz w:val="24"/>
          <w:szCs w:val="24"/>
        </w:rPr>
        <w:t>conditions differ in competitiveness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and the two control conditions differ in all dimensions. Most other comparisons are largely</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uninformative, as might be expected of the small sample size. Given our prior beliefs that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early stages of a game are often rathe</w:t>
      </w:r>
      <w:r w:rsidR="0004150D" w:rsidRPr="008E103F">
        <w:rPr>
          <w:rFonts w:ascii="Times New Roman" w:hAnsi="Times New Roman" w:cs="Times New Roman"/>
          <w:sz w:val="24"/>
          <w:szCs w:val="24"/>
        </w:rPr>
        <w:t xml:space="preserve">r easier than the later stages, given </w:t>
      </w:r>
      <w:r w:rsidRPr="008E103F">
        <w:rPr>
          <w:rFonts w:ascii="Times New Roman" w:hAnsi="Times New Roman" w:cs="Times New Roman"/>
          <w:sz w:val="24"/>
          <w:szCs w:val="24"/>
        </w:rPr>
        <w:t xml:space="preserve">that </w:t>
      </w:r>
      <w:r w:rsidRPr="008E103F">
        <w:rPr>
          <w:rFonts w:ascii="Times New Roman" w:hAnsi="Times New Roman" w:cs="Times New Roman"/>
          <w:i/>
          <w:iCs/>
          <w:sz w:val="24"/>
          <w:szCs w:val="24"/>
        </w:rPr>
        <w:t>Red Dead</w:t>
      </w:r>
      <w:r w:rsidR="0027465E"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 xml:space="preserve">Redemption </w:t>
      </w:r>
      <w:r w:rsidRPr="008E103F">
        <w:rPr>
          <w:rFonts w:ascii="Times New Roman" w:hAnsi="Times New Roman" w:cs="Times New Roman"/>
          <w:sz w:val="24"/>
          <w:szCs w:val="24"/>
        </w:rPr>
        <w:t xml:space="preserve">and </w:t>
      </w:r>
      <w:r w:rsidRPr="008E103F">
        <w:rPr>
          <w:rFonts w:ascii="Times New Roman" w:hAnsi="Times New Roman" w:cs="Times New Roman"/>
          <w:i/>
          <w:iCs/>
          <w:sz w:val="24"/>
          <w:szCs w:val="24"/>
        </w:rPr>
        <w:t xml:space="preserve">FIFA </w:t>
      </w:r>
      <w:r w:rsidRPr="008E103F">
        <w:rPr>
          <w:rFonts w:ascii="Times New Roman" w:hAnsi="Times New Roman" w:cs="Times New Roman"/>
          <w:sz w:val="24"/>
          <w:szCs w:val="24"/>
        </w:rPr>
        <w:t>are very different genres of game, and given that the evidence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indicates differences between the conditions, we are again not convinced that the stimuli</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are well-matched. Rather than </w:t>
      </w:r>
      <w:r w:rsidRPr="008E103F">
        <w:rPr>
          <w:rFonts w:ascii="Times New Roman" w:hAnsi="Times New Roman" w:cs="Times New Roman"/>
          <w:sz w:val="24"/>
          <w:szCs w:val="24"/>
        </w:rPr>
        <w:lastRenderedPageBreak/>
        <w:t>demonstrate that the stimuli are matched, the pilot test has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instead indicated that the games are probably quite different.</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Adachi and Willoughby (2011) report two pilot studies intended to demonstrate that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games used (</w:t>
      </w:r>
      <w:r w:rsidRPr="008E103F">
        <w:rPr>
          <w:rFonts w:ascii="Times New Roman" w:hAnsi="Times New Roman" w:cs="Times New Roman"/>
          <w:i/>
          <w:iCs/>
          <w:sz w:val="24"/>
          <w:szCs w:val="24"/>
        </w:rPr>
        <w:t>Conan</w:t>
      </w:r>
      <w:r w:rsidRPr="008E103F">
        <w:rPr>
          <w:rFonts w:ascii="Times New Roman" w:hAnsi="Times New Roman" w:cs="Times New Roman"/>
          <w:sz w:val="24"/>
          <w:szCs w:val="24"/>
        </w:rPr>
        <w:t xml:space="preserve">, an action-adventure combat game, and </w:t>
      </w:r>
      <w:r w:rsidRPr="008E103F">
        <w:rPr>
          <w:rFonts w:ascii="Times New Roman" w:hAnsi="Times New Roman" w:cs="Times New Roman"/>
          <w:i/>
          <w:iCs/>
          <w:sz w:val="24"/>
          <w:szCs w:val="24"/>
        </w:rPr>
        <w:t>Fuel</w:t>
      </w:r>
      <w:r w:rsidRPr="008E103F">
        <w:rPr>
          <w:rFonts w:ascii="Times New Roman" w:hAnsi="Times New Roman" w:cs="Times New Roman"/>
          <w:sz w:val="24"/>
          <w:szCs w:val="24"/>
        </w:rPr>
        <w:t>, a racing game) were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matched on certain game dimensions but differed in violent content. In the first pilot,</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14 participants played each of two games (within-subjects). This pilot provided slight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evidence that the two games did not differ in competition, difficulty, or pace of action, </w:t>
      </w:r>
      <w:r w:rsidRPr="008E103F">
        <w:rPr>
          <w:rFonts w:ascii="Times New Roman" w:hAnsi="Times New Roman" w:cs="Times New Roman"/>
          <w:i/>
          <w:iCs/>
          <w:sz w:val="24"/>
          <w:szCs w:val="24"/>
        </w:rPr>
        <w:t>B</w:t>
      </w:r>
      <w:r w:rsidRPr="008E103F">
        <w:rPr>
          <w:rFonts w:ascii="Times New Roman" w:hAnsi="Times New Roman" w:cs="Times New Roman"/>
          <w:sz w:val="24"/>
          <w:szCs w:val="24"/>
        </w:rPr>
        <w:t>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2.61, 2.48, and 2.22 in favor of the null, respectively. The subsequent Study 1 provided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little further evidence that the games did not differ, </w:t>
      </w:r>
      <w:r w:rsidRPr="008E103F">
        <w:rPr>
          <w:rFonts w:ascii="Times New Roman" w:hAnsi="Times New Roman" w:cs="Times New Roman"/>
          <w:i/>
          <w:iCs/>
          <w:sz w:val="24"/>
          <w:szCs w:val="24"/>
        </w:rPr>
        <w:t>B</w:t>
      </w:r>
      <w:r w:rsidRPr="008E103F">
        <w:rPr>
          <w:rFonts w:ascii="Times New Roman" w:hAnsi="Times New Roman" w:cs="Times New Roman"/>
          <w:sz w:val="24"/>
          <w:szCs w:val="24"/>
        </w:rPr>
        <w:t>s = 2.43, 1.06, and 1.05 in favor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null relative to the alternative, respectively. Again, considering that the two games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came from very different genres (action-adventure, racing), this may not be sufficient to</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convince everyone that the games are identical in all ways besides violent content. Note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also that neither this study nor Valadez and Ferguson (2012) tested games for equivalence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 frustration or feelings of competence, so it is possible that other confounds exist but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were not tested.</w:t>
      </w:r>
      <w:r w:rsidR="0027465E" w:rsidRPr="008E103F">
        <w:rPr>
          <w:rStyle w:val="FootnoteReference"/>
          <w:rFonts w:ascii="Times New Roman" w:hAnsi="Times New Roman" w:cs="Times New Roman"/>
          <w:sz w:val="24"/>
          <w:szCs w:val="24"/>
        </w:rPr>
        <w:footnoteReference w:id="5"/>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Given the minimal evidence yielded by these pilot studies, one might wonder 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which sample sizes it becomes possible to provide substantial evidence in favor of the null</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hypothesis. Figure 3 shows the relationships between sample size, </w:t>
      </w:r>
      <w:r w:rsidRPr="008E103F">
        <w:rPr>
          <w:rFonts w:ascii="Times New Roman" w:hAnsi="Times New Roman" w:cs="Times New Roman"/>
          <w:i/>
          <w:iCs/>
          <w:sz w:val="24"/>
          <w:szCs w:val="24"/>
        </w:rPr>
        <w:t>p</w:t>
      </w:r>
      <w:r w:rsidRPr="008E103F">
        <w:rPr>
          <w:rFonts w:ascii="Times New Roman" w:hAnsi="Times New Roman" w:cs="Times New Roman"/>
          <w:sz w:val="24"/>
          <w:szCs w:val="24"/>
        </w:rPr>
        <w:t>-value, and evidence for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null in between-subject and within-subject study designs. Supposing one desires 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least 3-to-1 evidence in favor of the null, a between-subjects design needs at least 66</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subjects and a within-subjects design needs at least 17 subjects. This makes the optimistic</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assumption that the observed </w:t>
      </w:r>
      <w:r w:rsidRPr="008E103F">
        <w:rPr>
          <w:rFonts w:ascii="Times New Roman" w:hAnsi="Times New Roman" w:cs="Times New Roman"/>
          <w:sz w:val="24"/>
          <w:szCs w:val="24"/>
        </w:rPr>
        <w:lastRenderedPageBreak/>
        <w:t xml:space="preserve">difference is exactly zero (e.g. </w:t>
      </w:r>
      <w:r w:rsidRPr="008E103F">
        <w:rPr>
          <w:rFonts w:ascii="Times New Roman" w:hAnsi="Times New Roman" w:cs="Times New Roman"/>
          <w:i/>
          <w:iCs/>
          <w:sz w:val="24"/>
          <w:szCs w:val="24"/>
        </w:rPr>
        <w:t xml:space="preserve">p </w:t>
      </w:r>
      <w:r w:rsidRPr="008E103F">
        <w:rPr>
          <w:rFonts w:ascii="Times New Roman" w:hAnsi="Times New Roman" w:cs="Times New Roman"/>
          <w:sz w:val="24"/>
          <w:szCs w:val="24"/>
        </w:rPr>
        <w:t>= 1</w:t>
      </w:r>
      <w:r w:rsidRPr="008E103F">
        <w:rPr>
          <w:rFonts w:ascii="Times New Roman" w:hAnsi="Times New Roman" w:cs="Times New Roman"/>
          <w:i/>
          <w:iCs/>
          <w:sz w:val="24"/>
          <w:szCs w:val="24"/>
        </w:rPr>
        <w:t>.</w:t>
      </w:r>
      <w:r w:rsidRPr="008E103F">
        <w:rPr>
          <w:rFonts w:ascii="Times New Roman" w:hAnsi="Times New Roman" w:cs="Times New Roman"/>
          <w:sz w:val="24"/>
          <w:szCs w:val="24"/>
        </w:rPr>
        <w:t>0). In practice, nonzero</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differences are likely to be obse</w:t>
      </w:r>
      <w:r w:rsidR="00224C48" w:rsidRPr="008E103F">
        <w:rPr>
          <w:rFonts w:ascii="Times New Roman" w:hAnsi="Times New Roman" w:cs="Times New Roman"/>
          <w:sz w:val="24"/>
          <w:szCs w:val="24"/>
        </w:rPr>
        <w:t>rved, providing</w:t>
      </w:r>
      <w:r w:rsidRPr="008E103F">
        <w:rPr>
          <w:rFonts w:ascii="Times New Roman" w:hAnsi="Times New Roman" w:cs="Times New Roman"/>
          <w:sz w:val="24"/>
          <w:szCs w:val="24"/>
        </w:rPr>
        <w:t xml:space="preserve"> less support for the null and </w:t>
      </w:r>
      <w:r w:rsidR="00224C48" w:rsidRPr="008E103F">
        <w:rPr>
          <w:rFonts w:ascii="Times New Roman" w:hAnsi="Times New Roman" w:cs="Times New Roman"/>
          <w:sz w:val="24"/>
          <w:szCs w:val="24"/>
        </w:rPr>
        <w:t>sometimes</w:t>
      </w:r>
      <w:r w:rsidRPr="008E103F">
        <w:rPr>
          <w:rFonts w:ascii="Times New Roman" w:hAnsi="Times New Roman" w:cs="Times New Roman"/>
          <w:sz w:val="24"/>
          <w:szCs w:val="24"/>
        </w:rPr>
        <w:t xml:space="preserve"> even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favor</w:t>
      </w:r>
      <w:r w:rsidR="00224C48" w:rsidRPr="008E103F">
        <w:rPr>
          <w:rFonts w:ascii="Times New Roman" w:hAnsi="Times New Roman" w:cs="Times New Roman"/>
          <w:sz w:val="24"/>
          <w:szCs w:val="24"/>
        </w:rPr>
        <w:t>ing</w:t>
      </w:r>
      <w:r w:rsidRPr="008E103F">
        <w:rPr>
          <w:rFonts w:ascii="Times New Roman" w:hAnsi="Times New Roman" w:cs="Times New Roman"/>
          <w:sz w:val="24"/>
          <w:szCs w:val="24"/>
        </w:rPr>
        <w:t xml:space="preserve"> the alternative hypothesis.</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Although the present manuscript is not intended as a comprehensive review, we note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that few pilot tests have sample sizes as large as the bare minima recommended by</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Figure 3. Thus, although the above studies were picked as examples, they may be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representative of the literature. To the best of our knowledge, the largest pilot test that did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not find significant confounds was reported by Anderson and Carnagey (2009). This pilot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test manipulated game violence as a within-subjects factor with a sample of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32 and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found no significant confounds of competition or excitement. Other similarly-sized pilot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studies typically find significant confounds, which are then later applied as covariates in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analysis (e.g., Anderson &amp; Dill, 2000; Gitter, Ewell, Guadagno, Stillman, &amp; Baumeister,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2013).</w:t>
      </w:r>
    </w:p>
    <w:p w:rsidR="0027465E"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general, we have found few pilot studies that collected more than 20 subjects in a</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within-subjects design or more than 40 subjects in a between-subjects design. Thus, while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examples provided above do not constitute a systematic review, we expect that these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criticisms apply to a majority of studies in the literature.</w:t>
      </w:r>
    </w:p>
    <w:p w:rsidR="00891492" w:rsidRPr="008E103F" w:rsidRDefault="00435464" w:rsidP="0027465E">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Studies w</w:t>
      </w:r>
      <w:r w:rsidR="00891492" w:rsidRPr="008E103F">
        <w:rPr>
          <w:rFonts w:ascii="Times New Roman" w:hAnsi="Times New Roman" w:cs="Times New Roman"/>
          <w:b/>
          <w:bCs/>
          <w:sz w:val="24"/>
          <w:szCs w:val="24"/>
        </w:rPr>
        <w:t>ithout Pilot Tests</w:t>
      </w:r>
    </w:p>
    <w:p w:rsidR="0027465E"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Not all studies conduct pilot tests to attempt to demonstrate the equivalence of game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stimuli. In such cases, there is no evidence one way or the other and no change in beliefs.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researcher, reader, and reviewers have only their prior beliefs concerning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equivalence or inequivalence of stimuli. Scientific skepticism may require that researchers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consider stimuli unmatched until evidence indicates otherwise. Examples of experiments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not reporting pilot tests for equivalence include Bartholow and Anderson (2002),</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Bartholow, Sestir, and Davis (2005), and Hasan, Bègue, and Bushman (2012).</w:t>
      </w:r>
      <w:r w:rsidR="0027465E" w:rsidRPr="008E103F">
        <w:rPr>
          <w:rFonts w:ascii="Times New Roman" w:hAnsi="Times New Roman" w:cs="Times New Roman"/>
          <w:sz w:val="24"/>
          <w:szCs w:val="24"/>
        </w:rPr>
        <w:t xml:space="preserve"> </w:t>
      </w:r>
    </w:p>
    <w:p w:rsidR="00891492" w:rsidRPr="008E103F" w:rsidRDefault="00891492" w:rsidP="0027465E">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lastRenderedPageBreak/>
        <w:t>Summary</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Because NHST cannot provide evidence in favor of the null hypothesis, it is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inappropriate to argue that two experimental stimuli are matched on the basis of a</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non-significant test result. Non-significant test results can almost always be obtained, even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if the null hypothesis is false, through collection of an arbitrarily small sample size and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application of harsh multiple-comparison corrections. Previous criticism of this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stimulus-matching approach has focused on potential unmeasured confounds but assumed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that nonsignificant results were indeed evidence of matching — by contrast, we find that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there may be substantial differences even on the confounds that were measured. Although</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it is indeed a good idea to match stimuli, pilot tests from this literature often provide little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that stimuli are matched, and in fact, often indicate that the two stimuli involve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some confounds. That said, although the past evidence for matching is not compelling,</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future research studies may be able to use larger pilot studies to provide better evidence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matching.</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As an alternative to NHST, we advocate the use of Bayesian statistics. Bayes factor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may favor the null hypothesis of no difference, may favor an alternative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hypothesis of a confounding difference, or may favor neither, indicating an absence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for either hypothesis.</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note that another approach used in this literature is to not equate stimuli at all,</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but rather to collect measurements of potential confounds and apply them as covariates to</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attempt to adjust the groups to equality (e.g., Bushman &amp; Anderson, 2002, 2009;</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Carnagey, Anderson, &amp; Bushman, 2007; Sestir &amp; Bartholow, 2010). Although this practice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is sometimes recommended as “destructive testing” (Anderson &amp; Anderson, 1996; Prot &amp;</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Anderson, 2013), the appropriateness of this practice is controversial and rests upon several</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delicate statistical </w:t>
      </w:r>
      <w:r w:rsidRPr="008E103F">
        <w:rPr>
          <w:rFonts w:ascii="Times New Roman" w:hAnsi="Times New Roman" w:cs="Times New Roman"/>
          <w:sz w:val="24"/>
          <w:szCs w:val="24"/>
        </w:rPr>
        <w:lastRenderedPageBreak/>
        <w:t>assumptions. A full exploration of the issue is beyond the scope of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present manuscript, but the interested reader may find a number of arguments against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attempting to equate unequal groups through ANCOVA (e.g., Miller &amp; Chapman, 2001).</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Thus, much as in the insufficient pretesting examples above, one cannot be certain that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this approach completely eliminates the effect of confounds on the dependent variable.</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Setting aside the issue of matched stimuli, it is necessary to assess the degree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for the null hypothesis in those studies reporting no significant effects of video</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 violence. These reported studies vary substantially in their sample sizes and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estimated effect sizes and so vary too in their evidence for or against the null. We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reanalyze these findings in the </w:t>
      </w:r>
      <w:r w:rsidR="0027465E" w:rsidRPr="008E103F">
        <w:rPr>
          <w:rFonts w:ascii="Times New Roman" w:hAnsi="Times New Roman" w:cs="Times New Roman"/>
          <w:sz w:val="24"/>
          <w:szCs w:val="24"/>
        </w:rPr>
        <w:t xml:space="preserve">following </w:t>
      </w:r>
      <w:r w:rsidRPr="008E103F">
        <w:rPr>
          <w:rFonts w:ascii="Times New Roman" w:hAnsi="Times New Roman" w:cs="Times New Roman"/>
          <w:sz w:val="24"/>
          <w:szCs w:val="24"/>
        </w:rPr>
        <w:t>section.</w:t>
      </w:r>
    </w:p>
    <w:p w:rsidR="00891492" w:rsidRPr="008E103F" w:rsidRDefault="00891492" w:rsidP="007A2A55">
      <w:pPr>
        <w:autoSpaceDE w:val="0"/>
        <w:autoSpaceDN w:val="0"/>
        <w:adjustRightInd w:val="0"/>
        <w:spacing w:after="0" w:line="480" w:lineRule="auto"/>
        <w:contextualSpacing/>
        <w:jc w:val="center"/>
        <w:rPr>
          <w:rFonts w:ascii="Times New Roman" w:hAnsi="Times New Roman" w:cs="Times New Roman"/>
          <w:b/>
          <w:bCs/>
          <w:sz w:val="24"/>
          <w:szCs w:val="24"/>
        </w:rPr>
      </w:pPr>
      <w:r w:rsidRPr="008E103F">
        <w:rPr>
          <w:rFonts w:ascii="Times New Roman" w:hAnsi="Times New Roman" w:cs="Times New Roman"/>
          <w:b/>
          <w:bCs/>
          <w:sz w:val="24"/>
          <w:szCs w:val="24"/>
        </w:rPr>
        <w:t>Bayesian Reanalysis of Nonsignificant Results</w:t>
      </w:r>
    </w:p>
    <w:p w:rsidR="0027465E"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Some researchers have argued that there is no effect of violent game contents when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video games are well matched on confounding dimensions. Research exploring these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confounds has found significant effects of the confound but nonsignificant effects of violent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content. Such research suggests that previous studies have overestimated the effect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 media by mistaking the effects of confounding game features for the effect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violence. If true, this would indicate that effect size estimates from previous meta-analyses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(e.g.,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Anderson et al., 2010) are overstated.</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Yet there seem to be inferential difficulties in the claim that there are no effects. 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one extreme, consider the results of Elson et al. (2013) in which one of the reported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outcomes has a </w:t>
      </w:r>
      <w:r w:rsidRPr="008E103F">
        <w:rPr>
          <w:rFonts w:ascii="Times New Roman" w:hAnsi="Times New Roman" w:cs="Times New Roman"/>
          <w:i/>
          <w:iCs/>
          <w:sz w:val="24"/>
          <w:szCs w:val="24"/>
        </w:rPr>
        <w:t>p</w:t>
      </w:r>
      <w:r w:rsidRPr="008E103F">
        <w:rPr>
          <w:rFonts w:ascii="Times New Roman" w:hAnsi="Times New Roman" w:cs="Times New Roman"/>
          <w:sz w:val="24"/>
          <w:szCs w:val="24"/>
        </w:rPr>
        <w:t>-value of .073, which barely misses the conventional .05 criterion. Not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only is this </w:t>
      </w:r>
      <w:r w:rsidRPr="008E103F">
        <w:rPr>
          <w:rFonts w:ascii="Times New Roman" w:hAnsi="Times New Roman" w:cs="Times New Roman"/>
          <w:i/>
          <w:iCs/>
          <w:sz w:val="24"/>
          <w:szCs w:val="24"/>
        </w:rPr>
        <w:t>p</w:t>
      </w:r>
      <w:r w:rsidRPr="008E103F">
        <w:rPr>
          <w:rFonts w:ascii="Times New Roman" w:hAnsi="Times New Roman" w:cs="Times New Roman"/>
          <w:sz w:val="24"/>
          <w:szCs w:val="24"/>
        </w:rPr>
        <w:t xml:space="preserve">-value small, the observed effect size of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41 is about the same size as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meta-analytic value of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lastRenderedPageBreak/>
        <w:t>.</w:t>
      </w:r>
      <w:r w:rsidRPr="008E103F">
        <w:rPr>
          <w:rFonts w:ascii="Times New Roman" w:hAnsi="Times New Roman" w:cs="Times New Roman"/>
          <w:sz w:val="24"/>
          <w:szCs w:val="24"/>
        </w:rPr>
        <w:t>43 reported by Anderson et al. (2010). This may seem to be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more a confirmation of the effect than a refutation.</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Bayesian Model Comparison and Hypothesis Specification</w:t>
      </w:r>
    </w:p>
    <w:p w:rsidR="0027465E"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To assess the strength of evidence for or against the null hypothesis, we re-evaluate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these null findings through Bayesian model comparison. Unlike in pilot testing, where we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had only vague hypotheses about effects, violent-game-effects research can use existing</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information to describe more specific hypotheses. These more-specific hypotheses can each</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be compared against the null hypothesis to assess the strength of evidence for or against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each belief in the effect.</w:t>
      </w:r>
    </w:p>
    <w:p w:rsidR="0027465E"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compare four hypotheses: a null hypothesis, a vague alternative hypothesis, a less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vague alternative hypothesis, and a highly specific alternative hypothesis. As before,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null hypothesis describes the true effect size as exactly zero: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 The three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 hypotheses are more involved and are described next.</w:t>
      </w:r>
      <w:r w:rsidR="0027465E" w:rsidRPr="008E103F">
        <w:rPr>
          <w:rFonts w:ascii="Times New Roman" w:hAnsi="Times New Roman" w:cs="Times New Roman"/>
          <w:sz w:val="24"/>
          <w:szCs w:val="24"/>
        </w:rPr>
        <w:t xml:space="preserve"> </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vague alternative hypothesis is that the true effect is probably small-to-medium</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 magnitude, but we know little about the direction of effect or which magnitudes are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particularly likely. We will refer to this minimally-informative alternate hypothesis as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first alternative hypothesis, and model it with a minimally-informative Cauchy prior.</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is specified as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0004150D" w:rsidRPr="008E103F">
        <w:rPr>
          <w:rFonts w:ascii="Times New Roman" w:hAnsi="Times New Roman" w:cs="Times New Roman"/>
          <w:sz w:val="24"/>
          <w:szCs w:val="24"/>
        </w:rPr>
        <w:t>~</w:t>
      </w:r>
      <w:r w:rsidRPr="008E103F">
        <w:rPr>
          <w:rFonts w:ascii="Times New Roman" w:hAnsi="Times New Roman" w:cs="Times New Roman"/>
          <w:sz w:val="24"/>
          <w:szCs w:val="24"/>
        </w:rPr>
        <w:t xml:space="preserve"> Cauchy(0.4). By evaluating the probability of this hypothesis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relative to the null hypothesis, we create Bayes factor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the probability ratio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as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compared to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We calculate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by using the BayesFactor package for </w:t>
      </w:r>
      <w:r w:rsidRPr="008E103F">
        <w:rPr>
          <w:rFonts w:ascii="Times New Roman" w:hAnsi="Times New Roman" w:cs="Times New Roman"/>
          <w:b/>
          <w:bCs/>
          <w:sz w:val="24"/>
          <w:szCs w:val="24"/>
        </w:rPr>
        <w:t xml:space="preserve">R </w:t>
      </w:r>
      <w:r w:rsidRPr="008E103F">
        <w:rPr>
          <w:rFonts w:ascii="Times New Roman" w:hAnsi="Times New Roman" w:cs="Times New Roman"/>
          <w:sz w:val="24"/>
          <w:szCs w:val="24"/>
        </w:rPr>
        <w:t>(Morey &amp;</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Rouder, 2014).</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 second, more specific alternative hypothesis is that the true effect is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small-to-medium in magnitude but strictly positive. We model this with a </w:t>
      </w:r>
      <w:r w:rsidRPr="008E103F">
        <w:rPr>
          <w:rFonts w:ascii="Times New Roman" w:hAnsi="Times New Roman" w:cs="Times New Roman"/>
          <w:i/>
          <w:iCs/>
          <w:sz w:val="24"/>
          <w:szCs w:val="24"/>
        </w:rPr>
        <w:t xml:space="preserve">folded </w:t>
      </w:r>
      <w:r w:rsidRPr="008E103F">
        <w:rPr>
          <w:rFonts w:ascii="Times New Roman" w:hAnsi="Times New Roman" w:cs="Times New Roman"/>
          <w:sz w:val="24"/>
          <w:szCs w:val="24"/>
        </w:rPr>
        <w:t>Cauchy</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distribution, restricting the probability to only positive values. This one-tailed hypothesis</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2</w:t>
      </w:r>
      <w:r w:rsidRPr="008E103F">
        <w:rPr>
          <w:rFonts w:ascii="Times New Roman" w:hAnsi="Times New Roman" w:cs="Times New Roman"/>
          <w:sz w:val="24"/>
          <w:szCs w:val="24"/>
        </w:rPr>
        <w:t xml:space="preserve"> is specified as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002859B8" w:rsidRPr="008E103F">
        <w:rPr>
          <w:rFonts w:ascii="Times New Roman" w:hAnsi="Times New Roman" w:cs="Times New Roman"/>
          <w:sz w:val="24"/>
          <w:szCs w:val="24"/>
        </w:rPr>
        <w:t>~</w:t>
      </w:r>
      <w:r w:rsidRPr="008E103F">
        <w:rPr>
          <w:rFonts w:ascii="Times New Roman" w:hAnsi="Times New Roman" w:cs="Times New Roman"/>
          <w:sz w:val="24"/>
          <w:szCs w:val="24"/>
        </w:rPr>
        <w:t xml:space="preserve"> </w:t>
      </w:r>
      <w:r w:rsidRPr="008E103F">
        <w:rPr>
          <w:rFonts w:ascii="Times New Roman" w:hAnsi="Times New Roman" w:cs="Times New Roman"/>
          <w:sz w:val="24"/>
          <w:szCs w:val="24"/>
        </w:rPr>
        <w:lastRenderedPageBreak/>
        <w:t>Cauchy</w:t>
      </w:r>
      <w:r w:rsidRPr="008E103F">
        <w:rPr>
          <w:rFonts w:ascii="Times New Roman" w:hAnsi="Times New Roman" w:cs="Times New Roman"/>
          <w:sz w:val="24"/>
          <w:szCs w:val="24"/>
          <w:vertAlign w:val="superscript"/>
        </w:rPr>
        <w:t>+</w:t>
      </w:r>
      <w:r w:rsidRPr="008E103F">
        <w:rPr>
          <w:rFonts w:ascii="Times New Roman" w:hAnsi="Times New Roman" w:cs="Times New Roman"/>
          <w:sz w:val="24"/>
          <w:szCs w:val="24"/>
        </w:rPr>
        <w:t>(0</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4). Comparing the probabilities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and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2</w:t>
      </w:r>
      <w:r w:rsidRPr="008E103F">
        <w:rPr>
          <w:rFonts w:ascii="Times New Roman" w:hAnsi="Times New Roman" w:cs="Times New Roman"/>
          <w:sz w:val="24"/>
          <w:szCs w:val="24"/>
        </w:rPr>
        <w:t xml:space="preserve"> yields</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02</w:t>
      </w:r>
      <w:r w:rsidRPr="008E103F">
        <w:rPr>
          <w:rFonts w:ascii="Times New Roman" w:hAnsi="Times New Roman" w:cs="Times New Roman"/>
          <w:sz w:val="24"/>
          <w:szCs w:val="24"/>
        </w:rPr>
        <w:t xml:space="preserve">, the evidence for the null relative to this one-tailed alternative. We calculate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02</w:t>
      </w:r>
      <w:r w:rsidRPr="008E103F">
        <w:rPr>
          <w:rFonts w:ascii="Times New Roman" w:hAnsi="Times New Roman" w:cs="Times New Roman"/>
          <w:sz w:val="24"/>
          <w:szCs w:val="24"/>
        </w:rPr>
        <w:t xml:space="preserve"> with</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the </w:t>
      </w:r>
      <w:r w:rsidRPr="008E103F">
        <w:rPr>
          <w:rFonts w:ascii="Courier New" w:hAnsi="Courier New" w:cs="Courier New"/>
          <w:sz w:val="24"/>
          <w:szCs w:val="24"/>
        </w:rPr>
        <w:t>metaBF</w:t>
      </w:r>
      <w:r w:rsidRPr="008E103F">
        <w:rPr>
          <w:rFonts w:ascii="Times New Roman" w:hAnsi="Times New Roman" w:cs="Times New Roman"/>
          <w:sz w:val="24"/>
          <w:szCs w:val="24"/>
        </w:rPr>
        <w:t xml:space="preserve"> function for </w:t>
      </w:r>
      <w:r w:rsidRPr="008E103F">
        <w:rPr>
          <w:rFonts w:ascii="Times New Roman" w:hAnsi="Times New Roman" w:cs="Times New Roman"/>
          <w:b/>
          <w:bCs/>
          <w:sz w:val="24"/>
          <w:szCs w:val="24"/>
        </w:rPr>
        <w:t xml:space="preserve">R </w:t>
      </w:r>
      <w:r w:rsidRPr="008E103F">
        <w:rPr>
          <w:rFonts w:ascii="Times New Roman" w:hAnsi="Times New Roman" w:cs="Times New Roman"/>
          <w:sz w:val="24"/>
          <w:szCs w:val="24"/>
        </w:rPr>
        <w:t>provided by Rouder and Morey (2011).</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most precise alternative hypothesis is that the true effect is equal to that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estimated by previous meta-analysis, e.g. </w:t>
      </w:r>
      <w:r w:rsidR="002859B8" w:rsidRPr="008E103F">
        <w:rPr>
          <w:rFonts w:ascii="Times New Roman" w:hAnsi="Times New Roman" w:cs="Times New Roman"/>
          <w:i/>
          <w:iCs/>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43</w:t>
      </w:r>
      <w:r w:rsidR="00142FA2" w:rsidRPr="008E103F">
        <w:rPr>
          <w:rFonts w:ascii="Times New Roman" w:hAnsi="Times New Roman" w:cs="Times New Roman"/>
          <w:sz w:val="24"/>
          <w:szCs w:val="24"/>
        </w:rPr>
        <w:t xml:space="preserve"> </w:t>
      </w:r>
      <w:r w:rsidRPr="008E103F">
        <w:rPr>
          <w:rFonts w:ascii="Times New Roman" w:hAnsi="Times New Roman" w:cs="Times New Roman"/>
          <w:sz w:val="24"/>
          <w:szCs w:val="24"/>
        </w:rPr>
        <w:t>[</w:t>
      </w:r>
      <w:r w:rsidRPr="008E103F">
        <w:rPr>
          <w:rFonts w:ascii="Times New Roman" w:hAnsi="Times New Roman" w:cs="Times New Roman"/>
          <w:i/>
          <w:iCs/>
          <w:sz w:val="24"/>
          <w:szCs w:val="24"/>
        </w:rPr>
        <w:t>.</w:t>
      </w:r>
      <w:r w:rsidRPr="008E103F">
        <w:rPr>
          <w:rFonts w:ascii="Times New Roman" w:hAnsi="Times New Roman" w:cs="Times New Roman"/>
          <w:sz w:val="24"/>
          <w:szCs w:val="24"/>
        </w:rPr>
        <w:t>35</w:t>
      </w:r>
      <w:r w:rsidRPr="008E103F">
        <w:rPr>
          <w:rFonts w:ascii="Times New Roman" w:hAnsi="Times New Roman" w:cs="Times New Roman"/>
          <w:i/>
          <w:iCs/>
          <w:sz w:val="24"/>
          <w:szCs w:val="24"/>
        </w:rPr>
        <w:t>, .</w:t>
      </w:r>
      <w:r w:rsidRPr="008E103F">
        <w:rPr>
          <w:rFonts w:ascii="Times New Roman" w:hAnsi="Times New Roman" w:cs="Times New Roman"/>
          <w:sz w:val="24"/>
          <w:szCs w:val="24"/>
        </w:rPr>
        <w:t>52] (Anderson et al., 2010). In other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words, this alternative hypothesis is stated as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3</w:t>
      </w:r>
      <w:r w:rsidRPr="008E103F">
        <w:rPr>
          <w:rFonts w:ascii="Times New Roman" w:hAnsi="Times New Roman" w:cs="Times New Roman"/>
          <w:sz w:val="24"/>
          <w:szCs w:val="24"/>
        </w:rPr>
        <w:t xml:space="preserve">: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002859B8" w:rsidRPr="008E103F">
        <w:rPr>
          <w:rFonts w:ascii="Times New Roman" w:hAnsi="Times New Roman" w:cs="Times New Roman"/>
          <w:sz w:val="24"/>
          <w:szCs w:val="24"/>
        </w:rPr>
        <w:t>~</w:t>
      </w:r>
      <w:r w:rsidRPr="008E103F">
        <w:rPr>
          <w:rFonts w:ascii="Times New Roman" w:hAnsi="Times New Roman" w:cs="Times New Roman"/>
          <w:sz w:val="24"/>
          <w:szCs w:val="24"/>
        </w:rPr>
        <w:t xml:space="preserve"> Normal(.43, .04), where .43 and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.04 are the mean and standard deviation of the effect size. By again comparing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probability of the data given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against the probability given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3</w:t>
      </w:r>
      <w:r w:rsidRPr="008E103F">
        <w:rPr>
          <w:rFonts w:ascii="Times New Roman" w:hAnsi="Times New Roman" w:cs="Times New Roman"/>
          <w:sz w:val="24"/>
          <w:szCs w:val="24"/>
        </w:rPr>
        <w:t>, we create Bayes factor</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which measures the evidence for the null hypothesis relative to the meta-analytic</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expectation of the effect size. (Note that the mean and standard deviation used in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3</w:t>
      </w:r>
      <w:r w:rsidRPr="008E103F">
        <w:rPr>
          <w:rFonts w:ascii="Times New Roman" w:hAnsi="Times New Roman" w:cs="Times New Roman"/>
          <w:sz w:val="24"/>
          <w:szCs w:val="24"/>
        </w:rPr>
        <w:t xml:space="preserve"> will</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vary depending on the particular outcome tested: aggressive cognition, aggressive behavior,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and aggressive affect each have slightly different meta-analytic effect size estimates.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above example references the effect of violent game content on aggressive behavior.) We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calculate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using </w:t>
      </w:r>
      <w:r w:rsidRPr="008E103F">
        <w:rPr>
          <w:rFonts w:ascii="Times New Roman" w:hAnsi="Times New Roman" w:cs="Times New Roman"/>
          <w:b/>
          <w:bCs/>
          <w:sz w:val="24"/>
          <w:szCs w:val="24"/>
        </w:rPr>
        <w:t xml:space="preserve">R </w:t>
      </w:r>
      <w:r w:rsidRPr="008E103F">
        <w:rPr>
          <w:rFonts w:ascii="Times New Roman" w:hAnsi="Times New Roman" w:cs="Times New Roman"/>
          <w:sz w:val="24"/>
          <w:szCs w:val="24"/>
        </w:rPr>
        <w:t>code provided by Christie, Baguley, and Kaye found on Dienes’</w:t>
      </w:r>
      <w:r w:rsidR="0027465E" w:rsidRPr="008E103F">
        <w:rPr>
          <w:rFonts w:ascii="Times New Roman" w:hAnsi="Times New Roman" w:cs="Times New Roman"/>
          <w:sz w:val="24"/>
          <w:szCs w:val="24"/>
        </w:rPr>
        <w:t xml:space="preserve"> website </w:t>
      </w:r>
      <w:r w:rsidRPr="008E103F">
        <w:rPr>
          <w:rFonts w:ascii="Times New Roman" w:hAnsi="Times New Roman" w:cs="Times New Roman"/>
          <w:sz w:val="24"/>
          <w:szCs w:val="24"/>
        </w:rPr>
        <w:t>(http://www.lifesci.sussex.ac.uk/home/Zoltan_Dienes/inference/bayesFactorCalc2.R).</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Note that one need not believe personally in these hypotheses for the obtained Bayes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factor to be useful. Proponents do not believe in the null hypothesis, but it is useful to be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able to state evidence against it and in favor of an effect. Similarly, while skeptics may</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believe that the meta-analytic estimates provided by Anderson et al. (2010) are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overest</w:t>
      </w:r>
      <w:r w:rsidR="00142FA2" w:rsidRPr="008E103F">
        <w:rPr>
          <w:rFonts w:ascii="Times New Roman" w:hAnsi="Times New Roman" w:cs="Times New Roman"/>
          <w:sz w:val="24"/>
          <w:szCs w:val="24"/>
        </w:rPr>
        <w:t>imated by publication bias, these estimates</w:t>
      </w:r>
      <w:r w:rsidRPr="008E103F">
        <w:rPr>
          <w:rFonts w:ascii="Times New Roman" w:hAnsi="Times New Roman" w:cs="Times New Roman"/>
          <w:sz w:val="24"/>
          <w:szCs w:val="24"/>
        </w:rPr>
        <w:t xml:space="preserve"> nonetheless approximate the beliefs of proponents.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Thus, it is useful to test the strength of evidence for the null hypothesis relative to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meta-analytic estimate. One could even test the evidence for a bias-corrected effect size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relative to the meta-analytic estimate and relative to the null hypothesis.</w:t>
      </w:r>
      <w:r w:rsidR="005E7F89" w:rsidRPr="008E103F">
        <w:rPr>
          <w:rFonts w:ascii="Times New Roman" w:hAnsi="Times New Roman" w:cs="Times New Roman"/>
          <w:sz w:val="24"/>
          <w:szCs w:val="24"/>
        </w:rPr>
        <w:t xml:space="preserve"> </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lastRenderedPageBreak/>
        <w:t>With these Bayes factors, researchers can assess the relative evidence for all three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 hypotheses relative to the null hypothesis. The nonspecific alternative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hypothesis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could be supported by effect sizes of various magnitudes and either sign,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and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&lt; </w:t>
      </w:r>
      <w:r w:rsidRPr="008E103F">
        <w:rPr>
          <w:rFonts w:ascii="Times New Roman" w:hAnsi="Times New Roman" w:cs="Times New Roman"/>
          <w:sz w:val="24"/>
          <w:szCs w:val="24"/>
        </w:rPr>
        <w:t xml:space="preserve">1 indicates support for this broad hypothesis relative to the null.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2</w:t>
      </w:r>
      <w:r w:rsidRPr="008E103F">
        <w:rPr>
          <w:rFonts w:ascii="Times New Roman" w:hAnsi="Times New Roman" w:cs="Times New Roman"/>
          <w:sz w:val="24"/>
          <w:szCs w:val="24"/>
        </w:rPr>
        <w:t xml:space="preserve"> describes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 hypothesized increase of modest magnitude, and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02</w:t>
      </w:r>
      <w:r w:rsidRPr="008E103F">
        <w:rPr>
          <w:rFonts w:ascii="Times New Roman" w:hAnsi="Times New Roman" w:cs="Times New Roman"/>
          <w:sz w:val="24"/>
          <w:szCs w:val="24"/>
        </w:rPr>
        <w:t xml:space="preserve"> summarizes the strength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evidence for the null relative to this increase. Finally,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3</w:t>
      </w:r>
      <w:r w:rsidRPr="008E103F">
        <w:rPr>
          <w:rFonts w:ascii="Times New Roman" w:hAnsi="Times New Roman" w:cs="Times New Roman"/>
          <w:sz w:val="24"/>
          <w:szCs w:val="24"/>
        </w:rPr>
        <w:t xml:space="preserve"> precisely describes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meta-analytic estimate.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&gt; </w:t>
      </w:r>
      <w:r w:rsidRPr="008E103F">
        <w:rPr>
          <w:rFonts w:ascii="Times New Roman" w:hAnsi="Times New Roman" w:cs="Times New Roman"/>
          <w:sz w:val="24"/>
          <w:szCs w:val="24"/>
        </w:rPr>
        <w:t>1 indicates evidence for the null relative to the meta-analytic</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expectation, while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&lt; </w:t>
      </w:r>
      <w:r w:rsidRPr="008E103F">
        <w:rPr>
          <w:rFonts w:ascii="Times New Roman" w:hAnsi="Times New Roman" w:cs="Times New Roman"/>
          <w:sz w:val="24"/>
          <w:szCs w:val="24"/>
        </w:rPr>
        <w:t>1 indicates evidence consistent with the meta-analytic estimate.</w:t>
      </w:r>
    </w:p>
    <w:p w:rsidR="00891492" w:rsidRPr="008E103F" w:rsidRDefault="00891492" w:rsidP="005E7F89">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Reanalysis of Null Findings in VVG Research</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apply this approach to the current literature of studies interpreted as finding</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of no effect of violent video games on aggressive behavior. Each study has a</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confidence interval that overlaps with </w:t>
      </w:r>
      <w:r w:rsidR="002859B8" w:rsidRPr="008E103F">
        <w:rPr>
          <w:rFonts w:ascii="Times New Roman" w:hAnsi="Times New Roman" w:cs="Times New Roman"/>
          <w:i/>
          <w:iCs/>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 which caused researchers to retain and argue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the null hypothesis. Our analysis quantifies the strength of evidence for the null, if any.</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As is </w:t>
      </w:r>
      <w:r w:rsidR="005E7F89" w:rsidRPr="008E103F">
        <w:rPr>
          <w:rFonts w:ascii="Times New Roman" w:hAnsi="Times New Roman" w:cs="Times New Roman"/>
          <w:sz w:val="24"/>
          <w:szCs w:val="24"/>
        </w:rPr>
        <w:t>typical in research</w:t>
      </w:r>
      <w:r w:rsidRPr="008E103F">
        <w:rPr>
          <w:rFonts w:ascii="Times New Roman" w:hAnsi="Times New Roman" w:cs="Times New Roman"/>
          <w:sz w:val="24"/>
          <w:szCs w:val="24"/>
        </w:rPr>
        <w:t>, the presented analyses required making some choices. We make these as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transparently and judiciously as we know how, but at the same time note that others may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make different choices. Some studies had unusual experimental or control conditions that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required careful consideration. In Ferguson et al. (2008), half of participants were allowed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to choose their own game condition (violent or nonviolent), rather than being randomly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assigned to play a violent or nonviolent game. </w:t>
      </w:r>
      <w:r w:rsidR="00040933" w:rsidRPr="008E103F">
        <w:rPr>
          <w:rFonts w:ascii="Times New Roman" w:hAnsi="Times New Roman" w:cs="Times New Roman"/>
          <w:sz w:val="24"/>
          <w:szCs w:val="24"/>
        </w:rPr>
        <w:t>While interesting in its own right, these conditions are not relevant to our hypothesis test</w:t>
      </w:r>
      <w:r w:rsidRPr="008E103F">
        <w:rPr>
          <w:rFonts w:ascii="Times New Roman" w:hAnsi="Times New Roman" w:cs="Times New Roman"/>
          <w:sz w:val="24"/>
          <w:szCs w:val="24"/>
        </w:rPr>
        <w:t>. We exclude those participants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from this analysis, as the absence of random assignment implies a loss of experimental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control. In Ferguson and Rueda (2010), some subjects were not assigned to play any video</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 but were instead made to wait in a room for 45 minutes due to a purported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computer error. This control condition does not seem </w:t>
      </w:r>
      <w:r w:rsidRPr="008E103F">
        <w:rPr>
          <w:rFonts w:ascii="Times New Roman" w:hAnsi="Times New Roman" w:cs="Times New Roman"/>
          <w:sz w:val="24"/>
          <w:szCs w:val="24"/>
        </w:rPr>
        <w:lastRenderedPageBreak/>
        <w:t>relevant to our hypothesis; therefore,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we compare only those subjects who were randomly assigned to play a violent or nonviolent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video game.</w:t>
      </w:r>
      <w:r w:rsidR="005E7F89" w:rsidRPr="008E103F">
        <w:rPr>
          <w:rFonts w:ascii="Times New Roman" w:hAnsi="Times New Roman" w:cs="Times New Roman"/>
          <w:sz w:val="24"/>
          <w:szCs w:val="24"/>
        </w:rPr>
        <w:t xml:space="preserve"> In Tear and Nielsen (2014), participants were assigned to play a nonviolent, violent, or extremely violent game; we treat the violent and extremely violent groups as a single, </w:t>
      </w:r>
      <w:r w:rsidR="008614C5" w:rsidRPr="008E103F">
        <w:rPr>
          <w:rFonts w:ascii="Times New Roman" w:hAnsi="Times New Roman" w:cs="Times New Roman"/>
          <w:sz w:val="24"/>
          <w:szCs w:val="24"/>
        </w:rPr>
        <w:t>combined group</w:t>
      </w:r>
      <w:r w:rsidR="005E7F89" w:rsidRPr="008E103F">
        <w:rPr>
          <w:rFonts w:ascii="Times New Roman" w:hAnsi="Times New Roman" w:cs="Times New Roman"/>
          <w:sz w:val="24"/>
          <w:szCs w:val="24"/>
        </w:rPr>
        <w:t>.</w:t>
      </w:r>
      <w:r w:rsidR="00043DA3" w:rsidRPr="008E103F">
        <w:rPr>
          <w:rFonts w:ascii="Times New Roman" w:hAnsi="Times New Roman" w:cs="Times New Roman"/>
          <w:sz w:val="24"/>
          <w:szCs w:val="24"/>
        </w:rPr>
        <w:t xml:space="preserve"> The reader is advised that our exclusion of conditions causes a loss of sample size and will necessarily move the Bayes Factor closer to 1 than if we had used the full sample, but we cannot calculate a Bayes Factor on the basis of hypothesis-irrelevant data.</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Findings are summarized in Table 3. We find that, among these null results, the</w:t>
      </w:r>
      <w:r w:rsidR="005E7F89" w:rsidRPr="008E103F">
        <w:rPr>
          <w:rFonts w:ascii="Times New Roman" w:hAnsi="Times New Roman" w:cs="Times New Roman"/>
          <w:sz w:val="24"/>
          <w:szCs w:val="24"/>
        </w:rPr>
        <w:t xml:space="preserve"> strength </w:t>
      </w:r>
      <w:r w:rsidRPr="008E103F">
        <w:rPr>
          <w:rFonts w:ascii="Times New Roman" w:hAnsi="Times New Roman" w:cs="Times New Roman"/>
          <w:sz w:val="24"/>
          <w:szCs w:val="24"/>
        </w:rPr>
        <w:t>of evidence for the null varies substantially. In studies with small sample sizes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(Ferguson et al.,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2008, Study 1; Adachi &amp; Willoughby, 2011, Study 1 and 2), evidence for</w:t>
      </w:r>
      <w:r w:rsidR="005E7F89" w:rsidRPr="008E103F">
        <w:rPr>
          <w:rFonts w:ascii="Times New Roman" w:hAnsi="Times New Roman" w:cs="Times New Roman"/>
          <w:sz w:val="24"/>
          <w:szCs w:val="24"/>
        </w:rPr>
        <w:t xml:space="preserve"> the null in each </w:t>
      </w:r>
      <w:r w:rsidRPr="008E103F">
        <w:rPr>
          <w:rFonts w:ascii="Times New Roman" w:hAnsi="Times New Roman" w:cs="Times New Roman"/>
          <w:sz w:val="24"/>
          <w:szCs w:val="24"/>
        </w:rPr>
        <w:t>experiment is slight. In contrast, studies with larger sample sizes (Ivory &amp;</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Kalyanaraman, 2007, aggressive cognition; Przybylski et al., 2014, Study 1, 2, and 5; Tear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&amp; Nielsen, 2014), provide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stronger evidence for the null. Finally, in cases where effect sizes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were close to </w:t>
      </w:r>
      <w:r w:rsidR="002859B8"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but the confidence interval failed to exclude zero, we do not interpret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the study as disproving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3</w:t>
      </w:r>
      <w:r w:rsidRPr="008E103F">
        <w:rPr>
          <w:rFonts w:ascii="Times New Roman" w:hAnsi="Times New Roman" w:cs="Times New Roman"/>
          <w:sz w:val="24"/>
          <w:szCs w:val="24"/>
        </w:rPr>
        <w:t xml:space="preserve"> in favor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Bayes factors recognize that </w:t>
      </w:r>
      <w:r w:rsidR="002859B8"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41 much</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more closely resembles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43 than it does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 Thus, re-examination of the reported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effect of violent game content in Elson et al. (2013) indicates one agnostic result (effects on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mean noise duration) and one moderately informative replication (effects on mean noise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intensity). The non-significant result has been misinterpreted as support for the null when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instead the evidence supports the alternative.</w:t>
      </w:r>
    </w:p>
    <w:p w:rsidR="00891492" w:rsidRPr="008E103F" w:rsidRDefault="00891492" w:rsidP="00863A84">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Slight evidence </w:t>
      </w:r>
      <w:r w:rsidR="00A02600" w:rsidRPr="008E103F">
        <w:rPr>
          <w:rFonts w:ascii="Times New Roman" w:hAnsi="Times New Roman" w:cs="Times New Roman"/>
          <w:sz w:val="24"/>
          <w:szCs w:val="24"/>
        </w:rPr>
        <w:t>of a difference between means</w:t>
      </w:r>
      <w:r w:rsidRPr="008E103F">
        <w:rPr>
          <w:rFonts w:ascii="Times New Roman" w:hAnsi="Times New Roman" w:cs="Times New Roman"/>
          <w:sz w:val="24"/>
          <w:szCs w:val="24"/>
        </w:rPr>
        <w:t xml:space="preserve"> was similarly misinterpreted as evidence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the null hypothesis in Valadez and Ferguson (2012). In this study, participants’ hostile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feelings were measured before and after playing one of three games: a late-game section of</w:t>
      </w:r>
      <w:r w:rsidR="005E7F89"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Red Dead Redemption </w:t>
      </w:r>
      <w:r w:rsidRPr="008E103F">
        <w:rPr>
          <w:rFonts w:ascii="Times New Roman" w:hAnsi="Times New Roman" w:cs="Times New Roman"/>
          <w:sz w:val="24"/>
          <w:szCs w:val="24"/>
        </w:rPr>
        <w:t xml:space="preserve">(the violent condition), an early-game section of </w:t>
      </w:r>
      <w:r w:rsidRPr="008E103F">
        <w:rPr>
          <w:rFonts w:ascii="Times New Roman" w:hAnsi="Times New Roman" w:cs="Times New Roman"/>
          <w:i/>
          <w:iCs/>
          <w:sz w:val="24"/>
          <w:szCs w:val="24"/>
        </w:rPr>
        <w:t>Red Dead</w:t>
      </w:r>
      <w:r w:rsidR="005E7F89"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 xml:space="preserve">Redemption </w:t>
      </w:r>
      <w:r w:rsidRPr="008E103F">
        <w:rPr>
          <w:rFonts w:ascii="Times New Roman" w:hAnsi="Times New Roman" w:cs="Times New Roman"/>
          <w:sz w:val="24"/>
          <w:szCs w:val="24"/>
        </w:rPr>
        <w:t xml:space="preserve">(one </w:t>
      </w:r>
      <w:r w:rsidRPr="008E103F">
        <w:rPr>
          <w:rFonts w:ascii="Times New Roman" w:hAnsi="Times New Roman" w:cs="Times New Roman"/>
          <w:sz w:val="24"/>
          <w:szCs w:val="24"/>
        </w:rPr>
        <w:lastRenderedPageBreak/>
        <w:t xml:space="preserve">non-violent control condition), and </w:t>
      </w:r>
      <w:r w:rsidRPr="008E103F">
        <w:rPr>
          <w:rFonts w:ascii="Times New Roman" w:hAnsi="Times New Roman" w:cs="Times New Roman"/>
          <w:i/>
          <w:iCs/>
          <w:sz w:val="24"/>
          <w:szCs w:val="24"/>
        </w:rPr>
        <w:t xml:space="preserve">FIFA </w:t>
      </w:r>
      <w:r w:rsidRPr="008E103F">
        <w:rPr>
          <w:rFonts w:ascii="Times New Roman" w:hAnsi="Times New Roman" w:cs="Times New Roman"/>
          <w:sz w:val="24"/>
          <w:szCs w:val="24"/>
        </w:rPr>
        <w:t>(a second non-violent control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condition). </w:t>
      </w:r>
      <w:r w:rsidR="00A02600" w:rsidRPr="008E103F">
        <w:rPr>
          <w:rFonts w:ascii="Times New Roman" w:hAnsi="Times New Roman" w:cs="Times New Roman"/>
          <w:sz w:val="24"/>
          <w:szCs w:val="24"/>
        </w:rPr>
        <w:t>Participants’ aggressive affect decreased from pre-test to post-test overall,</w:t>
      </w:r>
      <w:r w:rsidR="00A02600" w:rsidRPr="008E103F">
        <w:rPr>
          <w:rFonts w:ascii="Times New Roman" w:hAnsi="Times New Roman" w:cs="Times New Roman"/>
          <w:sz w:val="24"/>
          <w:szCs w:val="24"/>
          <w:shd w:val="clear" w:color="auto" w:fill="FFFFFF"/>
        </w:rPr>
        <w:t xml:space="preserve"> </w:t>
      </w:r>
      <w:r w:rsidR="00A02600" w:rsidRPr="008E103F">
        <w:rPr>
          <w:rFonts w:ascii="Times New Roman" w:hAnsi="Times New Roman" w:cs="Times New Roman"/>
          <w:i/>
          <w:sz w:val="24"/>
          <w:szCs w:val="24"/>
          <w:shd w:val="clear" w:color="auto" w:fill="FFFFFF"/>
        </w:rPr>
        <w:t>F</w:t>
      </w:r>
      <w:r w:rsidR="00A02600" w:rsidRPr="008E103F">
        <w:rPr>
          <w:rFonts w:ascii="Times New Roman" w:hAnsi="Times New Roman" w:cs="Times New Roman"/>
          <w:sz w:val="24"/>
          <w:szCs w:val="24"/>
          <w:shd w:val="clear" w:color="auto" w:fill="FFFFFF"/>
        </w:rPr>
        <w:t xml:space="preserve">(1,94) = 8.15, </w:t>
      </w:r>
      <w:r w:rsidR="00A02600" w:rsidRPr="008E103F">
        <w:rPr>
          <w:rFonts w:ascii="Times New Roman" w:hAnsi="Times New Roman" w:cs="Times New Roman"/>
          <w:i/>
          <w:sz w:val="24"/>
          <w:szCs w:val="24"/>
          <w:shd w:val="clear" w:color="auto" w:fill="FFFFFF"/>
        </w:rPr>
        <w:t>p</w:t>
      </w:r>
      <w:r w:rsidR="00A02600" w:rsidRPr="008E103F">
        <w:rPr>
          <w:rFonts w:ascii="Times New Roman" w:hAnsi="Times New Roman" w:cs="Times New Roman"/>
          <w:sz w:val="24"/>
          <w:szCs w:val="24"/>
          <w:shd w:val="clear" w:color="auto" w:fill="FFFFFF"/>
        </w:rPr>
        <w:t xml:space="preserve"> = .01.</w:t>
      </w:r>
      <w:r w:rsidR="00A02600" w:rsidRPr="008E103F">
        <w:rPr>
          <w:rFonts w:ascii="Times New Roman" w:hAnsi="Times New Roman" w:cs="Times New Roman"/>
          <w:sz w:val="24"/>
          <w:szCs w:val="24"/>
        </w:rPr>
        <w:t xml:space="preserve"> The authors then examined the time (pre-, post) × game (active, controls 1 &amp; 2) interaction </w:t>
      </w:r>
      <w:r w:rsidR="00863A84" w:rsidRPr="008E103F">
        <w:rPr>
          <w:rFonts w:ascii="Times New Roman" w:hAnsi="Times New Roman" w:cs="Times New Roman"/>
          <w:sz w:val="24"/>
          <w:szCs w:val="24"/>
        </w:rPr>
        <w:t>to determine whether game condition affected aggressive feelings. As the test statistic was not significant,</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F</w:t>
      </w:r>
      <w:r w:rsidRPr="008E103F">
        <w:rPr>
          <w:rFonts w:ascii="Times New Roman" w:hAnsi="Times New Roman" w:cs="Times New Roman"/>
          <w:sz w:val="24"/>
          <w:szCs w:val="24"/>
        </w:rPr>
        <w:t>(1</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94) = 3</w:t>
      </w:r>
      <w:r w:rsidRPr="008E103F">
        <w:rPr>
          <w:rFonts w:ascii="Times New Roman" w:hAnsi="Times New Roman" w:cs="Times New Roman"/>
          <w:i/>
          <w:iCs/>
          <w:sz w:val="24"/>
          <w:szCs w:val="24"/>
        </w:rPr>
        <w:t>.</w:t>
      </w:r>
      <w:r w:rsidRPr="008E103F">
        <w:rPr>
          <w:rFonts w:ascii="Times New Roman" w:hAnsi="Times New Roman" w:cs="Times New Roman"/>
          <w:sz w:val="24"/>
          <w:szCs w:val="24"/>
        </w:rPr>
        <w:t>11</w:t>
      </w:r>
      <w:r w:rsidRPr="008E103F">
        <w:rPr>
          <w:rFonts w:ascii="Times New Roman" w:hAnsi="Times New Roman" w:cs="Times New Roman"/>
          <w:i/>
          <w:iCs/>
          <w:sz w:val="24"/>
          <w:szCs w:val="24"/>
        </w:rPr>
        <w:t xml:space="preserve">, p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09</w:t>
      </w:r>
      <w:r w:rsidRPr="008E103F">
        <w:rPr>
          <w:rFonts w:ascii="Times New Roman" w:hAnsi="Times New Roman" w:cs="Times New Roman"/>
          <w:i/>
          <w:iCs/>
          <w:sz w:val="24"/>
          <w:szCs w:val="24"/>
        </w:rPr>
        <w:t xml:space="preserve">, </w:t>
      </w:r>
      <w:r w:rsidR="002859B8"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35, the authors argued positive evidence for the null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hypothesis. On the contrary, </w:t>
      </w:r>
      <w:r w:rsidR="00342790" w:rsidRPr="008E103F">
        <w:rPr>
          <w:rFonts w:ascii="Times New Roman" w:hAnsi="Times New Roman" w:cs="Times New Roman"/>
          <w:sz w:val="24"/>
          <w:szCs w:val="24"/>
        </w:rPr>
        <w:t xml:space="preserve">there is little evidence one way or the other, and if one expected a post-test difference between conditions on the scale of </w:t>
      </w:r>
      <w:r w:rsidRPr="008E103F">
        <w:rPr>
          <w:rFonts w:ascii="Times New Roman" w:hAnsi="Times New Roman" w:cs="Times New Roman"/>
          <w:sz w:val="24"/>
          <w:szCs w:val="24"/>
        </w:rPr>
        <w:t>meta-analytic estimate of the effects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 games on aggressive affect (</w:t>
      </w:r>
      <w:r w:rsidR="002859B8"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61</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[0</w:t>
      </w:r>
      <w:r w:rsidRPr="008E103F">
        <w:rPr>
          <w:rFonts w:ascii="Times New Roman" w:hAnsi="Times New Roman" w:cs="Times New Roman"/>
          <w:i/>
          <w:iCs/>
          <w:sz w:val="24"/>
          <w:szCs w:val="24"/>
        </w:rPr>
        <w:t>.</w:t>
      </w:r>
      <w:r w:rsidRPr="008E103F">
        <w:rPr>
          <w:rFonts w:ascii="Times New Roman" w:hAnsi="Times New Roman" w:cs="Times New Roman"/>
          <w:sz w:val="24"/>
          <w:szCs w:val="24"/>
        </w:rPr>
        <w:t>52</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0</w:t>
      </w:r>
      <w:r w:rsidRPr="008E103F">
        <w:rPr>
          <w:rFonts w:ascii="Times New Roman" w:hAnsi="Times New Roman" w:cs="Times New Roman"/>
          <w:i/>
          <w:iCs/>
          <w:sz w:val="24"/>
          <w:szCs w:val="24"/>
        </w:rPr>
        <w:t>.</w:t>
      </w:r>
      <w:r w:rsidRPr="008E103F">
        <w:rPr>
          <w:rFonts w:ascii="Times New Roman" w:hAnsi="Times New Roman" w:cs="Times New Roman"/>
          <w:sz w:val="24"/>
          <w:szCs w:val="24"/>
        </w:rPr>
        <w:t>72], Anderson et al., 2010), the data</w:t>
      </w:r>
      <w:r w:rsidR="005E7F89" w:rsidRPr="008E103F">
        <w:rPr>
          <w:rFonts w:ascii="Times New Roman" w:hAnsi="Times New Roman" w:cs="Times New Roman"/>
          <w:sz w:val="24"/>
          <w:szCs w:val="24"/>
        </w:rPr>
        <w:t xml:space="preserve"> </w:t>
      </w:r>
      <w:r w:rsidR="00342790" w:rsidRPr="008E103F">
        <w:rPr>
          <w:rFonts w:ascii="Times New Roman" w:hAnsi="Times New Roman" w:cs="Times New Roman"/>
          <w:sz w:val="24"/>
          <w:szCs w:val="24"/>
        </w:rPr>
        <w:t>favor a difference</w:t>
      </w:r>
      <w:r w:rsidRPr="008E103F">
        <w:rPr>
          <w:rFonts w:ascii="Times New Roman" w:hAnsi="Times New Roman" w:cs="Times New Roman"/>
          <w:sz w:val="24"/>
          <w:szCs w:val="24"/>
        </w:rPr>
        <w:t xml:space="preserve">, not </w:t>
      </w:r>
      <w:r w:rsidR="00342790" w:rsidRPr="008E103F">
        <w:rPr>
          <w:rFonts w:ascii="Times New Roman" w:hAnsi="Times New Roman" w:cs="Times New Roman"/>
          <w:sz w:val="24"/>
          <w:szCs w:val="24"/>
        </w:rPr>
        <w:t>an equivalence</w:t>
      </w:r>
      <w:r w:rsidRPr="008E103F">
        <w:rPr>
          <w:rFonts w:ascii="Times New Roman" w:hAnsi="Times New Roman" w:cs="Times New Roman"/>
          <w:sz w:val="24"/>
          <w:szCs w:val="24"/>
        </w:rPr>
        <w:t>, at 1-to-1.9 odds.</w:t>
      </w:r>
    </w:p>
    <w:p w:rsidR="005E7F89" w:rsidRPr="00044158" w:rsidRDefault="00863A84"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Of course, this difference appears in the context of an overall pre-post decrease, and as detailed in our section on pilot-testing, may involve substantial confounds. F</w:t>
      </w:r>
      <w:r w:rsidR="00891492" w:rsidRPr="008E103F">
        <w:rPr>
          <w:rFonts w:ascii="Times New Roman" w:hAnsi="Times New Roman" w:cs="Times New Roman"/>
          <w:sz w:val="24"/>
          <w:szCs w:val="24"/>
        </w:rPr>
        <w:t>uture research could explore the possibility of decreased aggressive affect in both</w:t>
      </w:r>
      <w:r w:rsidR="005E7F89" w:rsidRPr="008E103F">
        <w:rPr>
          <w:rFonts w:ascii="Times New Roman" w:hAnsi="Times New Roman" w:cs="Times New Roman"/>
          <w:sz w:val="24"/>
          <w:szCs w:val="24"/>
        </w:rPr>
        <w:t xml:space="preserve"> </w:t>
      </w:r>
      <w:r w:rsidR="00891492" w:rsidRPr="008E103F">
        <w:rPr>
          <w:rFonts w:ascii="Times New Roman" w:hAnsi="Times New Roman" w:cs="Times New Roman"/>
          <w:sz w:val="24"/>
          <w:szCs w:val="24"/>
        </w:rPr>
        <w:t>violent and nonviolent video game use through application of repeated measures designs to</w:t>
      </w:r>
      <w:r w:rsidR="005E7F89" w:rsidRPr="008E103F">
        <w:rPr>
          <w:rFonts w:ascii="Times New Roman" w:hAnsi="Times New Roman" w:cs="Times New Roman"/>
          <w:sz w:val="24"/>
          <w:szCs w:val="24"/>
        </w:rPr>
        <w:t xml:space="preserve"> </w:t>
      </w:r>
      <w:r w:rsidR="00891492" w:rsidRPr="008E103F">
        <w:rPr>
          <w:rFonts w:ascii="Times New Roman" w:hAnsi="Times New Roman" w:cs="Times New Roman"/>
          <w:sz w:val="24"/>
          <w:szCs w:val="24"/>
        </w:rPr>
        <w:t>determine whether purported increases caused by violent games instead reflect smaller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decreases.</w:t>
      </w:r>
      <w:r w:rsidR="00044158">
        <w:rPr>
          <w:rFonts w:ascii="Times New Roman" w:hAnsi="Times New Roman" w:cs="Times New Roman"/>
          <w:sz w:val="24"/>
          <w:szCs w:val="24"/>
        </w:rPr>
        <w:t xml:space="preserve"> For the purposes of the current manuscript, our point is simply that an argument for no difference based on </w:t>
      </w:r>
      <w:r w:rsidR="00044158">
        <w:rPr>
          <w:rFonts w:ascii="Times New Roman" w:hAnsi="Times New Roman" w:cs="Times New Roman"/>
          <w:i/>
          <w:sz w:val="24"/>
          <w:szCs w:val="24"/>
        </w:rPr>
        <w:t xml:space="preserve">p </w:t>
      </w:r>
      <w:r w:rsidR="00044158">
        <w:rPr>
          <w:rFonts w:ascii="Times New Roman" w:hAnsi="Times New Roman" w:cs="Times New Roman"/>
          <w:sz w:val="24"/>
          <w:szCs w:val="24"/>
        </w:rPr>
        <w:t>&gt; .05 risks mislabeling the available evidence.</w:t>
      </w:r>
      <w:bookmarkStart w:id="0" w:name="_GoBack"/>
      <w:bookmarkEnd w:id="0"/>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summary, while all nonsignificant findings receive the same uninformative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“failure-to-reject” decision in NHST, a Bayesian analysis provides a more nuanced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perspective by providing a quantification of continuous amounts of evidence for or against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null relative to selected alternatives. Attention to the strength of evidence will help</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researchers to determine whether they have evidence of no effect, evidence of an effect, or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inconclusive evidence. This evidence tells researchers whether a research finding has been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replicated, an effect has been disconfirmed, or a boundary of the phenomenon has been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reached.</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lastRenderedPageBreak/>
        <w:t>Bayes Factor Is Still Influenced by Researcher Flexibility</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describe above how Elson et al. (2013) seem to have found evidence for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theorized effect despite their original argument for the null. In our correspondence with</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these authors, they asked that we consider their criticism that the Competitive Reaction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Time Task measure of aggression used in this and other studies can be quantified flexibly,</w:t>
      </w:r>
      <w:r w:rsidR="005E7F89" w:rsidRPr="008E103F">
        <w:rPr>
          <w:rFonts w:ascii="Times New Roman" w:hAnsi="Times New Roman" w:cs="Times New Roman"/>
          <w:sz w:val="24"/>
          <w:szCs w:val="24"/>
        </w:rPr>
        <w:t xml:space="preserve"> potentially allowing r</w:t>
      </w:r>
      <w:r w:rsidRPr="008E103F">
        <w:rPr>
          <w:rFonts w:ascii="Times New Roman" w:hAnsi="Times New Roman" w:cs="Times New Roman"/>
          <w:sz w:val="24"/>
          <w:szCs w:val="24"/>
        </w:rPr>
        <w:t>esearchers to selectively report the quantification with the biggest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effect size or the smallest </w:t>
      </w:r>
      <w:r w:rsidRPr="008E103F">
        <w:rPr>
          <w:rFonts w:ascii="Times New Roman" w:hAnsi="Times New Roman" w:cs="Times New Roman"/>
          <w:i/>
          <w:iCs/>
          <w:sz w:val="24"/>
          <w:szCs w:val="24"/>
        </w:rPr>
        <w:t>p</w:t>
      </w:r>
      <w:r w:rsidRPr="008E103F">
        <w:rPr>
          <w:rFonts w:ascii="Times New Roman" w:hAnsi="Times New Roman" w:cs="Times New Roman"/>
          <w:sz w:val="24"/>
          <w:szCs w:val="24"/>
        </w:rPr>
        <w:t>-value (Elson, Mohseni, Breuer, Scharkow, &amp; Quandt, 2014). In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Competitive Reaction Time Task, participants administer blasts of noise to another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participant, selecting the noise and intensity of the noise blast. Elson and colleagues point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out that, in this literature, this particular measure is quantified in many different ways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across studies: mean intensity, mean duration, standardized sum of intensity and duration,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product of intensity and duration, count of high-intensity trials, first-trial intensity, and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more. They suggest that researchers may inspect several different quantifications until one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yields statistical significance, then censor the nonsignificant results from report. Bayesian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model comparison is not immune to these problems, as Bayes factors are still a function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data and thus still susceptible to flexibility in quantification or censorship in report.</w:t>
      </w:r>
      <w:r w:rsidR="005E7F89" w:rsidRPr="008E103F">
        <w:rPr>
          <w:rFonts w:ascii="Times New Roman" w:hAnsi="Times New Roman" w:cs="Times New Roman"/>
          <w:sz w:val="24"/>
          <w:szCs w:val="24"/>
        </w:rPr>
        <w:t xml:space="preserve"> </w:t>
      </w:r>
    </w:p>
    <w:p w:rsidR="00891492" w:rsidRPr="008E103F" w:rsidRDefault="00891492" w:rsidP="002859B8">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To support their argument, Elson et al. (2014) demonstrated that the same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experiment can yield substantially various effect sizes and </w:t>
      </w:r>
      <w:r w:rsidRPr="008E103F">
        <w:rPr>
          <w:rFonts w:ascii="Times New Roman" w:hAnsi="Times New Roman" w:cs="Times New Roman"/>
          <w:i/>
          <w:iCs/>
          <w:sz w:val="24"/>
          <w:szCs w:val="24"/>
        </w:rPr>
        <w:t>p</w:t>
      </w:r>
      <w:r w:rsidRPr="008E103F">
        <w:rPr>
          <w:rFonts w:ascii="Times New Roman" w:hAnsi="Times New Roman" w:cs="Times New Roman"/>
          <w:sz w:val="24"/>
          <w:szCs w:val="24"/>
        </w:rPr>
        <w:t>-values depending on which</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quantification strategy is used. In the same way, the obtained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varies substantially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depending on the quantification: if mean intensity is used,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favors the alternative,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1-to-5, but if mean duration is used,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favors neither hypothesis, 1-to-1. We examine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these fluctuations in Bayes factor across quantification strategy in Table 4. As Elson et al.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(2014) had noticed, various quantification strategies yielded effect sizes ranging from</w:t>
      </w:r>
      <w:r w:rsidR="005E7F89" w:rsidRPr="008E103F">
        <w:rPr>
          <w:rFonts w:ascii="Times New Roman" w:hAnsi="Times New Roman" w:cs="Times New Roman"/>
          <w:sz w:val="24"/>
          <w:szCs w:val="24"/>
        </w:rPr>
        <w:t xml:space="preserve"> </w:t>
      </w:r>
      <w:r w:rsidR="002859B8" w:rsidRPr="008E103F">
        <w:rPr>
          <w:rFonts w:ascii="Times New Roman" w:hAnsi="Times New Roman" w:cs="Times New Roman"/>
          <w:i/>
          <w:iCs/>
          <w:sz w:val="24"/>
          <w:szCs w:val="24"/>
        </w:rPr>
        <w:t>ω</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32 (count of low-volume trials, here reported as negative, as it is </w:t>
      </w:r>
      <w:r w:rsidRPr="008E103F">
        <w:rPr>
          <w:rFonts w:ascii="Times New Roman" w:hAnsi="Times New Roman" w:cs="Times New Roman"/>
          <w:sz w:val="24"/>
          <w:szCs w:val="24"/>
        </w:rPr>
        <w:lastRenderedPageBreak/>
        <w:t>in the direction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opposite to that hypothesized) to </w:t>
      </w:r>
      <w:r w:rsidR="002859B8" w:rsidRPr="008E103F">
        <w:rPr>
          <w:rFonts w:ascii="Times New Roman" w:hAnsi="Times New Roman" w:cs="Times New Roman"/>
          <w:i/>
          <w:iCs/>
          <w:sz w:val="24"/>
          <w:szCs w:val="24"/>
        </w:rPr>
        <w:t>ω</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00 (first-trial volume) to </w:t>
      </w:r>
      <w:r w:rsidR="002859B8" w:rsidRPr="008E103F">
        <w:rPr>
          <w:rFonts w:ascii="Times New Roman" w:hAnsi="Times New Roman" w:cs="Times New Roman"/>
          <w:i/>
          <w:iCs/>
          <w:sz w:val="24"/>
          <w:szCs w:val="24"/>
        </w:rPr>
        <w:t>ω</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39 (count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high-volume trials). Similarly,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ranges from 1400-to-1 (count of low-volume trials) to</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3.5-to-1 (first-trial volume) to 1-to-280 (count of high-volume trials). To minimize potential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flexibility in quantification, we suggest that researchers preregister their primary study</w:t>
      </w:r>
      <w:r w:rsidR="002859B8" w:rsidRPr="008E103F">
        <w:rPr>
          <w:rFonts w:ascii="Times New Roman" w:hAnsi="Times New Roman" w:cs="Times New Roman"/>
          <w:sz w:val="24"/>
          <w:szCs w:val="24"/>
        </w:rPr>
        <w:t xml:space="preserve"> </w:t>
      </w:r>
      <w:r w:rsidRPr="008E103F">
        <w:rPr>
          <w:rFonts w:ascii="Times New Roman" w:hAnsi="Times New Roman" w:cs="Times New Roman"/>
          <w:sz w:val="24"/>
          <w:szCs w:val="24"/>
        </w:rPr>
        <w:t>outcomes, share the raw task data, and provide evidence of the validity of particular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quantifications, when possible.</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Summary</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Although many of the studies analyzed were claimed by </w:t>
      </w:r>
      <w:r w:rsidRPr="008E103F">
        <w:rPr>
          <w:rFonts w:ascii="Times New Roman" w:hAnsi="Times New Roman" w:cs="Times New Roman"/>
          <w:i/>
          <w:iCs/>
          <w:sz w:val="24"/>
          <w:szCs w:val="24"/>
        </w:rPr>
        <w:t>p &gt; .</w:t>
      </w:r>
      <w:r w:rsidRPr="008E103F">
        <w:rPr>
          <w:rFonts w:ascii="Times New Roman" w:hAnsi="Times New Roman" w:cs="Times New Roman"/>
          <w:sz w:val="24"/>
          <w:szCs w:val="24"/>
        </w:rPr>
        <w:t>05 to support a null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violent-content video-game effect, the evidence varied considerably. Some studies provided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strong evidence for the null, others provided only slight evidence for the null, and still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others actually provided some evidence for the hypothesized phenomenon. As in the pilot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testing example above, failure to reject the null does not necessarily constitute evidence in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favor of the null and may instead represent insufficient sample size. Even when sample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sizes are sufficient, a principled quantification is needed to express the strength of evidence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or against the null relative to a reasonable and meaningful alternative hypothesis. This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principled quantification may be accomplished by the application of Bayesian model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comparison techniques presented by Rouder and Morey (2012), Rouder et al. (2012), and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Dienes (2011, 2014).</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Reanalysis indicates that some null findings have substantial evidence, while others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have less. Results from Przybylski et al. (2014) provide a sizable Bayes factor value for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indicating that the effect of violent games on aggressive affect is more likely to be zero than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it is to be that estimated in previous meta-analysis so long as experimental control is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maintained over feelings of competence. On the other hand, Bayes factor values of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from Adachi and Willoughby (2011) are modest. A larger experiment might be necessary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to more firmly establish that aggressive behavior is influenced by competitive rather than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violent game content. Attention to </w:t>
      </w:r>
      <w:r w:rsidRPr="008E103F">
        <w:rPr>
          <w:rFonts w:ascii="Times New Roman" w:hAnsi="Times New Roman" w:cs="Times New Roman"/>
          <w:sz w:val="24"/>
          <w:szCs w:val="24"/>
        </w:rPr>
        <w:lastRenderedPageBreak/>
        <w:t>the strength of evidence may aid in theory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developmen</w:t>
      </w:r>
      <w:r w:rsidR="005E7F89" w:rsidRPr="008E103F">
        <w:rPr>
          <w:rFonts w:ascii="Times New Roman" w:hAnsi="Times New Roman" w:cs="Times New Roman"/>
          <w:sz w:val="24"/>
          <w:szCs w:val="24"/>
        </w:rPr>
        <w:t xml:space="preserve">t, indicating where evidence of </w:t>
      </w:r>
      <w:r w:rsidRPr="008E103F">
        <w:rPr>
          <w:rFonts w:ascii="Times New Roman" w:hAnsi="Times New Roman" w:cs="Times New Roman"/>
          <w:sz w:val="24"/>
          <w:szCs w:val="24"/>
        </w:rPr>
        <w:t>boundary conditions is strong and where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is less certain.</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Finally, Bayesian analysis is not a panacea for all difficulties in analysis and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reporting. It is a function of the data and cannot address concerns about selective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reporting. When data are selectively reported according to the hypothesis they support,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Bayes factor will be biased. It is thereby important that all studies be reported. We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further urge researchers to pre-register their hypotheses and analytic strategies, including</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their method of CRTT quantification. A thorough and systematic validation of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noise-blast CRTT may be helpful in choosing a preferred quantification.</w:t>
      </w:r>
      <w:r w:rsidR="005E7F89" w:rsidRPr="008E103F">
        <w:rPr>
          <w:rFonts w:ascii="Times New Roman" w:hAnsi="Times New Roman" w:cs="Times New Roman"/>
          <w:sz w:val="24"/>
          <w:szCs w:val="24"/>
        </w:rPr>
        <w:t xml:space="preserve"> </w:t>
      </w:r>
    </w:p>
    <w:p w:rsidR="00891492" w:rsidRPr="008E103F" w:rsidRDefault="00891492" w:rsidP="008614C5">
      <w:pPr>
        <w:autoSpaceDE w:val="0"/>
        <w:autoSpaceDN w:val="0"/>
        <w:adjustRightInd w:val="0"/>
        <w:spacing w:after="0" w:line="480" w:lineRule="auto"/>
        <w:contextualSpacing/>
        <w:jc w:val="center"/>
        <w:rPr>
          <w:rFonts w:ascii="Times New Roman" w:hAnsi="Times New Roman" w:cs="Times New Roman"/>
          <w:b/>
          <w:bCs/>
          <w:sz w:val="24"/>
          <w:szCs w:val="24"/>
        </w:rPr>
      </w:pPr>
      <w:r w:rsidRPr="008E103F">
        <w:rPr>
          <w:rFonts w:ascii="Times New Roman" w:hAnsi="Times New Roman" w:cs="Times New Roman"/>
          <w:b/>
          <w:bCs/>
          <w:sz w:val="24"/>
          <w:szCs w:val="24"/>
        </w:rPr>
        <w:t>Discussion</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Making principled and coherent arguments for the null hypothesis is a crucial part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scientific process. In violent media research, the null hypothesis is of critical importance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 matching stimulus materials in pilot testing and in demonstrating the boundary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conditions or absence of an effect of violent media. Despite this importance, traditional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statistical practices cannot be used to support the null, at least not in a </w:t>
      </w:r>
      <w:r w:rsidR="008E103F">
        <w:rPr>
          <w:rFonts w:ascii="Times New Roman" w:hAnsi="Times New Roman" w:cs="Times New Roman"/>
          <w:sz w:val="24"/>
          <w:szCs w:val="24"/>
        </w:rPr>
        <w:t>coherent</w:t>
      </w:r>
      <w:r w:rsidRPr="008E103F">
        <w:rPr>
          <w:rFonts w:ascii="Times New Roman" w:hAnsi="Times New Roman" w:cs="Times New Roman"/>
          <w:sz w:val="24"/>
          <w:szCs w:val="24"/>
        </w:rPr>
        <w:t xml:space="preserve"> fashion.</w:t>
      </w:r>
      <w:r w:rsidR="005E7F89" w:rsidRPr="008E103F">
        <w:rPr>
          <w:rFonts w:ascii="Times New Roman" w:hAnsi="Times New Roman" w:cs="Times New Roman"/>
          <w:sz w:val="24"/>
          <w:szCs w:val="24"/>
        </w:rPr>
        <w:t xml:space="preserve"> </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As an alternative, we suggest Bayesian model comparison, which allows for fair and</w:t>
      </w:r>
      <w:r w:rsidR="005E7F89" w:rsidRPr="008E103F">
        <w:rPr>
          <w:rFonts w:ascii="Times New Roman" w:hAnsi="Times New Roman" w:cs="Times New Roman"/>
          <w:sz w:val="24"/>
          <w:szCs w:val="24"/>
        </w:rPr>
        <w:t xml:space="preserve"> </w:t>
      </w:r>
      <w:r w:rsidR="008E103F">
        <w:rPr>
          <w:rFonts w:ascii="Times New Roman" w:hAnsi="Times New Roman" w:cs="Times New Roman"/>
          <w:sz w:val="24"/>
          <w:szCs w:val="24"/>
        </w:rPr>
        <w:t>inferentially-consistent</w:t>
      </w:r>
      <w:r w:rsidRPr="008E103F">
        <w:rPr>
          <w:rFonts w:ascii="Times New Roman" w:hAnsi="Times New Roman" w:cs="Times New Roman"/>
          <w:sz w:val="24"/>
          <w:szCs w:val="24"/>
        </w:rPr>
        <w:t xml:space="preserve"> tests between the null hypothesis and reasonable alternative hypotheses.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Our re-analysis found that research in this area would benefit from larger samples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and more finely-graded interpretations of results. Inspection of select pilot studies found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that few provided much evidence of matching, and some even provided evidence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confounding differences between game stimuli. These results indicate that pilot tests often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fail in their intended purpose and that violent and nonviolent game stimuli used in research</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may not be well-matched. Larger </w:t>
      </w:r>
      <w:r w:rsidRPr="008E103F">
        <w:rPr>
          <w:rFonts w:ascii="Times New Roman" w:hAnsi="Times New Roman" w:cs="Times New Roman"/>
          <w:sz w:val="24"/>
          <w:szCs w:val="24"/>
        </w:rPr>
        <w:lastRenderedPageBreak/>
        <w:t>samples would provide stronger evidence, and Bayesian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analysis would provide more nuanced, less dichotomous results.</w:t>
      </w:r>
      <w:r w:rsidR="005E7F89" w:rsidRPr="008E103F">
        <w:rPr>
          <w:rFonts w:ascii="Times New Roman" w:hAnsi="Times New Roman" w:cs="Times New Roman"/>
          <w:sz w:val="24"/>
          <w:szCs w:val="24"/>
        </w:rPr>
        <w:t xml:space="preserve"> </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similar fashion, main study results argued to show no effect of violent game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content were found to vary substantially in the strength of evidence for the null. In two</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cases, a </w:t>
      </w:r>
      <w:r w:rsidRPr="008E103F">
        <w:rPr>
          <w:rFonts w:ascii="Times New Roman" w:hAnsi="Times New Roman" w:cs="Times New Roman"/>
          <w:i/>
          <w:iCs/>
          <w:sz w:val="24"/>
          <w:szCs w:val="24"/>
        </w:rPr>
        <w:t>p</w:t>
      </w:r>
      <w:r w:rsidRPr="008E103F">
        <w:rPr>
          <w:rFonts w:ascii="Times New Roman" w:hAnsi="Times New Roman" w:cs="Times New Roman"/>
          <w:sz w:val="24"/>
          <w:szCs w:val="24"/>
        </w:rPr>
        <w:t xml:space="preserve">-value very close to the critical threshold was presented as </w:t>
      </w:r>
      <w:r w:rsidR="00863A84" w:rsidRPr="008E103F">
        <w:rPr>
          <w:rFonts w:ascii="Times New Roman" w:hAnsi="Times New Roman" w:cs="Times New Roman"/>
          <w:sz w:val="24"/>
          <w:szCs w:val="24"/>
        </w:rPr>
        <w:t>evidence of no difference</w:t>
      </w:r>
      <w:r w:rsidRPr="008E103F">
        <w:rPr>
          <w:rFonts w:ascii="Times New Roman" w:hAnsi="Times New Roman" w:cs="Times New Roman"/>
          <w:sz w:val="24"/>
          <w:szCs w:val="24"/>
        </w:rPr>
        <w:t xml:space="preserve"> (Elson et al., 2013; Valadez &amp; Ferguson, 2012); re-evaluation of these reports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indicate</w:t>
      </w:r>
      <w:r w:rsidR="002859B8" w:rsidRPr="008E103F">
        <w:rPr>
          <w:rFonts w:ascii="Times New Roman" w:hAnsi="Times New Roman" w:cs="Times New Roman"/>
          <w:sz w:val="24"/>
          <w:szCs w:val="24"/>
        </w:rPr>
        <w:t>s</w:t>
      </w:r>
      <w:r w:rsidRPr="008E103F">
        <w:rPr>
          <w:rFonts w:ascii="Times New Roman" w:hAnsi="Times New Roman" w:cs="Times New Roman"/>
          <w:sz w:val="24"/>
          <w:szCs w:val="24"/>
        </w:rPr>
        <w:t xml:space="preserve"> instead some evidence of a difference between groups. We applaud and encourage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research efforts in this area which strive to test the boundaries and causal substrates of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effects (if any) of violent games on aggressive thoughts, feelings, and behavior. However,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such research efforts will likely require larger sample sizes to provide sufficiently compelling</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w:t>
      </w:r>
    </w:p>
    <w:p w:rsidR="00891492" w:rsidRPr="008E103F" w:rsidRDefault="008614C5"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Other Approaches to Support t</w:t>
      </w:r>
      <w:r w:rsidR="00891492" w:rsidRPr="008E103F">
        <w:rPr>
          <w:rFonts w:ascii="Times New Roman" w:hAnsi="Times New Roman" w:cs="Times New Roman"/>
          <w:b/>
          <w:bCs/>
          <w:sz w:val="24"/>
          <w:szCs w:val="24"/>
        </w:rPr>
        <w:t>he Null</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note that Bayesian analysis is not the only way to provide evidence for the null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hypothesis relative to some alternative. One option is to perform a significance test against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 second point hypothesis of some effect. For example, when failing to detect an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anticipated effect, one could test against the expected effect size </w:t>
      </w:r>
      <w:r w:rsidR="002859B8" w:rsidRPr="008E103F">
        <w:rPr>
          <w:rFonts w:ascii="Times New Roman" w:hAnsi="Times New Roman" w:cs="Times New Roman"/>
          <w:i/>
          <w:iCs/>
          <w:sz w:val="24"/>
          <w:szCs w:val="24"/>
        </w:rPr>
        <w:t>θ</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with the secondary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point hypothesis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02</w:t>
      </w:r>
      <w:r w:rsidRPr="008E103F">
        <w:rPr>
          <w:rFonts w:ascii="Times New Roman" w:hAnsi="Times New Roman" w:cs="Times New Roman"/>
          <w:sz w:val="24"/>
          <w:szCs w:val="24"/>
        </w:rPr>
        <w:t xml:space="preserve">: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002859B8" w:rsidRPr="008E103F">
        <w:rPr>
          <w:rFonts w:ascii="Times New Roman" w:hAnsi="Times New Roman" w:cs="Times New Roman"/>
          <w:i/>
          <w:iCs/>
          <w:sz w:val="24"/>
          <w:szCs w:val="24"/>
        </w:rPr>
        <w:t>θ</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where </w:t>
      </w:r>
      <w:r w:rsidR="002859B8" w:rsidRPr="008E103F">
        <w:rPr>
          <w:rFonts w:ascii="Times New Roman" w:hAnsi="Times New Roman" w:cs="Times New Roman"/>
          <w:i/>
          <w:iCs/>
          <w:sz w:val="24"/>
          <w:szCs w:val="24"/>
        </w:rPr>
        <w:t>θ</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a previously-reported effect size or an effect size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necessary for some level of statistical power. If the study retains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while rejecting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02</w:t>
      </w:r>
      <w:r w:rsidRPr="008E103F">
        <w:rPr>
          <w:rFonts w:ascii="Times New Roman" w:hAnsi="Times New Roman" w:cs="Times New Roman"/>
          <w:sz w:val="24"/>
          <w:szCs w:val="24"/>
        </w:rPr>
        <w:t>, it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could be argued that the study data are sufficiently unlikely given that the true effect size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is </w:t>
      </w:r>
      <w:r w:rsidR="002859B8" w:rsidRPr="008E103F">
        <w:rPr>
          <w:rFonts w:ascii="Times New Roman" w:hAnsi="Times New Roman" w:cs="Times New Roman"/>
          <w:i/>
          <w:iCs/>
          <w:sz w:val="24"/>
          <w:szCs w:val="24"/>
        </w:rPr>
        <w:t>θ</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(e.g., Simonsohn, Simmons, &amp; Nelson, 2014). For example, if a study estimates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effect of violent games on aggressive behavior as </w:t>
      </w:r>
      <w:r w:rsidR="002859B8"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06</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[−0</w:t>
      </w:r>
      <w:r w:rsidRPr="008E103F">
        <w:rPr>
          <w:rFonts w:ascii="Times New Roman" w:hAnsi="Times New Roman" w:cs="Times New Roman"/>
          <w:i/>
          <w:iCs/>
          <w:sz w:val="24"/>
          <w:szCs w:val="24"/>
        </w:rPr>
        <w:t>.</w:t>
      </w:r>
      <w:r w:rsidRPr="008E103F">
        <w:rPr>
          <w:rFonts w:ascii="Times New Roman" w:hAnsi="Times New Roman" w:cs="Times New Roman"/>
          <w:sz w:val="24"/>
          <w:szCs w:val="24"/>
        </w:rPr>
        <w:t>25</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0</w:t>
      </w:r>
      <w:r w:rsidRPr="008E103F">
        <w:rPr>
          <w:rFonts w:ascii="Times New Roman" w:hAnsi="Times New Roman" w:cs="Times New Roman"/>
          <w:i/>
          <w:iCs/>
          <w:sz w:val="24"/>
          <w:szCs w:val="24"/>
        </w:rPr>
        <w:t>.</w:t>
      </w:r>
      <w:r w:rsidRPr="008E103F">
        <w:rPr>
          <w:rFonts w:ascii="Times New Roman" w:hAnsi="Times New Roman" w:cs="Times New Roman"/>
          <w:sz w:val="24"/>
          <w:szCs w:val="24"/>
        </w:rPr>
        <w:t>37], one might say th</w:t>
      </w:r>
      <w:r w:rsidR="005E7F89" w:rsidRPr="008E103F">
        <w:rPr>
          <w:rFonts w:ascii="Times New Roman" w:hAnsi="Times New Roman" w:cs="Times New Roman"/>
          <w:sz w:val="24"/>
          <w:szCs w:val="24"/>
        </w:rPr>
        <w:t>a</w:t>
      </w:r>
      <w:r w:rsidRPr="008E103F">
        <w:rPr>
          <w:rFonts w:ascii="Times New Roman" w:hAnsi="Times New Roman" w:cs="Times New Roman"/>
          <w:sz w:val="24"/>
          <w:szCs w:val="24"/>
        </w:rPr>
        <w:t>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result is improbable (</w:t>
      </w:r>
      <w:r w:rsidRPr="008E103F">
        <w:rPr>
          <w:rFonts w:ascii="Times New Roman" w:hAnsi="Times New Roman" w:cs="Times New Roman"/>
          <w:i/>
          <w:iCs/>
          <w:sz w:val="24"/>
          <w:szCs w:val="24"/>
        </w:rPr>
        <w:t>p &lt; .</w:t>
      </w:r>
      <w:r w:rsidRPr="008E103F">
        <w:rPr>
          <w:rFonts w:ascii="Times New Roman" w:hAnsi="Times New Roman" w:cs="Times New Roman"/>
          <w:sz w:val="24"/>
          <w:szCs w:val="24"/>
        </w:rPr>
        <w:t xml:space="preserve">05) if the true effect size were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However, this approach yields dichotomous inferences, and so it cannot discriminate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between no evidence, a little evidence, and a lot of evidence. The problems of dichotomous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test </w:t>
      </w:r>
      <w:r w:rsidRPr="008E103F">
        <w:rPr>
          <w:rFonts w:ascii="Times New Roman" w:hAnsi="Times New Roman" w:cs="Times New Roman"/>
          <w:sz w:val="24"/>
          <w:szCs w:val="24"/>
        </w:rPr>
        <w:lastRenderedPageBreak/>
        <w:t xml:space="preserve">results are particularly salient when one considers how slight changes in </w:t>
      </w:r>
      <w:r w:rsidRPr="008E103F">
        <w:rPr>
          <w:rFonts w:ascii="Times New Roman" w:hAnsi="Times New Roman" w:cs="Times New Roman"/>
          <w:i/>
          <w:iCs/>
          <w:sz w:val="24"/>
          <w:szCs w:val="24"/>
        </w:rPr>
        <w:t>p</w:t>
      </w:r>
      <w:r w:rsidRPr="008E103F">
        <w:rPr>
          <w:rFonts w:ascii="Times New Roman" w:hAnsi="Times New Roman" w:cs="Times New Roman"/>
          <w:sz w:val="24"/>
          <w:szCs w:val="24"/>
        </w:rPr>
        <w:t>-value lead to</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opposite conclusions, such as how the null is rejected at </w:t>
      </w:r>
      <w:r w:rsidRPr="008E103F">
        <w:rPr>
          <w:rFonts w:ascii="Times New Roman" w:hAnsi="Times New Roman" w:cs="Times New Roman"/>
          <w:i/>
          <w:iCs/>
          <w:sz w:val="24"/>
          <w:szCs w:val="24"/>
        </w:rPr>
        <w:t xml:space="preserve">p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049 but the null is retained at</w:t>
      </w:r>
      <w:r w:rsidR="005E7F89"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p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051. NHST also cannot handle small amounts of evidence well. Given slight evidence,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either the null is retained and the slight evidence is mislabeled as no evidence at all, or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null is rejected and the effect size is grossly misestimated. Finally, this approach only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accepts a single point value </w:t>
      </w:r>
      <w:r w:rsidR="002859B8" w:rsidRPr="008E103F">
        <w:rPr>
          <w:rFonts w:ascii="Times New Roman" w:hAnsi="Times New Roman" w:cs="Times New Roman"/>
          <w:i/>
          <w:iCs/>
          <w:sz w:val="24"/>
          <w:szCs w:val="24"/>
        </w:rPr>
        <w:t>δ</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as the hypothesis. This is too constraining; there are often a</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range of values that are probable given a hypothesis.</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Among the studies that we reanalyzed, many had CIs that included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meta-analytic estimate (Table 3). Application of this significance test, then, would report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that these studies were simply uninformative. Our Bayesian analysis indicates instead that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there is some evidence, even if it is not strong enough to be “statistically significant.”</w:t>
      </w:r>
      <w:r w:rsidR="005E7F89" w:rsidRPr="008E103F">
        <w:rPr>
          <w:rFonts w:ascii="Times New Roman" w:hAnsi="Times New Roman" w:cs="Times New Roman"/>
          <w:sz w:val="24"/>
          <w:szCs w:val="24"/>
        </w:rPr>
        <w:t xml:space="preserve"> </w:t>
      </w:r>
    </w:p>
    <w:p w:rsidR="00891492"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 second alternative is to quantify the effect size and its confidence interval (ESCI).</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This approach has the advantage relative to NHST of being continuous in quantification.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However, ESCI provides neither quantifiable nor inferentially consistent statistics (see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Morey, Rouder, Verhagen, &amp; Wagenmakers, 2014), and when making inferences using</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ESCI, researchers seem to mentally convert them to NHST anyway (Hoekstra, Morey,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Rouder, &amp; Wagenmakers, 2014). Although it is true that values near the ends of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confidence interval are less likely, one cannot know exactly how much less likely they are.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Similarly, a wide CI indicates that more samples would be necessary to provide a more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precise estimate of the effect size, but there is no way of knowing at what point the CI </w:t>
      </w:r>
      <w:r w:rsidR="005E7F89" w:rsidRPr="008E103F">
        <w:rPr>
          <w:rFonts w:ascii="Times New Roman" w:hAnsi="Times New Roman" w:cs="Times New Roman"/>
          <w:sz w:val="24"/>
          <w:szCs w:val="24"/>
        </w:rPr>
        <w:t xml:space="preserve">becomes </w:t>
      </w:r>
      <w:r w:rsidRPr="008E103F">
        <w:rPr>
          <w:rFonts w:ascii="Times New Roman" w:hAnsi="Times New Roman" w:cs="Times New Roman"/>
          <w:sz w:val="24"/>
          <w:szCs w:val="24"/>
        </w:rPr>
        <w:t>sufficiently precise for inference. ESCI is a useful descriptive tool but does not permit</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inferences about the strength of evidence.</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Practical Recommendations</w:t>
      </w:r>
    </w:p>
    <w:p w:rsidR="00891492"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lastRenderedPageBreak/>
        <w:t>We offer some practical recommendations to improve pilot testing and primary tests</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of hypotheses in this literature. First, we note that it may not be feasible to pilot test and</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match game stimuli to necessary precision. Because the hypothesis-relevant effects of</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 game content are hypothesized to be small, hypothesis-irrelevant confounds must be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controlled for on a similarly small scale. Because an alternative hypothesis of such small</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scale closely resembles the null, large amounts of data are likely to be necessary to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disentangle the two. Worse, collection of a large sample does not guarantee that the Bayes</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factor indeed will favor the null. One could potentially invest many subjects in such a test</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only to find that the games are not well matched.</w:t>
      </w:r>
    </w:p>
    <w:p w:rsidR="00B1248F"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As an alternative to pilot testing commercially-available games for equivalence, we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instead favor the approach of software modification. In this approach, researchers take an</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existing game and modify it with software tools so that the core game is the same, but the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construct of interest varies across conditions (see Elson &amp; Quandt, 2014). It is not unlike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adjusting the parameters of a computer task’s script to observe the parameters’ effects on</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participants’ behavior. The unmodified portions of the game’s code are kept identical</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between versions. Because games developed in this way are more obviously matched, it</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requires less pilot evidence to conclude that they are indeed matched, and if such evidence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is sought, it is more likely to be obtained. One such manipulation, which involves identical</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 files which vary in violent content and in the difficulty of gameplay, has been made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publicly available for use on OSF (Hilgard, 2014). </w:t>
      </w:r>
    </w:p>
    <w:p w:rsidR="00891492"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However, such homemade game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modifications may have their limits. It will be infeasible to make professional-quality game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modifications with graphics, gameplay, and acting on par with some modern popular video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games. Although research suggests that graphical fidelity is not an important moderator of</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game effects (Barlett, Rodeheffer, Baldassaro, Hinkin, &amp; Harris, </w:t>
      </w:r>
      <w:r w:rsidRPr="008E103F">
        <w:rPr>
          <w:rFonts w:ascii="Times New Roman" w:hAnsi="Times New Roman" w:cs="Times New Roman"/>
          <w:sz w:val="24"/>
          <w:szCs w:val="24"/>
        </w:rPr>
        <w:lastRenderedPageBreak/>
        <w:t>2008; Ivory &amp;</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Kalyanaraman, 2007), it is possible that such homemade games do not capture the full</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real-world phenomenon of video gaming.</w:t>
      </w:r>
    </w:p>
    <w:p w:rsidR="00B1248F"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As a second practical recommendation, we ask that researchers consider strategies to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increase sample size. Effects in this research domain are hypothesized to be small, and so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large samples will be necessary to discriminate effectively between the null and alternative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hypotheses. To collect larger pilot samples, pilot tests might be conducted as an appendix</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to another experiment. However, primary study outcomes will remain time-consuming to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detect. It is possible that some effects are too small to be feasibly studied in</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single-institution experiments. Multi-site investigations could help to increase sample sizes.</w:t>
      </w:r>
      <w:r w:rsidR="00B1248F" w:rsidRPr="008E103F">
        <w:rPr>
          <w:rFonts w:ascii="Times New Roman" w:hAnsi="Times New Roman" w:cs="Times New Roman"/>
          <w:sz w:val="24"/>
          <w:szCs w:val="24"/>
        </w:rPr>
        <w:t xml:space="preserve"> </w:t>
      </w:r>
    </w:p>
    <w:p w:rsidR="00891492"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i/>
          <w:iCs/>
          <w:sz w:val="24"/>
          <w:szCs w:val="24"/>
        </w:rPr>
        <w:t xml:space="preserve">Antagonistic </w:t>
      </w:r>
      <w:r w:rsidR="00B1248F" w:rsidRPr="008E103F">
        <w:rPr>
          <w:rFonts w:ascii="Times New Roman" w:hAnsi="Times New Roman" w:cs="Times New Roman"/>
          <w:sz w:val="24"/>
          <w:szCs w:val="24"/>
        </w:rPr>
        <w:t xml:space="preserve">multi-site </w:t>
      </w:r>
      <w:r w:rsidRPr="008E103F">
        <w:rPr>
          <w:rFonts w:ascii="Times New Roman" w:hAnsi="Times New Roman" w:cs="Times New Roman"/>
          <w:sz w:val="24"/>
          <w:szCs w:val="24"/>
        </w:rPr>
        <w:t>collaborations could be especially productive and may alleviate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concerns of differences in bias or competence across research teams. In other research</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are</w:t>
      </w:r>
      <w:r w:rsidR="00B1248F" w:rsidRPr="008E103F">
        <w:rPr>
          <w:rFonts w:ascii="Times New Roman" w:hAnsi="Times New Roman" w:cs="Times New Roman"/>
          <w:sz w:val="24"/>
          <w:szCs w:val="24"/>
        </w:rPr>
        <w:t xml:space="preserve">as, some researchers are already </w:t>
      </w:r>
      <w:r w:rsidRPr="008E103F">
        <w:rPr>
          <w:rFonts w:ascii="Times New Roman" w:hAnsi="Times New Roman" w:cs="Times New Roman"/>
          <w:sz w:val="24"/>
          <w:szCs w:val="24"/>
        </w:rPr>
        <w:t>conducting such preregistered antagonistic</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collaborations, agreeing to collect data until a sufficiently large Bayes factor is obtained in</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support of one hypothesis over the other (e.g., Matzke et al., 2015). Because the conditions</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of such experiments are agreed to in advance by both skeptics and proponents, these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provide a fair and informative test of a hypothesis.</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Better Research through Bayes</w:t>
      </w:r>
    </w:p>
    <w:p w:rsidR="00891492"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close with an optimistic thought about how Bayesian analysis might further</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shape the scientific process. It is well understood that, historically, papers finding</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significant (</w:t>
      </w:r>
      <w:r w:rsidRPr="008E103F">
        <w:rPr>
          <w:rFonts w:ascii="Times New Roman" w:hAnsi="Times New Roman" w:cs="Times New Roman"/>
          <w:i/>
          <w:iCs/>
          <w:sz w:val="24"/>
          <w:szCs w:val="24"/>
        </w:rPr>
        <w:t>p &lt; .</w:t>
      </w:r>
      <w:r w:rsidRPr="008E103F">
        <w:rPr>
          <w:rFonts w:ascii="Times New Roman" w:hAnsi="Times New Roman" w:cs="Times New Roman"/>
          <w:sz w:val="24"/>
          <w:szCs w:val="24"/>
        </w:rPr>
        <w:t>05) effects are more likely to be published than are papers without</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significant effects (Atkinson, Furlong, &amp; Wampold, 1982; Cooper, DeNeve, &amp; Charlton,</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1997; McDaniel, Rothstein, &amp; Whetzel, 2006). This process is thought to contribute to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publication bias, in that only research obtaining </w:t>
      </w:r>
      <w:r w:rsidRPr="008E103F">
        <w:rPr>
          <w:rFonts w:ascii="Times New Roman" w:hAnsi="Times New Roman" w:cs="Times New Roman"/>
          <w:i/>
          <w:iCs/>
          <w:sz w:val="24"/>
          <w:szCs w:val="24"/>
        </w:rPr>
        <w:t>p &lt; .</w:t>
      </w:r>
      <w:r w:rsidRPr="008E103F">
        <w:rPr>
          <w:rFonts w:ascii="Times New Roman" w:hAnsi="Times New Roman" w:cs="Times New Roman"/>
          <w:sz w:val="24"/>
          <w:szCs w:val="24"/>
        </w:rPr>
        <w:t>05 gets published, and questionable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research practices, in that researchers muss </w:t>
      </w:r>
      <w:r w:rsidRPr="008E103F">
        <w:rPr>
          <w:rFonts w:ascii="Times New Roman" w:hAnsi="Times New Roman" w:cs="Times New Roman"/>
          <w:sz w:val="24"/>
          <w:szCs w:val="24"/>
        </w:rPr>
        <w:lastRenderedPageBreak/>
        <w:t xml:space="preserve">with their results until the necessary </w:t>
      </w:r>
      <w:r w:rsidRPr="008E103F">
        <w:rPr>
          <w:rFonts w:ascii="Times New Roman" w:hAnsi="Times New Roman" w:cs="Times New Roman"/>
          <w:i/>
          <w:iCs/>
          <w:sz w:val="24"/>
          <w:szCs w:val="24"/>
        </w:rPr>
        <w:t>p &lt; .</w:t>
      </w:r>
      <w:r w:rsidRPr="008E103F">
        <w:rPr>
          <w:rFonts w:ascii="Times New Roman" w:hAnsi="Times New Roman" w:cs="Times New Roman"/>
          <w:sz w:val="24"/>
          <w:szCs w:val="24"/>
        </w:rPr>
        <w:t>05</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threshold is reached. Both of these processes will lead to overestimated effect sizes and the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propagation of Type I errors. With Bayes factors, there is no such dichotomization or</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sufficient threshold; instead, evidence is collected and its strength reported. Acceptance of</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as a continuous quantity may, we hope, reduce journals’ and researchers’</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preference for results that just pass an arbitrary threshold that unjustly separates</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“sufficient evidence” from “insufficient evidence.” By assessing the finely-quantified weight</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of evidence for each argument from each experiment, we can reach a greater understanding</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of what is certain, what is uncertain, where evidence is truly contradictory, and where we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are arguing over sampling error.</w:t>
      </w:r>
    </w:p>
    <w:p w:rsidR="00B1248F" w:rsidRPr="008E103F" w:rsidRDefault="008A7CC6" w:rsidP="00891492">
      <w:pPr>
        <w:autoSpaceDE w:val="0"/>
        <w:autoSpaceDN w:val="0"/>
        <w:adjustRightInd w:val="0"/>
        <w:spacing w:after="0" w:line="480" w:lineRule="auto"/>
        <w:contextualSpacing/>
        <w:rPr>
          <w:rFonts w:ascii="Times New Roman" w:hAnsi="Times New Roman" w:cs="Times New Roman"/>
          <w:b/>
          <w:sz w:val="24"/>
          <w:szCs w:val="24"/>
        </w:rPr>
      </w:pPr>
      <w:r w:rsidRPr="008E103F">
        <w:rPr>
          <w:rFonts w:ascii="Times New Roman" w:hAnsi="Times New Roman" w:cs="Times New Roman"/>
          <w:b/>
          <w:sz w:val="24"/>
          <w:szCs w:val="24"/>
        </w:rPr>
        <w:t>Code and Materials</w:t>
      </w:r>
    </w:p>
    <w:p w:rsidR="008A7CC6" w:rsidRPr="008E103F" w:rsidRDefault="008A7CC6" w:rsidP="00891492">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ab/>
        <w:t xml:space="preserve">All </w:t>
      </w:r>
      <w:r w:rsidRPr="008E103F">
        <w:rPr>
          <w:rFonts w:ascii="Times New Roman" w:hAnsi="Times New Roman" w:cs="Times New Roman"/>
          <w:b/>
          <w:sz w:val="24"/>
          <w:szCs w:val="24"/>
        </w:rPr>
        <w:t>R</w:t>
      </w:r>
      <w:r w:rsidRPr="008E103F">
        <w:rPr>
          <w:rFonts w:ascii="Times New Roman" w:hAnsi="Times New Roman" w:cs="Times New Roman"/>
          <w:sz w:val="24"/>
          <w:szCs w:val="24"/>
        </w:rPr>
        <w:t xml:space="preserve"> code used to generate the statistics, tables, and figures is freely available at www.GitHub.com/XXXXX/XXXXXXXXX/.</w:t>
      </w:r>
    </w:p>
    <w:p w:rsidR="00B1248F" w:rsidRPr="008E103F" w:rsidRDefault="00B1248F">
      <w:pPr>
        <w:rPr>
          <w:rFonts w:ascii="Times New Roman" w:hAnsi="Times New Roman" w:cs="Times New Roman"/>
          <w:sz w:val="24"/>
          <w:szCs w:val="24"/>
        </w:rPr>
      </w:pPr>
      <w:r w:rsidRPr="008E103F">
        <w:rPr>
          <w:rFonts w:ascii="Times New Roman" w:hAnsi="Times New Roman" w:cs="Times New Roman"/>
          <w:sz w:val="24"/>
          <w:szCs w:val="24"/>
        </w:rPr>
        <w:br w:type="page"/>
      </w:r>
    </w:p>
    <w:p w:rsidR="00891492" w:rsidRPr="008E103F" w:rsidRDefault="00891492" w:rsidP="007F54EF">
      <w:pPr>
        <w:autoSpaceDE w:val="0"/>
        <w:autoSpaceDN w:val="0"/>
        <w:adjustRightInd w:val="0"/>
        <w:spacing w:after="0" w:line="480" w:lineRule="auto"/>
        <w:contextualSpacing/>
        <w:jc w:val="center"/>
        <w:rPr>
          <w:rFonts w:ascii="Times New Roman" w:hAnsi="Times New Roman" w:cs="Times New Roman"/>
          <w:sz w:val="24"/>
          <w:szCs w:val="24"/>
        </w:rPr>
      </w:pPr>
      <w:r w:rsidRPr="008E103F">
        <w:rPr>
          <w:rFonts w:ascii="Times New Roman" w:hAnsi="Times New Roman" w:cs="Times New Roman"/>
          <w:sz w:val="24"/>
          <w:szCs w:val="24"/>
        </w:rPr>
        <w:lastRenderedPageBreak/>
        <w:t>References</w:t>
      </w:r>
    </w:p>
    <w:p w:rsidR="007F54EF" w:rsidRPr="008E103F" w:rsidRDefault="007F54EF" w:rsidP="007F54EF">
      <w:pPr>
        <w:autoSpaceDE w:val="0"/>
        <w:autoSpaceDN w:val="0"/>
        <w:adjustRightInd w:val="0"/>
        <w:spacing w:after="0" w:line="480" w:lineRule="auto"/>
        <w:contextualSpacing/>
        <w:jc w:val="center"/>
        <w:rPr>
          <w:rFonts w:ascii="Times New Roman" w:hAnsi="Times New Roman" w:cs="Times New Roman"/>
          <w:sz w:val="24"/>
          <w:szCs w:val="24"/>
        </w:rPr>
      </w:pP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Adachi, P. J. C., &amp; Willoughby, T. (2011). The effects of video game competition and</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violence on aggressive behavior: Which characteristic has the greatest influence?</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Psychology of Violence</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 </w:t>
      </w:r>
      <w:r w:rsidRPr="008E103F">
        <w:rPr>
          <w:rFonts w:ascii="Times New Roman" w:hAnsi="Times New Roman" w:cs="Times New Roman"/>
          <w:sz w:val="24"/>
          <w:szCs w:val="24"/>
        </w:rPr>
        <w:t xml:space="preserve">(4), 259-274. </w:t>
      </w:r>
      <w:r w:rsidR="00797144" w:rsidRPr="008E103F">
        <w:rPr>
          <w:rFonts w:ascii="Times New Roman" w:hAnsi="Times New Roman" w:cs="Times New Roman"/>
          <w:sz w:val="24"/>
          <w:szCs w:val="24"/>
        </w:rPr>
        <w:t>DOI:</w:t>
      </w:r>
      <w:r w:rsidRPr="008E103F">
        <w:rPr>
          <w:rFonts w:ascii="Times New Roman" w:hAnsi="Times New Roman" w:cs="Times New Roman"/>
          <w:sz w:val="24"/>
          <w:szCs w:val="24"/>
        </w:rPr>
        <w:t xml:space="preserve"> 10.1037/a0024908</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Anderson, C. A., &amp; Anderson, K. B. (1996). Violent crime rate studies in philosophical</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context: A destructive testing approach to heat and southern culture of violence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effects. </w:t>
      </w:r>
      <w:r w:rsidRPr="008E103F">
        <w:rPr>
          <w:rFonts w:ascii="Times New Roman" w:hAnsi="Times New Roman" w:cs="Times New Roman"/>
          <w:i/>
          <w:iCs/>
          <w:sz w:val="24"/>
          <w:szCs w:val="24"/>
        </w:rPr>
        <w:t>Journal of Personality and Social 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70 </w:t>
      </w:r>
      <w:r w:rsidRPr="008E103F">
        <w:rPr>
          <w:rFonts w:ascii="Times New Roman" w:hAnsi="Times New Roman" w:cs="Times New Roman"/>
          <w:sz w:val="24"/>
          <w:szCs w:val="24"/>
        </w:rPr>
        <w:t xml:space="preserve">(4), 740-756. </w:t>
      </w:r>
      <w:r w:rsidR="00797144" w:rsidRPr="008E103F">
        <w:rPr>
          <w:rFonts w:ascii="Times New Roman" w:hAnsi="Times New Roman" w:cs="Times New Roman"/>
          <w:sz w:val="24"/>
          <w:szCs w:val="24"/>
        </w:rPr>
        <w:t>DOI:</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10.1037/0022-3514.70.4.740</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Anderson, C. A., &amp; Carnagey, N. L. (2009). Causal effects of violent sports video games on</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aggression: Is it competitiveness or violent content? </w:t>
      </w:r>
      <w:r w:rsidRPr="008E103F">
        <w:rPr>
          <w:rFonts w:ascii="Times New Roman" w:hAnsi="Times New Roman" w:cs="Times New Roman"/>
          <w:i/>
          <w:iCs/>
          <w:sz w:val="24"/>
          <w:szCs w:val="24"/>
        </w:rPr>
        <w:t>Journal of Experimental Social</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45 </w:t>
      </w:r>
      <w:r w:rsidRPr="008E103F">
        <w:rPr>
          <w:rFonts w:ascii="Times New Roman" w:hAnsi="Times New Roman" w:cs="Times New Roman"/>
          <w:sz w:val="24"/>
          <w:szCs w:val="24"/>
        </w:rPr>
        <w:t xml:space="preserve">(4), 731-739.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0.1016/j.jesp.2009.04.019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Anderson, C. A., Carnagey, N. L., Flanagan, M., Benjamin, J., A. J., Eubanks, J., &amp;</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Valentine, J. C. (2004). Violent video games: Specific effects of violent content on</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aggressive thoughts and behavior. </w:t>
      </w:r>
      <w:r w:rsidRPr="008E103F">
        <w:rPr>
          <w:rFonts w:ascii="Times New Roman" w:hAnsi="Times New Roman" w:cs="Times New Roman"/>
          <w:i/>
          <w:iCs/>
          <w:sz w:val="24"/>
          <w:szCs w:val="24"/>
        </w:rPr>
        <w:t>Advances in Experimental Social 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36</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199-249.</w:t>
      </w:r>
      <w:r w:rsidR="00797144" w:rsidRPr="008E103F">
        <w:rPr>
          <w:rFonts w:ascii="Times New Roman" w:hAnsi="Times New Roman" w:cs="Times New Roman"/>
          <w:sz w:val="24"/>
          <w:szCs w:val="24"/>
        </w:rPr>
        <w:t xml:space="preserve"> Retrieved from http://www.researchgate.net/profile/Arlin_Benjamin_Jr/publication/237308783_Violent_video_games_Specific_effects_of_violent_content_on_aggressive_thoughts_and_behavior/links/0a85e53b5fa8eb0e0e000000.pdf</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Anderson, C. A., &amp; Dill, K. E. (2000). Video games and aggressive thoughts, feelings, and</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behavior in the laboratory and in life. </w:t>
      </w:r>
      <w:r w:rsidRPr="008E103F">
        <w:rPr>
          <w:rFonts w:ascii="Times New Roman" w:hAnsi="Times New Roman" w:cs="Times New Roman"/>
          <w:i/>
          <w:iCs/>
          <w:sz w:val="24"/>
          <w:szCs w:val="24"/>
        </w:rPr>
        <w:t>Journal of Personality and Social Psychology</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75 </w:t>
      </w:r>
      <w:r w:rsidRPr="008E103F">
        <w:rPr>
          <w:rFonts w:ascii="Times New Roman" w:hAnsi="Times New Roman" w:cs="Times New Roman"/>
          <w:sz w:val="24"/>
          <w:szCs w:val="24"/>
        </w:rPr>
        <w:t xml:space="preserve">(4), 772-790. </w:t>
      </w:r>
      <w:r w:rsidR="00797144"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10.1037/0022-3514.78.4.772</w:t>
      </w:r>
    </w:p>
    <w:p w:rsidR="007F54EF"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Anderson, C. A., Shibuya, A., Ihori, N., Swing, E. L., Bushman, B. J., Sakamoto, A., . . .</w:t>
      </w:r>
      <w:r w:rsidR="007F54EF" w:rsidRPr="008E103F">
        <w:rPr>
          <w:rFonts w:ascii="Times New Roman" w:hAnsi="Times New Roman" w:cs="Times New Roman"/>
          <w:sz w:val="24"/>
          <w:szCs w:val="24"/>
        </w:rPr>
        <w:t xml:space="preserve"> </w:t>
      </w:r>
      <w:r w:rsidRPr="008E103F">
        <w:rPr>
          <w:rFonts w:ascii="Times New Roman" w:hAnsi="Times New Roman" w:cs="Times New Roman"/>
          <w:sz w:val="24"/>
          <w:szCs w:val="24"/>
        </w:rPr>
        <w:t>Saleem, M. (2010). Violent video game effects on aggression, empathy, and prosocial</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behavior in eastern </w:t>
      </w:r>
      <w:r w:rsidRPr="008E103F">
        <w:rPr>
          <w:rFonts w:ascii="Times New Roman" w:hAnsi="Times New Roman" w:cs="Times New Roman"/>
          <w:sz w:val="24"/>
          <w:szCs w:val="24"/>
        </w:rPr>
        <w:lastRenderedPageBreak/>
        <w:t xml:space="preserve">and western countries: A meta-analytic review. </w:t>
      </w:r>
      <w:r w:rsidRPr="008E103F">
        <w:rPr>
          <w:rFonts w:ascii="Times New Roman" w:hAnsi="Times New Roman" w:cs="Times New Roman"/>
          <w:i/>
          <w:iCs/>
          <w:sz w:val="24"/>
          <w:szCs w:val="24"/>
        </w:rPr>
        <w:t>Psychological</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Bulletin</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136 </w:t>
      </w:r>
      <w:r w:rsidRPr="008E103F">
        <w:rPr>
          <w:rFonts w:ascii="Times New Roman" w:hAnsi="Times New Roman" w:cs="Times New Roman"/>
          <w:sz w:val="24"/>
          <w:szCs w:val="24"/>
        </w:rPr>
        <w:t xml:space="preserve">(2), 151-173. </w:t>
      </w:r>
      <w:r w:rsidR="00797144" w:rsidRPr="008E103F">
        <w:rPr>
          <w:rFonts w:ascii="Times New Roman" w:hAnsi="Times New Roman" w:cs="Times New Roman"/>
          <w:sz w:val="24"/>
          <w:szCs w:val="24"/>
        </w:rPr>
        <w:t xml:space="preserve">DOI: </w:t>
      </w:r>
      <w:r w:rsidR="007F54EF" w:rsidRPr="008E103F">
        <w:rPr>
          <w:rFonts w:ascii="Times New Roman" w:hAnsi="Times New Roman" w:cs="Times New Roman"/>
          <w:sz w:val="24"/>
          <w:szCs w:val="24"/>
        </w:rPr>
        <w:t>10.1037/a0018251</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Arriaga, P., Esteves, F., Carneiro, P., &amp; Monteiro, M. B. (2008). Are the effects of Unreal</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 video games pronounced when playing with a virtual reality system?</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Aggressive Behavior</w:t>
      </w:r>
      <w:r w:rsidRPr="008E103F">
        <w:rPr>
          <w:rFonts w:ascii="Times New Roman" w:hAnsi="Times New Roman" w:cs="Times New Roman"/>
          <w:sz w:val="24"/>
          <w:szCs w:val="24"/>
        </w:rPr>
        <w:t xml:space="preserve">, </w:t>
      </w:r>
      <w:r w:rsidR="008614C5" w:rsidRPr="008E103F">
        <w:rPr>
          <w:rFonts w:ascii="Times New Roman" w:hAnsi="Times New Roman" w:cs="Times New Roman"/>
          <w:i/>
          <w:iCs/>
          <w:sz w:val="24"/>
          <w:szCs w:val="24"/>
        </w:rPr>
        <w:t xml:space="preserve">34 </w:t>
      </w:r>
      <w:r w:rsidRPr="008E103F">
        <w:rPr>
          <w:rFonts w:ascii="Times New Roman" w:hAnsi="Times New Roman" w:cs="Times New Roman"/>
          <w:sz w:val="24"/>
          <w:szCs w:val="24"/>
        </w:rPr>
        <w:t xml:space="preserve">(5), 521-538. </w:t>
      </w:r>
      <w:r w:rsidR="00797144"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10.1002/ab.20272</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Atkinson, D. R., Furlong, M. J., &amp; Wampold, B. E. (1982, March). Statistical significance,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reviewer evaluations, and the scientific process: Is there a (statistically) significant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relationship? </w:t>
      </w:r>
      <w:r w:rsidRPr="008E103F">
        <w:rPr>
          <w:rFonts w:ascii="Times New Roman" w:hAnsi="Times New Roman" w:cs="Times New Roman"/>
          <w:i/>
          <w:iCs/>
          <w:sz w:val="24"/>
          <w:szCs w:val="24"/>
        </w:rPr>
        <w:t>Journal of Counseling 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29 </w:t>
      </w:r>
      <w:r w:rsidRPr="008E103F">
        <w:rPr>
          <w:rFonts w:ascii="Times New Roman" w:hAnsi="Times New Roman" w:cs="Times New Roman"/>
          <w:sz w:val="24"/>
          <w:szCs w:val="24"/>
        </w:rPr>
        <w:t xml:space="preserve">(2), 189-194.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0.1037/0022-0167.29.2.189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Barlett, C., Rodeheffer, C. D., Baldassaro, R., Hinkin, M. P., &amp; Harris, R. J. (2008). The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effect of advances in video game technology and content on aggressive cognitions,</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hostility, and heart rate. </w:t>
      </w:r>
      <w:r w:rsidRPr="008E103F">
        <w:rPr>
          <w:rFonts w:ascii="Times New Roman" w:hAnsi="Times New Roman" w:cs="Times New Roman"/>
          <w:i/>
          <w:iCs/>
          <w:sz w:val="24"/>
          <w:szCs w:val="24"/>
        </w:rPr>
        <w:t>Media 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11 </w:t>
      </w:r>
      <w:r w:rsidRPr="008E103F">
        <w:rPr>
          <w:rFonts w:ascii="Times New Roman" w:hAnsi="Times New Roman" w:cs="Times New Roman"/>
          <w:sz w:val="24"/>
          <w:szCs w:val="24"/>
        </w:rPr>
        <w:t xml:space="preserve">(4), 540-565.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0.1080/15213260802492018</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Bartholow, B. D., &amp; Anderson, C. A. (2002). Effects of violent video games on aggressive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behavior: Potential sex differences. </w:t>
      </w:r>
      <w:r w:rsidRPr="008E103F">
        <w:rPr>
          <w:rFonts w:ascii="Times New Roman" w:hAnsi="Times New Roman" w:cs="Times New Roman"/>
          <w:i/>
          <w:iCs/>
          <w:sz w:val="24"/>
          <w:szCs w:val="24"/>
        </w:rPr>
        <w:t>Journal of Experimental Social Psychology</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38 </w:t>
      </w:r>
      <w:r w:rsidRPr="008E103F">
        <w:rPr>
          <w:rFonts w:ascii="Times New Roman" w:hAnsi="Times New Roman" w:cs="Times New Roman"/>
          <w:sz w:val="24"/>
          <w:szCs w:val="24"/>
        </w:rPr>
        <w:t xml:space="preserve">(3), 283-290. </w:t>
      </w:r>
      <w:r w:rsidR="00797144" w:rsidRPr="008E103F">
        <w:rPr>
          <w:rFonts w:ascii="Times New Roman" w:hAnsi="Times New Roman" w:cs="Times New Roman"/>
          <w:sz w:val="24"/>
          <w:szCs w:val="24"/>
        </w:rPr>
        <w:t xml:space="preserve">DOI: </w:t>
      </w:r>
      <w:r w:rsidR="008614C5" w:rsidRPr="008E103F">
        <w:rPr>
          <w:rFonts w:ascii="Times New Roman" w:hAnsi="Times New Roman" w:cs="Times New Roman"/>
          <w:sz w:val="24"/>
          <w:szCs w:val="24"/>
        </w:rPr>
        <w:t>10.1006/jesp.2001.1502</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Bartholow, B. D., Sestir, M. A., &amp; Davis, E. B. (2005). Correlates and consequences of</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exposure to video game violence: Hostile personality, empathy, and aggressive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behavior. </w:t>
      </w:r>
      <w:r w:rsidRPr="008E103F">
        <w:rPr>
          <w:rFonts w:ascii="Times New Roman" w:hAnsi="Times New Roman" w:cs="Times New Roman"/>
          <w:i/>
          <w:iCs/>
          <w:sz w:val="24"/>
          <w:szCs w:val="24"/>
        </w:rPr>
        <w:t>Personality and Social Psychology Bulletin</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31 </w:t>
      </w:r>
      <w:r w:rsidRPr="008E103F">
        <w:rPr>
          <w:rFonts w:ascii="Times New Roman" w:hAnsi="Times New Roman" w:cs="Times New Roman"/>
          <w:sz w:val="24"/>
          <w:szCs w:val="24"/>
        </w:rPr>
        <w:t>(11), 1573-1586. Retrieved</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from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0.1177/0146167205277205</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Berger, J. O., &amp; Delampady, M. (1987). Testing precise hypotheses. </w:t>
      </w:r>
      <w:r w:rsidRPr="008E103F">
        <w:rPr>
          <w:rFonts w:ascii="Times New Roman" w:hAnsi="Times New Roman" w:cs="Times New Roman"/>
          <w:i/>
          <w:iCs/>
          <w:sz w:val="24"/>
          <w:szCs w:val="24"/>
        </w:rPr>
        <w:t>Statistical Science</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 </w:t>
      </w:r>
      <w:r w:rsidRPr="008E103F">
        <w:rPr>
          <w:rFonts w:ascii="Times New Roman" w:hAnsi="Times New Roman" w:cs="Times New Roman"/>
          <w:sz w:val="24"/>
          <w:szCs w:val="24"/>
        </w:rPr>
        <w:t xml:space="preserve">(3), 317-335. Retrieved from </w:t>
      </w:r>
      <w:hyperlink r:id="rId7" w:history="1">
        <w:r w:rsidR="008614C5" w:rsidRPr="008E103F">
          <w:rPr>
            <w:rStyle w:val="Hyperlink"/>
            <w:rFonts w:ascii="Times New Roman" w:hAnsi="Times New Roman" w:cs="Times New Roman"/>
            <w:color w:val="auto"/>
            <w:sz w:val="24"/>
            <w:szCs w:val="24"/>
          </w:rPr>
          <w:t>http://www.jstor.org/pss/2245772</w:t>
        </w:r>
      </w:hyperlink>
      <w:r w:rsidR="008614C5" w:rsidRPr="008E103F">
        <w:rPr>
          <w:rFonts w:ascii="Times New Roman" w:hAnsi="Times New Roman" w:cs="Times New Roman"/>
          <w:sz w:val="24"/>
          <w:szCs w:val="24"/>
        </w:rPr>
        <w:t xml:space="preserve"> </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Boekel, W., Wagenmakers, E.-J., Belay, L., Verhagen, J., Brown, S., &amp; Forstmann, B. U.</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(2014). A purely confirmatory replication study of structural brain-behavior</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correlation. </w:t>
      </w:r>
      <w:r w:rsidRPr="008E103F">
        <w:rPr>
          <w:rFonts w:ascii="Times New Roman" w:hAnsi="Times New Roman" w:cs="Times New Roman"/>
          <w:i/>
          <w:iCs/>
          <w:sz w:val="24"/>
          <w:szCs w:val="24"/>
        </w:rPr>
        <w:t>Cortex</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Retrieved from</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http://newcl.org/publications/boekel-cortex.pdf</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lastRenderedPageBreak/>
        <w:t>Bushman, B. J., &amp; Anderson, C. A. (2002). Violent video games and hostile expectations:</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 test of the general aggression model. </w:t>
      </w:r>
      <w:r w:rsidRPr="008E103F">
        <w:rPr>
          <w:rFonts w:ascii="Times New Roman" w:hAnsi="Times New Roman" w:cs="Times New Roman"/>
          <w:i/>
          <w:iCs/>
          <w:sz w:val="24"/>
          <w:szCs w:val="24"/>
        </w:rPr>
        <w:t>Personality and Social Psychology Bulletin</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28 </w:t>
      </w:r>
      <w:r w:rsidRPr="008E103F">
        <w:rPr>
          <w:rFonts w:ascii="Times New Roman" w:hAnsi="Times New Roman" w:cs="Times New Roman"/>
          <w:sz w:val="24"/>
          <w:szCs w:val="24"/>
        </w:rPr>
        <w:t xml:space="preserve">(12), 1679-1686.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0.1177/014616702237649</w:t>
      </w:r>
      <w:r w:rsidR="008614C5" w:rsidRPr="008E103F">
        <w:rPr>
          <w:rFonts w:ascii="Times New Roman" w:hAnsi="Times New Roman" w:cs="Times New Roman"/>
          <w:sz w:val="24"/>
          <w:szCs w:val="24"/>
        </w:rPr>
        <w:t xml:space="preserve"> </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Bushman, B. J., &amp; Anderson, C. A. (2009). Comfortably numb: Desensitizing effects of</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violent media on helping others. </w:t>
      </w:r>
      <w:r w:rsidRPr="008E103F">
        <w:rPr>
          <w:rFonts w:ascii="Times New Roman" w:hAnsi="Times New Roman" w:cs="Times New Roman"/>
          <w:i/>
          <w:iCs/>
          <w:sz w:val="24"/>
          <w:szCs w:val="24"/>
        </w:rPr>
        <w:t>Psychological Science</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20 </w:t>
      </w:r>
      <w:r w:rsidRPr="008E103F">
        <w:rPr>
          <w:rFonts w:ascii="Times New Roman" w:hAnsi="Times New Roman" w:cs="Times New Roman"/>
          <w:sz w:val="24"/>
          <w:szCs w:val="24"/>
        </w:rPr>
        <w:t xml:space="preserve">(3), 273-277.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0.1111/j.1467-9280.2009.02287.x</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Carnagey, N. L., Anderson, C. A., &amp; Bushman, B. J. (2007). The effect of video game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violence on physiological desensitization to real-life violence. </w:t>
      </w:r>
      <w:r w:rsidRPr="008E103F">
        <w:rPr>
          <w:rFonts w:ascii="Times New Roman" w:hAnsi="Times New Roman" w:cs="Times New Roman"/>
          <w:i/>
          <w:iCs/>
          <w:sz w:val="24"/>
          <w:szCs w:val="24"/>
        </w:rPr>
        <w:t>Journal of Experimental</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Social 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43 </w:t>
      </w:r>
      <w:r w:rsidRPr="008E103F">
        <w:rPr>
          <w:rFonts w:ascii="Times New Roman" w:hAnsi="Times New Roman" w:cs="Times New Roman"/>
          <w:sz w:val="24"/>
          <w:szCs w:val="24"/>
        </w:rPr>
        <w:t xml:space="preserve">(3), 489-496.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0.1016/j.jesp.2006.05.003</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Cooper, H., DeNeve, K., &amp; Charlton, K. (1997, December). Finding the missing science: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fate of studies submitted for review by a human subjects committee.</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Psychological Methods</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 </w:t>
      </w:r>
      <w:r w:rsidRPr="008E103F">
        <w:rPr>
          <w:rFonts w:ascii="Times New Roman" w:hAnsi="Times New Roman" w:cs="Times New Roman"/>
          <w:sz w:val="24"/>
          <w:szCs w:val="24"/>
        </w:rPr>
        <w:t xml:space="preserve">(4), 447-452. </w:t>
      </w:r>
      <w:r w:rsidR="00797144"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10.1037/1082-989X.2.4.447</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Dienes, Z. (2011). Bayesian versus orthodox statistics: Which side are you on?</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Perspectives on Psychological Science</w:t>
      </w:r>
      <w:r w:rsidRPr="008E103F">
        <w:rPr>
          <w:rFonts w:ascii="Times New Roman" w:hAnsi="Times New Roman" w:cs="Times New Roman"/>
          <w:sz w:val="24"/>
          <w:szCs w:val="24"/>
        </w:rPr>
        <w:t xml:space="preserve">, </w:t>
      </w:r>
      <w:r w:rsidR="00797144" w:rsidRPr="008E103F">
        <w:rPr>
          <w:rFonts w:ascii="Times New Roman" w:hAnsi="Times New Roman" w:cs="Times New Roman"/>
          <w:i/>
          <w:iCs/>
          <w:sz w:val="24"/>
          <w:szCs w:val="24"/>
        </w:rPr>
        <w:t>6</w:t>
      </w:r>
      <w:r w:rsidRPr="008E103F">
        <w:rPr>
          <w:rFonts w:ascii="Times New Roman" w:hAnsi="Times New Roman" w:cs="Times New Roman"/>
          <w:sz w:val="24"/>
          <w:szCs w:val="24"/>
        </w:rPr>
        <w:t>, 274-290.</w:t>
      </w:r>
      <w:r w:rsidR="008614C5" w:rsidRPr="008E103F">
        <w:rPr>
          <w:rFonts w:ascii="Times New Roman" w:hAnsi="Times New Roman" w:cs="Times New Roman"/>
          <w:sz w:val="24"/>
          <w:szCs w:val="24"/>
        </w:rPr>
        <w:t xml:space="preserve"> </w:t>
      </w:r>
      <w:r w:rsidR="00D713DA" w:rsidRPr="008E103F">
        <w:rPr>
          <w:rFonts w:ascii="Times New Roman" w:hAnsi="Times New Roman" w:cs="Times New Roman"/>
          <w:sz w:val="24"/>
          <w:szCs w:val="24"/>
        </w:rPr>
        <w:t>DOI: 10.1177/1745691611406920</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i/>
          <w:iCs/>
          <w:sz w:val="24"/>
          <w:szCs w:val="24"/>
        </w:rPr>
      </w:pPr>
      <w:r w:rsidRPr="008E103F">
        <w:rPr>
          <w:rFonts w:ascii="Times New Roman" w:hAnsi="Times New Roman" w:cs="Times New Roman"/>
          <w:sz w:val="24"/>
          <w:szCs w:val="24"/>
        </w:rPr>
        <w:t xml:space="preserve">Dienes, Z. (2014). Using Bayes to get the most out of non-significant results. </w:t>
      </w:r>
      <w:r w:rsidRPr="008E103F">
        <w:rPr>
          <w:rFonts w:ascii="Times New Roman" w:hAnsi="Times New Roman" w:cs="Times New Roman"/>
          <w:i/>
          <w:iCs/>
          <w:sz w:val="24"/>
          <w:szCs w:val="24"/>
        </w:rPr>
        <w:t>Frontiers in</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i/>
          <w:iCs/>
          <w:sz w:val="24"/>
          <w:szCs w:val="24"/>
        </w:rPr>
        <w:t>Quantitative Psychology and Assessment</w:t>
      </w:r>
      <w:r w:rsidRPr="008E103F">
        <w:rPr>
          <w:rFonts w:ascii="Times New Roman" w:hAnsi="Times New Roman" w:cs="Times New Roman"/>
          <w:sz w:val="24"/>
          <w:szCs w:val="24"/>
        </w:rPr>
        <w:t xml:space="preserve">. </w:t>
      </w:r>
      <w:r w:rsidR="00D713DA" w:rsidRPr="008E103F">
        <w:rPr>
          <w:rFonts w:ascii="Times New Roman" w:hAnsi="Times New Roman" w:cs="Times New Roman"/>
          <w:sz w:val="24"/>
          <w:szCs w:val="24"/>
        </w:rPr>
        <w:t>DOI:</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10.3389/fpsyg.2014.00781</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Edwards, W., Lindman, H., &amp; Savage, L. J. (1963). Bayesian statistical inference for</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psychological research. </w:t>
      </w:r>
      <w:r w:rsidRPr="008E103F">
        <w:rPr>
          <w:rFonts w:ascii="Times New Roman" w:hAnsi="Times New Roman" w:cs="Times New Roman"/>
          <w:i/>
          <w:iCs/>
          <w:sz w:val="24"/>
          <w:szCs w:val="24"/>
        </w:rPr>
        <w:t>Psychological Review</w:t>
      </w:r>
      <w:r w:rsidRPr="008E103F">
        <w:rPr>
          <w:rFonts w:ascii="Times New Roman" w:hAnsi="Times New Roman" w:cs="Times New Roman"/>
          <w:sz w:val="24"/>
          <w:szCs w:val="24"/>
        </w:rPr>
        <w:t xml:space="preserve">, </w:t>
      </w:r>
      <w:r w:rsidR="00D713DA" w:rsidRPr="008E103F">
        <w:rPr>
          <w:rFonts w:ascii="Times New Roman" w:hAnsi="Times New Roman" w:cs="Times New Roman"/>
          <w:i/>
          <w:iCs/>
          <w:sz w:val="24"/>
          <w:szCs w:val="24"/>
        </w:rPr>
        <w:t>70</w:t>
      </w:r>
      <w:r w:rsidRPr="008E103F">
        <w:rPr>
          <w:rFonts w:ascii="Times New Roman" w:hAnsi="Times New Roman" w:cs="Times New Roman"/>
          <w:sz w:val="24"/>
          <w:szCs w:val="24"/>
        </w:rPr>
        <w:t>, 193-242.</w:t>
      </w:r>
      <w:r w:rsidR="00D713DA" w:rsidRPr="008E103F">
        <w:rPr>
          <w:rFonts w:ascii="Times New Roman" w:hAnsi="Times New Roman" w:cs="Times New Roman"/>
          <w:sz w:val="24"/>
          <w:szCs w:val="24"/>
        </w:rPr>
        <w:t xml:space="preserve"> DOI: 10.1037/h0044139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Elson, M., Bruer, J., Van Looy, J., Kneer, J., &amp; Quandt, T. (2013). Comparing apples and</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oranges? </w:t>
      </w:r>
      <w:r w:rsidR="008614C5" w:rsidRPr="008E103F">
        <w:rPr>
          <w:rFonts w:ascii="Times New Roman" w:hAnsi="Times New Roman" w:cs="Times New Roman"/>
          <w:sz w:val="24"/>
          <w:szCs w:val="24"/>
        </w:rPr>
        <w:t>E</w:t>
      </w:r>
      <w:r w:rsidRPr="008E103F">
        <w:rPr>
          <w:rFonts w:ascii="Times New Roman" w:hAnsi="Times New Roman" w:cs="Times New Roman"/>
          <w:sz w:val="24"/>
          <w:szCs w:val="24"/>
        </w:rPr>
        <w:t>vidence for pace of action as a confound in research on digital games and</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aggression. </w:t>
      </w:r>
      <w:r w:rsidRPr="008E103F">
        <w:rPr>
          <w:rFonts w:ascii="Times New Roman" w:hAnsi="Times New Roman" w:cs="Times New Roman"/>
          <w:i/>
          <w:iCs/>
          <w:sz w:val="24"/>
          <w:szCs w:val="24"/>
        </w:rPr>
        <w:t>Psychology of Popular Media Culture</w:t>
      </w:r>
      <w:r w:rsidRPr="008E103F">
        <w:rPr>
          <w:rFonts w:ascii="Times New Roman" w:hAnsi="Times New Roman" w:cs="Times New Roman"/>
          <w:sz w:val="24"/>
          <w:szCs w:val="24"/>
        </w:rPr>
        <w:t>,</w:t>
      </w:r>
      <w:r w:rsidR="00D713DA" w:rsidRPr="008E103F">
        <w:rPr>
          <w:rFonts w:ascii="Times New Roman" w:hAnsi="Times New Roman" w:cs="Times New Roman"/>
          <w:sz w:val="24"/>
          <w:szCs w:val="24"/>
        </w:rPr>
        <w:t xml:space="preserve"> </w:t>
      </w:r>
      <w:r w:rsidR="00D713DA" w:rsidRPr="008E103F">
        <w:rPr>
          <w:rFonts w:ascii="Times New Roman" w:hAnsi="Times New Roman" w:cs="Times New Roman"/>
          <w:i/>
          <w:sz w:val="24"/>
          <w:szCs w:val="24"/>
        </w:rPr>
        <w:t>4</w:t>
      </w:r>
      <w:r w:rsidR="00D713DA" w:rsidRPr="008E103F">
        <w:rPr>
          <w:rFonts w:ascii="Times New Roman" w:hAnsi="Times New Roman" w:cs="Times New Roman"/>
          <w:sz w:val="24"/>
          <w:szCs w:val="24"/>
        </w:rPr>
        <w:t>, 112-125</w:t>
      </w:r>
      <w:r w:rsidRPr="008E103F">
        <w:rPr>
          <w:rFonts w:ascii="Times New Roman" w:hAnsi="Times New Roman" w:cs="Times New Roman"/>
          <w:sz w:val="24"/>
          <w:szCs w:val="24"/>
        </w:rPr>
        <w:t xml:space="preserve">.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0.1037/ppm0000010</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Elson, M., Mohseni, M. R., Breuer, J., Scharkow, M., &amp; Quandt, T. (2014). Press </w:t>
      </w:r>
      <w:r w:rsidR="008614C5" w:rsidRPr="008E103F">
        <w:rPr>
          <w:rFonts w:ascii="Times New Roman" w:hAnsi="Times New Roman" w:cs="Times New Roman"/>
          <w:sz w:val="24"/>
          <w:szCs w:val="24"/>
        </w:rPr>
        <w:t>CRTT</w:t>
      </w:r>
      <w:r w:rsidRPr="008E103F">
        <w:rPr>
          <w:rFonts w:ascii="Times New Roman" w:hAnsi="Times New Roman" w:cs="Times New Roman"/>
          <w:sz w:val="24"/>
          <w:szCs w:val="24"/>
        </w:rPr>
        <w:t xml:space="preserve"> to</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lastRenderedPageBreak/>
        <w:t>measure aggressive behavior: The unstandardized use of the competitive reaction</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time task in aggression research. </w:t>
      </w:r>
      <w:r w:rsidRPr="008E103F">
        <w:rPr>
          <w:rFonts w:ascii="Times New Roman" w:hAnsi="Times New Roman" w:cs="Times New Roman"/>
          <w:i/>
          <w:iCs/>
          <w:sz w:val="24"/>
          <w:szCs w:val="24"/>
        </w:rPr>
        <w:t>Psychological Assessment</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26 </w:t>
      </w:r>
      <w:r w:rsidRPr="008E103F">
        <w:rPr>
          <w:rFonts w:ascii="Times New Roman" w:hAnsi="Times New Roman" w:cs="Times New Roman"/>
          <w:sz w:val="24"/>
          <w:szCs w:val="24"/>
        </w:rPr>
        <w:t xml:space="preserve">(2), 419-432. </w:t>
      </w:r>
      <w:r w:rsidR="00D713DA" w:rsidRPr="008E103F">
        <w:rPr>
          <w:rFonts w:ascii="Times New Roman" w:hAnsi="Times New Roman" w:cs="Times New Roman"/>
          <w:sz w:val="24"/>
          <w:szCs w:val="24"/>
        </w:rPr>
        <w:t>DOI:</w:t>
      </w:r>
      <w:r w:rsidRPr="008E103F">
        <w:rPr>
          <w:rFonts w:ascii="Times New Roman" w:hAnsi="Times New Roman" w:cs="Times New Roman"/>
          <w:sz w:val="24"/>
          <w:szCs w:val="24"/>
        </w:rPr>
        <w:t xml:space="preserve"> 10.1037/a0035569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Elson, M., &amp; Quandt, T. (2014). Digital games in laboratory experiments: Controlling a</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complex stimulus through modding. </w:t>
      </w:r>
      <w:r w:rsidRPr="008E103F">
        <w:rPr>
          <w:rFonts w:ascii="Times New Roman" w:hAnsi="Times New Roman" w:cs="Times New Roman"/>
          <w:i/>
          <w:iCs/>
          <w:sz w:val="24"/>
          <w:szCs w:val="24"/>
        </w:rPr>
        <w:t>Psychology of Popular Media Culture</w:t>
      </w:r>
      <w:r w:rsidRPr="008E103F">
        <w:rPr>
          <w:rFonts w:ascii="Times New Roman" w:hAnsi="Times New Roman" w:cs="Times New Roman"/>
          <w:sz w:val="24"/>
          <w:szCs w:val="24"/>
        </w:rPr>
        <w:t>.</w:t>
      </w:r>
      <w:r w:rsidR="00D713DA" w:rsidRPr="008E103F">
        <w:rPr>
          <w:rFonts w:ascii="Times New Roman" w:hAnsi="Times New Roman" w:cs="Times New Roman"/>
          <w:sz w:val="24"/>
          <w:szCs w:val="24"/>
        </w:rPr>
        <w:t xml:space="preserve"> Online first publication.</w:t>
      </w:r>
      <w:r w:rsidRPr="008E103F">
        <w:rPr>
          <w:rFonts w:ascii="Times New Roman" w:hAnsi="Times New Roman" w:cs="Times New Roman"/>
          <w:sz w:val="24"/>
          <w:szCs w:val="24"/>
        </w:rPr>
        <w:t xml:space="preserve"> </w:t>
      </w:r>
      <w:r w:rsidR="00D713DA"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10.1037/ppm0000033</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Ferguson, C. J., &amp; Kilburn, J. (2009). The public health risks of media violence: A</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meta-analytic review. </w:t>
      </w:r>
      <w:r w:rsidRPr="008E103F">
        <w:rPr>
          <w:rFonts w:ascii="Times New Roman" w:hAnsi="Times New Roman" w:cs="Times New Roman"/>
          <w:i/>
          <w:iCs/>
          <w:sz w:val="24"/>
          <w:szCs w:val="24"/>
        </w:rPr>
        <w:t>The Journal of Pediatrics</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154 </w:t>
      </w:r>
      <w:r w:rsidRPr="008E103F">
        <w:rPr>
          <w:rFonts w:ascii="Times New Roman" w:hAnsi="Times New Roman" w:cs="Times New Roman"/>
          <w:sz w:val="24"/>
          <w:szCs w:val="24"/>
        </w:rPr>
        <w:t xml:space="preserve">(5), 759-763. </w:t>
      </w:r>
      <w:r w:rsidR="00D713DA" w:rsidRPr="008E103F">
        <w:rPr>
          <w:rFonts w:ascii="Times New Roman" w:hAnsi="Times New Roman" w:cs="Times New Roman"/>
          <w:sz w:val="24"/>
          <w:szCs w:val="24"/>
        </w:rPr>
        <w:t>DOI:</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10.1016/j.jpeds.2008.11.033</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Ferguson, C. J., &amp; Rueda, S. M. (2010). The Hitman study: Violent video game exposure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effects on aggressive behavior, hostile feelings, and depression. </w:t>
      </w:r>
      <w:r w:rsidRPr="008E103F">
        <w:rPr>
          <w:rFonts w:ascii="Times New Roman" w:hAnsi="Times New Roman" w:cs="Times New Roman"/>
          <w:i/>
          <w:iCs/>
          <w:sz w:val="24"/>
          <w:szCs w:val="24"/>
        </w:rPr>
        <w:t>European Psychologist</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15 </w:t>
      </w:r>
      <w:r w:rsidRPr="008E103F">
        <w:rPr>
          <w:rFonts w:ascii="Times New Roman" w:hAnsi="Times New Roman" w:cs="Times New Roman"/>
          <w:sz w:val="24"/>
          <w:szCs w:val="24"/>
        </w:rPr>
        <w:t xml:space="preserve">(2), 99-108. </w:t>
      </w:r>
      <w:r w:rsidR="00D713DA" w:rsidRPr="008E103F">
        <w:rPr>
          <w:rFonts w:ascii="Times New Roman" w:hAnsi="Times New Roman" w:cs="Times New Roman"/>
          <w:sz w:val="24"/>
          <w:szCs w:val="24"/>
        </w:rPr>
        <w:t>DOI:</w:t>
      </w:r>
      <w:r w:rsidRPr="008E103F">
        <w:rPr>
          <w:rFonts w:ascii="Times New Roman" w:hAnsi="Times New Roman" w:cs="Times New Roman"/>
          <w:sz w:val="24"/>
          <w:szCs w:val="24"/>
        </w:rPr>
        <w:t xml:space="preserve"> 10.1027/1016-9040/a000010</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Ferguson, C. J., Rueda, S. M., Cruz, A. M., Ferguson, D. E., Fritz, S., &amp; Smith, S. M.</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(2008). Violent video games and aggression: Causal relationship or byproduct of</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family violence and intrinsic violence motivation? </w:t>
      </w:r>
      <w:r w:rsidRPr="008E103F">
        <w:rPr>
          <w:rFonts w:ascii="Times New Roman" w:hAnsi="Times New Roman" w:cs="Times New Roman"/>
          <w:i/>
          <w:iCs/>
          <w:sz w:val="24"/>
          <w:szCs w:val="24"/>
        </w:rPr>
        <w:t>Criminal Justice and Behavior</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35 </w:t>
      </w:r>
      <w:r w:rsidRPr="008E103F">
        <w:rPr>
          <w:rFonts w:ascii="Times New Roman" w:hAnsi="Times New Roman" w:cs="Times New Roman"/>
          <w:sz w:val="24"/>
          <w:szCs w:val="24"/>
        </w:rPr>
        <w:t xml:space="preserve">(3), 311-332. </w:t>
      </w:r>
      <w:r w:rsidR="00D713DA" w:rsidRPr="008E103F">
        <w:rPr>
          <w:rFonts w:ascii="Times New Roman" w:hAnsi="Times New Roman" w:cs="Times New Roman"/>
          <w:sz w:val="24"/>
          <w:szCs w:val="24"/>
        </w:rPr>
        <w:t>DOI:</w:t>
      </w:r>
      <w:r w:rsidRPr="008E103F">
        <w:rPr>
          <w:rFonts w:ascii="Times New Roman" w:hAnsi="Times New Roman" w:cs="Times New Roman"/>
          <w:sz w:val="24"/>
          <w:szCs w:val="24"/>
        </w:rPr>
        <w:t xml:space="preserve"> 10.1177/0093854807311719</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Gallistel, C. R. (2009). The importance of proving the null. </w:t>
      </w:r>
      <w:r w:rsidRPr="008E103F">
        <w:rPr>
          <w:rFonts w:ascii="Times New Roman" w:hAnsi="Times New Roman" w:cs="Times New Roman"/>
          <w:i/>
          <w:iCs/>
          <w:sz w:val="24"/>
          <w:szCs w:val="24"/>
        </w:rPr>
        <w:t>Psychological Review</w:t>
      </w:r>
      <w:r w:rsidRPr="008E103F">
        <w:rPr>
          <w:rFonts w:ascii="Times New Roman" w:hAnsi="Times New Roman" w:cs="Times New Roman"/>
          <w:sz w:val="24"/>
          <w:szCs w:val="24"/>
        </w:rPr>
        <w:t xml:space="preserve">, </w:t>
      </w:r>
      <w:r w:rsidR="00D713DA" w:rsidRPr="008E103F">
        <w:rPr>
          <w:rFonts w:ascii="Times New Roman" w:hAnsi="Times New Roman" w:cs="Times New Roman"/>
          <w:i/>
          <w:iCs/>
          <w:sz w:val="24"/>
          <w:szCs w:val="24"/>
        </w:rPr>
        <w:t>116</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439-453. </w:t>
      </w:r>
      <w:r w:rsidR="00D713DA" w:rsidRPr="008E103F">
        <w:rPr>
          <w:rFonts w:ascii="Times New Roman" w:hAnsi="Times New Roman" w:cs="Times New Roman"/>
          <w:sz w:val="24"/>
          <w:szCs w:val="24"/>
        </w:rPr>
        <w:t xml:space="preserve">DOI: </w:t>
      </w:r>
      <w:r w:rsidR="008614C5" w:rsidRPr="008E103F">
        <w:rPr>
          <w:rFonts w:ascii="Times New Roman" w:hAnsi="Times New Roman" w:cs="Times New Roman"/>
          <w:sz w:val="24"/>
          <w:szCs w:val="24"/>
        </w:rPr>
        <w:t xml:space="preserve">10.1037/a0015251 </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Gitter, S. A., Ewell, P. J., Guadagno, R. E., Stillman, T. F., &amp; Baumeister, R. F. (2013).</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Virtually justifiable homicide: The effects of prosocial contexts on the link between</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violent video games, aggression, and prosocial and hostile cognition. </w:t>
      </w:r>
      <w:r w:rsidRPr="008E103F">
        <w:rPr>
          <w:rFonts w:ascii="Times New Roman" w:hAnsi="Times New Roman" w:cs="Times New Roman"/>
          <w:i/>
          <w:iCs/>
          <w:sz w:val="24"/>
          <w:szCs w:val="24"/>
        </w:rPr>
        <w:t>Aggressive</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Behavior</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39 </w:t>
      </w:r>
      <w:r w:rsidRPr="008E103F">
        <w:rPr>
          <w:rFonts w:ascii="Times New Roman" w:hAnsi="Times New Roman" w:cs="Times New Roman"/>
          <w:sz w:val="24"/>
          <w:szCs w:val="24"/>
        </w:rPr>
        <w:t xml:space="preserve">(5), 346-354.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0.1002/ab.21487</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Greitemeyer, T., &amp; Mügge, D. O. (2014). Video games do affect social outcomes: A</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meta-analytic review of the effects of violent and prosocial video game play.</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Personality and Social Psychology Bulletin</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40 </w:t>
      </w:r>
      <w:r w:rsidRPr="008E103F">
        <w:rPr>
          <w:rFonts w:ascii="Times New Roman" w:hAnsi="Times New Roman" w:cs="Times New Roman"/>
          <w:sz w:val="24"/>
          <w:szCs w:val="24"/>
        </w:rPr>
        <w:t xml:space="preserve">(5), 578-589. </w:t>
      </w:r>
      <w:r w:rsidR="00D713DA"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10.1177/0146167213520459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lastRenderedPageBreak/>
        <w:t xml:space="preserve">Hasan, Y., Bègue, L., &amp; Bushman, B. J. (2012). Viewing the world through </w:t>
      </w:r>
      <w:r w:rsidR="008614C5" w:rsidRPr="008E103F">
        <w:rPr>
          <w:rFonts w:ascii="Times New Roman" w:hAnsi="Times New Roman" w:cs="Times New Roman"/>
          <w:sz w:val="24"/>
          <w:szCs w:val="24"/>
        </w:rPr>
        <w:t xml:space="preserve">“blood-red </w:t>
      </w:r>
      <w:r w:rsidRPr="008E103F">
        <w:rPr>
          <w:rFonts w:ascii="Times New Roman" w:hAnsi="Times New Roman" w:cs="Times New Roman"/>
          <w:sz w:val="24"/>
          <w:szCs w:val="24"/>
        </w:rPr>
        <w:t>tinted glasses</w:t>
      </w:r>
      <w:r w:rsidR="008614C5" w:rsidRPr="008E103F">
        <w:rPr>
          <w:rFonts w:ascii="Times New Roman" w:hAnsi="Times New Roman" w:cs="Times New Roman"/>
          <w:sz w:val="24"/>
          <w:szCs w:val="24"/>
        </w:rPr>
        <w:t>”</w:t>
      </w:r>
      <w:r w:rsidRPr="008E103F">
        <w:rPr>
          <w:rFonts w:ascii="Times New Roman" w:hAnsi="Times New Roman" w:cs="Times New Roman"/>
          <w:sz w:val="24"/>
          <w:szCs w:val="24"/>
        </w:rPr>
        <w:t>: The hostile expectation bias mediates the link between violent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video game exposure and aggression. </w:t>
      </w:r>
      <w:r w:rsidRPr="008E103F">
        <w:rPr>
          <w:rFonts w:ascii="Times New Roman" w:hAnsi="Times New Roman" w:cs="Times New Roman"/>
          <w:i/>
          <w:iCs/>
          <w:sz w:val="24"/>
          <w:szCs w:val="24"/>
        </w:rPr>
        <w:t>Journal of Experimental Social Psychology</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48 </w:t>
      </w:r>
      <w:r w:rsidRPr="008E103F">
        <w:rPr>
          <w:rFonts w:ascii="Times New Roman" w:hAnsi="Times New Roman" w:cs="Times New Roman"/>
          <w:sz w:val="24"/>
          <w:szCs w:val="24"/>
        </w:rPr>
        <w:t xml:space="preserve">(4), 953-956.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0.1016/j.jesp.2011.12.019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Hilgard, J. (2014). Hilgard’s modified video game paradigm. Retrieved from</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https://osf.io/3cb9m/ (Modified ZDoom .wad fi</w:t>
      </w:r>
      <w:r w:rsidR="008614C5" w:rsidRPr="008E103F">
        <w:rPr>
          <w:rFonts w:ascii="Times New Roman" w:hAnsi="Times New Roman" w:cs="Times New Roman"/>
          <w:sz w:val="24"/>
          <w:szCs w:val="24"/>
        </w:rPr>
        <w:t xml:space="preserve">les for manipulating video game </w:t>
      </w:r>
      <w:r w:rsidRPr="008E103F">
        <w:rPr>
          <w:rFonts w:ascii="Times New Roman" w:hAnsi="Times New Roman" w:cs="Times New Roman"/>
          <w:sz w:val="24"/>
          <w:szCs w:val="24"/>
        </w:rPr>
        <w:t>violence and difficulty)</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Hoekstra, R., Morey, R. D., Rouder, J. N., &amp; Wagenmakers, E.-J. (2014). Robust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misinterpretation of confidence intervals. </w:t>
      </w:r>
      <w:r w:rsidRPr="008E103F">
        <w:rPr>
          <w:rFonts w:ascii="Times New Roman" w:hAnsi="Times New Roman" w:cs="Times New Roman"/>
          <w:i/>
          <w:iCs/>
          <w:sz w:val="24"/>
          <w:szCs w:val="24"/>
        </w:rPr>
        <w:t>Psychonomic Bulletin &amp; Review</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21 </w:t>
      </w:r>
      <w:r w:rsidRPr="008E103F">
        <w:rPr>
          <w:rFonts w:ascii="Times New Roman" w:hAnsi="Times New Roman" w:cs="Times New Roman"/>
          <w:sz w:val="24"/>
          <w:szCs w:val="24"/>
        </w:rPr>
        <w:t>(5),</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1157-1164.</w:t>
      </w:r>
      <w:r w:rsidR="00D713DA" w:rsidRPr="008E103F">
        <w:rPr>
          <w:rFonts w:ascii="Times New Roman" w:hAnsi="Times New Roman" w:cs="Times New Roman"/>
          <w:sz w:val="24"/>
          <w:szCs w:val="24"/>
        </w:rPr>
        <w:t xml:space="preserve"> DOI: 10.3758/s13423-013-0572-3</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Ivory, J. D., &amp; Kalyanaraman, S. (2007, September). The effects of technological</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advancement and violent content in video games on players’ feelings of presence,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involvement, physiological arousal, and aggression. </w:t>
      </w:r>
      <w:r w:rsidRPr="008E103F">
        <w:rPr>
          <w:rFonts w:ascii="Times New Roman" w:hAnsi="Times New Roman" w:cs="Times New Roman"/>
          <w:i/>
          <w:iCs/>
          <w:sz w:val="24"/>
          <w:szCs w:val="24"/>
        </w:rPr>
        <w:t>Journal of Communication</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57 </w:t>
      </w:r>
      <w:r w:rsidRPr="008E103F">
        <w:rPr>
          <w:rFonts w:ascii="Times New Roman" w:hAnsi="Times New Roman" w:cs="Times New Roman"/>
          <w:sz w:val="24"/>
          <w:szCs w:val="24"/>
        </w:rPr>
        <w:t xml:space="preserve">(3), 532-555. </w:t>
      </w:r>
      <w:r w:rsidR="00D713DA" w:rsidRPr="008E103F">
        <w:rPr>
          <w:rFonts w:ascii="Times New Roman" w:hAnsi="Times New Roman" w:cs="Times New Roman"/>
          <w:sz w:val="24"/>
          <w:szCs w:val="24"/>
        </w:rPr>
        <w:t>DOI:</w:t>
      </w:r>
      <w:r w:rsidRPr="008E103F">
        <w:rPr>
          <w:rFonts w:ascii="Times New Roman" w:hAnsi="Times New Roman" w:cs="Times New Roman"/>
          <w:sz w:val="24"/>
          <w:szCs w:val="24"/>
        </w:rPr>
        <w:t xml:space="preserve"> 10.1111/j.1460-2466.2007.00356.x</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Jeffreys, H. (1961). </w:t>
      </w:r>
      <w:r w:rsidRPr="008E103F">
        <w:rPr>
          <w:rFonts w:ascii="Times New Roman" w:hAnsi="Times New Roman" w:cs="Times New Roman"/>
          <w:i/>
          <w:iCs/>
          <w:sz w:val="24"/>
          <w:szCs w:val="24"/>
        </w:rPr>
        <w:t>Theory of probability (3rd edition)</w:t>
      </w:r>
      <w:r w:rsidRPr="008E103F">
        <w:rPr>
          <w:rFonts w:ascii="Times New Roman" w:hAnsi="Times New Roman" w:cs="Times New Roman"/>
          <w:sz w:val="24"/>
          <w:szCs w:val="24"/>
        </w:rPr>
        <w:t>. New York: Oxford University</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Press.</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Laplace, P. S. (1986). Memoir on the probability of the causes of events. </w:t>
      </w:r>
      <w:r w:rsidRPr="008E103F">
        <w:rPr>
          <w:rFonts w:ascii="Times New Roman" w:hAnsi="Times New Roman" w:cs="Times New Roman"/>
          <w:i/>
          <w:iCs/>
          <w:sz w:val="24"/>
          <w:szCs w:val="24"/>
        </w:rPr>
        <w:t>Statistical</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Science</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 </w:t>
      </w:r>
      <w:r w:rsidRPr="008E103F">
        <w:rPr>
          <w:rFonts w:ascii="Times New Roman" w:hAnsi="Times New Roman" w:cs="Times New Roman"/>
          <w:sz w:val="24"/>
          <w:szCs w:val="24"/>
        </w:rPr>
        <w:t>(3), 364–378. Retrieved from http://www.jstor.org/stable/2245476</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Liang, F., Paulo, R., Molina, G., Clyde, M. A., &amp; Berger, J. O. (2008). Mixtures of</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g-priors for Bayesian variable selection. </w:t>
      </w:r>
      <w:r w:rsidRPr="008E103F">
        <w:rPr>
          <w:rFonts w:ascii="Times New Roman" w:hAnsi="Times New Roman" w:cs="Times New Roman"/>
          <w:i/>
          <w:iCs/>
          <w:sz w:val="24"/>
          <w:szCs w:val="24"/>
        </w:rPr>
        <w:t>Journal of the American Statistical</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Association</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103 </w:t>
      </w:r>
      <w:r w:rsidRPr="008E103F">
        <w:rPr>
          <w:rFonts w:ascii="Times New Roman" w:hAnsi="Times New Roman" w:cs="Times New Roman"/>
          <w:sz w:val="24"/>
          <w:szCs w:val="24"/>
        </w:rPr>
        <w:t xml:space="preserve">, 410-423. </w:t>
      </w:r>
      <w:r w:rsidR="00D713DA"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10.1198/016214507000001337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Matzke, D., Nieuwenhuis, S., van Rijn, H., Slagter, H. A., van der Molen, M. W., &amp;</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Wagenmakers, E.-J. (2015). The effect of horizontal eye movements on free recall: 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preregistered adversarial collaboration. </w:t>
      </w:r>
      <w:r w:rsidRPr="00891492">
        <w:rPr>
          <w:rFonts w:ascii="Times New Roman" w:hAnsi="Times New Roman" w:cs="Times New Roman"/>
          <w:i/>
          <w:iCs/>
          <w:color w:val="000000"/>
          <w:sz w:val="24"/>
          <w:szCs w:val="24"/>
        </w:rPr>
        <w:t>Journal of Psychology: General</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144 </w:t>
      </w:r>
      <w:r w:rsidRPr="00891492">
        <w:rPr>
          <w:rFonts w:ascii="Times New Roman" w:hAnsi="Times New Roman" w:cs="Times New Roman"/>
          <w:color w:val="000000"/>
          <w:sz w:val="24"/>
          <w:szCs w:val="24"/>
        </w:rPr>
        <w:t>(1),</w:t>
      </w:r>
      <w:r w:rsidR="008614C5">
        <w:rPr>
          <w:rFonts w:ascii="Times New Roman" w:hAnsi="Times New Roman" w:cs="Times New Roman"/>
          <w:color w:val="000000"/>
          <w:sz w:val="24"/>
          <w:szCs w:val="24"/>
        </w:rPr>
        <w:t xml:space="preserve"> </w:t>
      </w:r>
      <w:r w:rsidR="00D713DA">
        <w:rPr>
          <w:rFonts w:ascii="Times New Roman" w:hAnsi="Times New Roman" w:cs="Times New Roman"/>
          <w:color w:val="000000"/>
          <w:sz w:val="24"/>
          <w:szCs w:val="24"/>
        </w:rPr>
        <w:t xml:space="preserve">e1-e15. DOI: </w:t>
      </w:r>
      <w:r w:rsidRPr="00891492">
        <w:rPr>
          <w:rFonts w:ascii="Times New Roman" w:hAnsi="Times New Roman" w:cs="Times New Roman"/>
          <w:color w:val="000000"/>
          <w:sz w:val="24"/>
          <w:szCs w:val="24"/>
        </w:rPr>
        <w:t>10.1037/xge0000038</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McDaniel, M. A., Rothstein, H. R., &amp; Whetzel, D. L. (2006). Publication bias: A case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study of four test vendors. </w:t>
      </w:r>
      <w:r w:rsidRPr="00891492">
        <w:rPr>
          <w:rFonts w:ascii="Times New Roman" w:hAnsi="Times New Roman" w:cs="Times New Roman"/>
          <w:i/>
          <w:iCs/>
          <w:color w:val="000000"/>
          <w:sz w:val="24"/>
          <w:szCs w:val="24"/>
        </w:rPr>
        <w:t>Personnel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59 </w:t>
      </w:r>
      <w:r w:rsidRPr="00891492">
        <w:rPr>
          <w:rFonts w:ascii="Times New Roman" w:hAnsi="Times New Roman" w:cs="Times New Roman"/>
          <w:color w:val="000000"/>
          <w:sz w:val="24"/>
          <w:szCs w:val="24"/>
        </w:rPr>
        <w:t xml:space="preserve">(4), 927-953.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0.1111/j.1744-6570.2006.00059.x</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Miller, G. A., &amp; Chapman, J. P. (2001). Misunderstanding analysis of covariance. </w:t>
      </w:r>
      <w:r w:rsidRPr="00891492">
        <w:rPr>
          <w:rFonts w:ascii="Times New Roman" w:hAnsi="Times New Roman" w:cs="Times New Roman"/>
          <w:i/>
          <w:iCs/>
          <w:color w:val="000000"/>
          <w:sz w:val="24"/>
          <w:szCs w:val="24"/>
        </w:rPr>
        <w:t>Journal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of Abnormal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110 </w:t>
      </w:r>
      <w:r w:rsidRPr="00891492">
        <w:rPr>
          <w:rFonts w:ascii="Times New Roman" w:hAnsi="Times New Roman" w:cs="Times New Roman"/>
          <w:color w:val="000000"/>
          <w:sz w:val="24"/>
          <w:szCs w:val="24"/>
        </w:rPr>
        <w:t xml:space="preserve">(1), 40-48.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10.1037/0021-843X.110.1.40</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Morey, R. D., &amp; Rouder, J. N. (2011). Bayes factor approaches for testing interval null</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hypotheses. </w:t>
      </w:r>
      <w:r w:rsidRPr="00891492">
        <w:rPr>
          <w:rFonts w:ascii="Times New Roman" w:hAnsi="Times New Roman" w:cs="Times New Roman"/>
          <w:i/>
          <w:iCs/>
          <w:color w:val="000000"/>
          <w:sz w:val="24"/>
          <w:szCs w:val="24"/>
        </w:rPr>
        <w:t>Psychological Methods</w:t>
      </w:r>
      <w:r w:rsidRPr="00891492">
        <w:rPr>
          <w:rFonts w:ascii="Times New Roman" w:hAnsi="Times New Roman" w:cs="Times New Roman"/>
          <w:color w:val="000000"/>
          <w:sz w:val="24"/>
          <w:szCs w:val="24"/>
        </w:rPr>
        <w:t xml:space="preserve">, </w:t>
      </w:r>
      <w:r w:rsidR="00D713DA">
        <w:rPr>
          <w:rFonts w:ascii="Times New Roman" w:hAnsi="Times New Roman" w:cs="Times New Roman"/>
          <w:i/>
          <w:iCs/>
          <w:color w:val="000000"/>
          <w:sz w:val="24"/>
          <w:szCs w:val="24"/>
        </w:rPr>
        <w:t>16</w:t>
      </w:r>
      <w:r w:rsidRPr="00891492">
        <w:rPr>
          <w:rFonts w:ascii="Times New Roman" w:hAnsi="Times New Roman" w:cs="Times New Roman"/>
          <w:color w:val="000000"/>
          <w:sz w:val="24"/>
          <w:szCs w:val="24"/>
        </w:rPr>
        <w:t xml:space="preserve">, 406-419.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0.1037/a0024377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Morey, R. D., &amp; Rouder, J. N. (2014). Bayesfactor: Computation of Bayes factors for</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common designs. Retrieved from</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http://CRAN.R-project.org/package=BayesFactor (R package version 0.9.9)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Morey, R. D., Rouder, J. N., Verhagen, J., &amp; Wagenmakers, E.-J. (2014). Why hypothesis</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tests are essential for psychological science: A comment on Cumming. </w:t>
      </w:r>
      <w:r w:rsidRPr="00891492">
        <w:rPr>
          <w:rFonts w:ascii="Times New Roman" w:hAnsi="Times New Roman" w:cs="Times New Roman"/>
          <w:i/>
          <w:iCs/>
          <w:color w:val="000000"/>
          <w:sz w:val="24"/>
          <w:szCs w:val="24"/>
        </w:rPr>
        <w:t>Psychological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Science</w:t>
      </w:r>
      <w:r w:rsidRPr="00891492">
        <w:rPr>
          <w:rFonts w:ascii="Times New Roman" w:hAnsi="Times New Roman" w:cs="Times New Roman"/>
          <w:color w:val="000000"/>
          <w:sz w:val="24"/>
          <w:szCs w:val="24"/>
        </w:rPr>
        <w:t>, 1289-1290.</w:t>
      </w:r>
      <w:r w:rsidR="00D713DA">
        <w:rPr>
          <w:rFonts w:ascii="Times New Roman" w:hAnsi="Times New Roman" w:cs="Times New Roman"/>
          <w:color w:val="000000"/>
          <w:sz w:val="24"/>
          <w:szCs w:val="24"/>
        </w:rPr>
        <w:t xml:space="preserve"> DOI: </w:t>
      </w:r>
      <w:r w:rsidR="00D713DA" w:rsidRPr="00D713DA">
        <w:rPr>
          <w:rFonts w:ascii="Times New Roman" w:hAnsi="Times New Roman" w:cs="Times New Roman"/>
          <w:color w:val="000000"/>
          <w:sz w:val="24"/>
          <w:szCs w:val="24"/>
        </w:rPr>
        <w:t>10.1177/0956797614525969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Prot, S., &amp; Anderson, C. A. (2013). Research methods, design, and statistics in media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ps</w:t>
      </w:r>
      <w:r w:rsidR="00D713DA">
        <w:rPr>
          <w:rFonts w:ascii="Times New Roman" w:hAnsi="Times New Roman" w:cs="Times New Roman"/>
          <w:color w:val="000000"/>
          <w:sz w:val="24"/>
          <w:szCs w:val="24"/>
        </w:rPr>
        <w:t xml:space="preserve">ychology. In K. E. Dill (Ed.), </w:t>
      </w:r>
      <w:r w:rsidRPr="00891492">
        <w:rPr>
          <w:rFonts w:ascii="Times New Roman" w:hAnsi="Times New Roman" w:cs="Times New Roman"/>
          <w:color w:val="000000"/>
          <w:sz w:val="24"/>
          <w:szCs w:val="24"/>
        </w:rPr>
        <w:t>p. 109-136. Oxford University Press.</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Przybylski, A. K., Deci, E. L., Rigby, C. S., &amp; Ryan, R. M. (2014). Competence-impeding</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electronic games and players’ aggressive feelings, thoughts, and behaviors. </w:t>
      </w:r>
      <w:r w:rsidRPr="00891492">
        <w:rPr>
          <w:rFonts w:ascii="Times New Roman" w:hAnsi="Times New Roman" w:cs="Times New Roman"/>
          <w:i/>
          <w:iCs/>
          <w:color w:val="000000"/>
          <w:sz w:val="24"/>
          <w:szCs w:val="24"/>
        </w:rPr>
        <w:t>Journal of</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Personality and Social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106 </w:t>
      </w:r>
      <w:r w:rsidRPr="00891492">
        <w:rPr>
          <w:rFonts w:ascii="Times New Roman" w:hAnsi="Times New Roman" w:cs="Times New Roman"/>
          <w:color w:val="000000"/>
          <w:sz w:val="24"/>
          <w:szCs w:val="24"/>
        </w:rPr>
        <w:t xml:space="preserve">(3), 441-457.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10.1037/a0034820</w:t>
      </w:r>
    </w:p>
    <w:p w:rsidR="008614C5"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Raftery, A. E. (1995). Bayesian model selection in social research. </w:t>
      </w:r>
      <w:r w:rsidRPr="00891492">
        <w:rPr>
          <w:rFonts w:ascii="Times New Roman" w:hAnsi="Times New Roman" w:cs="Times New Roman"/>
          <w:i/>
          <w:iCs/>
          <w:color w:val="000000"/>
          <w:sz w:val="24"/>
          <w:szCs w:val="24"/>
        </w:rPr>
        <w:t>Sociological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Methodology</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25</w:t>
      </w:r>
      <w:r w:rsidRPr="00891492">
        <w:rPr>
          <w:rFonts w:ascii="Times New Roman" w:hAnsi="Times New Roman" w:cs="Times New Roman"/>
          <w:color w:val="000000"/>
          <w:sz w:val="24"/>
          <w:szCs w:val="24"/>
        </w:rPr>
        <w:t>, 111-163.</w:t>
      </w:r>
      <w:r w:rsidR="008614C5">
        <w:rPr>
          <w:rFonts w:ascii="Times New Roman" w:hAnsi="Times New Roman" w:cs="Times New Roman"/>
          <w:color w:val="000000"/>
          <w:sz w:val="24"/>
          <w:szCs w:val="24"/>
        </w:rPr>
        <w:t xml:space="preserve"> </w:t>
      </w:r>
      <w:r w:rsidR="00D713DA">
        <w:rPr>
          <w:rFonts w:ascii="Times New Roman" w:hAnsi="Times New Roman" w:cs="Times New Roman"/>
          <w:color w:val="000000"/>
          <w:sz w:val="24"/>
          <w:szCs w:val="24"/>
        </w:rPr>
        <w:t xml:space="preserve">DOI: </w:t>
      </w:r>
      <w:r w:rsidR="00D713DA" w:rsidRPr="00D713DA">
        <w:rPr>
          <w:rFonts w:ascii="Times New Roman" w:hAnsi="Times New Roman" w:cs="Times New Roman"/>
          <w:color w:val="000000"/>
          <w:sz w:val="24"/>
          <w:szCs w:val="24"/>
        </w:rPr>
        <w:t>10.2307/271063</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Rouder, J. N. (2014). Optional stopping: No problem for Bayesians. </w:t>
      </w:r>
      <w:r w:rsidRPr="00891492">
        <w:rPr>
          <w:rFonts w:ascii="Times New Roman" w:hAnsi="Times New Roman" w:cs="Times New Roman"/>
          <w:i/>
          <w:iCs/>
          <w:color w:val="000000"/>
          <w:sz w:val="24"/>
          <w:szCs w:val="24"/>
        </w:rPr>
        <w:t>Psychonomic Bulletin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&amp; Review</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21</w:t>
      </w:r>
      <w:r w:rsidRPr="00891492">
        <w:rPr>
          <w:rFonts w:ascii="Times New Roman" w:hAnsi="Times New Roman" w:cs="Times New Roman"/>
          <w:color w:val="000000"/>
          <w:sz w:val="24"/>
          <w:szCs w:val="24"/>
        </w:rPr>
        <w:t xml:space="preserve">, 301-308.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0.3758/s13423-014-0595-4</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Rouder, J. N., &amp; Morey, R. D. (2011). A Bayes factor meta-analysis of Bem’s ESP claim.</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Psychonomic Bulletin &amp; Review</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18</w:t>
      </w:r>
      <w:r w:rsidRPr="00891492">
        <w:rPr>
          <w:rFonts w:ascii="Times New Roman" w:hAnsi="Times New Roman" w:cs="Times New Roman"/>
          <w:color w:val="000000"/>
          <w:sz w:val="24"/>
          <w:szCs w:val="24"/>
        </w:rPr>
        <w:t xml:space="preserve">, 682-689.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0.3758/s13423-011-0088-7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Rouder, J. N., &amp; Morey, R. D. (2012). Default Bayes factors for model selection in</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regression. </w:t>
      </w:r>
      <w:r w:rsidRPr="00891492">
        <w:rPr>
          <w:rFonts w:ascii="Times New Roman" w:hAnsi="Times New Roman" w:cs="Times New Roman"/>
          <w:i/>
          <w:iCs/>
          <w:color w:val="000000"/>
          <w:sz w:val="24"/>
          <w:szCs w:val="24"/>
        </w:rPr>
        <w:t>Multivariate Behavioral Research</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47</w:t>
      </w:r>
      <w:r w:rsidRPr="00891492">
        <w:rPr>
          <w:rFonts w:ascii="Times New Roman" w:hAnsi="Times New Roman" w:cs="Times New Roman"/>
          <w:color w:val="000000"/>
          <w:sz w:val="24"/>
          <w:szCs w:val="24"/>
        </w:rPr>
        <w:t xml:space="preserve">, 877-903.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0.1080/00273171.2012.734737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Rouder, J. N., Morey, R. D., Speckman, P. L., &amp; Province, J. M. (2012). Default Bayes</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factors for ANOVA designs. </w:t>
      </w:r>
      <w:r w:rsidRPr="00891492">
        <w:rPr>
          <w:rFonts w:ascii="Times New Roman" w:hAnsi="Times New Roman" w:cs="Times New Roman"/>
          <w:i/>
          <w:iCs/>
          <w:color w:val="000000"/>
          <w:sz w:val="24"/>
          <w:szCs w:val="24"/>
        </w:rPr>
        <w:t>Journal of Mathematical Psychology</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56</w:t>
      </w:r>
      <w:r w:rsidRPr="00891492">
        <w:rPr>
          <w:rFonts w:ascii="Times New Roman" w:hAnsi="Times New Roman" w:cs="Times New Roman"/>
          <w:color w:val="000000"/>
          <w:sz w:val="24"/>
          <w:szCs w:val="24"/>
        </w:rPr>
        <w:t>, 356-374.</w:t>
      </w:r>
      <w:r w:rsidR="008614C5">
        <w:rPr>
          <w:rFonts w:ascii="Times New Roman" w:hAnsi="Times New Roman" w:cs="Times New Roman"/>
          <w:color w:val="000000"/>
          <w:sz w:val="24"/>
          <w:szCs w:val="24"/>
        </w:rPr>
        <w:t xml:space="preserve">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0.1016/j.jmp.2012.08.001</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Rouder, J. N., Speckman, P. L., Sun, D., Morey, R. D., &amp; Iverson, G. (2009). Bayesian</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t</w:t>
      </w:r>
      <w:r w:rsidRPr="00891492">
        <w:rPr>
          <w:rFonts w:ascii="Times New Roman" w:hAnsi="Times New Roman" w:cs="Times New Roman"/>
          <w:color w:val="000000"/>
          <w:sz w:val="24"/>
          <w:szCs w:val="24"/>
        </w:rPr>
        <w:t xml:space="preserve">-tests for accepting and rejecting the null hypothesis. </w:t>
      </w:r>
      <w:r w:rsidRPr="00891492">
        <w:rPr>
          <w:rFonts w:ascii="Times New Roman" w:hAnsi="Times New Roman" w:cs="Times New Roman"/>
          <w:i/>
          <w:iCs/>
          <w:color w:val="000000"/>
          <w:sz w:val="24"/>
          <w:szCs w:val="24"/>
        </w:rPr>
        <w:t>Psychonomic Bulletin and</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Review</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16</w:t>
      </w:r>
      <w:r w:rsidRPr="00891492">
        <w:rPr>
          <w:rFonts w:ascii="Times New Roman" w:hAnsi="Times New Roman" w:cs="Times New Roman"/>
          <w:color w:val="000000"/>
          <w:sz w:val="24"/>
          <w:szCs w:val="24"/>
        </w:rPr>
        <w:t xml:space="preserve">, 225-237.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0.3758/PBR.16.2.225</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Royall, R. (1997). </w:t>
      </w:r>
      <w:r w:rsidRPr="00891492">
        <w:rPr>
          <w:rFonts w:ascii="Times New Roman" w:hAnsi="Times New Roman" w:cs="Times New Roman"/>
          <w:i/>
          <w:iCs/>
          <w:color w:val="000000"/>
          <w:sz w:val="24"/>
          <w:szCs w:val="24"/>
        </w:rPr>
        <w:t>Statistical evidence: A likelihood paradigm</w:t>
      </w:r>
      <w:r w:rsidRPr="00891492">
        <w:rPr>
          <w:rFonts w:ascii="Times New Roman" w:hAnsi="Times New Roman" w:cs="Times New Roman"/>
          <w:color w:val="000000"/>
          <w:sz w:val="24"/>
          <w:szCs w:val="24"/>
        </w:rPr>
        <w:t>. New York: CRC Press.</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Sestir, M. A., &amp; Bartholow, B. D. (2010). Violent and nonviolent video games produce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opposing effects on aggressive and prosocial outcomes. </w:t>
      </w:r>
      <w:r w:rsidRPr="00891492">
        <w:rPr>
          <w:rFonts w:ascii="Times New Roman" w:hAnsi="Times New Roman" w:cs="Times New Roman"/>
          <w:i/>
          <w:iCs/>
          <w:color w:val="000000"/>
          <w:sz w:val="24"/>
          <w:szCs w:val="24"/>
        </w:rPr>
        <w:t>Journal of Experimental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Social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46 </w:t>
      </w:r>
      <w:r w:rsidRPr="00891492">
        <w:rPr>
          <w:rFonts w:ascii="Times New Roman" w:hAnsi="Times New Roman" w:cs="Times New Roman"/>
          <w:color w:val="000000"/>
          <w:sz w:val="24"/>
          <w:szCs w:val="24"/>
        </w:rPr>
        <w:t xml:space="preserve">(6), 934-942.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0.1016/j.jesp.2010.06.005</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Sherry, J. L. (2001). The effects of violent video games on aggression. </w:t>
      </w:r>
      <w:r w:rsidRPr="00891492">
        <w:rPr>
          <w:rFonts w:ascii="Times New Roman" w:hAnsi="Times New Roman" w:cs="Times New Roman"/>
          <w:i/>
          <w:iCs/>
          <w:color w:val="000000"/>
          <w:sz w:val="24"/>
          <w:szCs w:val="24"/>
        </w:rPr>
        <w:t>Human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Communication Research</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27 </w:t>
      </w:r>
      <w:r w:rsidRPr="00891492">
        <w:rPr>
          <w:rFonts w:ascii="Times New Roman" w:hAnsi="Times New Roman" w:cs="Times New Roman"/>
          <w:color w:val="000000"/>
          <w:sz w:val="24"/>
          <w:szCs w:val="24"/>
        </w:rPr>
        <w:t xml:space="preserve">(3), 409-431.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10.1111/j.1468-2958.2001.tb00787.x</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Simmons, J. P., Nelson, L. D., &amp; Simonsohn, U. (2011). False-positive psychology:</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Undisclosed flexibility in data collection and analysis allows presenting anything as</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significant. </w:t>
      </w:r>
      <w:r w:rsidRPr="00891492">
        <w:rPr>
          <w:rFonts w:ascii="Times New Roman" w:hAnsi="Times New Roman" w:cs="Times New Roman"/>
          <w:i/>
          <w:iCs/>
          <w:color w:val="000000"/>
          <w:sz w:val="24"/>
          <w:szCs w:val="24"/>
        </w:rPr>
        <w:t>Psychological Science</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22</w:t>
      </w:r>
      <w:r w:rsidRPr="00891492">
        <w:rPr>
          <w:rFonts w:ascii="Times New Roman" w:hAnsi="Times New Roman" w:cs="Times New Roman"/>
          <w:color w:val="000000"/>
          <w:sz w:val="24"/>
          <w:szCs w:val="24"/>
        </w:rPr>
        <w:t>, 1359–1366.</w:t>
      </w:r>
      <w:r w:rsidR="00D713DA">
        <w:rPr>
          <w:rFonts w:ascii="Times New Roman" w:hAnsi="Times New Roman" w:cs="Times New Roman"/>
          <w:color w:val="000000"/>
          <w:sz w:val="24"/>
          <w:szCs w:val="24"/>
        </w:rPr>
        <w:t xml:space="preserve"> DOI: </w:t>
      </w:r>
      <w:r w:rsidR="00D713DA" w:rsidRPr="00D713DA">
        <w:rPr>
          <w:rFonts w:ascii="Times New Roman" w:hAnsi="Times New Roman" w:cs="Times New Roman"/>
          <w:color w:val="000000"/>
          <w:sz w:val="24"/>
          <w:szCs w:val="24"/>
        </w:rPr>
        <w:t>10.1177/0956797611417632</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Simonsohn, U., Simmons, J. P., &amp; Nelson, L. D. (2014). Anchoring is not a false-positive: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Maniadis, Tufano, and List’s (2014) ‘failure-to-replicate’ is actually entirely</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consistent with the original. </w:t>
      </w:r>
      <w:r w:rsidR="00797144">
        <w:rPr>
          <w:rFonts w:ascii="Times New Roman" w:hAnsi="Times New Roman" w:cs="Times New Roman"/>
          <w:color w:val="000000"/>
          <w:sz w:val="24"/>
          <w:szCs w:val="24"/>
        </w:rPr>
        <w:t xml:space="preserve">Available at </w:t>
      </w:r>
      <w:r w:rsidRPr="00797144">
        <w:rPr>
          <w:rFonts w:ascii="Times New Roman" w:hAnsi="Times New Roman" w:cs="Times New Roman"/>
          <w:iCs/>
          <w:color w:val="000000"/>
          <w:sz w:val="24"/>
          <w:szCs w:val="24"/>
        </w:rPr>
        <w:t>SSRN</w:t>
      </w:r>
      <w:r w:rsidR="00797144">
        <w:rPr>
          <w:rFonts w:ascii="Times New Roman" w:hAnsi="Times New Roman" w:cs="Times New Roman"/>
          <w:color w:val="000000"/>
          <w:sz w:val="24"/>
          <w:szCs w:val="24"/>
        </w:rPr>
        <w:t xml:space="preserve">: </w:t>
      </w:r>
      <w:r w:rsidR="00797144" w:rsidRPr="00797144">
        <w:rPr>
          <w:rFonts w:ascii="Times New Roman" w:hAnsi="Times New Roman" w:cs="Times New Roman"/>
          <w:color w:val="000000"/>
          <w:sz w:val="24"/>
          <w:szCs w:val="24"/>
        </w:rPr>
        <w:t>http://dx.doi.org/10.2139/ssrn.2351926</w:t>
      </w:r>
      <w:r w:rsidRPr="00891492">
        <w:rPr>
          <w:rFonts w:ascii="Times New Roman" w:hAnsi="Times New Roman" w:cs="Times New Roman"/>
          <w:color w:val="000000"/>
          <w:sz w:val="24"/>
          <w:szCs w:val="24"/>
        </w:rPr>
        <w:t>.</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Tear, M. J., &amp; Nielsen, M. (2014, December). Video games and prosocial behavior: 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study of the effects of non-violent, violent and ultra-violent gameplay. </w:t>
      </w:r>
      <w:r w:rsidRPr="00891492">
        <w:rPr>
          <w:rFonts w:ascii="Times New Roman" w:hAnsi="Times New Roman" w:cs="Times New Roman"/>
          <w:i/>
          <w:iCs/>
          <w:color w:val="000000"/>
          <w:sz w:val="24"/>
          <w:szCs w:val="24"/>
        </w:rPr>
        <w:t>Computers in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Human Behavior</w:t>
      </w:r>
      <w:r w:rsidRPr="00891492">
        <w:rPr>
          <w:rFonts w:ascii="Times New Roman" w:hAnsi="Times New Roman" w:cs="Times New Roman"/>
          <w:color w:val="000000"/>
          <w:sz w:val="24"/>
          <w:szCs w:val="24"/>
        </w:rPr>
        <w:t xml:space="preserve">, </w:t>
      </w:r>
      <w:r w:rsidR="008614C5">
        <w:rPr>
          <w:rFonts w:ascii="Times New Roman" w:hAnsi="Times New Roman" w:cs="Times New Roman"/>
          <w:i/>
          <w:iCs/>
          <w:color w:val="000000"/>
          <w:sz w:val="24"/>
          <w:szCs w:val="24"/>
        </w:rPr>
        <w:t>41</w:t>
      </w:r>
      <w:r w:rsidRPr="00891492">
        <w:rPr>
          <w:rFonts w:ascii="Times New Roman" w:hAnsi="Times New Roman" w:cs="Times New Roman"/>
          <w:color w:val="000000"/>
          <w:sz w:val="24"/>
          <w:szCs w:val="24"/>
        </w:rPr>
        <w:t xml:space="preserve">, 8-13.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10.1016/j.chb.2014.09.002</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Valadez, J. J., &amp; Ferguson, C. J. (2012). Just a game after all: Violent video game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exposure and time spent playing effects on hostile feelings, depression, and</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visuospatial cognition. </w:t>
      </w:r>
      <w:r w:rsidRPr="00891492">
        <w:rPr>
          <w:rFonts w:ascii="Times New Roman" w:hAnsi="Times New Roman" w:cs="Times New Roman"/>
          <w:i/>
          <w:iCs/>
          <w:color w:val="000000"/>
          <w:sz w:val="24"/>
          <w:szCs w:val="24"/>
        </w:rPr>
        <w:t>Computers in Human Behavior</w:t>
      </w:r>
      <w:r w:rsidRPr="00891492">
        <w:rPr>
          <w:rFonts w:ascii="Times New Roman" w:hAnsi="Times New Roman" w:cs="Times New Roman"/>
          <w:color w:val="000000"/>
          <w:sz w:val="24"/>
          <w:szCs w:val="24"/>
        </w:rPr>
        <w:t xml:space="preserve">, </w:t>
      </w:r>
      <w:r w:rsidR="008614C5">
        <w:rPr>
          <w:rFonts w:ascii="Times New Roman" w:hAnsi="Times New Roman" w:cs="Times New Roman"/>
          <w:i/>
          <w:iCs/>
          <w:color w:val="000000"/>
          <w:sz w:val="24"/>
          <w:szCs w:val="24"/>
        </w:rPr>
        <w:t>28</w:t>
      </w:r>
      <w:r w:rsidRPr="00891492">
        <w:rPr>
          <w:rFonts w:ascii="Times New Roman" w:hAnsi="Times New Roman" w:cs="Times New Roman"/>
          <w:color w:val="000000"/>
          <w:sz w:val="24"/>
          <w:szCs w:val="24"/>
        </w:rPr>
        <w:t xml:space="preserve">, 608-616.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10.1016/j.chb.2011.11.006</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Wagenmakers, E.-J. (2007). A practical solution to the pervasive problem of </w:t>
      </w:r>
      <w:r w:rsidRPr="00D713DA">
        <w:rPr>
          <w:rFonts w:ascii="Times New Roman" w:hAnsi="Times New Roman" w:cs="Times New Roman"/>
          <w:i/>
          <w:color w:val="000000"/>
          <w:sz w:val="24"/>
          <w:szCs w:val="24"/>
        </w:rPr>
        <w:t>p</w:t>
      </w:r>
      <w:r w:rsidRPr="00891492">
        <w:rPr>
          <w:rFonts w:ascii="Times New Roman" w:hAnsi="Times New Roman" w:cs="Times New Roman"/>
          <w:color w:val="000000"/>
          <w:sz w:val="24"/>
          <w:szCs w:val="24"/>
        </w:rPr>
        <w:t xml:space="preserve"> values.</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Psychonomic Bulletin and Review</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14</w:t>
      </w:r>
      <w:r w:rsidR="00D713DA">
        <w:rPr>
          <w:rFonts w:ascii="Times New Roman" w:hAnsi="Times New Roman" w:cs="Times New Roman"/>
          <w:color w:val="000000"/>
          <w:sz w:val="24"/>
          <w:szCs w:val="24"/>
        </w:rPr>
        <w:t xml:space="preserve">, 779-804. DOI: </w:t>
      </w:r>
      <w:r w:rsidR="00D713DA" w:rsidRPr="00D713DA">
        <w:rPr>
          <w:rFonts w:ascii="Times New Roman" w:hAnsi="Times New Roman" w:cs="Times New Roman"/>
          <w:color w:val="000000"/>
          <w:sz w:val="24"/>
          <w:szCs w:val="24"/>
        </w:rPr>
        <w:t>10.3758/BF03194105</w:t>
      </w:r>
    </w:p>
    <w:p w:rsid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Zellner, A., &amp; Siow, A. (1980). Posterior odds ratios for selected regression hypotheses. In</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J. M. Bernardo, M. H. DeGroot, D. V. Lindley, &amp; A. F. M. Smith (Eds.), </w:t>
      </w:r>
      <w:r w:rsidRPr="00891492">
        <w:rPr>
          <w:rFonts w:ascii="Times New Roman" w:hAnsi="Times New Roman" w:cs="Times New Roman"/>
          <w:i/>
          <w:iCs/>
          <w:color w:val="000000"/>
          <w:sz w:val="24"/>
          <w:szCs w:val="24"/>
        </w:rPr>
        <w:t>Bayesian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statistics: Proceedings of the First International Meeting held in Valencia (Spain)</w:t>
      </w:r>
      <w:r w:rsidR="008614C5">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(pp. 585–603). University of Valencia.</w:t>
      </w:r>
    </w:p>
    <w:p w:rsidR="00B1248F" w:rsidRDefault="00B1248F">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B1248F" w:rsidRPr="00891492" w:rsidRDefault="00B1248F"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Table 1</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Bayesian results of pilot tests of stimulus equivalence</w:t>
      </w:r>
    </w:p>
    <w:tbl>
      <w:tblPr>
        <w:tblW w:w="5138" w:type="dxa"/>
        <w:tblInd w:w="93" w:type="dxa"/>
        <w:tblLook w:val="04A0" w:firstRow="1" w:lastRow="0" w:firstColumn="1" w:lastColumn="0" w:noHBand="0" w:noVBand="1"/>
      </w:tblPr>
      <w:tblGrid>
        <w:gridCol w:w="1601"/>
        <w:gridCol w:w="783"/>
        <w:gridCol w:w="875"/>
        <w:gridCol w:w="783"/>
        <w:gridCol w:w="1096"/>
      </w:tblGrid>
      <w:tr w:rsidR="001E7368" w:rsidRPr="001E7368" w:rsidTr="001E7368">
        <w:trPr>
          <w:trHeight w:val="375"/>
        </w:trPr>
        <w:tc>
          <w:tcPr>
            <w:tcW w:w="160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t</w:t>
            </w:r>
          </w:p>
        </w:tc>
        <w:tc>
          <w:tcPr>
            <w:tcW w:w="875"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p</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d</w:t>
            </w:r>
          </w:p>
        </w:tc>
        <w:tc>
          <w:tcPr>
            <w:tcW w:w="109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r>
      <w:tr w:rsidR="001E7368" w:rsidRPr="001E7368" w:rsidTr="001E7368">
        <w:trPr>
          <w:trHeight w:val="300"/>
        </w:trPr>
        <w:tc>
          <w:tcPr>
            <w:tcW w:w="5138" w:type="dxa"/>
            <w:gridSpan w:val="5"/>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Arriaga et al., 2008</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Difficulty</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2.63</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.017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1.25</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1-to-3.6</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Competence</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2.27</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.035</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1.06</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1-to-2.1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Discomfort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1.67</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.110</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0.80</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Realism</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1.56</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.135</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0.75</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Frustration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1.32</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.201</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0.63</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Pleasure</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.214</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0.61</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1.7-to-1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1.24</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.229</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0.58</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1.8-to-1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Disorientation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1.14</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.267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0.54</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1.9-to-1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Excitement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.385</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0.43</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2.4-to-1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Identification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0.86</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.398</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0.41</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2.4-to-1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Satisfaction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0.83</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.419</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0.39</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Boredom</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0.79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.437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0.37</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Presence</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0.53</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.601</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0.24</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2.9-to-1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Involvement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0.48</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.634</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0.22</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2.9-to-1</w:t>
            </w:r>
          </w:p>
        </w:tc>
      </w:tr>
      <w:tr w:rsidR="001E7368" w:rsidRPr="001E7368" w:rsidTr="001E7368">
        <w:trPr>
          <w:trHeight w:val="300"/>
        </w:trPr>
        <w:tc>
          <w:tcPr>
            <w:tcW w:w="5138" w:type="dxa"/>
            <w:gridSpan w:val="5"/>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Anderson et al., 2004</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2.35</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.028</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1.01</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1-to-2.4</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Difficulty</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w:t>
            </w:r>
            <w:r>
              <w:rPr>
                <w:rFonts w:ascii="Calibri" w:eastAsia="Times New Roman" w:hAnsi="Calibri" w:cs="Times New Roman"/>
                <w:color w:val="000000"/>
              </w:rPr>
              <w:t>.00</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.327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0.43</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Frustration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-0.79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.436</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-0.34</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1.8-to-1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Enjoyment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w:t>
            </w:r>
            <w:r>
              <w:rPr>
                <w:rFonts w:ascii="Calibri" w:eastAsia="Times New Roman" w:hAnsi="Calibri" w:cs="Times New Roman"/>
                <w:color w:val="000000"/>
              </w:rPr>
              <w:t>0</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.693</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-0.16</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2.0-to-1</w:t>
            </w:r>
          </w:p>
        </w:tc>
      </w:tr>
      <w:tr w:rsidR="001E7368" w:rsidRPr="001E7368" w:rsidTr="001E7368">
        <w:trPr>
          <w:trHeight w:val="300"/>
        </w:trPr>
        <w:tc>
          <w:tcPr>
            <w:tcW w:w="160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Violence</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5.48</w:t>
            </w:r>
          </w:p>
        </w:tc>
        <w:tc>
          <w:tcPr>
            <w:tcW w:w="875"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&lt; .001</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2.34</w:t>
            </w:r>
          </w:p>
        </w:tc>
        <w:tc>
          <w:tcPr>
            <w:tcW w:w="109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1-to-720</w:t>
            </w:r>
          </w:p>
        </w:tc>
      </w:tr>
    </w:tbl>
    <w:p w:rsidR="001E7368" w:rsidRDefault="001E7368"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614C5"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Pilot test results from Arriaga et al. (2008) and Anderson et al. (2004). Pilot data is</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largely agnostic between the null and alternative and in fact sometimes indicates equally</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strong evidence of certain confounds. </w:t>
      </w:r>
      <w:r w:rsidRPr="00891492">
        <w:rPr>
          <w:rFonts w:ascii="Times New Roman" w:hAnsi="Times New Roman" w:cs="Times New Roman"/>
          <w:i/>
          <w:iCs/>
          <w:color w:val="000000"/>
          <w:sz w:val="24"/>
          <w:szCs w:val="24"/>
        </w:rPr>
        <w:t>Note: B</w:t>
      </w:r>
      <w:r w:rsidRPr="001E7368">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ranges from 1-to-</w:t>
      </w:r>
      <w:r w:rsidR="001E7368">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(perfect evidence for</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alternative) to </w:t>
      </w:r>
      <w:r w:rsidR="001E7368">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-to-1 (perfect evidence for null). </w:t>
      </w:r>
      <w:r w:rsidRPr="00891492">
        <w:rPr>
          <w:rFonts w:ascii="Times New Roman" w:hAnsi="Times New Roman" w:cs="Times New Roman"/>
          <w:i/>
          <w:iCs/>
          <w:color w:val="000000"/>
          <w:sz w:val="24"/>
          <w:szCs w:val="24"/>
        </w:rPr>
        <w:t>H</w:t>
      </w:r>
      <w:r w:rsidRPr="001E7368">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1E736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0; </w:t>
      </w:r>
      <w:r w:rsidRPr="00891492">
        <w:rPr>
          <w:rFonts w:ascii="Times New Roman" w:hAnsi="Times New Roman" w:cs="Times New Roman"/>
          <w:i/>
          <w:iCs/>
          <w:color w:val="000000"/>
          <w:sz w:val="24"/>
          <w:szCs w:val="24"/>
        </w:rPr>
        <w:t>H</w:t>
      </w:r>
      <w:r w:rsidRPr="001E7368">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1E736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1E7368">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w:t>
      </w:r>
      <w:r w:rsidRPr="001E7368">
        <w:rPr>
          <w:rFonts w:ascii="Times New Roman" w:hAnsi="Times New Roman" w:cs="Times New Roman"/>
          <w:iCs/>
          <w:color w:val="000000"/>
          <w:sz w:val="24"/>
          <w:szCs w:val="24"/>
        </w:rPr>
        <w:t>Cauchy</w:t>
      </w:r>
      <w:r w:rsidRPr="00891492">
        <w:rPr>
          <w:rFonts w:ascii="Times New Roman" w:hAnsi="Times New Roman" w:cs="Times New Roman"/>
          <w:color w:val="000000"/>
          <w:sz w:val="24"/>
          <w:szCs w:val="24"/>
        </w:rPr>
        <w:t>(0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5). All</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Bayes factors rounded to two significant digits.</w:t>
      </w:r>
    </w:p>
    <w:p w:rsidR="008614C5" w:rsidRDefault="008614C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Table 2</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Results of pilot test from Valadez and Ferguson (2012).</w:t>
      </w:r>
    </w:p>
    <w:tbl>
      <w:tblPr>
        <w:tblW w:w="8356" w:type="dxa"/>
        <w:tblInd w:w="93" w:type="dxa"/>
        <w:tblLook w:val="04A0" w:firstRow="1" w:lastRow="0" w:firstColumn="1" w:lastColumn="0" w:noHBand="0" w:noVBand="1"/>
      </w:tblPr>
      <w:tblGrid>
        <w:gridCol w:w="2221"/>
        <w:gridCol w:w="783"/>
        <w:gridCol w:w="1041"/>
        <w:gridCol w:w="276"/>
        <w:gridCol w:w="783"/>
        <w:gridCol w:w="1041"/>
        <w:gridCol w:w="276"/>
        <w:gridCol w:w="783"/>
        <w:gridCol w:w="1152"/>
      </w:tblGrid>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p>
        </w:tc>
        <w:tc>
          <w:tcPr>
            <w:tcW w:w="1824" w:type="dxa"/>
            <w:gridSpan w:val="2"/>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Difficulty</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1824" w:type="dxa"/>
            <w:gridSpan w:val="2"/>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Pace</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1935" w:type="dxa"/>
            <w:gridSpan w:val="2"/>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Competitiveness</w:t>
            </w:r>
          </w:p>
        </w:tc>
      </w:tr>
      <w:tr w:rsidR="001E7368" w:rsidRPr="001E7368" w:rsidTr="001E7368">
        <w:trPr>
          <w:trHeight w:val="375"/>
        </w:trPr>
        <w:tc>
          <w:tcPr>
            <w:tcW w:w="222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t</w:t>
            </w:r>
          </w:p>
        </w:tc>
        <w:tc>
          <w:tcPr>
            <w:tcW w:w="104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c>
          <w:tcPr>
            <w:tcW w:w="27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t</w:t>
            </w:r>
          </w:p>
        </w:tc>
        <w:tc>
          <w:tcPr>
            <w:tcW w:w="104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c>
          <w:tcPr>
            <w:tcW w:w="27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t</w:t>
            </w:r>
          </w:p>
        </w:tc>
        <w:tc>
          <w:tcPr>
            <w:tcW w:w="1152"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r>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Active vs. Control1</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1.64</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1-to-1.1</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1.25</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1.3-to-1</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2.54</w:t>
            </w:r>
          </w:p>
        </w:tc>
        <w:tc>
          <w:tcPr>
            <w:tcW w:w="1152" w:type="dxa"/>
            <w:tcBorders>
              <w:top w:val="nil"/>
              <w:left w:val="nil"/>
              <w:bottom w:val="nil"/>
              <w:right w:val="nil"/>
            </w:tcBorders>
            <w:shd w:val="clear" w:color="auto" w:fill="auto"/>
            <w:noWrap/>
            <w:vAlign w:val="bottom"/>
            <w:hideMark/>
          </w:tcPr>
          <w:p w:rsidR="001E7368" w:rsidRPr="001E7368" w:rsidRDefault="001E7368" w:rsidP="006E2D5F">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1-to-3.</w:t>
            </w:r>
            <w:r w:rsidR="006E2D5F">
              <w:rPr>
                <w:rFonts w:ascii="Calibri" w:eastAsia="Times New Roman" w:hAnsi="Calibri" w:cs="Times New Roman"/>
                <w:color w:val="000000"/>
              </w:rPr>
              <w:t>2</w:t>
            </w:r>
          </w:p>
        </w:tc>
      </w:tr>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Active vs. Control2</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-1.47</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1.1-to-1</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-2.00</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1-to-1.6</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0.05</w:t>
            </w:r>
          </w:p>
        </w:tc>
        <w:tc>
          <w:tcPr>
            <w:tcW w:w="1152"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2.1-to-1</w:t>
            </w:r>
          </w:p>
        </w:tc>
      </w:tr>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Control1 vs. Control2</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-3.35</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1-to-12</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-3.39</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1-to-13</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-2.54</w:t>
            </w:r>
          </w:p>
        </w:tc>
        <w:tc>
          <w:tcPr>
            <w:tcW w:w="1152"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1-to-3.2</w:t>
            </w:r>
          </w:p>
        </w:tc>
      </w:tr>
    </w:tbl>
    <w:p w:rsidR="001E7368" w:rsidRDefault="001E7368"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614C5" w:rsidRDefault="00891492" w:rsidP="000027E9">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Pilot testing often suggests that the conditions are different, not equivalent, on ratings.</w:t>
      </w:r>
      <w:r w:rsidR="000027E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Evidence of invariance, when found, is very small. </w:t>
      </w:r>
      <w:r w:rsidRPr="00891492">
        <w:rPr>
          <w:rFonts w:ascii="Times New Roman" w:hAnsi="Times New Roman" w:cs="Times New Roman"/>
          <w:i/>
          <w:iCs/>
          <w:color w:val="000000"/>
          <w:sz w:val="24"/>
          <w:szCs w:val="24"/>
        </w:rPr>
        <w:t>Note: B</w:t>
      </w:r>
      <w:r w:rsidRPr="000027E9">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ranges from 1-to-</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(perfect</w:t>
      </w:r>
      <w:r w:rsidR="000027E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evidence for alternative) to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-to-1 (perfect evidence for null).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0;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Cauchy(0.5). All Bayes factors rounded to two significant digits.</w:t>
      </w:r>
      <w:r w:rsidR="00C078B0">
        <w:rPr>
          <w:rFonts w:ascii="Times New Roman" w:hAnsi="Times New Roman" w:cs="Times New Roman"/>
          <w:color w:val="000000"/>
          <w:sz w:val="24"/>
          <w:szCs w:val="24"/>
        </w:rPr>
        <w:t xml:space="preserve"> “Active” is the “violent exemplar” treatment condition, a later portion of </w:t>
      </w:r>
      <w:r w:rsidR="00C078B0">
        <w:rPr>
          <w:rFonts w:ascii="Times New Roman" w:hAnsi="Times New Roman" w:cs="Times New Roman"/>
          <w:i/>
          <w:color w:val="000000"/>
          <w:sz w:val="24"/>
          <w:szCs w:val="24"/>
        </w:rPr>
        <w:t>Red Dead Redemption</w:t>
      </w:r>
      <w:r w:rsidR="00C078B0">
        <w:rPr>
          <w:rFonts w:ascii="Times New Roman" w:hAnsi="Times New Roman" w:cs="Times New Roman"/>
          <w:color w:val="000000"/>
          <w:sz w:val="24"/>
          <w:szCs w:val="24"/>
        </w:rPr>
        <w:t xml:space="preserve">. “Control1” is the “non-violent within violent exemplar” condition, an early portion of </w:t>
      </w:r>
      <w:r w:rsidR="00C078B0">
        <w:rPr>
          <w:rFonts w:ascii="Times New Roman" w:hAnsi="Times New Roman" w:cs="Times New Roman"/>
          <w:i/>
          <w:color w:val="000000"/>
          <w:sz w:val="24"/>
          <w:szCs w:val="24"/>
        </w:rPr>
        <w:t>Red Dead Redemption</w:t>
      </w:r>
      <w:r w:rsidR="00C078B0">
        <w:rPr>
          <w:rFonts w:ascii="Times New Roman" w:hAnsi="Times New Roman" w:cs="Times New Roman"/>
          <w:color w:val="000000"/>
          <w:sz w:val="24"/>
          <w:szCs w:val="24"/>
        </w:rPr>
        <w:t xml:space="preserve">. “Control2” is the “non-violent exemplar” control condition, the soccer game </w:t>
      </w:r>
      <w:r w:rsidR="00C078B0">
        <w:rPr>
          <w:rFonts w:ascii="Times New Roman" w:hAnsi="Times New Roman" w:cs="Times New Roman"/>
          <w:i/>
          <w:color w:val="000000"/>
          <w:sz w:val="24"/>
          <w:szCs w:val="24"/>
        </w:rPr>
        <w:t>FIFA 10</w:t>
      </w:r>
      <w:r w:rsidR="00C078B0">
        <w:rPr>
          <w:rFonts w:ascii="Times New Roman" w:hAnsi="Times New Roman" w:cs="Times New Roman"/>
          <w:color w:val="000000"/>
          <w:sz w:val="24"/>
          <w:szCs w:val="24"/>
        </w:rPr>
        <w:t>.</w:t>
      </w:r>
    </w:p>
    <w:p w:rsidR="000027E9" w:rsidRDefault="000027E9" w:rsidP="000027E9">
      <w:pPr>
        <w:autoSpaceDE w:val="0"/>
        <w:autoSpaceDN w:val="0"/>
        <w:adjustRightInd w:val="0"/>
        <w:spacing w:after="0" w:line="480" w:lineRule="auto"/>
        <w:contextualSpacing/>
        <w:rPr>
          <w:rFonts w:ascii="Times New Roman" w:hAnsi="Times New Roman" w:cs="Times New Roman"/>
          <w:color w:val="000000"/>
          <w:sz w:val="24"/>
          <w:szCs w:val="24"/>
        </w:rPr>
        <w:sectPr w:rsidR="000027E9">
          <w:headerReference w:type="default" r:id="rId8"/>
          <w:pgSz w:w="12240" w:h="15840"/>
          <w:pgMar w:top="1440" w:right="1440" w:bottom="1440" w:left="1440" w:header="720" w:footer="720" w:gutter="0"/>
          <w:cols w:space="720"/>
          <w:docGrid w:linePitch="360"/>
        </w:sectPr>
      </w:pP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Table 3</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Bayesian re-analysis of claimed null results.</w:t>
      </w:r>
    </w:p>
    <w:tbl>
      <w:tblPr>
        <w:tblW w:w="10342" w:type="dxa"/>
        <w:tblInd w:w="93" w:type="dxa"/>
        <w:tblLook w:val="04A0" w:firstRow="1" w:lastRow="0" w:firstColumn="1" w:lastColumn="0" w:noHBand="0" w:noVBand="1"/>
      </w:tblPr>
      <w:tblGrid>
        <w:gridCol w:w="3801"/>
        <w:gridCol w:w="960"/>
        <w:gridCol w:w="1413"/>
        <w:gridCol w:w="960"/>
        <w:gridCol w:w="1152"/>
        <w:gridCol w:w="960"/>
        <w:gridCol w:w="1096"/>
      </w:tblGrid>
      <w:tr w:rsidR="000027E9" w:rsidRPr="000027E9" w:rsidTr="000027E9">
        <w:trPr>
          <w:trHeight w:val="375"/>
        </w:trPr>
        <w:tc>
          <w:tcPr>
            <w:tcW w:w="3801"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 </w:t>
            </w:r>
          </w:p>
        </w:tc>
        <w:tc>
          <w:tcPr>
            <w:tcW w:w="960"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i/>
                <w:iCs/>
                <w:color w:val="000000"/>
              </w:rPr>
            </w:pPr>
            <w:r w:rsidRPr="000027E9">
              <w:rPr>
                <w:rFonts w:ascii="Calibri" w:eastAsia="Times New Roman" w:hAnsi="Calibri" w:cs="Times New Roman"/>
                <w:i/>
                <w:iCs/>
                <w:color w:val="000000"/>
              </w:rPr>
              <w:t>d</w:t>
            </w:r>
          </w:p>
        </w:tc>
        <w:tc>
          <w:tcPr>
            <w:tcW w:w="1413"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95% CI</w:t>
            </w:r>
          </w:p>
        </w:tc>
        <w:tc>
          <w:tcPr>
            <w:tcW w:w="960"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i/>
                <w:iCs/>
                <w:color w:val="000000"/>
              </w:rPr>
            </w:pPr>
            <w:r w:rsidRPr="000027E9">
              <w:rPr>
                <w:rFonts w:ascii="Calibri" w:eastAsia="Times New Roman" w:hAnsi="Calibri" w:cs="Times New Roman"/>
                <w:i/>
                <w:iCs/>
                <w:color w:val="000000"/>
              </w:rPr>
              <w:t>n</w:t>
            </w:r>
          </w:p>
        </w:tc>
        <w:tc>
          <w:tcPr>
            <w:tcW w:w="1152"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Times New Roman" w:eastAsia="Times New Roman" w:hAnsi="Times New Roman" w:cs="Times New Roman"/>
                <w:i/>
                <w:iCs/>
                <w:color w:val="000000"/>
                <w:sz w:val="24"/>
                <w:szCs w:val="24"/>
              </w:rPr>
            </w:pPr>
            <w:r w:rsidRPr="000027E9">
              <w:rPr>
                <w:rFonts w:ascii="Times New Roman" w:eastAsia="Times New Roman" w:hAnsi="Times New Roman" w:cs="Times New Roman"/>
                <w:i/>
                <w:iCs/>
                <w:color w:val="000000"/>
                <w:sz w:val="24"/>
                <w:szCs w:val="24"/>
              </w:rPr>
              <w:t>B</w:t>
            </w:r>
            <w:r w:rsidRPr="000027E9">
              <w:rPr>
                <w:rFonts w:ascii="Times New Roman" w:eastAsia="Times New Roman" w:hAnsi="Times New Roman" w:cs="Times New Roman"/>
                <w:color w:val="000000"/>
                <w:sz w:val="24"/>
                <w:szCs w:val="24"/>
                <w:vertAlign w:val="subscript"/>
              </w:rPr>
              <w:t>01</w:t>
            </w:r>
          </w:p>
        </w:tc>
        <w:tc>
          <w:tcPr>
            <w:tcW w:w="960"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Times New Roman" w:eastAsia="Times New Roman" w:hAnsi="Times New Roman" w:cs="Times New Roman"/>
                <w:i/>
                <w:iCs/>
                <w:color w:val="000000"/>
                <w:sz w:val="24"/>
                <w:szCs w:val="24"/>
              </w:rPr>
            </w:pPr>
            <w:r w:rsidRPr="000027E9">
              <w:rPr>
                <w:rFonts w:ascii="Times New Roman" w:eastAsia="Times New Roman" w:hAnsi="Times New Roman" w:cs="Times New Roman"/>
                <w:i/>
                <w:iCs/>
                <w:color w:val="000000"/>
                <w:sz w:val="24"/>
                <w:szCs w:val="24"/>
              </w:rPr>
              <w:t>B</w:t>
            </w:r>
            <w:r w:rsidRPr="000027E9">
              <w:rPr>
                <w:rFonts w:ascii="Times New Roman" w:eastAsia="Times New Roman" w:hAnsi="Times New Roman" w:cs="Times New Roman"/>
                <w:color w:val="000000"/>
                <w:sz w:val="24"/>
                <w:szCs w:val="24"/>
                <w:vertAlign w:val="subscript"/>
              </w:rPr>
              <w:t>02</w:t>
            </w:r>
          </w:p>
        </w:tc>
        <w:tc>
          <w:tcPr>
            <w:tcW w:w="1096"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Times New Roman" w:eastAsia="Times New Roman" w:hAnsi="Times New Roman" w:cs="Times New Roman"/>
                <w:i/>
                <w:iCs/>
                <w:color w:val="000000"/>
                <w:sz w:val="24"/>
                <w:szCs w:val="24"/>
              </w:rPr>
            </w:pPr>
            <w:r w:rsidRPr="000027E9">
              <w:rPr>
                <w:rFonts w:ascii="Times New Roman" w:eastAsia="Times New Roman" w:hAnsi="Times New Roman" w:cs="Times New Roman"/>
                <w:i/>
                <w:iCs/>
                <w:color w:val="000000"/>
                <w:sz w:val="24"/>
                <w:szCs w:val="24"/>
              </w:rPr>
              <w:t>B</w:t>
            </w:r>
            <w:r w:rsidRPr="000027E9">
              <w:rPr>
                <w:rFonts w:ascii="Times New Roman" w:eastAsia="Times New Roman" w:hAnsi="Times New Roman" w:cs="Times New Roman"/>
                <w:color w:val="000000"/>
                <w:sz w:val="24"/>
                <w:szCs w:val="24"/>
                <w:vertAlign w:val="subscript"/>
              </w:rPr>
              <w:t>03</w:t>
            </w:r>
          </w:p>
        </w:tc>
      </w:tr>
      <w:tr w:rsidR="000027E9" w:rsidRPr="000027E9" w:rsidTr="000027E9">
        <w:trPr>
          <w:trHeight w:val="300"/>
        </w:trPr>
        <w:tc>
          <w:tcPr>
            <w:tcW w:w="10342" w:type="dxa"/>
            <w:gridSpan w:val="7"/>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Aggressive Affect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rPr>
                <w:rFonts w:ascii="Calibri" w:eastAsia="Times New Roman" w:hAnsi="Calibri" w:cs="Times New Roman"/>
                <w:color w:val="000000"/>
              </w:rPr>
            </w:pPr>
            <w:r w:rsidRPr="000027E9">
              <w:rPr>
                <w:rFonts w:ascii="Calibri" w:eastAsia="Times New Roman" w:hAnsi="Calibri" w:cs="Times New Roman"/>
                <w:color w:val="000000"/>
              </w:rPr>
              <w:t>Anderson et al., 2010, Meta-analysis</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0.61</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[0.52, 0.72]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2513</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Valadez &amp; Ferguson, 2012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0.35</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[-0.07, 0.78]</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100</w:t>
            </w:r>
          </w:p>
        </w:tc>
        <w:tc>
          <w:tcPr>
            <w:tcW w:w="1152" w:type="dxa"/>
            <w:tcBorders>
              <w:top w:val="nil"/>
              <w:left w:val="nil"/>
              <w:bottom w:val="nil"/>
              <w:right w:val="nil"/>
            </w:tcBorders>
            <w:shd w:val="clear" w:color="auto" w:fill="auto"/>
            <w:noWrap/>
            <w:vAlign w:val="bottom"/>
            <w:hideMark/>
          </w:tcPr>
          <w:p w:rsidR="000027E9" w:rsidRPr="000027E9" w:rsidRDefault="000027E9" w:rsidP="006E2D5F">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w:t>
            </w:r>
            <w:r w:rsidR="006E2D5F">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1-to-1.5</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1-to-2.0</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Przybylski et al., 2014, S1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0.01</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[-0.39, 0.41]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99</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5.1-to-1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62-to-1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Przybylski et al., 2014, S2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-0.16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[-0.56, 0.23]</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101</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2.3-to-1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9.0-to-1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680-to-1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Przybylski et al., 2014, S5</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[-0.32, 0.44]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109</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4.2-to-1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41-to-1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Ivory &amp; Kalyanaraman, 2007</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[-0.00, 0.72]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120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1-to-1.9</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1-to-2.7</w:t>
            </w:r>
          </w:p>
        </w:tc>
      </w:tr>
      <w:tr w:rsidR="000027E9" w:rsidRPr="000027E9" w:rsidTr="000027E9">
        <w:trPr>
          <w:trHeight w:val="300"/>
        </w:trPr>
        <w:tc>
          <w:tcPr>
            <w:tcW w:w="10342" w:type="dxa"/>
            <w:gridSpan w:val="7"/>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Aggressive Behavior</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Anderson et al., 2010, Meta-analysis</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0.43</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[0.35, 0.52]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1454</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Elson et al., 2014, Noise Intensity</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[-0.04, 0.84]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84</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1-to-1.7</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1-to-4.8</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Elson et al., 2014, Noise Duration</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0.22</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[-0.22, 0.65]</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84</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2.0-to-1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Ferguson et al., 2008, S1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-0.21</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[-0.78, 0.36]</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6.2-to-1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8.3-to-1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Ferguson &amp; Rueda, 2010</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[-0.42, 0.55]</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77</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2.5-to-1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3.8-to-1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2.9-to-1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Adachi &amp; Willoughby, 2011, S1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[-0.62, 0.62]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42</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2.2-to-1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3.6-to-1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2.5-to-1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Adachi &amp; Willoughby, 2011, S2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0.09</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[-0.42, 0.61]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2.4-to-1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3.2-to-1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2.1-to-1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Tear &amp; Nielsen, 2014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0.03</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[-0.35, 0.41]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120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5.1-to-1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7.4-to-1</w:t>
            </w:r>
          </w:p>
        </w:tc>
      </w:tr>
      <w:tr w:rsidR="000027E9" w:rsidRPr="000027E9" w:rsidTr="000027E9">
        <w:trPr>
          <w:trHeight w:val="300"/>
        </w:trPr>
        <w:tc>
          <w:tcPr>
            <w:tcW w:w="10342" w:type="dxa"/>
            <w:gridSpan w:val="7"/>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Aggressive Cognition</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rPr>
                <w:rFonts w:ascii="Calibri" w:eastAsia="Times New Roman" w:hAnsi="Calibri" w:cs="Times New Roman"/>
                <w:color w:val="000000"/>
              </w:rPr>
            </w:pPr>
            <w:r w:rsidRPr="000027E9">
              <w:rPr>
                <w:rFonts w:ascii="Calibri" w:eastAsia="Times New Roman" w:hAnsi="Calibri" w:cs="Times New Roman"/>
                <w:color w:val="000000"/>
              </w:rPr>
              <w:t>Anderson et al., 2010, Meta-analysis</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0.45</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[0.37, 0.52]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2887</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Ivory &amp; Kalyanaraman, 2007</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0.08</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[-0.29, 0.44]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120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4.1-to-1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5.4-to-1</w:t>
            </w:r>
          </w:p>
        </w:tc>
      </w:tr>
    </w:tbl>
    <w:p w:rsidR="000027E9" w:rsidRDefault="000027E9"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614C5" w:rsidRDefault="00891492" w:rsidP="000027E9">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Some studies present only modest evidence against the </w:t>
      </w:r>
      <w:r w:rsidR="00480390" w:rsidRPr="00891492">
        <w:rPr>
          <w:rFonts w:ascii="Times New Roman" w:hAnsi="Times New Roman" w:cs="Times New Roman"/>
          <w:color w:val="000000"/>
          <w:sz w:val="24"/>
          <w:szCs w:val="24"/>
        </w:rPr>
        <w:t>effect</w:t>
      </w:r>
      <w:r w:rsidR="00480390">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w:t>
      </w:r>
      <w:r w:rsidR="00480390">
        <w:rPr>
          <w:rFonts w:ascii="Times New Roman" w:hAnsi="Times New Roman" w:cs="Times New Roman"/>
          <w:color w:val="000000"/>
          <w:sz w:val="24"/>
          <w:szCs w:val="24"/>
        </w:rPr>
        <w:t>Some</w:t>
      </w:r>
      <w:r w:rsidRPr="00891492">
        <w:rPr>
          <w:rFonts w:ascii="Times New Roman" w:hAnsi="Times New Roman" w:cs="Times New Roman"/>
          <w:color w:val="000000"/>
          <w:sz w:val="24"/>
          <w:szCs w:val="24"/>
        </w:rPr>
        <w:t xml:space="preserve"> indicate evidence</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for the effect despite nonsignificant </w:t>
      </w:r>
      <w:r w:rsidRPr="00891492">
        <w:rPr>
          <w:rFonts w:ascii="Times New Roman" w:hAnsi="Times New Roman" w:cs="Times New Roman"/>
          <w:i/>
          <w:iCs/>
          <w:color w:val="000000"/>
          <w:sz w:val="24"/>
          <w:szCs w:val="24"/>
        </w:rPr>
        <w:t>p</w:t>
      </w:r>
      <w:r w:rsidRPr="00891492">
        <w:rPr>
          <w:rFonts w:ascii="Times New Roman" w:hAnsi="Times New Roman" w:cs="Times New Roman"/>
          <w:color w:val="000000"/>
          <w:sz w:val="24"/>
          <w:szCs w:val="24"/>
        </w:rPr>
        <w:t xml:space="preserve">-values. </w:t>
      </w:r>
      <w:r w:rsidRPr="00891492">
        <w:rPr>
          <w:rFonts w:ascii="Times New Roman" w:hAnsi="Times New Roman" w:cs="Times New Roman"/>
          <w:i/>
          <w:iCs/>
          <w:color w:val="000000"/>
          <w:sz w:val="24"/>
          <w:szCs w:val="24"/>
        </w:rPr>
        <w:t>Note: B</w:t>
      </w:r>
      <w:r w:rsidRPr="000027E9">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 evidence for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compared to </w:t>
      </w:r>
      <w:r w:rsidRPr="00891492">
        <w:rPr>
          <w:rFonts w:ascii="Times New Roman" w:hAnsi="Times New Roman" w:cs="Times New Roman"/>
          <w:i/>
          <w:iCs/>
          <w:color w:val="000000"/>
          <w:sz w:val="24"/>
          <w:szCs w:val="24"/>
        </w:rPr>
        <w:t>H</w:t>
      </w:r>
      <w:r w:rsidRPr="000027E9">
        <w:rPr>
          <w:rFonts w:ascii="Times New Roman" w:hAnsi="Times New Roman" w:cs="Times New Roman"/>
          <w:iCs/>
          <w:color w:val="000000"/>
          <w:sz w:val="24"/>
          <w:szCs w:val="24"/>
          <w:vertAlign w:val="subscript"/>
        </w:rPr>
        <w:t>A</w:t>
      </w:r>
      <w:r w:rsidRPr="000027E9">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Cauchy(0.4). </w:t>
      </w:r>
      <w:r w:rsidRPr="00891492">
        <w:rPr>
          <w:rFonts w:ascii="Times New Roman" w:hAnsi="Times New Roman" w:cs="Times New Roman"/>
          <w:i/>
          <w:iCs/>
          <w:color w:val="000000"/>
          <w:sz w:val="24"/>
          <w:szCs w:val="24"/>
        </w:rPr>
        <w:t>B</w:t>
      </w:r>
      <w:r w:rsidRPr="000027E9">
        <w:rPr>
          <w:rFonts w:ascii="Times New Roman" w:hAnsi="Times New Roman" w:cs="Times New Roman"/>
          <w:color w:val="000000"/>
          <w:sz w:val="24"/>
          <w:szCs w:val="24"/>
          <w:vertAlign w:val="subscript"/>
        </w:rPr>
        <w:t>02</w:t>
      </w:r>
      <w:r w:rsidRPr="00891492">
        <w:rPr>
          <w:rFonts w:ascii="Times New Roman" w:hAnsi="Times New Roman" w:cs="Times New Roman"/>
          <w:color w:val="000000"/>
          <w:sz w:val="24"/>
          <w:szCs w:val="24"/>
        </w:rPr>
        <w:t xml:space="preserve"> = evidence for </w:t>
      </w:r>
      <w:r w:rsidRPr="00891492">
        <w:rPr>
          <w:rFonts w:ascii="Times New Roman" w:hAnsi="Times New Roman" w:cs="Times New Roman"/>
          <w:i/>
          <w:iCs/>
          <w:color w:val="000000"/>
          <w:sz w:val="24"/>
          <w:szCs w:val="24"/>
        </w:rPr>
        <w:t>H</w:t>
      </w:r>
      <w:r w:rsidR="000027E9"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 compared to</w:t>
      </w:r>
      <w:r w:rsidR="00480390">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H</w:t>
      </w:r>
      <w:r w:rsidRPr="000027E9">
        <w:rPr>
          <w:rFonts w:ascii="Times New Roman" w:hAnsi="Times New Roman" w:cs="Times New Roman"/>
          <w:iCs/>
          <w:color w:val="000000"/>
          <w:sz w:val="24"/>
          <w:szCs w:val="24"/>
          <w:vertAlign w:val="subscript"/>
        </w:rPr>
        <w:t>A</w:t>
      </w:r>
      <w:r w:rsidRPr="000027E9">
        <w:rPr>
          <w:rFonts w:ascii="Times New Roman" w:hAnsi="Times New Roman" w:cs="Times New Roman"/>
          <w:color w:val="000000"/>
          <w:sz w:val="24"/>
          <w:szCs w:val="24"/>
          <w:vertAlign w:val="subscript"/>
        </w:rPr>
        <w:t>2</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Cauchy</w:t>
      </w:r>
      <w:r w:rsidRPr="000027E9">
        <w:rPr>
          <w:rFonts w:ascii="Times New Roman" w:hAnsi="Times New Roman" w:cs="Times New Roman"/>
          <w:color w:val="000000"/>
          <w:sz w:val="24"/>
          <w:szCs w:val="24"/>
          <w:vertAlign w:val="superscript"/>
        </w:rPr>
        <w:t>+</w:t>
      </w:r>
      <w:r w:rsidRPr="00891492">
        <w:rPr>
          <w:rFonts w:ascii="Times New Roman" w:hAnsi="Times New Roman" w:cs="Times New Roman"/>
          <w:color w:val="000000"/>
          <w:sz w:val="24"/>
          <w:szCs w:val="24"/>
        </w:rPr>
        <w:t>(0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 xml:space="preserve">4). </w:t>
      </w:r>
      <w:r w:rsidRPr="00891492">
        <w:rPr>
          <w:rFonts w:ascii="Times New Roman" w:hAnsi="Times New Roman" w:cs="Times New Roman"/>
          <w:i/>
          <w:iCs/>
          <w:color w:val="000000"/>
          <w:sz w:val="24"/>
          <w:szCs w:val="24"/>
        </w:rPr>
        <w:t>B</w:t>
      </w:r>
      <w:r w:rsidRPr="000027E9">
        <w:rPr>
          <w:rFonts w:ascii="Times New Roman" w:hAnsi="Times New Roman" w:cs="Times New Roman"/>
          <w:color w:val="000000"/>
          <w:sz w:val="24"/>
          <w:szCs w:val="24"/>
          <w:vertAlign w:val="subscript"/>
        </w:rPr>
        <w:t>03</w:t>
      </w:r>
      <w:r w:rsidRPr="00891492">
        <w:rPr>
          <w:rFonts w:ascii="Times New Roman" w:hAnsi="Times New Roman" w:cs="Times New Roman"/>
          <w:color w:val="000000"/>
          <w:sz w:val="24"/>
          <w:szCs w:val="24"/>
        </w:rPr>
        <w:t xml:space="preserve"> = evidence for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0 compared to </w:t>
      </w:r>
      <w:r w:rsidRPr="00891492">
        <w:rPr>
          <w:rFonts w:ascii="Times New Roman" w:hAnsi="Times New Roman" w:cs="Times New Roman"/>
          <w:i/>
          <w:iCs/>
          <w:color w:val="000000"/>
          <w:sz w:val="24"/>
          <w:szCs w:val="24"/>
        </w:rPr>
        <w:t>H</w:t>
      </w:r>
      <w:r w:rsidRPr="000027E9">
        <w:rPr>
          <w:rFonts w:ascii="Times New Roman" w:hAnsi="Times New Roman" w:cs="Times New Roman"/>
          <w:iCs/>
          <w:color w:val="000000"/>
          <w:sz w:val="24"/>
          <w:szCs w:val="24"/>
          <w:vertAlign w:val="subscript"/>
        </w:rPr>
        <w:t>A</w:t>
      </w:r>
      <w:r w:rsidRPr="000027E9">
        <w:rPr>
          <w:rFonts w:ascii="Times New Roman" w:hAnsi="Times New Roman" w:cs="Times New Roman"/>
          <w:color w:val="000000"/>
          <w:sz w:val="24"/>
          <w:szCs w:val="24"/>
          <w:vertAlign w:val="subscript"/>
        </w:rPr>
        <w:t>3</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Normal(</w:t>
      </w:r>
      <w:r w:rsidRPr="00891492">
        <w:rPr>
          <w:rFonts w:ascii="Times New Roman" w:hAnsi="Times New Roman" w:cs="Times New Roman"/>
          <w:i/>
          <w:iCs/>
          <w:color w:val="000000"/>
          <w:sz w:val="24"/>
          <w:szCs w:val="24"/>
        </w:rPr>
        <w:t xml:space="preserve">μ, </w:t>
      </w:r>
      <w:r w:rsidR="000027E9">
        <w:rPr>
          <w:rFonts w:ascii="Times New Roman" w:hAnsi="Times New Roman" w:cs="Times New Roman"/>
          <w:i/>
          <w:iCs/>
          <w:color w:val="000000"/>
          <w:sz w:val="24"/>
          <w:szCs w:val="24"/>
        </w:rPr>
        <w:t>σ</w:t>
      </w:r>
      <w:r w:rsidRPr="00891492">
        <w:rPr>
          <w:rFonts w:ascii="Times New Roman" w:hAnsi="Times New Roman" w:cs="Times New Roman"/>
          <w:color w:val="000000"/>
          <w:sz w:val="24"/>
          <w:szCs w:val="24"/>
        </w:rPr>
        <w:t>),</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with </w:t>
      </w:r>
      <w:r w:rsidRPr="00891492">
        <w:rPr>
          <w:rFonts w:ascii="Times New Roman" w:hAnsi="Times New Roman" w:cs="Times New Roman"/>
          <w:i/>
          <w:iCs/>
          <w:color w:val="000000"/>
          <w:sz w:val="24"/>
          <w:szCs w:val="24"/>
        </w:rPr>
        <w:t xml:space="preserve">μ </w:t>
      </w:r>
      <w:r w:rsidRPr="00891492">
        <w:rPr>
          <w:rFonts w:ascii="Times New Roman" w:hAnsi="Times New Roman" w:cs="Times New Roman"/>
          <w:color w:val="000000"/>
          <w:sz w:val="24"/>
          <w:szCs w:val="24"/>
        </w:rPr>
        <w:t xml:space="preserve">and </w:t>
      </w:r>
      <w:r w:rsidR="000027E9">
        <w:rPr>
          <w:rFonts w:ascii="Times New Roman" w:hAnsi="Times New Roman" w:cs="Times New Roman"/>
          <w:i/>
          <w:iCs/>
          <w:color w:val="000000"/>
          <w:sz w:val="24"/>
          <w:szCs w:val="24"/>
        </w:rPr>
        <w:t>σ</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taken from Anderson et al. (2010). Bayes factors range </w:t>
      </w:r>
      <w:r w:rsidRPr="00891492">
        <w:rPr>
          <w:rFonts w:ascii="Times New Roman" w:hAnsi="Times New Roman" w:cs="Times New Roman"/>
          <w:color w:val="000000"/>
          <w:sz w:val="24"/>
          <w:szCs w:val="24"/>
        </w:rPr>
        <w:lastRenderedPageBreak/>
        <w:t>from 1-to-</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(perfect</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evidence for alternative) to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-to-1 (perfect evidence for null). All Bayes factors rounded to</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two significant digits. Valadez and Ferguson (2012) effect size is the 2 (Game: </w:t>
      </w:r>
      <w:r w:rsidRPr="00891492">
        <w:rPr>
          <w:rFonts w:ascii="Times New Roman" w:hAnsi="Times New Roman" w:cs="Times New Roman"/>
          <w:i/>
          <w:iCs/>
          <w:color w:val="000000"/>
          <w:sz w:val="24"/>
          <w:szCs w:val="24"/>
        </w:rPr>
        <w:t>Red Dead</w:t>
      </w:r>
      <w:r w:rsidR="00480390">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Redemption, FIFA</w:t>
      </w:r>
      <w:r w:rsidRPr="00891492">
        <w:rPr>
          <w:rFonts w:ascii="Times New Roman" w:hAnsi="Times New Roman" w:cs="Times New Roman"/>
          <w:color w:val="000000"/>
          <w:sz w:val="24"/>
          <w:szCs w:val="24"/>
        </w:rPr>
        <w:t>) × 2 (Time: pre-, post-) interaction effect. Ferguson et al. (2008) effect</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size is of those 50 subjects who were randomly assigned to play a violent or nonviolent game.</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Ferguson and Rueda (2010) effect size is the complex contrast between those participants</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who played a violent game vs. those who played a nonviolent game. Tear and Nielsen (2014)</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effect size is the complex contrast between those participants who played a violent game vs.</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those who played a nonviolent game.</w:t>
      </w:r>
    </w:p>
    <w:p w:rsidR="000027E9" w:rsidRDefault="000027E9" w:rsidP="00891492">
      <w:pPr>
        <w:autoSpaceDE w:val="0"/>
        <w:autoSpaceDN w:val="0"/>
        <w:adjustRightInd w:val="0"/>
        <w:spacing w:after="0" w:line="480" w:lineRule="auto"/>
        <w:contextualSpacing/>
        <w:rPr>
          <w:rFonts w:ascii="Times New Roman" w:hAnsi="Times New Roman" w:cs="Times New Roman"/>
          <w:color w:val="000000"/>
          <w:sz w:val="24"/>
          <w:szCs w:val="24"/>
        </w:rPr>
        <w:sectPr w:rsidR="000027E9" w:rsidSect="000027E9">
          <w:pgSz w:w="15840" w:h="12240" w:orient="landscape"/>
          <w:pgMar w:top="1440" w:right="1440" w:bottom="1440" w:left="1440" w:header="720" w:footer="720" w:gutter="0"/>
          <w:cols w:space="720"/>
          <w:docGrid w:linePitch="360"/>
        </w:sectPr>
      </w:pP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Table 4</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Flexible analysis influences Bayes factors, too.</w:t>
      </w:r>
    </w:p>
    <w:tbl>
      <w:tblPr>
        <w:tblW w:w="7360" w:type="dxa"/>
        <w:tblInd w:w="93" w:type="dxa"/>
        <w:tblLook w:val="04A0" w:firstRow="1" w:lastRow="0" w:firstColumn="1" w:lastColumn="0" w:noHBand="0" w:noVBand="1"/>
      </w:tblPr>
      <w:tblGrid>
        <w:gridCol w:w="3000"/>
        <w:gridCol w:w="960"/>
        <w:gridCol w:w="1096"/>
        <w:gridCol w:w="1096"/>
        <w:gridCol w:w="1208"/>
      </w:tblGrid>
      <w:tr w:rsidR="00480390" w:rsidRPr="00480390" w:rsidTr="00480390">
        <w:trPr>
          <w:trHeight w:val="300"/>
        </w:trPr>
        <w:tc>
          <w:tcPr>
            <w:tcW w:w="3000"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Quantification</w:t>
            </w:r>
          </w:p>
        </w:tc>
        <w:tc>
          <w:tcPr>
            <w:tcW w:w="960"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i/>
                <w:iCs/>
                <w:color w:val="000000"/>
              </w:rPr>
            </w:pPr>
            <w:r w:rsidRPr="00480390">
              <w:rPr>
                <w:rFonts w:ascii="Calibri" w:eastAsia="Times New Roman" w:hAnsi="Calibri" w:cs="Times New Roman"/>
                <w:i/>
                <w:iCs/>
                <w:color w:val="000000"/>
              </w:rPr>
              <w:t>d</w:t>
            </w:r>
          </w:p>
        </w:tc>
        <w:tc>
          <w:tcPr>
            <w:tcW w:w="1096"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B01</w:t>
            </w:r>
          </w:p>
        </w:tc>
        <w:tc>
          <w:tcPr>
            <w:tcW w:w="1096"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B02</w:t>
            </w:r>
          </w:p>
        </w:tc>
        <w:tc>
          <w:tcPr>
            <w:tcW w:w="1208"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B03</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0.41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1-to-1.7</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1-to-4.8</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after wins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0.26</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1.6-to-1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1.5-to-1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1-to-1.6</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after losses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0.45</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1-to-2.5</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1-to-7.2</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0.22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2.0-to-1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2.0-to-1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duration after wins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0.10</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2.6-to-1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3.4-to-1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2.7-to-1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duration after losses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0.28</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1.5-to-1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1.3-to-1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1-to-1.9</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 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0.37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1.0-to-1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1-to-1.3</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1-to-3.7</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 sqrt(duration)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0.37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1.0-to-1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1-to-1.3</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1-to-3.6</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 ln(duration)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0.32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1.3-to-1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1-to-2.5</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Count high volume settings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0.87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1-to-140</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1-to-340</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1-to-280</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Count high duration settings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0.10</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2.6-to-1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3.5-to-1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2.8-to-1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First-trial volume</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0.06</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2.7-to-1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3.9-to-1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3.5-to-1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First-trial 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0.02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2.8-to-1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4.5-to-1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4.9-to-1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Count low volume settings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-0.72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1-to-19</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1-to-39</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1400-to-1</w:t>
            </w:r>
          </w:p>
        </w:tc>
      </w:tr>
    </w:tbl>
    <w:p w:rsidR="00480390" w:rsidRDefault="00480390"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F15A5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color w:val="000000"/>
          <w:sz w:val="24"/>
          <w:szCs w:val="24"/>
        </w:rPr>
        <w:t>Bayes factors for each effect size as calculated by Elson et al. (2014, study 2, table 2).</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As pointed out by these authors, the various approaches to quantifying the results of the</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Competitive Reaction Time Task measure of aggression can lead to very different research</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conclusions. Bayes factors are not immune to problems of flexible analysis and reporting.</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i/>
          <w:iCs/>
          <w:color w:val="000000"/>
          <w:sz w:val="24"/>
          <w:szCs w:val="24"/>
        </w:rPr>
        <w:t>Note: B</w:t>
      </w:r>
      <w:r w:rsidR="00480390" w:rsidRPr="000027E9">
        <w:rPr>
          <w:rFonts w:ascii="Times New Roman" w:hAnsi="Times New Roman" w:cs="Times New Roman"/>
          <w:color w:val="000000"/>
          <w:sz w:val="24"/>
          <w:szCs w:val="24"/>
          <w:vertAlign w:val="subscript"/>
        </w:rPr>
        <w:t>01</w:t>
      </w:r>
      <w:r w:rsidR="00480390" w:rsidRPr="00891492">
        <w:rPr>
          <w:rFonts w:ascii="Times New Roman" w:hAnsi="Times New Roman" w:cs="Times New Roman"/>
          <w:color w:val="000000"/>
          <w:sz w:val="24"/>
          <w:szCs w:val="24"/>
        </w:rPr>
        <w:t xml:space="preserve"> = evidence for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color w:val="000000"/>
          <w:sz w:val="24"/>
          <w:szCs w:val="24"/>
          <w:vertAlign w:val="subscript"/>
        </w:rPr>
        <w:t>0</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 0</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compared to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iCs/>
          <w:color w:val="000000"/>
          <w:sz w:val="24"/>
          <w:szCs w:val="24"/>
          <w:vertAlign w:val="subscript"/>
        </w:rPr>
        <w:t>A</w:t>
      </w:r>
      <w:r w:rsidR="00480390" w:rsidRPr="000027E9">
        <w:rPr>
          <w:rFonts w:ascii="Times New Roman" w:hAnsi="Times New Roman" w:cs="Times New Roman"/>
          <w:color w:val="000000"/>
          <w:sz w:val="24"/>
          <w:szCs w:val="24"/>
          <w:vertAlign w:val="subscript"/>
        </w:rPr>
        <w:t>1</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Cauchy(0.4). </w:t>
      </w:r>
      <w:r w:rsidR="00480390" w:rsidRPr="00891492">
        <w:rPr>
          <w:rFonts w:ascii="Times New Roman" w:hAnsi="Times New Roman" w:cs="Times New Roman"/>
          <w:i/>
          <w:iCs/>
          <w:color w:val="000000"/>
          <w:sz w:val="24"/>
          <w:szCs w:val="24"/>
        </w:rPr>
        <w:t>B</w:t>
      </w:r>
      <w:r w:rsidR="00480390" w:rsidRPr="000027E9">
        <w:rPr>
          <w:rFonts w:ascii="Times New Roman" w:hAnsi="Times New Roman" w:cs="Times New Roman"/>
          <w:color w:val="000000"/>
          <w:sz w:val="24"/>
          <w:szCs w:val="24"/>
          <w:vertAlign w:val="subscript"/>
        </w:rPr>
        <w:t>02</w:t>
      </w:r>
      <w:r w:rsidR="00480390" w:rsidRPr="00891492">
        <w:rPr>
          <w:rFonts w:ascii="Times New Roman" w:hAnsi="Times New Roman" w:cs="Times New Roman"/>
          <w:color w:val="000000"/>
          <w:sz w:val="24"/>
          <w:szCs w:val="24"/>
        </w:rPr>
        <w:t xml:space="preserve"> = evidence for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color w:val="000000"/>
          <w:sz w:val="24"/>
          <w:szCs w:val="24"/>
          <w:vertAlign w:val="subscript"/>
        </w:rPr>
        <w:t>0</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 0 compared to</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iCs/>
          <w:color w:val="000000"/>
          <w:sz w:val="24"/>
          <w:szCs w:val="24"/>
          <w:vertAlign w:val="subscript"/>
        </w:rPr>
        <w:t>A</w:t>
      </w:r>
      <w:r w:rsidR="00480390" w:rsidRPr="000027E9">
        <w:rPr>
          <w:rFonts w:ascii="Times New Roman" w:hAnsi="Times New Roman" w:cs="Times New Roman"/>
          <w:color w:val="000000"/>
          <w:sz w:val="24"/>
          <w:szCs w:val="24"/>
          <w:vertAlign w:val="subscript"/>
        </w:rPr>
        <w:t>2</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Cauchy</w:t>
      </w:r>
      <w:r w:rsidR="00480390" w:rsidRPr="000027E9">
        <w:rPr>
          <w:rFonts w:ascii="Times New Roman" w:hAnsi="Times New Roman" w:cs="Times New Roman"/>
          <w:color w:val="000000"/>
          <w:sz w:val="24"/>
          <w:szCs w:val="24"/>
          <w:vertAlign w:val="superscript"/>
        </w:rPr>
        <w:t>+</w:t>
      </w:r>
      <w:r w:rsidR="00480390" w:rsidRPr="00891492">
        <w:rPr>
          <w:rFonts w:ascii="Times New Roman" w:hAnsi="Times New Roman" w:cs="Times New Roman"/>
          <w:color w:val="000000"/>
          <w:sz w:val="24"/>
          <w:szCs w:val="24"/>
        </w:rPr>
        <w:t>(0</w:t>
      </w:r>
      <w:r w:rsidR="00480390" w:rsidRPr="00891492">
        <w:rPr>
          <w:rFonts w:ascii="Times New Roman" w:hAnsi="Times New Roman" w:cs="Times New Roman"/>
          <w:i/>
          <w:iCs/>
          <w:color w:val="000000"/>
          <w:sz w:val="24"/>
          <w:szCs w:val="24"/>
        </w:rPr>
        <w:t>.</w:t>
      </w:r>
      <w:r w:rsidR="00480390" w:rsidRPr="00891492">
        <w:rPr>
          <w:rFonts w:ascii="Times New Roman" w:hAnsi="Times New Roman" w:cs="Times New Roman"/>
          <w:color w:val="000000"/>
          <w:sz w:val="24"/>
          <w:szCs w:val="24"/>
        </w:rPr>
        <w:t xml:space="preserve">4). </w:t>
      </w:r>
      <w:r w:rsidR="00480390" w:rsidRPr="00891492">
        <w:rPr>
          <w:rFonts w:ascii="Times New Roman" w:hAnsi="Times New Roman" w:cs="Times New Roman"/>
          <w:i/>
          <w:iCs/>
          <w:color w:val="000000"/>
          <w:sz w:val="24"/>
          <w:szCs w:val="24"/>
        </w:rPr>
        <w:t>B</w:t>
      </w:r>
      <w:r w:rsidR="00480390" w:rsidRPr="000027E9">
        <w:rPr>
          <w:rFonts w:ascii="Times New Roman" w:hAnsi="Times New Roman" w:cs="Times New Roman"/>
          <w:color w:val="000000"/>
          <w:sz w:val="24"/>
          <w:szCs w:val="24"/>
          <w:vertAlign w:val="subscript"/>
        </w:rPr>
        <w:t>03</w:t>
      </w:r>
      <w:r w:rsidR="00480390" w:rsidRPr="00891492">
        <w:rPr>
          <w:rFonts w:ascii="Times New Roman" w:hAnsi="Times New Roman" w:cs="Times New Roman"/>
          <w:color w:val="000000"/>
          <w:sz w:val="24"/>
          <w:szCs w:val="24"/>
        </w:rPr>
        <w:t xml:space="preserve"> = evidence for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color w:val="000000"/>
          <w:sz w:val="24"/>
          <w:szCs w:val="24"/>
          <w:vertAlign w:val="subscript"/>
        </w:rPr>
        <w:t>0</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 xml:space="preserve">= 0 compared to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iCs/>
          <w:color w:val="000000"/>
          <w:sz w:val="24"/>
          <w:szCs w:val="24"/>
          <w:vertAlign w:val="subscript"/>
        </w:rPr>
        <w:t>A</w:t>
      </w:r>
      <w:r w:rsidR="00480390" w:rsidRPr="000027E9">
        <w:rPr>
          <w:rFonts w:ascii="Times New Roman" w:hAnsi="Times New Roman" w:cs="Times New Roman"/>
          <w:color w:val="000000"/>
          <w:sz w:val="24"/>
          <w:szCs w:val="24"/>
          <w:vertAlign w:val="subscript"/>
        </w:rPr>
        <w:t>3</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Normal(</w:t>
      </w:r>
      <w:r w:rsidR="00480390" w:rsidRPr="00891492">
        <w:rPr>
          <w:rFonts w:ascii="Times New Roman" w:hAnsi="Times New Roman" w:cs="Times New Roman"/>
          <w:i/>
          <w:iCs/>
          <w:color w:val="000000"/>
          <w:sz w:val="24"/>
          <w:szCs w:val="24"/>
        </w:rPr>
        <w:t xml:space="preserve">μ, </w:t>
      </w:r>
      <w:r w:rsidR="00480390">
        <w:rPr>
          <w:rFonts w:ascii="Times New Roman" w:hAnsi="Times New Roman" w:cs="Times New Roman"/>
          <w:i/>
          <w:iCs/>
          <w:color w:val="000000"/>
          <w:sz w:val="24"/>
          <w:szCs w:val="24"/>
        </w:rPr>
        <w:t>σ</w:t>
      </w:r>
      <w:r w:rsidR="00480390" w:rsidRPr="00891492">
        <w:rPr>
          <w:rFonts w:ascii="Times New Roman" w:hAnsi="Times New Roman" w:cs="Times New Roman"/>
          <w:color w:val="000000"/>
          <w:sz w:val="24"/>
          <w:szCs w:val="24"/>
        </w:rPr>
        <w:t>),</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with </w:t>
      </w:r>
      <w:r w:rsidR="00480390" w:rsidRPr="00891492">
        <w:rPr>
          <w:rFonts w:ascii="Times New Roman" w:hAnsi="Times New Roman" w:cs="Times New Roman"/>
          <w:i/>
          <w:iCs/>
          <w:color w:val="000000"/>
          <w:sz w:val="24"/>
          <w:szCs w:val="24"/>
        </w:rPr>
        <w:t xml:space="preserve">μ </w:t>
      </w:r>
      <w:r w:rsidR="00480390" w:rsidRPr="00891492">
        <w:rPr>
          <w:rFonts w:ascii="Times New Roman" w:hAnsi="Times New Roman" w:cs="Times New Roman"/>
          <w:color w:val="000000"/>
          <w:sz w:val="24"/>
          <w:szCs w:val="24"/>
        </w:rPr>
        <w:t xml:space="preserve">and </w:t>
      </w:r>
      <w:r w:rsidR="00480390">
        <w:rPr>
          <w:rFonts w:ascii="Times New Roman" w:hAnsi="Times New Roman" w:cs="Times New Roman"/>
          <w:i/>
          <w:iCs/>
          <w:color w:val="000000"/>
          <w:sz w:val="24"/>
          <w:szCs w:val="24"/>
        </w:rPr>
        <w:t>σ</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taken from Anderson et al. (2010). Bayes factors range from 1-to-</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(perfect</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evidence for alternative) to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-to-1 (perfect evidence for null). All Bayes factors rounded to</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two significant digits. </w:t>
      </w:r>
      <w:r w:rsidR="008614C5">
        <w:rPr>
          <w:rFonts w:ascii="Times New Roman" w:hAnsi="Times New Roman" w:cs="Times New Roman"/>
          <w:color w:val="000000"/>
          <w:sz w:val="24"/>
          <w:szCs w:val="24"/>
        </w:rPr>
        <w:br w:type="page"/>
      </w:r>
    </w:p>
    <w:p w:rsidR="00F15A52" w:rsidRDefault="00CF42FF"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Pr>
          <w:rFonts w:ascii="Times New Roman" w:hAnsi="Times New Roman" w:cs="Times New Roman"/>
          <w:i/>
          <w:iCs/>
          <w:noProof/>
          <w:color w:val="000000"/>
          <w:sz w:val="24"/>
          <w:szCs w:val="24"/>
        </w:rPr>
        <w:lastRenderedPageBreak/>
        <w:drawing>
          <wp:inline distT="0" distB="0" distL="0" distR="0">
            <wp:extent cx="5819775" cy="5819775"/>
            <wp:effectExtent l="0" t="0" r="9525" b="9525"/>
            <wp:docPr id="1" name="Picture 1" descr="BF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Fig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775" cy="5819775"/>
                    </a:xfrm>
                    <a:prstGeom prst="rect">
                      <a:avLst/>
                    </a:prstGeom>
                    <a:noFill/>
                    <a:ln>
                      <a:noFill/>
                    </a:ln>
                  </pic:spPr>
                </pic:pic>
              </a:graphicData>
            </a:graphic>
          </wp:inline>
        </w:drawing>
      </w:r>
    </w:p>
    <w:p w:rsidR="008614C5" w:rsidRDefault="00F15A52" w:rsidP="00F15A52">
      <w:pPr>
        <w:autoSpaceDE w:val="0"/>
        <w:autoSpaceDN w:val="0"/>
        <w:adjustRightInd w:val="0"/>
        <w:spacing w:after="0" w:line="480" w:lineRule="auto"/>
        <w:contextualSpacing/>
        <w:rPr>
          <w:rFonts w:ascii="Times New Roman" w:hAnsi="Times New Roman" w:cs="Times New Roman"/>
          <w:color w:val="000000"/>
          <w:sz w:val="24"/>
          <w:szCs w:val="24"/>
        </w:rPr>
      </w:pPr>
      <w:r>
        <w:rPr>
          <w:rFonts w:ascii="Times New Roman" w:hAnsi="Times New Roman" w:cs="Times New Roman"/>
          <w:i/>
          <w:iCs/>
          <w:color w:val="000000"/>
          <w:sz w:val="24"/>
          <w:szCs w:val="24"/>
        </w:rPr>
        <w:t>Figure 1</w:t>
      </w:r>
      <w:r w:rsidR="00891492" w:rsidRPr="00891492">
        <w:rPr>
          <w:rFonts w:ascii="Times New Roman" w:hAnsi="Times New Roman" w:cs="Times New Roman"/>
          <w:color w:val="000000"/>
          <w:sz w:val="24"/>
          <w:szCs w:val="24"/>
        </w:rPr>
        <w:t xml:space="preserve">. Bayesian model comparison. Panel A shows two point hypotheses </w:t>
      </w:r>
      <w:r w:rsidR="00891492" w:rsidRPr="00891492">
        <w:rPr>
          <w:rFonts w:ascii="Times New Roman" w:hAnsi="Times New Roman" w:cs="Times New Roman"/>
          <w:i/>
          <w:iCs/>
          <w:color w:val="000000"/>
          <w:sz w:val="24"/>
          <w:szCs w:val="24"/>
        </w:rPr>
        <w:t>H</w:t>
      </w:r>
      <w:r w:rsidR="00891492" w:rsidRPr="00F15A52">
        <w:rPr>
          <w:rFonts w:ascii="Times New Roman" w:hAnsi="Times New Roman" w:cs="Times New Roman"/>
          <w:color w:val="000000"/>
          <w:sz w:val="24"/>
          <w:szCs w:val="24"/>
          <w:vertAlign w:val="subscript"/>
        </w:rPr>
        <w:t>0</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sidR="00891492" w:rsidRPr="00891492">
        <w:rPr>
          <w:rFonts w:ascii="Times New Roman" w:hAnsi="Times New Roman" w:cs="Times New Roman"/>
          <w:color w:val="000000"/>
          <w:sz w:val="24"/>
          <w:szCs w:val="24"/>
        </w:rPr>
        <w:t>= 0 and</w:t>
      </w:r>
      <w:r>
        <w:rPr>
          <w:rFonts w:ascii="Times New Roman" w:hAnsi="Times New Roman" w:cs="Times New Roman"/>
          <w:color w:val="000000"/>
          <w:sz w:val="24"/>
          <w:szCs w:val="24"/>
        </w:rPr>
        <w:t xml:space="preserve"> </w:t>
      </w:r>
      <w:r w:rsidR="00891492" w:rsidRPr="00891492">
        <w:rPr>
          <w:rFonts w:ascii="Times New Roman" w:hAnsi="Times New Roman" w:cs="Times New Roman"/>
          <w:i/>
          <w:iCs/>
          <w:color w:val="000000"/>
          <w:sz w:val="24"/>
          <w:szCs w:val="24"/>
        </w:rPr>
        <w:t>H</w:t>
      </w:r>
      <w:r w:rsidR="00891492"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sidR="00891492" w:rsidRPr="00891492">
        <w:rPr>
          <w:rFonts w:ascii="Times New Roman" w:hAnsi="Times New Roman" w:cs="Times New Roman"/>
          <w:color w:val="000000"/>
          <w:sz w:val="24"/>
          <w:szCs w:val="24"/>
        </w:rPr>
        <w:t>= 0</w:t>
      </w:r>
      <w:r w:rsidR="00891492" w:rsidRPr="00891492">
        <w:rPr>
          <w:rFonts w:ascii="Times New Roman" w:hAnsi="Times New Roman" w:cs="Times New Roman"/>
          <w:i/>
          <w:iCs/>
          <w:color w:val="000000"/>
          <w:sz w:val="24"/>
          <w:szCs w:val="24"/>
        </w:rPr>
        <w:t>.</w:t>
      </w:r>
      <w:r w:rsidR="00891492" w:rsidRPr="00891492">
        <w:rPr>
          <w:rFonts w:ascii="Times New Roman" w:hAnsi="Times New Roman" w:cs="Times New Roman"/>
          <w:color w:val="000000"/>
          <w:sz w:val="24"/>
          <w:szCs w:val="24"/>
        </w:rPr>
        <w:t>43. Panel B shows the probability of an observed effect size given these</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hypotheses and a sample of 40 observations between two cells. Panel C shows a null</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 xml:space="preserve">hypothesis and a distributed alternative hypothesis </w:t>
      </w:r>
      <w:r w:rsidR="00891492" w:rsidRPr="00891492">
        <w:rPr>
          <w:rFonts w:ascii="Times New Roman" w:hAnsi="Times New Roman" w:cs="Times New Roman"/>
          <w:i/>
          <w:iCs/>
          <w:color w:val="000000"/>
          <w:sz w:val="24"/>
          <w:szCs w:val="24"/>
        </w:rPr>
        <w:t>H</w:t>
      </w:r>
      <w:r w:rsidR="00891492"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t>
      </w:r>
      <w:r w:rsidR="00891492" w:rsidRPr="00891492">
        <w:rPr>
          <w:rFonts w:ascii="Times New Roman" w:hAnsi="Times New Roman" w:cs="Times New Roman"/>
          <w:color w:val="000000"/>
          <w:sz w:val="24"/>
          <w:szCs w:val="24"/>
        </w:rPr>
        <w:t xml:space="preserve"> Cauchy(0.4). Panel D shows</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the probabilities of the observed effect size given these hypotheses and a sample of 40</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observations between two cells. Panels E and F recreate Panels C and D, respectively, with</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a larger sample of two hundred observations.</w:t>
      </w:r>
      <w:r w:rsidR="008614C5">
        <w:rPr>
          <w:rFonts w:ascii="Times New Roman" w:hAnsi="Times New Roman" w:cs="Times New Roman"/>
          <w:color w:val="000000"/>
          <w:sz w:val="24"/>
          <w:szCs w:val="24"/>
        </w:rPr>
        <w:br w:type="page"/>
      </w:r>
    </w:p>
    <w:p w:rsidR="00F15A52" w:rsidRDefault="00CF42FF"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Pr>
          <w:rFonts w:ascii="Times New Roman" w:hAnsi="Times New Roman" w:cs="Times New Roman"/>
          <w:i/>
          <w:iCs/>
          <w:noProof/>
          <w:color w:val="000000"/>
          <w:sz w:val="24"/>
          <w:szCs w:val="24"/>
        </w:rPr>
        <w:lastRenderedPageBreak/>
        <w:drawing>
          <wp:inline distT="0" distB="0" distL="0" distR="0">
            <wp:extent cx="5943600" cy="2962275"/>
            <wp:effectExtent l="0" t="0" r="0" b="9525"/>
            <wp:docPr id="2" name="Picture 2" descr="BF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FFigur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891492" w:rsidRPr="00891492" w:rsidRDefault="00F15A52" w:rsidP="00891492">
      <w:pPr>
        <w:autoSpaceDE w:val="0"/>
        <w:autoSpaceDN w:val="0"/>
        <w:adjustRightInd w:val="0"/>
        <w:spacing w:after="0" w:line="480" w:lineRule="auto"/>
        <w:contextualSpacing/>
        <w:rPr>
          <w:rFonts w:ascii="Times New Roman" w:hAnsi="Times New Roman" w:cs="Times New Roman"/>
          <w:color w:val="000000"/>
          <w:sz w:val="24"/>
          <w:szCs w:val="24"/>
        </w:rPr>
      </w:pPr>
      <w:r>
        <w:rPr>
          <w:rFonts w:ascii="Times New Roman" w:hAnsi="Times New Roman" w:cs="Times New Roman"/>
          <w:i/>
          <w:iCs/>
          <w:color w:val="000000"/>
          <w:sz w:val="24"/>
          <w:szCs w:val="24"/>
        </w:rPr>
        <w:t>Figure 2</w:t>
      </w:r>
      <w:r w:rsidR="00891492" w:rsidRPr="00891492">
        <w:rPr>
          <w:rFonts w:ascii="Times New Roman" w:hAnsi="Times New Roman" w:cs="Times New Roman"/>
          <w:color w:val="000000"/>
          <w:sz w:val="24"/>
          <w:szCs w:val="24"/>
        </w:rPr>
        <w:t>. Bayes factors by effect size and sample size. Panel A shows the Bayes factor for</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 xml:space="preserve">the point-alternative hypothesis </w:t>
      </w:r>
      <w:r w:rsidR="00891492" w:rsidRPr="00891492">
        <w:rPr>
          <w:rFonts w:ascii="Times New Roman" w:hAnsi="Times New Roman" w:cs="Times New Roman"/>
          <w:i/>
          <w:iCs/>
          <w:color w:val="000000"/>
          <w:sz w:val="24"/>
          <w:szCs w:val="24"/>
        </w:rPr>
        <w:t>H</w:t>
      </w:r>
      <w:r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sidR="00891492" w:rsidRPr="00891492">
        <w:rPr>
          <w:rFonts w:ascii="Times New Roman" w:hAnsi="Times New Roman" w:cs="Times New Roman"/>
          <w:color w:val="000000"/>
          <w:sz w:val="24"/>
          <w:szCs w:val="24"/>
        </w:rPr>
        <w:t>= 0</w:t>
      </w:r>
      <w:r w:rsidR="00891492" w:rsidRPr="00891492">
        <w:rPr>
          <w:rFonts w:ascii="Times New Roman" w:hAnsi="Times New Roman" w:cs="Times New Roman"/>
          <w:i/>
          <w:iCs/>
          <w:color w:val="000000"/>
          <w:sz w:val="24"/>
          <w:szCs w:val="24"/>
        </w:rPr>
        <w:t>.</w:t>
      </w:r>
      <w:r w:rsidR="00891492" w:rsidRPr="00891492">
        <w:rPr>
          <w:rFonts w:ascii="Times New Roman" w:hAnsi="Times New Roman" w:cs="Times New Roman"/>
          <w:color w:val="000000"/>
          <w:sz w:val="24"/>
          <w:szCs w:val="24"/>
        </w:rPr>
        <w:t>43. Panel B shows the Bayes factor for the</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 xml:space="preserve">distributed alternative hypothesis </w:t>
      </w:r>
      <w:r w:rsidR="00891492" w:rsidRPr="00891492">
        <w:rPr>
          <w:rFonts w:ascii="Times New Roman" w:hAnsi="Times New Roman" w:cs="Times New Roman"/>
          <w:i/>
          <w:iCs/>
          <w:color w:val="000000"/>
          <w:sz w:val="24"/>
          <w:szCs w:val="24"/>
        </w:rPr>
        <w:t>H</w:t>
      </w:r>
      <w:r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t>
      </w:r>
      <w:r w:rsidR="00891492" w:rsidRPr="00891492">
        <w:rPr>
          <w:rFonts w:ascii="Times New Roman" w:hAnsi="Times New Roman" w:cs="Times New Roman"/>
          <w:color w:val="000000"/>
          <w:sz w:val="24"/>
          <w:szCs w:val="24"/>
        </w:rPr>
        <w:t xml:space="preserve"> Cauchy(0.5). Solid lines indicate Bayes factors</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for a small sample of forty observations while dashed lines represent Bayes factors for a</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larger sample of four hundred observations.</w:t>
      </w:r>
    </w:p>
    <w:p w:rsidR="008614C5" w:rsidRDefault="008614C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F15A52" w:rsidRDefault="00CF42FF"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Pr>
          <w:rFonts w:ascii="Times New Roman" w:hAnsi="Times New Roman" w:cs="Times New Roman"/>
          <w:i/>
          <w:iCs/>
          <w:noProof/>
          <w:color w:val="000000"/>
          <w:sz w:val="24"/>
          <w:szCs w:val="24"/>
        </w:rPr>
        <w:lastRenderedPageBreak/>
        <w:drawing>
          <wp:inline distT="0" distB="0" distL="0" distR="0">
            <wp:extent cx="5943600" cy="2962275"/>
            <wp:effectExtent l="0" t="0" r="0" b="9525"/>
            <wp:docPr id="3" name="Picture 3" descr="BFmin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minma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4E6391" w:rsidRPr="00891492" w:rsidRDefault="00891492" w:rsidP="00F15A52">
      <w:pPr>
        <w:autoSpaceDE w:val="0"/>
        <w:autoSpaceDN w:val="0"/>
        <w:adjustRightInd w:val="0"/>
        <w:spacing w:after="0" w:line="480" w:lineRule="auto"/>
        <w:contextualSpacing/>
        <w:rPr>
          <w:rFonts w:ascii="Times New Roman" w:hAnsi="Times New Roman" w:cs="Times New Roman"/>
        </w:rPr>
      </w:pPr>
      <w:r w:rsidRPr="00891492">
        <w:rPr>
          <w:rFonts w:ascii="Times New Roman" w:hAnsi="Times New Roman" w:cs="Times New Roman"/>
          <w:i/>
          <w:iCs/>
          <w:color w:val="000000"/>
          <w:sz w:val="24"/>
          <w:szCs w:val="24"/>
        </w:rPr>
        <w:t>F</w:t>
      </w:r>
      <w:r w:rsidR="00F15A52">
        <w:rPr>
          <w:rFonts w:ascii="Times New Roman" w:hAnsi="Times New Roman" w:cs="Times New Roman"/>
          <w:i/>
          <w:iCs/>
          <w:color w:val="000000"/>
          <w:sz w:val="24"/>
          <w:szCs w:val="24"/>
        </w:rPr>
        <w:t>igure 3</w:t>
      </w:r>
      <w:r w:rsidRPr="00891492">
        <w:rPr>
          <w:rFonts w:ascii="Times New Roman" w:hAnsi="Times New Roman" w:cs="Times New Roman"/>
          <w:color w:val="000000"/>
          <w:sz w:val="24"/>
          <w:szCs w:val="24"/>
        </w:rPr>
        <w:t xml:space="preserve">. Bayes factors by study design and sample size in comparison of </w:t>
      </w:r>
      <w:r w:rsidRPr="00891492">
        <w:rPr>
          <w:rFonts w:ascii="Times New Roman" w:hAnsi="Times New Roman" w:cs="Times New Roman"/>
          <w:i/>
          <w:iCs/>
          <w:color w:val="000000"/>
          <w:sz w:val="24"/>
          <w:szCs w:val="24"/>
        </w:rPr>
        <w:t>H</w:t>
      </w:r>
      <w:r w:rsidR="00F15A52" w:rsidRPr="00F15A52">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F15A52">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 and</w:t>
      </w:r>
      <w:r w:rsidR="00F15A5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H</w:t>
      </w:r>
      <w:r w:rsidRPr="00F15A52">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F15A52">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Cauchy(0.5). Panel A shows the B</w:t>
      </w:r>
      <w:r w:rsidR="00F15A52">
        <w:rPr>
          <w:rFonts w:ascii="Times New Roman" w:hAnsi="Times New Roman" w:cs="Times New Roman"/>
          <w:color w:val="000000"/>
          <w:sz w:val="24"/>
          <w:szCs w:val="24"/>
        </w:rPr>
        <w:t>ayes factor from an independent-</w:t>
      </w:r>
      <w:r w:rsidRPr="00891492">
        <w:rPr>
          <w:rFonts w:ascii="Times New Roman" w:hAnsi="Times New Roman" w:cs="Times New Roman"/>
          <w:color w:val="000000"/>
          <w:sz w:val="24"/>
          <w:szCs w:val="24"/>
        </w:rPr>
        <w:t>groups pilot</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test. Panel B shows the Bayes factor from a repeated-measures pilot test. Solid lines</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indicate the largest possible Bayes factor, which is obtained at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1</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 Dashed lines</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represent the Bayes factor for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10, and dotted lines represent the Bayes factor for the</w:t>
      </w:r>
      <w:r w:rsidR="00F15A5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05 threshold. Bayes factors above the grey axis indicate increasing evidence for the</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null. Even in the best possible result, larger samples are necessary to provide even 3:1</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in favor of the null, and small samples just missing statistical significance may</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represent slight evidence for the alternative over the null.</w:t>
      </w:r>
    </w:p>
    <w:sectPr w:rsidR="004E6391" w:rsidRPr="00891492" w:rsidSect="000027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50D" w:rsidRDefault="0012050D" w:rsidP="00E91F1A">
      <w:pPr>
        <w:spacing w:after="0" w:line="240" w:lineRule="auto"/>
      </w:pPr>
      <w:r>
        <w:separator/>
      </w:r>
    </w:p>
  </w:endnote>
  <w:endnote w:type="continuationSeparator" w:id="0">
    <w:p w:rsidR="0012050D" w:rsidRDefault="0012050D" w:rsidP="00E91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50D" w:rsidRDefault="0012050D" w:rsidP="00E91F1A">
      <w:pPr>
        <w:spacing w:after="0" w:line="240" w:lineRule="auto"/>
      </w:pPr>
      <w:r>
        <w:separator/>
      </w:r>
    </w:p>
  </w:footnote>
  <w:footnote w:type="continuationSeparator" w:id="0">
    <w:p w:rsidR="0012050D" w:rsidRDefault="0012050D" w:rsidP="00E91F1A">
      <w:pPr>
        <w:spacing w:after="0" w:line="240" w:lineRule="auto"/>
      </w:pPr>
      <w:r>
        <w:continuationSeparator/>
      </w:r>
    </w:p>
  </w:footnote>
  <w:footnote w:id="1">
    <w:p w:rsidR="00C0155A" w:rsidRDefault="00C0155A">
      <w:pPr>
        <w:pStyle w:val="FootnoteText"/>
      </w:pPr>
      <w:r>
        <w:rPr>
          <w:rStyle w:val="FootnoteReference"/>
        </w:rPr>
        <w:footnoteRef/>
      </w:r>
      <w:r>
        <w:t xml:space="preserve"> </w:t>
      </w:r>
      <w:r w:rsidRPr="00435464">
        <w:rPr>
          <w:rFonts w:ascii="Times New Roman" w:hAnsi="Times New Roman" w:cs="Times New Roman"/>
        </w:rPr>
        <w:t>Although effect sizes in this literature are often described in terms of the Pearson correlation ρ, we will typically convert such effect sizes to their equivalent values in terms of the standardized mean difference δ for the sake of simplicity and consistency.</w:t>
      </w:r>
    </w:p>
  </w:footnote>
  <w:footnote w:id="2">
    <w:p w:rsidR="00C0155A" w:rsidRDefault="00C0155A" w:rsidP="00F15A52">
      <w:pPr>
        <w:autoSpaceDE w:val="0"/>
        <w:autoSpaceDN w:val="0"/>
        <w:adjustRightInd w:val="0"/>
        <w:spacing w:after="0" w:line="240" w:lineRule="auto"/>
        <w:contextualSpacing/>
      </w:pPr>
      <w:r>
        <w:rPr>
          <w:rStyle w:val="FootnoteReference"/>
        </w:rPr>
        <w:footnoteRef/>
      </w:r>
      <w:r>
        <w:t xml:space="preserve"> </w:t>
      </w:r>
      <w:r w:rsidRPr="00F15A52">
        <w:rPr>
          <w:rFonts w:ascii="Times New Roman" w:hAnsi="Times New Roman" w:cs="Times New Roman"/>
          <w:sz w:val="20"/>
          <w:szCs w:val="20"/>
        </w:rPr>
        <w:t>If it is unreasonable to expect that the stimuli are perfectly matched, a null hypothesis of minimal difference can be used instead to treat very small differences as practically equivalent to zero (e.g., H</w:t>
      </w:r>
      <w:r w:rsidRPr="00F15A52">
        <w:rPr>
          <w:rFonts w:ascii="Times New Roman" w:hAnsi="Times New Roman" w:cs="Times New Roman"/>
          <w:sz w:val="20"/>
          <w:szCs w:val="20"/>
          <w:vertAlign w:val="subscript"/>
        </w:rPr>
        <w:t>0</w:t>
      </w:r>
      <w:r w:rsidRPr="00F15A52">
        <w:rPr>
          <w:rFonts w:ascii="Times New Roman" w:hAnsi="Times New Roman" w:cs="Times New Roman"/>
          <w:sz w:val="20"/>
          <w:szCs w:val="20"/>
        </w:rPr>
        <w:t xml:space="preserve"> : </w:t>
      </w:r>
      <w:r w:rsidRPr="00F15A52">
        <w:rPr>
          <w:rFonts w:ascii="Times New Roman" w:hAnsi="Times New Roman" w:cs="Times New Roman"/>
          <w:i/>
          <w:sz w:val="20"/>
          <w:szCs w:val="20"/>
        </w:rPr>
        <w:t>δ</w:t>
      </w:r>
      <w:r w:rsidRPr="00F15A52">
        <w:rPr>
          <w:rFonts w:ascii="Times New Roman" w:hAnsi="Times New Roman" w:cs="Times New Roman"/>
          <w:sz w:val="20"/>
          <w:szCs w:val="20"/>
        </w:rPr>
        <w:t xml:space="preserve"> ~ Uniform(-.1, .1), see the nullInterval argument for the </w:t>
      </w:r>
      <w:r w:rsidRPr="00F15A52">
        <w:rPr>
          <w:rFonts w:ascii="Courier New" w:hAnsi="Courier New" w:cs="Courier New"/>
          <w:sz w:val="20"/>
          <w:szCs w:val="20"/>
        </w:rPr>
        <w:t>ttestBF</w:t>
      </w:r>
      <w:r w:rsidRPr="00F15A52">
        <w:rPr>
          <w:rFonts w:ascii="Times New Roman" w:hAnsi="Times New Roman" w:cs="Times New Roman"/>
          <w:sz w:val="20"/>
          <w:szCs w:val="20"/>
        </w:rPr>
        <w:t xml:space="preserve"> function in the BayesFactor </w:t>
      </w:r>
      <w:r w:rsidRPr="00F15A52">
        <w:rPr>
          <w:rFonts w:ascii="Times New Roman" w:hAnsi="Times New Roman" w:cs="Times New Roman"/>
          <w:b/>
          <w:sz w:val="20"/>
          <w:szCs w:val="20"/>
        </w:rPr>
        <w:t>R</w:t>
      </w:r>
      <w:r w:rsidRPr="00F15A52">
        <w:rPr>
          <w:rFonts w:ascii="Times New Roman" w:hAnsi="Times New Roman" w:cs="Times New Roman"/>
          <w:sz w:val="20"/>
          <w:szCs w:val="20"/>
        </w:rPr>
        <w:t xml:space="preserve"> package).</w:t>
      </w:r>
    </w:p>
  </w:footnote>
  <w:footnote w:id="3">
    <w:p w:rsidR="00C0155A" w:rsidRPr="00435464" w:rsidRDefault="00C0155A">
      <w:pPr>
        <w:pStyle w:val="FootnoteText"/>
        <w:rPr>
          <w:rFonts w:ascii="Times New Roman" w:hAnsi="Times New Roman" w:cs="Times New Roman"/>
        </w:rPr>
      </w:pPr>
      <w:r>
        <w:rPr>
          <w:rStyle w:val="FootnoteReference"/>
        </w:rPr>
        <w:footnoteRef/>
      </w:r>
      <w:r>
        <w:t xml:space="preserve"> </w:t>
      </w:r>
      <w:r w:rsidRPr="00435464">
        <w:rPr>
          <w:rFonts w:ascii="Times New Roman" w:hAnsi="Times New Roman" w:cs="Times New Roman"/>
        </w:rPr>
        <w:t>It is necessary in conventional analyses to account for the effects of multiple comparisons on desired long-run error rates. Bayesians, in contrast, are interested in the quantification of evidence, not the control of such error rates, so there is no need for such corrections (Dienes, 2011; Royall, 1997).</w:t>
      </w:r>
    </w:p>
  </w:footnote>
  <w:footnote w:id="4">
    <w:p w:rsidR="00C0155A" w:rsidRDefault="00C0155A">
      <w:pPr>
        <w:pStyle w:val="FootnoteText"/>
      </w:pPr>
      <w:r w:rsidRPr="00435464">
        <w:rPr>
          <w:rStyle w:val="FootnoteReference"/>
          <w:rFonts w:ascii="Times New Roman" w:hAnsi="Times New Roman" w:cs="Times New Roman"/>
        </w:rPr>
        <w:footnoteRef/>
      </w:r>
      <w:r w:rsidRPr="00435464">
        <w:rPr>
          <w:rFonts w:ascii="Times New Roman" w:hAnsi="Times New Roman" w:cs="Times New Roman"/>
        </w:rPr>
        <w:t xml:space="preserve"> We computed slightly different t-values than the original authors from the reported summary statistics. We used the reported MSE which is an averaged variance which may not well reflect individual-cell variabilities. These differences are of minimal concern—given the small sample size per cell, the Bayes factor values are necessarily close to 1.0.</w:t>
      </w:r>
    </w:p>
  </w:footnote>
  <w:footnote w:id="5">
    <w:p w:rsidR="00C0155A" w:rsidRDefault="00C0155A" w:rsidP="0027465E">
      <w:pPr>
        <w:pStyle w:val="FootnoteText"/>
      </w:pPr>
      <w:r>
        <w:rPr>
          <w:rStyle w:val="FootnoteReference"/>
        </w:rPr>
        <w:footnoteRef/>
      </w:r>
      <w:r>
        <w:t xml:space="preserve"> Again, if it seems too conservative to expect that stimuli are exactly matched, and minor differences are acceptable, the null hypothesis could instead be specified as the interval </w:t>
      </w:r>
      <w:r w:rsidRPr="0004150D">
        <w:rPr>
          <w:i/>
        </w:rPr>
        <w:t>δ</w:t>
      </w:r>
      <w:r>
        <w:t xml:space="preserve"> ~ Uniform[-0.1, 0.1]. In that case, the Bayes factors change little, and are as follows. In the pilot test, </w:t>
      </w:r>
      <w:r w:rsidRPr="0004150D">
        <w:rPr>
          <w:i/>
        </w:rPr>
        <w:t>B</w:t>
      </w:r>
      <w:r>
        <w:t xml:space="preserve">s = 3.37, 3.11, and 2.68 in favor of the null for competition, difficulty, or pace of action, respectively. In the first study, </w:t>
      </w:r>
      <w:r w:rsidRPr="0004150D">
        <w:rPr>
          <w:i/>
        </w:rPr>
        <w:t>B</w:t>
      </w:r>
      <w:r>
        <w:t>s = 3.04, 1.07, and 1.06 in favor of the null, respectively.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55A" w:rsidRDefault="00C0155A">
    <w:pPr>
      <w:pStyle w:val="Header"/>
    </w:pPr>
    <w:r>
      <w:t xml:space="preserve">Running head: BAYESIAN REANALYSIS OF VIOLENT </w:t>
    </w:r>
    <w:r w:rsidR="00422F26">
      <w:t>M</w:t>
    </w:r>
    <w:r>
      <w:t>EDIA</w:t>
    </w:r>
    <w:r>
      <w:tab/>
    </w:r>
    <w:r>
      <w:fldChar w:fldCharType="begin"/>
    </w:r>
    <w:r>
      <w:instrText xml:space="preserve"> PAGE   \* MERGEFORMAT </w:instrText>
    </w:r>
    <w:r>
      <w:fldChar w:fldCharType="separate"/>
    </w:r>
    <w:r w:rsidR="00044158">
      <w:rPr>
        <w:noProof/>
      </w:rPr>
      <w:t>1</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55A" w:rsidRDefault="00C0155A">
    <w:pPr>
      <w:pStyle w:val="Header"/>
    </w:pPr>
    <w:r>
      <w:t>BAYESIAN REANALYSIS OF VIOLENT MEDIA</w:t>
    </w:r>
    <w:r>
      <w:tab/>
    </w:r>
    <w:r>
      <w:tab/>
    </w:r>
    <w:r>
      <w:fldChar w:fldCharType="begin"/>
    </w:r>
    <w:r>
      <w:instrText xml:space="preserve"> PAGE   \* MERGEFORMAT </w:instrText>
    </w:r>
    <w:r>
      <w:fldChar w:fldCharType="separate"/>
    </w:r>
    <w:r w:rsidR="00044158">
      <w:rPr>
        <w:noProof/>
      </w:rPr>
      <w:t>35</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492"/>
    <w:rsid w:val="000027E9"/>
    <w:rsid w:val="00040933"/>
    <w:rsid w:val="0004150D"/>
    <w:rsid w:val="000428D0"/>
    <w:rsid w:val="00043DA3"/>
    <w:rsid w:val="00044158"/>
    <w:rsid w:val="0012050D"/>
    <w:rsid w:val="00142FA2"/>
    <w:rsid w:val="001666CC"/>
    <w:rsid w:val="001710EE"/>
    <w:rsid w:val="001E7368"/>
    <w:rsid w:val="00224C48"/>
    <w:rsid w:val="0027465E"/>
    <w:rsid w:val="002859B8"/>
    <w:rsid w:val="0033074A"/>
    <w:rsid w:val="00342790"/>
    <w:rsid w:val="003A0852"/>
    <w:rsid w:val="00422F26"/>
    <w:rsid w:val="00435464"/>
    <w:rsid w:val="00480390"/>
    <w:rsid w:val="004E6391"/>
    <w:rsid w:val="005E7F89"/>
    <w:rsid w:val="006920BC"/>
    <w:rsid w:val="006B02E1"/>
    <w:rsid w:val="006D34EF"/>
    <w:rsid w:val="006E2D5F"/>
    <w:rsid w:val="006E2ECD"/>
    <w:rsid w:val="006E3D30"/>
    <w:rsid w:val="007628B0"/>
    <w:rsid w:val="00766786"/>
    <w:rsid w:val="00787086"/>
    <w:rsid w:val="00797144"/>
    <w:rsid w:val="007A2A55"/>
    <w:rsid w:val="007F54EF"/>
    <w:rsid w:val="008614C5"/>
    <w:rsid w:val="00863A84"/>
    <w:rsid w:val="008912D2"/>
    <w:rsid w:val="00891492"/>
    <w:rsid w:val="008A7CC6"/>
    <w:rsid w:val="008E103F"/>
    <w:rsid w:val="009D5413"/>
    <w:rsid w:val="00A02600"/>
    <w:rsid w:val="00AB6630"/>
    <w:rsid w:val="00AD6F60"/>
    <w:rsid w:val="00AE48F0"/>
    <w:rsid w:val="00B1248F"/>
    <w:rsid w:val="00B455A7"/>
    <w:rsid w:val="00BF1D62"/>
    <w:rsid w:val="00C0155A"/>
    <w:rsid w:val="00C078B0"/>
    <w:rsid w:val="00C50C38"/>
    <w:rsid w:val="00CF42FF"/>
    <w:rsid w:val="00D11BC2"/>
    <w:rsid w:val="00D61AE7"/>
    <w:rsid w:val="00D713DA"/>
    <w:rsid w:val="00DA3B3E"/>
    <w:rsid w:val="00DB32F1"/>
    <w:rsid w:val="00DC7E82"/>
    <w:rsid w:val="00DD3E2E"/>
    <w:rsid w:val="00E266D8"/>
    <w:rsid w:val="00E91F1A"/>
    <w:rsid w:val="00F15A52"/>
    <w:rsid w:val="00FF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CEA406-A48A-4F89-BC61-5E86D4B4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91492"/>
    <w:rPr>
      <w:sz w:val="16"/>
      <w:szCs w:val="16"/>
    </w:rPr>
  </w:style>
  <w:style w:type="paragraph" w:styleId="CommentText">
    <w:name w:val="annotation text"/>
    <w:basedOn w:val="Normal"/>
    <w:link w:val="CommentTextChar"/>
    <w:uiPriority w:val="99"/>
    <w:semiHidden/>
    <w:unhideWhenUsed/>
    <w:rsid w:val="00891492"/>
    <w:pPr>
      <w:spacing w:line="240" w:lineRule="auto"/>
    </w:pPr>
    <w:rPr>
      <w:sz w:val="20"/>
      <w:szCs w:val="20"/>
    </w:rPr>
  </w:style>
  <w:style w:type="character" w:customStyle="1" w:styleId="CommentTextChar">
    <w:name w:val="Comment Text Char"/>
    <w:basedOn w:val="DefaultParagraphFont"/>
    <w:link w:val="CommentText"/>
    <w:uiPriority w:val="99"/>
    <w:semiHidden/>
    <w:rsid w:val="00891492"/>
    <w:rPr>
      <w:sz w:val="20"/>
      <w:szCs w:val="20"/>
    </w:rPr>
  </w:style>
  <w:style w:type="paragraph" w:styleId="CommentSubject">
    <w:name w:val="annotation subject"/>
    <w:basedOn w:val="CommentText"/>
    <w:next w:val="CommentText"/>
    <w:link w:val="CommentSubjectChar"/>
    <w:uiPriority w:val="99"/>
    <w:semiHidden/>
    <w:unhideWhenUsed/>
    <w:rsid w:val="00891492"/>
    <w:rPr>
      <w:b/>
      <w:bCs/>
    </w:rPr>
  </w:style>
  <w:style w:type="character" w:customStyle="1" w:styleId="CommentSubjectChar">
    <w:name w:val="Comment Subject Char"/>
    <w:basedOn w:val="CommentTextChar"/>
    <w:link w:val="CommentSubject"/>
    <w:uiPriority w:val="99"/>
    <w:semiHidden/>
    <w:rsid w:val="00891492"/>
    <w:rPr>
      <w:b/>
      <w:bCs/>
      <w:sz w:val="20"/>
      <w:szCs w:val="20"/>
    </w:rPr>
  </w:style>
  <w:style w:type="paragraph" w:styleId="BalloonText">
    <w:name w:val="Balloon Text"/>
    <w:basedOn w:val="Normal"/>
    <w:link w:val="BalloonTextChar"/>
    <w:uiPriority w:val="99"/>
    <w:semiHidden/>
    <w:unhideWhenUsed/>
    <w:rsid w:val="0089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492"/>
    <w:rPr>
      <w:rFonts w:ascii="Tahoma" w:hAnsi="Tahoma" w:cs="Tahoma"/>
      <w:sz w:val="16"/>
      <w:szCs w:val="16"/>
    </w:rPr>
  </w:style>
  <w:style w:type="paragraph" w:styleId="FootnoteText">
    <w:name w:val="footnote text"/>
    <w:basedOn w:val="Normal"/>
    <w:link w:val="FootnoteTextChar"/>
    <w:uiPriority w:val="99"/>
    <w:semiHidden/>
    <w:unhideWhenUsed/>
    <w:rsid w:val="00E91F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1F1A"/>
    <w:rPr>
      <w:sz w:val="20"/>
      <w:szCs w:val="20"/>
    </w:rPr>
  </w:style>
  <w:style w:type="character" w:styleId="FootnoteReference">
    <w:name w:val="footnote reference"/>
    <w:basedOn w:val="DefaultParagraphFont"/>
    <w:uiPriority w:val="99"/>
    <w:semiHidden/>
    <w:unhideWhenUsed/>
    <w:rsid w:val="00E91F1A"/>
    <w:rPr>
      <w:vertAlign w:val="superscript"/>
    </w:rPr>
  </w:style>
  <w:style w:type="paragraph" w:styleId="Header">
    <w:name w:val="header"/>
    <w:basedOn w:val="Normal"/>
    <w:link w:val="HeaderChar"/>
    <w:uiPriority w:val="99"/>
    <w:unhideWhenUsed/>
    <w:rsid w:val="007A2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A55"/>
  </w:style>
  <w:style w:type="paragraph" w:styleId="Footer">
    <w:name w:val="footer"/>
    <w:basedOn w:val="Normal"/>
    <w:link w:val="FooterChar"/>
    <w:uiPriority w:val="99"/>
    <w:unhideWhenUsed/>
    <w:rsid w:val="007A2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A55"/>
  </w:style>
  <w:style w:type="character" w:styleId="Hyperlink">
    <w:name w:val="Hyperlink"/>
    <w:basedOn w:val="DefaultParagraphFont"/>
    <w:uiPriority w:val="99"/>
    <w:unhideWhenUsed/>
    <w:rsid w:val="007A2A55"/>
    <w:rPr>
      <w:color w:val="0000FF" w:themeColor="hyperlink"/>
      <w:u w:val="single"/>
    </w:rPr>
  </w:style>
  <w:style w:type="character" w:styleId="PlaceholderText">
    <w:name w:val="Placeholder Text"/>
    <w:basedOn w:val="DefaultParagraphFont"/>
    <w:uiPriority w:val="99"/>
    <w:semiHidden/>
    <w:rsid w:val="007F54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099948">
      <w:bodyDiv w:val="1"/>
      <w:marLeft w:val="0"/>
      <w:marRight w:val="0"/>
      <w:marTop w:val="0"/>
      <w:marBottom w:val="0"/>
      <w:divBdr>
        <w:top w:val="none" w:sz="0" w:space="0" w:color="auto"/>
        <w:left w:val="none" w:sz="0" w:space="0" w:color="auto"/>
        <w:bottom w:val="none" w:sz="0" w:space="0" w:color="auto"/>
        <w:right w:val="none" w:sz="0" w:space="0" w:color="auto"/>
      </w:divBdr>
    </w:div>
    <w:div w:id="1629775740">
      <w:bodyDiv w:val="1"/>
      <w:marLeft w:val="0"/>
      <w:marRight w:val="0"/>
      <w:marTop w:val="0"/>
      <w:marBottom w:val="0"/>
      <w:divBdr>
        <w:top w:val="none" w:sz="0" w:space="0" w:color="auto"/>
        <w:left w:val="none" w:sz="0" w:space="0" w:color="auto"/>
        <w:bottom w:val="none" w:sz="0" w:space="0" w:color="auto"/>
        <w:right w:val="none" w:sz="0" w:space="0" w:color="auto"/>
      </w:divBdr>
    </w:div>
    <w:div w:id="1738433612">
      <w:bodyDiv w:val="1"/>
      <w:marLeft w:val="0"/>
      <w:marRight w:val="0"/>
      <w:marTop w:val="0"/>
      <w:marBottom w:val="0"/>
      <w:divBdr>
        <w:top w:val="none" w:sz="0" w:space="0" w:color="auto"/>
        <w:left w:val="none" w:sz="0" w:space="0" w:color="auto"/>
        <w:bottom w:val="none" w:sz="0" w:space="0" w:color="auto"/>
        <w:right w:val="none" w:sz="0" w:space="0" w:color="auto"/>
      </w:divBdr>
    </w:div>
    <w:div w:id="1795174725">
      <w:bodyDiv w:val="1"/>
      <w:marLeft w:val="0"/>
      <w:marRight w:val="0"/>
      <w:marTop w:val="0"/>
      <w:marBottom w:val="0"/>
      <w:divBdr>
        <w:top w:val="none" w:sz="0" w:space="0" w:color="auto"/>
        <w:left w:val="none" w:sz="0" w:space="0" w:color="auto"/>
        <w:bottom w:val="none" w:sz="0" w:space="0" w:color="auto"/>
        <w:right w:val="none" w:sz="0" w:space="0" w:color="auto"/>
      </w:divBdr>
    </w:div>
    <w:div w:id="185626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jstor.org/pss/224577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49</Pages>
  <Words>12262</Words>
  <Characters>69894</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Hilgard</dc:creator>
  <cp:lastModifiedBy>Joseph Hilgard</cp:lastModifiedBy>
  <cp:revision>4</cp:revision>
  <dcterms:created xsi:type="dcterms:W3CDTF">2015-09-03T19:28:00Z</dcterms:created>
  <dcterms:modified xsi:type="dcterms:W3CDTF">2015-09-03T19:54:00Z</dcterms:modified>
</cp:coreProperties>
</file>