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F6689" w14:textId="054D7981" w:rsidR="00710D63" w:rsidRPr="001D7C6E" w:rsidRDefault="00710D63" w:rsidP="001D7C6E">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t>Abstract</w:t>
      </w:r>
    </w:p>
    <w:p w14:paraId="1DB345AA" w14:textId="0FC42155" w:rsidR="00D80029" w:rsidRPr="001D7C6E" w:rsidRDefault="00D8002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the AR-15 and gun ownership in general</w:t>
      </w:r>
      <w:r w:rsidR="003D2B12"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176 college undergrads played one of four modified video games in a 2 (Gun: AR-15 or science-fiction control) × 2 (Gun power: strong or weak) between-subjects design. Despite our best </w:t>
      </w:r>
      <w:r w:rsidR="00825A30" w:rsidRPr="001D7C6E">
        <w:rPr>
          <w:rFonts w:ascii="Times New Roman" w:hAnsi="Times New Roman" w:cs="Times New Roman"/>
          <w:i/>
          <w:sz w:val="24"/>
          <w:szCs w:val="24"/>
        </w:rPr>
        <w:t>p</w:t>
      </w:r>
      <w:r w:rsidR="00825A30" w:rsidRPr="001D7C6E">
        <w:rPr>
          <w:rFonts w:ascii="Times New Roman" w:hAnsi="Times New Roman" w:cs="Times New Roman"/>
          <w:sz w:val="24"/>
          <w:szCs w:val="24"/>
        </w:rPr>
        <w:t xml:space="preserve">-hacking attempts, experimental assignment did little to influence outcomes of product evaluations, purchasing intentions, or attitudes towards firearm legislation. By contrast, gender and political party had dramatic associations with these outcomes. We conclude that, if product placement shapes attitudes towards firearms, such effects will need to be studied in a more sensitive </w:t>
      </w:r>
      <w:r w:rsidR="00710D63" w:rsidRPr="001D7C6E">
        <w:rPr>
          <w:rFonts w:ascii="Times New Roman" w:hAnsi="Times New Roman" w:cs="Times New Roman"/>
          <w:sz w:val="24"/>
          <w:szCs w:val="24"/>
        </w:rPr>
        <w:t>paradigm. Additionally, we conclude that it is more fun to write scientific manuscripts frankly and honestly than to attempt to defend a cherry-picked significant finding.</w:t>
      </w:r>
    </w:p>
    <w:p w14:paraId="01844B5A" w14:textId="77777777" w:rsidR="00D80029" w:rsidRPr="001D7C6E" w:rsidRDefault="00D80029" w:rsidP="001D7C6E">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0B0031B9" w14:textId="083AF45A" w:rsidR="00D80029" w:rsidRPr="001D7C6E" w:rsidRDefault="00710D63" w:rsidP="001D7C6E">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Null Results of an Attempt to Study Product Placement Effects of Firearms within Violent Video Games</w:t>
      </w:r>
    </w:p>
    <w:p w14:paraId="7C219F91" w14:textId="1EB09AAA" w:rsidR="00405669" w:rsidRPr="001D7C6E" w:rsidRDefault="00405669" w:rsidP="001D7C6E">
      <w:pPr>
        <w:spacing w:after="0" w:line="480" w:lineRule="auto"/>
        <w:ind w:firstLine="720"/>
        <w:contextualSpacing/>
        <w:rPr>
          <w:rFonts w:ascii="Times New Roman" w:hAnsi="Times New Roman" w:cs="Times New Roman"/>
          <w:sz w:val="24"/>
          <w:szCs w:val="24"/>
        </w:rPr>
      </w:pPr>
      <w:commentRangeStart w:id="0"/>
      <w:r w:rsidRPr="001D7C6E">
        <w:rPr>
          <w:rFonts w:ascii="Times New Roman" w:hAnsi="Times New Roman" w:cs="Times New Roman"/>
          <w:sz w:val="24"/>
          <w:szCs w:val="24"/>
        </w:rPr>
        <w:t xml:space="preserve">Although much </w:t>
      </w:r>
      <w:commentRangeEnd w:id="0"/>
      <w:r w:rsidR="00C1238C">
        <w:rPr>
          <w:rStyle w:val="CommentReference"/>
        </w:rPr>
        <w:commentReference w:id="0"/>
      </w:r>
      <w:r w:rsidRPr="001D7C6E">
        <w:rPr>
          <w:rFonts w:ascii="Times New Roman" w:hAnsi="Times New Roman" w:cs="Times New Roman"/>
          <w:sz w:val="24"/>
          <w:szCs w:val="24"/>
        </w:rPr>
        <w:t>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potential antecedent is gun ownership – possession of a firearm is, after all, necessary to commit gun violence. In their report to the National Science Foundation on what is known and what needs to be known about youth violence, Bushman et al. (2016) comment </w:t>
      </w:r>
      <w:r w:rsidR="00C1238C">
        <w:rPr>
          <w:rFonts w:ascii="Times New Roman" w:hAnsi="Times New Roman" w:cs="Times New Roman"/>
          <w:sz w:val="24"/>
          <w:szCs w:val="24"/>
        </w:rPr>
        <w:t xml:space="preserve">that </w:t>
      </w:r>
      <w:r w:rsidR="00287A1F" w:rsidRPr="001D7C6E">
        <w:rPr>
          <w:rFonts w:ascii="Times New Roman" w:hAnsi="Times New Roman" w:cs="Times New Roman"/>
          <w:sz w:val="24"/>
          <w:szCs w:val="24"/>
        </w:rPr>
        <w:t>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(Bushman et al., 2016, p. 32) In line with that suggestion, one might want to research how exposure to violent video games might foster interest in the acquisition of guns as well.</w:t>
      </w:r>
    </w:p>
    <w:p w14:paraId="2018264A" w14:textId="5EC6F02D" w:rsidR="00DA5341" w:rsidRPr="001D7C6E" w:rsidRDefault="00DA5341"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21D1A6D" w14:textId="75B7B246" w:rsidR="00520C09" w:rsidRPr="001D7C6E" w:rsidRDefault="00BD012A"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r>
      <w:r w:rsidR="00520C09" w:rsidRPr="001D7C6E">
        <w:rPr>
          <w:rFonts w:ascii="Times New Roman" w:hAnsi="Times New Roman" w:cs="Times New Roman"/>
          <w:sz w:val="24"/>
          <w:szCs w:val="24"/>
        </w:rPr>
        <w:t>Product placement is an advertising technique wherein a brand or product is inserted into entertainment media. That is, in contrast to a self-contained advertisement presented within pauses in the media, product placement attempts to raise brand awareness or influence brand loyalty by integrating the advertisement directly into the media.</w:t>
      </w:r>
      <w:r w:rsidR="0028504E" w:rsidRPr="001D7C6E">
        <w:rPr>
          <w:rFonts w:ascii="Times New Roman" w:hAnsi="Times New Roman" w:cs="Times New Roman"/>
          <w:sz w:val="24"/>
          <w:szCs w:val="24"/>
        </w:rPr>
        <w:t xml:space="preserve"> Such advertising is suspected of being especially effective as it may associate a brand with a favored or idealized character and may circumvent viewers’ resistance to explicit advertisements. Video games are hypothesized to be especially effective for product placement due to their interactive nature; players can experience firsthand how satisfying it is to drive a branded car or to wear a branded clothing item.</w:t>
      </w:r>
    </w:p>
    <w:p w14:paraId="7418708F" w14:textId="6807B5CB" w:rsidR="00A17D56" w:rsidRPr="001D7C6E" w:rsidRDefault="00520C09"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ab/>
        <w:t xml:space="preserve"> </w:t>
      </w:r>
      <w:commentRangeStart w:id="1"/>
      <w:r w:rsidRPr="001D7C6E">
        <w:rPr>
          <w:rFonts w:ascii="Times New Roman" w:hAnsi="Times New Roman" w:cs="Times New Roman"/>
          <w:sz w:val="24"/>
          <w:szCs w:val="24"/>
        </w:rPr>
        <w:t xml:space="preserve">Video games, like other forms of media, have become a vessel for product placement.  Nissan Leaf in SimCity. H&amp;M clothing packs and IKEA furniture in The Sims. Verizon in Alan Wake. </w:t>
      </w:r>
      <w:proofErr w:type="spellStart"/>
      <w:r w:rsidRPr="001D7C6E">
        <w:rPr>
          <w:rFonts w:ascii="Times New Roman" w:hAnsi="Times New Roman" w:cs="Times New Roman"/>
          <w:sz w:val="24"/>
          <w:szCs w:val="24"/>
        </w:rPr>
        <w:t>Sobe</w:t>
      </w:r>
      <w:proofErr w:type="spellEnd"/>
      <w:r w:rsidRPr="001D7C6E">
        <w:rPr>
          <w:rFonts w:ascii="Times New Roman" w:hAnsi="Times New Roman" w:cs="Times New Roman"/>
          <w:sz w:val="24"/>
          <w:szCs w:val="24"/>
        </w:rPr>
        <w:t xml:space="preserve"> </w:t>
      </w:r>
      <w:proofErr w:type="spellStart"/>
      <w:r w:rsidRPr="001D7C6E">
        <w:rPr>
          <w:rFonts w:ascii="Times New Roman" w:hAnsi="Times New Roman" w:cs="Times New Roman"/>
          <w:sz w:val="24"/>
          <w:szCs w:val="24"/>
        </w:rPr>
        <w:t>LifeWater</w:t>
      </w:r>
      <w:proofErr w:type="spellEnd"/>
      <w:r w:rsidRPr="001D7C6E">
        <w:rPr>
          <w:rFonts w:ascii="Times New Roman" w:hAnsi="Times New Roman" w:cs="Times New Roman"/>
          <w:sz w:val="24"/>
          <w:szCs w:val="24"/>
        </w:rPr>
        <w:t xml:space="preserve"> in Munch’s </w:t>
      </w:r>
      <w:proofErr w:type="spellStart"/>
      <w:r w:rsidRPr="001D7C6E">
        <w:rPr>
          <w:rFonts w:ascii="Times New Roman" w:hAnsi="Times New Roman" w:cs="Times New Roman"/>
          <w:sz w:val="24"/>
          <w:szCs w:val="24"/>
        </w:rPr>
        <w:t>Oddysee</w:t>
      </w:r>
      <w:proofErr w:type="spellEnd"/>
      <w:r w:rsidRPr="001D7C6E">
        <w:rPr>
          <w:rFonts w:ascii="Times New Roman" w:hAnsi="Times New Roman" w:cs="Times New Roman"/>
          <w:sz w:val="24"/>
          <w:szCs w:val="24"/>
        </w:rPr>
        <w:t xml:space="preserve">. </w:t>
      </w:r>
      <w:r w:rsidR="00BC18F4" w:rsidRPr="001D7C6E">
        <w:rPr>
          <w:rFonts w:ascii="Times New Roman" w:hAnsi="Times New Roman" w:cs="Times New Roman"/>
          <w:sz w:val="24"/>
          <w:szCs w:val="24"/>
        </w:rPr>
        <w:t xml:space="preserve">Obama 2008 campaign billboards in Burnout Paradise. Skateboarding brands in Tony Hawk games. Reese’s pieces in ET, or McDonald’s in Mac and Me. </w:t>
      </w:r>
      <w:commentRangeEnd w:id="1"/>
      <w:r w:rsidR="00C1238C">
        <w:rPr>
          <w:rStyle w:val="CommentReference"/>
        </w:rPr>
        <w:commentReference w:id="1"/>
      </w:r>
    </w:p>
    <w:p w14:paraId="3ADBC090" w14:textId="77777777" w:rsidR="00282A52" w:rsidRPr="001D7C6E" w:rsidRDefault="00BC18F4"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r>
      <w:commentRangeStart w:id="2"/>
      <w:r w:rsidRPr="001D7C6E">
        <w:rPr>
          <w:rFonts w:ascii="Times New Roman" w:hAnsi="Times New Roman" w:cs="Times New Roman"/>
          <w:sz w:val="24"/>
          <w:szCs w:val="24"/>
        </w:rPr>
        <w:t xml:space="preserve">A number of studies report evidence of the efficacy of in-game product placement. </w:t>
      </w:r>
    </w:p>
    <w:p w14:paraId="5E138970" w14:textId="77777777" w:rsidR="00C1238C" w:rsidRDefault="00BC18F4"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(2007)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p>
    <w:p w14:paraId="0AD60A56" w14:textId="2E8C7CBC" w:rsidR="00BC18F4" w:rsidRPr="001D7C6E" w:rsidRDefault="00B10105" w:rsidP="00C1238C">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et al. (2009) report that participants assigned to drive a Holden Monaro in the game </w:t>
      </w:r>
      <w:r w:rsidRPr="001D7C6E">
        <w:rPr>
          <w:rFonts w:ascii="Times New Roman" w:hAnsi="Times New Roman" w:cs="Times New Roman"/>
          <w:i/>
          <w:sz w:val="24"/>
          <w:szCs w:val="24"/>
        </w:rPr>
        <w:t xml:space="preserve">Gran </w:t>
      </w:r>
      <w:proofErr w:type="spellStart"/>
      <w:r w:rsidRPr="001D7C6E">
        <w:rPr>
          <w:rFonts w:ascii="Times New Roman" w:hAnsi="Times New Roman" w:cs="Times New Roman"/>
          <w:i/>
          <w:sz w:val="24"/>
          <w:szCs w:val="24"/>
        </w:rPr>
        <w:t>Turismo</w:t>
      </w:r>
      <w:proofErr w:type="spellEnd"/>
      <w:r w:rsidRPr="001D7C6E">
        <w:rPr>
          <w:rFonts w:ascii="Times New Roman" w:hAnsi="Times New Roman" w:cs="Times New Roman"/>
          <w:sz w:val="24"/>
          <w:szCs w:val="24"/>
        </w:rPr>
        <w:t xml:space="preserve"> were more likely to remember the brand; however, they detect increased attitudes towards the Monaro only among those with less positive pre-existing attitudes towards the brand. This could reflect </w:t>
      </w:r>
      <w:r w:rsidRPr="001D7C6E">
        <w:rPr>
          <w:rFonts w:ascii="Times New Roman" w:hAnsi="Times New Roman" w:cs="Times New Roman"/>
          <w:i/>
          <w:sz w:val="24"/>
          <w:szCs w:val="24"/>
        </w:rPr>
        <w:t xml:space="preserve">post-hoc </w:t>
      </w:r>
      <w:r w:rsidRPr="001D7C6E">
        <w:rPr>
          <w:rFonts w:ascii="Times New Roman" w:hAnsi="Times New Roman" w:cs="Times New Roman"/>
          <w:sz w:val="24"/>
          <w:szCs w:val="24"/>
        </w:rPr>
        <w:t>testing and Type I error, or may reflect some regression to the mean. Results are unclear.</w:t>
      </w:r>
    </w:p>
    <w:p w14:paraId="48C20A1A" w14:textId="4FF01A4B" w:rsidR="00282A52" w:rsidRPr="001D7C6E" w:rsidRDefault="00282A52" w:rsidP="00C1238C">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Yang</w:t>
      </w:r>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Roskos-Ewoldsen</w:t>
      </w:r>
      <w:proofErr w:type="spellEnd"/>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Dinu</w:t>
      </w:r>
      <w:proofErr w:type="spellEnd"/>
      <w:r w:rsidR="00AD4B0F">
        <w:rPr>
          <w:rFonts w:ascii="Times New Roman" w:hAnsi="Times New Roman" w:cs="Times New Roman"/>
          <w:sz w:val="24"/>
          <w:szCs w:val="24"/>
        </w:rPr>
        <w:t>, &amp; Arpan</w:t>
      </w:r>
      <w:bookmarkStart w:id="3" w:name="_GoBack"/>
      <w:bookmarkEnd w:id="3"/>
      <w:r w:rsidRPr="001D7C6E">
        <w:rPr>
          <w:rFonts w:ascii="Times New Roman" w:hAnsi="Times New Roman" w:cs="Times New Roman"/>
          <w:sz w:val="24"/>
          <w:szCs w:val="24"/>
        </w:rPr>
        <w:t xml:space="preserve"> (</w:t>
      </w:r>
      <w:r w:rsidR="00AD4B0F">
        <w:rPr>
          <w:rFonts w:ascii="Times New Roman" w:hAnsi="Times New Roman" w:cs="Times New Roman"/>
          <w:sz w:val="24"/>
          <w:szCs w:val="24"/>
        </w:rPr>
        <w:t>2006</w:t>
      </w:r>
      <w:r w:rsidRPr="001D7C6E">
        <w:rPr>
          <w:rFonts w:ascii="Times New Roman" w:hAnsi="Times New Roman" w:cs="Times New Roman"/>
          <w:sz w:val="24"/>
          <w:szCs w:val="24"/>
        </w:rPr>
        <w:t xml:space="preserve">) report that exposure to brands within a video game increased their accessibility in both implicit and explicit memory tasks. </w:t>
      </w:r>
      <w:commentRangeEnd w:id="2"/>
      <w:r w:rsidR="00C1238C">
        <w:rPr>
          <w:rStyle w:val="CommentReference"/>
        </w:rPr>
        <w:commentReference w:id="2"/>
      </w:r>
    </w:p>
    <w:p w14:paraId="03944423" w14:textId="406893E9" w:rsidR="00CA4E62"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Thus, there is some experimental evidence for the efficacy of video game product placement in shaping brand attitudes, awareness, and recall, but the evidence is modest and piecemeal. More research is needed to understand the qualities, processes, and outcomes of product placement in video games.</w:t>
      </w:r>
    </w:p>
    <w:p w14:paraId="5981AC97" w14:textId="7CF452EE" w:rsidR="00DA5341" w:rsidRPr="001D7C6E" w:rsidRDefault="00DA5341"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w:t>
      </w:r>
      <w:r w:rsidRPr="001D7C6E">
        <w:rPr>
          <w:rFonts w:ascii="Times New Roman" w:hAnsi="Times New Roman" w:cs="Times New Roman"/>
          <w:sz w:val="24"/>
          <w:szCs w:val="24"/>
        </w:rPr>
        <w:lastRenderedPageBreak/>
        <w:t xml:space="preserve">is the use of real-world firearms in popular video games, a practice that some consider a potentially-hazardous promotion of the ownership and use of deadly weapons. </w:t>
      </w:r>
    </w:p>
    <w:p w14:paraId="285F69AD" w14:textId="5629AEAB" w:rsidR="00B673B1"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 xml:space="preserve">a military-themed first-person-shooter game made explicit and strong marketing ties to weapons manufacturers and sales. This game was </w:t>
      </w:r>
      <w:r w:rsidR="00B673B1" w:rsidRPr="001D7C6E">
        <w:rPr>
          <w:rFonts w:ascii="Times New Roman" w:hAnsi="Times New Roman" w:cs="Times New Roman"/>
          <w:i/>
          <w:sz w:val="24"/>
          <w:szCs w:val="24"/>
        </w:rPr>
        <w:t>Medal of Honor: Warfighter</w:t>
      </w:r>
      <w:r w:rsidR="00B673B1" w:rsidRPr="001D7C6E">
        <w:rPr>
          <w:rFonts w:ascii="Times New Roman" w:hAnsi="Times New Roman" w:cs="Times New Roman"/>
          <w:sz w:val="24"/>
          <w:szCs w:val="24"/>
        </w:rPr>
        <w:t xml:space="preserve">, a </w:t>
      </w:r>
      <w:r w:rsidR="009C5D24" w:rsidRPr="001D7C6E">
        <w:rPr>
          <w:rFonts w:ascii="Times New Roman" w:hAnsi="Times New Roman" w:cs="Times New Roman"/>
          <w:sz w:val="24"/>
          <w:szCs w:val="24"/>
        </w:rPr>
        <w:t xml:space="preserve">game </w:t>
      </w:r>
      <w:r w:rsidR="00B673B1" w:rsidRPr="001D7C6E">
        <w:rPr>
          <w:rFonts w:ascii="Times New Roman" w:hAnsi="Times New Roman" w:cs="Times New Roman"/>
          <w:sz w:val="24"/>
          <w:szCs w:val="24"/>
        </w:rPr>
        <w:t xml:space="preserve">much like the bestselling </w:t>
      </w:r>
      <w:r w:rsidR="00B673B1" w:rsidRPr="001D7C6E">
        <w:rPr>
          <w:rFonts w:ascii="Times New Roman" w:hAnsi="Times New Roman" w:cs="Times New Roman"/>
          <w:i/>
          <w:sz w:val="24"/>
          <w:szCs w:val="24"/>
        </w:rPr>
        <w:t xml:space="preserve">Call of Duty </w:t>
      </w:r>
      <w:r w:rsidR="00B673B1" w:rsidRPr="001D7C6E">
        <w:rPr>
          <w:rFonts w:ascii="Times New Roman" w:hAnsi="Times New Roman" w:cs="Times New Roman"/>
          <w:sz w:val="24"/>
          <w:szCs w:val="24"/>
        </w:rPr>
        <w:t>series</w:t>
      </w:r>
      <w:r w:rsidR="009C5D24" w:rsidRPr="001D7C6E">
        <w:rPr>
          <w:rFonts w:ascii="Times New Roman" w:hAnsi="Times New Roman" w:cs="Times New Roman"/>
          <w:sz w:val="24"/>
          <w:szCs w:val="24"/>
        </w:rPr>
        <w:t xml:space="preserve">.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(Smith, 2012)</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proofErr w:type="spellStart"/>
      <w:r w:rsidR="00A17D56" w:rsidRPr="001D7C6E">
        <w:rPr>
          <w:rFonts w:ascii="Times New Roman" w:hAnsi="Times New Roman" w:cs="Times New Roman"/>
          <w:sz w:val="24"/>
          <w:szCs w:val="24"/>
        </w:rPr>
        <w:t>Bramwell</w:t>
      </w:r>
      <w:proofErr w:type="spellEnd"/>
      <w:r w:rsidR="00A17D56" w:rsidRPr="001D7C6E">
        <w:rPr>
          <w:rFonts w:ascii="Times New Roman" w:hAnsi="Times New Roman" w:cs="Times New Roman"/>
          <w:sz w:val="24"/>
          <w:szCs w:val="24"/>
        </w:rPr>
        <w:t>, 2012; Narcisse, 2012).</w:t>
      </w:r>
    </w:p>
    <w:p w14:paraId="3739FEAE" w14:textId="77777777" w:rsidR="00710D63" w:rsidRPr="001D7C6E" w:rsidRDefault="005720A7"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lead the media to more closely scrutinize the associations between the marketing of real-world and virtual firearms. Some media outlets argued that in-game representations of real-world guns were a powerful marketing force. </w:t>
      </w:r>
      <w:proofErr w:type="spellStart"/>
      <w:r w:rsidR="009E7B4A" w:rsidRPr="001D7C6E">
        <w:rPr>
          <w:rFonts w:ascii="Times New Roman" w:hAnsi="Times New Roman" w:cs="Times New Roman"/>
          <w:sz w:val="24"/>
          <w:szCs w:val="24"/>
        </w:rPr>
        <w:t>Eurogamer</w:t>
      </w:r>
      <w:proofErr w:type="spellEnd"/>
      <w:r w:rsidR="009E7B4A" w:rsidRPr="001D7C6E">
        <w:rPr>
          <w:rFonts w:ascii="Times New Roman" w:hAnsi="Times New Roman" w:cs="Times New Roman"/>
          <w:sz w:val="24"/>
          <w:szCs w:val="24"/>
        </w:rPr>
        <w:t xml:space="preserve"> argued that the portrayal of guns in games is a source of both revenue and free advertising for firearms 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w:t>
      </w:r>
      <w:proofErr w:type="spellStart"/>
      <w:r w:rsidR="004E31E0" w:rsidRPr="001D7C6E">
        <w:rPr>
          <w:rFonts w:ascii="Times New Roman" w:hAnsi="Times New Roman" w:cs="Times New Roman"/>
          <w:sz w:val="24"/>
          <w:szCs w:val="24"/>
        </w:rPr>
        <w:t>Parkin</w:t>
      </w:r>
      <w:proofErr w:type="spellEnd"/>
      <w:r w:rsidR="004E31E0" w:rsidRPr="001D7C6E">
        <w:rPr>
          <w:rFonts w:ascii="Times New Roman" w:hAnsi="Times New Roman" w:cs="Times New Roman"/>
          <w:sz w:val="24"/>
          <w:szCs w:val="24"/>
        </w:rPr>
        <w:t>, 2013)</w:t>
      </w:r>
      <w:r w:rsidR="009E7B4A" w:rsidRPr="001D7C6E">
        <w:rPr>
          <w:rFonts w:ascii="Times New Roman" w:hAnsi="Times New Roman" w:cs="Times New Roman"/>
          <w:sz w:val="24"/>
          <w:szCs w:val="24"/>
        </w:rPr>
        <w:t xml:space="preserve">. </w:t>
      </w:r>
    </w:p>
    <w:p w14:paraId="3F66C75F" w14:textId="2DC5E101" w:rsidR="009E7B4A" w:rsidRPr="001D7C6E" w:rsidRDefault="009E7B4A" w:rsidP="001D7C6E">
      <w:pPr>
        <w:spacing w:after="0" w:line="480" w:lineRule="auto"/>
        <w:ind w:firstLine="720"/>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Eurogamer</w:t>
      </w:r>
      <w:proofErr w:type="spellEnd"/>
      <w:r w:rsidRPr="001D7C6E">
        <w:rPr>
          <w:rFonts w:ascii="Times New Roman" w:hAnsi="Times New Roman" w:cs="Times New Roman"/>
          <w:sz w:val="24"/>
          <w:szCs w:val="24"/>
        </w:rPr>
        <w:t xml:space="preserve"> further argued that firearms manufacturers have substantial control over their products’ in-game portrayals, quoting a Barrett Firearms representative as saying “We want to know explicitly how the rifle is to be used, ensuring that we are shown in a positive light […] </w:t>
      </w:r>
      <w:r w:rsidRPr="001D7C6E">
        <w:rPr>
          <w:rFonts w:ascii="Times New Roman" w:hAnsi="Times New Roman" w:cs="Times New Roman"/>
          <w:sz w:val="24"/>
          <w:szCs w:val="24"/>
        </w:rPr>
        <w:lastRenderedPageBreak/>
        <w:t>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w:t>
      </w:r>
      <w:r w:rsidR="00CC4840">
        <w:rPr>
          <w:rFonts w:ascii="Times New Roman" w:hAnsi="Times New Roman" w:cs="Times New Roman"/>
          <w:sz w:val="24"/>
          <w:szCs w:val="24"/>
        </w:rPr>
        <w:t>(</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xml:space="preserve">, 2013, para. 25) </w:t>
      </w:r>
      <w:r w:rsidR="00710D63" w:rsidRPr="001D7C6E">
        <w:rPr>
          <w:rFonts w:ascii="Times New Roman" w:hAnsi="Times New Roman" w:cs="Times New Roman"/>
          <w:sz w:val="24"/>
          <w:szCs w:val="24"/>
        </w:rPr>
        <w:t>This quote implies that the in-game quality of the firearm is important: a powerful weapon may become more desirable, whereas an ineffective weapon may become less desirable.</w:t>
      </w:r>
    </w:p>
    <w:p w14:paraId="4F8685A8" w14:textId="5C3B7DB8" w:rsidR="00770982" w:rsidRPr="001D7C6E" w:rsidRDefault="00143B7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As part of their coverage, </w:t>
      </w:r>
      <w:proofErr w:type="spellStart"/>
      <w:r w:rsidR="00485DE6" w:rsidRPr="001D7C6E">
        <w:rPr>
          <w:rFonts w:ascii="Times New Roman" w:hAnsi="Times New Roman" w:cs="Times New Roman"/>
          <w:sz w:val="24"/>
          <w:szCs w:val="24"/>
        </w:rPr>
        <w:t>Eurogamer</w:t>
      </w:r>
      <w:proofErr w:type="spellEnd"/>
      <w:r w:rsidR="00485DE6"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 xml:space="preserve">Anthony </w:t>
      </w:r>
      <w:proofErr w:type="spellStart"/>
      <w:r w:rsidR="00770982" w:rsidRPr="001D7C6E">
        <w:rPr>
          <w:rFonts w:ascii="Times New Roman" w:hAnsi="Times New Roman" w:cs="Times New Roman"/>
          <w:sz w:val="24"/>
          <w:szCs w:val="24"/>
        </w:rPr>
        <w:t>Toutain</w:t>
      </w:r>
      <w:proofErr w:type="spellEnd"/>
      <w:r w:rsidR="00770982" w:rsidRPr="001D7C6E">
        <w:rPr>
          <w:rFonts w:ascii="Times New Roman" w:hAnsi="Times New Roman" w:cs="Times New Roman"/>
          <w:sz w:val="24"/>
          <w:szCs w:val="24"/>
        </w:rPr>
        <w:t xml:space="preserve">, a representative for </w:t>
      </w:r>
      <w:proofErr w:type="spellStart"/>
      <w:r w:rsidR="00770982" w:rsidRPr="001D7C6E">
        <w:rPr>
          <w:rFonts w:ascii="Times New Roman" w:hAnsi="Times New Roman" w:cs="Times New Roman"/>
          <w:sz w:val="24"/>
          <w:szCs w:val="24"/>
        </w:rPr>
        <w:t>Cybergun</w:t>
      </w:r>
      <w:proofErr w:type="spellEnd"/>
      <w:r w:rsidR="00770982" w:rsidRPr="001D7C6E">
        <w:rPr>
          <w:rFonts w:ascii="Times New Roman" w:hAnsi="Times New Roman" w:cs="Times New Roman"/>
          <w:sz w:val="24"/>
          <w:szCs w:val="24"/>
        </w:rPr>
        <w:t>, a company that manufactures BB guns and manages licensing arrangements for video games and fire</w:t>
      </w:r>
      <w:r w:rsidRPr="001D7C6E">
        <w:rPr>
          <w:rFonts w:ascii="Times New Roman" w:hAnsi="Times New Roman" w:cs="Times New Roman"/>
          <w:sz w:val="24"/>
          <w:szCs w:val="24"/>
        </w:rPr>
        <w:t>arms.</w:t>
      </w:r>
      <w:r w:rsidR="00C1238C">
        <w:rPr>
          <w:rFonts w:ascii="Times New Roman" w:hAnsi="Times New Roman" w:cs="Times New Roman"/>
          <w:sz w:val="24"/>
          <w:szCs w:val="24"/>
        </w:rPr>
        <w:t xml:space="preserve"> </w:t>
      </w:r>
      <w:proofErr w:type="spellStart"/>
      <w:r w:rsidRPr="001D7C6E">
        <w:rPr>
          <w:rFonts w:ascii="Times New Roman" w:hAnsi="Times New Roman" w:cs="Times New Roman"/>
          <w:sz w:val="24"/>
          <w:szCs w:val="24"/>
        </w:rPr>
        <w:t>Toutain</w:t>
      </w:r>
      <w:proofErr w:type="spellEnd"/>
      <w:r w:rsidRPr="001D7C6E">
        <w:rPr>
          <w:rFonts w:ascii="Times New Roman" w:hAnsi="Times New Roman" w:cs="Times New Roman"/>
          <w:sz w:val="24"/>
          <w:szCs w:val="24"/>
        </w:rPr>
        <w:t xml:space="preserve"> reported</w:t>
      </w:r>
      <w:r w:rsidR="00770982" w:rsidRPr="001D7C6E">
        <w:rPr>
          <w:rFonts w:ascii="Times New Roman" w:hAnsi="Times New Roman" w:cs="Times New Roman"/>
          <w:sz w:val="24"/>
          <w:szCs w:val="24"/>
        </w:rPr>
        <w:t xml:space="preserve"> that attractive in-game portrayals increase the demand for real-world replicas:</w:t>
      </w:r>
    </w:p>
    <w:p w14:paraId="5AE5871F" w14:textId="77777777" w:rsidR="00CC4840" w:rsidRDefault="00770982" w:rsidP="001D7C6E">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definitely see sales of particular [BB] guns increase when they are featured in popular video games, such as Call of Duty. For example, sales of the FAMAS [French rifle] exploded in the US when Call of Duty decided to use it as one of the best weapons in the game. </w:t>
      </w:r>
    </w:p>
    <w:p w14:paraId="6D66CDE9" w14:textId="53CAFFD8" w:rsidR="00485DE6" w:rsidRPr="001D7C6E" w:rsidRDefault="00770982" w:rsidP="001D7C6E">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Before then children in America [didn’t] want to buy the FAMAS airsoft gun, simply because they don’t know this brand. But when they play every day with a new brand in a video game, finally they want to buy it in reality. The sales increase can be enormously significant.</w:t>
      </w:r>
      <w:r w:rsidR="00CC4840">
        <w:rPr>
          <w:rFonts w:ascii="Times New Roman" w:hAnsi="Times New Roman" w:cs="Times New Roman"/>
          <w:sz w:val="24"/>
          <w:szCs w:val="24"/>
        </w:rPr>
        <w:t xml:space="preserve"> (</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2013, paras. 42-43)</w:t>
      </w:r>
    </w:p>
    <w:p w14:paraId="034D2F1D" w14:textId="3D28925A" w:rsidR="001430E6" w:rsidRPr="001D7C6E" w:rsidRDefault="005720A7"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light of this phenomenon, we wanted to study the process by which in-game </w:t>
      </w:r>
      <w:proofErr w:type="gramStart"/>
      <w:r w:rsidRPr="001D7C6E">
        <w:rPr>
          <w:rFonts w:ascii="Times New Roman" w:hAnsi="Times New Roman" w:cs="Times New Roman"/>
          <w:sz w:val="24"/>
          <w:szCs w:val="24"/>
        </w:rPr>
        <w:t>representations</w:t>
      </w:r>
      <w:proofErr w:type="gramEnd"/>
      <w:r w:rsidRPr="001D7C6E">
        <w:rPr>
          <w:rFonts w:ascii="Times New Roman" w:hAnsi="Times New Roman" w:cs="Times New Roman"/>
          <w:sz w:val="24"/>
          <w:szCs w:val="24"/>
        </w:rPr>
        <w:t xml:space="preserve">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would it seem that way outside the game?</w:t>
      </w:r>
    </w:p>
    <w:p w14:paraId="07A1D59D" w14:textId="39EC9177" w:rsidR="00052FCA" w:rsidRPr="001D7C6E" w:rsidRDefault="001D2396" w:rsidP="00925A8C">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We hypothesized that p</w:t>
      </w:r>
      <w:r w:rsidR="00554A6B" w:rsidRPr="001D7C6E">
        <w:rPr>
          <w:rFonts w:ascii="Times New Roman" w:hAnsi="Times New Roman" w:cs="Times New Roman"/>
          <w:sz w:val="24"/>
          <w:szCs w:val="24"/>
        </w:rPr>
        <w:t xml:space="preserve">laying a video game featuring a powerful, attractive rendition of a real-world firearm will increase perceptions that the real-world firearm is powerful, effective, and desirable. </w:t>
      </w:r>
    </w:p>
    <w:p w14:paraId="1315FFCA" w14:textId="254657EF" w:rsidR="001D2396" w:rsidRPr="001D7C6E" w:rsidRDefault="001D239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Perhaps participants might not explicitly want the gun more, but they might see gun ownership as safer or more normative. Maybe they would take more strident positions in favor of 2</w:t>
      </w:r>
      <w:r w:rsidRPr="001D7C6E">
        <w:rPr>
          <w:rFonts w:ascii="Times New Roman" w:hAnsi="Times New Roman" w:cs="Times New Roman"/>
          <w:sz w:val="24"/>
          <w:szCs w:val="24"/>
          <w:vertAlign w:val="superscript"/>
        </w:rPr>
        <w:t>nd</w:t>
      </w:r>
      <w:r w:rsidRPr="001D7C6E">
        <w:rPr>
          <w:rFonts w:ascii="Times New Roman" w:hAnsi="Times New Roman" w:cs="Times New Roman"/>
          <w:sz w:val="24"/>
          <w:szCs w:val="24"/>
        </w:rPr>
        <w:t xml:space="preserve"> Amendment rights.</w:t>
      </w:r>
      <w:r w:rsidR="00925A8C">
        <w:rPr>
          <w:rFonts w:ascii="Times New Roman" w:hAnsi="Times New Roman" w:cs="Times New Roman"/>
          <w:sz w:val="24"/>
          <w:szCs w:val="24"/>
        </w:rPr>
        <w:t xml:space="preserve"> These diverse outcomes were also considered as hypothesized and tested outcomes.</w:t>
      </w:r>
    </w:p>
    <w:p w14:paraId="4E02B615" w14:textId="26658814" w:rsidR="001D2396" w:rsidRPr="001D7C6E" w:rsidRDefault="00925A8C"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Naturally, such a diversity of outcomes allows for potential </w:t>
      </w:r>
      <w:r w:rsidRPr="00925A8C">
        <w:rPr>
          <w:rFonts w:ascii="Times New Roman" w:hAnsi="Times New Roman" w:cs="Times New Roman"/>
          <w:sz w:val="24"/>
          <w:szCs w:val="24"/>
        </w:rPr>
        <w:t>p</w:t>
      </w:r>
      <w:r>
        <w:rPr>
          <w:rFonts w:ascii="Times New Roman" w:hAnsi="Times New Roman" w:cs="Times New Roman"/>
          <w:sz w:val="24"/>
          <w:szCs w:val="24"/>
        </w:rPr>
        <w:t xml:space="preserve">-hacking, rummaging through a dozen outcomes and reporting whatever came out as statistically significant as retroactively having been the primary study outcome. </w:t>
      </w:r>
      <w:r w:rsidR="001D2396" w:rsidRPr="00925A8C">
        <w:rPr>
          <w:rFonts w:ascii="Times New Roman" w:hAnsi="Times New Roman" w:cs="Times New Roman"/>
          <w:sz w:val="24"/>
          <w:szCs w:val="24"/>
        </w:rPr>
        <w:t>We</w:t>
      </w:r>
      <w:r w:rsidR="001D2396" w:rsidRPr="001D7C6E">
        <w:rPr>
          <w:rFonts w:ascii="Times New Roman" w:hAnsi="Times New Roman" w:cs="Times New Roman"/>
          <w:sz w:val="24"/>
          <w:szCs w:val="24"/>
        </w:rPr>
        <w:t xml:space="preserve"> are now older and soberer; we write this study as the exploratory initial project it was, with an eye to the way we might have reported it in a </w:t>
      </w:r>
      <w:r>
        <w:rPr>
          <w:rFonts w:ascii="Times New Roman" w:hAnsi="Times New Roman" w:cs="Times New Roman"/>
          <w:sz w:val="24"/>
          <w:szCs w:val="24"/>
        </w:rPr>
        <w:t>less</w:t>
      </w:r>
      <w:r w:rsidR="001D2396" w:rsidRPr="001D7C6E">
        <w:rPr>
          <w:rFonts w:ascii="Times New Roman" w:hAnsi="Times New Roman" w:cs="Times New Roman"/>
          <w:sz w:val="24"/>
          <w:szCs w:val="24"/>
        </w:rPr>
        <w:t xml:space="preserve"> </w:t>
      </w:r>
      <w:r>
        <w:rPr>
          <w:rFonts w:ascii="Times New Roman" w:hAnsi="Times New Roman" w:cs="Times New Roman"/>
          <w:sz w:val="24"/>
          <w:szCs w:val="24"/>
        </w:rPr>
        <w:t xml:space="preserve">mature </w:t>
      </w:r>
      <w:r w:rsidR="001D2396" w:rsidRPr="001D7C6E">
        <w:rPr>
          <w:rFonts w:ascii="Times New Roman" w:hAnsi="Times New Roman" w:cs="Times New Roman"/>
          <w:sz w:val="24"/>
          <w:szCs w:val="24"/>
        </w:rPr>
        <w:t>scientific</w:t>
      </w:r>
      <w:r>
        <w:rPr>
          <w:rFonts w:ascii="Times New Roman" w:hAnsi="Times New Roman" w:cs="Times New Roman"/>
          <w:sz w:val="24"/>
          <w:szCs w:val="24"/>
        </w:rPr>
        <w:t xml:space="preserve"> discipline</w:t>
      </w:r>
      <w:r w:rsidR="001D2396" w:rsidRPr="001D7C6E">
        <w:rPr>
          <w:rFonts w:ascii="Times New Roman" w:hAnsi="Times New Roman" w:cs="Times New Roman"/>
          <w:sz w:val="24"/>
          <w:szCs w:val="24"/>
        </w:rPr>
        <w:t>.</w:t>
      </w:r>
    </w:p>
    <w:p w14:paraId="5CABA805" w14:textId="77777777" w:rsidR="00360BE0" w:rsidRDefault="00360BE0" w:rsidP="001D7C6E">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
    <w:p w14:paraId="615C3BDA" w14:textId="652DEDAB" w:rsidR="00A8272B" w:rsidRPr="00A8272B" w:rsidRDefault="00A8272B" w:rsidP="00A8272B">
      <w:pPr>
        <w:spacing w:after="0" w:line="480" w:lineRule="auto"/>
        <w:ind w:firstLine="720"/>
        <w:contextualSpacing/>
        <w:rPr>
          <w:rFonts w:ascii="Times New Roman" w:hAnsi="Times New Roman" w:cs="Times New Roman"/>
          <w:sz w:val="24"/>
          <w:szCs w:val="24"/>
        </w:rPr>
      </w:pPr>
      <w:r w:rsidRPr="00A8272B">
        <w:rPr>
          <w:rFonts w:ascii="Times New Roman" w:hAnsi="Times New Roman" w:cs="Times New Roman"/>
          <w:sz w:val="24"/>
          <w:szCs w:val="24"/>
        </w:rPr>
        <w:t>We report how we determined our sample size, all data exclusions (if any), all manipulations, and all measures in the study.</w:t>
      </w:r>
      <w:r>
        <w:rPr>
          <w:rFonts w:ascii="Times New Roman" w:hAnsi="Times New Roman" w:cs="Times New Roman"/>
          <w:sz w:val="24"/>
          <w:szCs w:val="24"/>
        </w:rPr>
        <w:t xml:space="preserve"> </w:t>
      </w:r>
      <w:r w:rsidR="002A10B0">
        <w:rPr>
          <w:rFonts w:ascii="Times New Roman" w:hAnsi="Times New Roman" w:cs="Times New Roman"/>
          <w:sz w:val="24"/>
          <w:szCs w:val="24"/>
        </w:rPr>
        <w:t xml:space="preserve">All data and measures are available as a GitHub repository at </w:t>
      </w:r>
      <w:r w:rsidR="002A10B0" w:rsidRPr="002A10B0">
        <w:rPr>
          <w:rFonts w:ascii="Times New Roman" w:hAnsi="Times New Roman" w:cs="Times New Roman"/>
          <w:sz w:val="24"/>
          <w:szCs w:val="24"/>
        </w:rPr>
        <w:t>https://github.com/Joe-Hilgard/VVG-product-placement</w:t>
      </w:r>
      <w:r w:rsidR="002A10B0">
        <w:rPr>
          <w:rFonts w:ascii="Times New Roman" w:hAnsi="Times New Roman" w:cs="Times New Roman"/>
          <w:sz w:val="24"/>
          <w:szCs w:val="24"/>
        </w:rPr>
        <w:t>.</w:t>
      </w:r>
    </w:p>
    <w:p w14:paraId="7D58FAE1" w14:textId="599D7975" w:rsidR="00360BE0" w:rsidRPr="001D7C6E" w:rsidRDefault="00360BE0"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2E0392F6" w14:textId="77777777" w:rsidR="002A10B0" w:rsidRDefault="001430E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Midwestern state school participating for partial course credit. </w:t>
      </w:r>
      <w:r w:rsidR="00A8272B">
        <w:rPr>
          <w:rFonts w:ascii="Times New Roman" w:hAnsi="Times New Roman" w:cs="Times New Roman"/>
          <w:sz w:val="24"/>
          <w:szCs w:val="24"/>
        </w:rPr>
        <w:t xml:space="preserve">We can’t recall the justification for the sample size of 176; probably we had hoped to collect 50/cell and received ~40/cell instead. </w:t>
      </w:r>
    </w:p>
    <w:p w14:paraId="58834E7A" w14:textId="5A29B90A" w:rsidR="001430E6" w:rsidRPr="001D7C6E" w:rsidRDefault="00A82605"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was listed 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w:t>
      </w:r>
      <w:r w:rsidR="003F294A" w:rsidRPr="001D7C6E">
        <w:rPr>
          <w:rFonts w:ascii="Times New Roman" w:hAnsi="Times New Roman" w:cs="Times New Roman"/>
          <w:sz w:val="24"/>
          <w:szCs w:val="24"/>
        </w:rPr>
        <w:lastRenderedPageBreak/>
        <w:t>ethical review board.</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Procedure</w:t>
      </w:r>
    </w:p>
    <w:p w14:paraId="470EFD12" w14:textId="027A708F" w:rsidR="00360BE0" w:rsidRDefault="00554A6B"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 xml:space="preserve">Subjects were assigned to one of the four conditions based on their subject number. The procedure is described below. Research assistants worked from a script, which is available </w:t>
      </w:r>
      <w:r w:rsidR="00CA7361">
        <w:rPr>
          <w:rFonts w:ascii="Times New Roman" w:hAnsi="Times New Roman" w:cs="Times New Roman"/>
          <w:sz w:val="24"/>
          <w:szCs w:val="24"/>
        </w:rPr>
        <w:t>in the GitHub repository as file</w:t>
      </w:r>
      <w:r w:rsidR="00A82605">
        <w:rPr>
          <w:rFonts w:ascii="Times New Roman" w:hAnsi="Times New Roman" w:cs="Times New Roman"/>
          <w:sz w:val="24"/>
          <w:szCs w:val="24"/>
        </w:rPr>
        <w:t xml:space="preserve"> “VG_procedures.docx.”</w:t>
      </w:r>
    </w:p>
    <w:p w14:paraId="0951C344" w14:textId="55115E65" w:rsidR="0040128F" w:rsidRPr="0040128F" w:rsidRDefault="0040128F" w:rsidP="0040128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push the mouse away to look up.) The research assistant adjusted this preference accordingly in the game’s control settings. </w:t>
      </w:r>
    </w:p>
    <w:p w14:paraId="20BCBA95" w14:textId="77777777" w:rsidR="0040128F" w:rsidRPr="001D7C6E" w:rsidRDefault="0040128F" w:rsidP="0040128F">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027AA7AE" w:rsidR="0040128F" w:rsidRDefault="0040128F" w:rsidP="00925A8C">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t>After playing the game, participants filled out a paper survey</w:t>
      </w:r>
      <w:r w:rsidR="00CA7361">
        <w:rPr>
          <w:rFonts w:ascii="Times New Roman" w:hAnsi="Times New Roman" w:cs="Times New Roman"/>
          <w:sz w:val="24"/>
          <w:szCs w:val="24"/>
        </w:rPr>
        <w:t>, available in the GitHub repository as file “Survey.docx”</w:t>
      </w:r>
      <w:r>
        <w:rPr>
          <w:rFonts w:ascii="Times New Roman" w:hAnsi="Times New Roman" w:cs="Times New Roman"/>
          <w:sz w:val="24"/>
          <w:szCs w:val="24"/>
        </w:rPr>
        <w:t>.</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40128F">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 xml:space="preserve">shoot the player with guns or fireballs. The player had to shoot the enemies, pick up health and ammo power-ups, and make it to the end of </w:t>
      </w:r>
      <w:r w:rsidR="00B403EA" w:rsidRPr="001D7C6E">
        <w:rPr>
          <w:rFonts w:ascii="Times New Roman" w:hAnsi="Times New Roman" w:cs="Times New Roman"/>
          <w:sz w:val="24"/>
          <w:szCs w:val="24"/>
        </w:rPr>
        <w:lastRenderedPageBreak/>
        <w:t>each level. If the player took too many wounds, the player’s health would be depleted and the level would have to be attempted again.</w:t>
      </w:r>
    </w:p>
    <w:p w14:paraId="30D307FB" w14:textId="7675E488" w:rsidR="00143B79" w:rsidRDefault="00A9665D"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0F10E120" w:rsidR="00B403EA" w:rsidRPr="001D7C6E" w:rsidRDefault="00B403E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rechambered between rounds) with a 20-round magazine. When the player fired the rifle, it would fire at a steady pace; after 20 rounds, it would have to be reloaded.</w:t>
      </w:r>
    </w:p>
    <w:p w14:paraId="24513F5E" w14:textId="77777777" w:rsidR="001C69A3" w:rsidRPr="001D7C6E" w:rsidRDefault="00B403E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the plasma rifle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kept identical to the virtual AR-15.</w:t>
      </w:r>
    </w:p>
    <w:p w14:paraId="5BF8BDA2" w14:textId="3DBF6C86" w:rsidR="00554A6B" w:rsidRPr="001D7C6E" w:rsidRDefault="001C69A3"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strengthen the manipulation, a description of the assigned gun was given in the cover story</w:t>
      </w:r>
      <w:r w:rsidR="00CA7361">
        <w:rPr>
          <w:rFonts w:ascii="Times New Roman" w:hAnsi="Times New Roman" w:cs="Times New Roman"/>
          <w:sz w:val="24"/>
          <w:szCs w:val="24"/>
        </w:rPr>
        <w:t xml:space="preserve"> (files “AR-15_cover_story.docx” and “Plasma_cover_story.docx”)</w:t>
      </w:r>
      <w:r w:rsidRPr="001D7C6E">
        <w:rPr>
          <w:rFonts w:ascii="Times New Roman" w:hAnsi="Times New Roman" w:cs="Times New Roman"/>
          <w:sz w:val="24"/>
          <w:szCs w:val="24"/>
        </w:rPr>
        <w:t>. Moreover, a picture-in-picture icon of the gun and its name was presented bilaterally on the game screen (see Figure</w:t>
      </w:r>
      <w:r w:rsidR="003827A3">
        <w:rPr>
          <w:rFonts w:ascii="Times New Roman" w:hAnsi="Times New Roman" w:cs="Times New Roman"/>
          <w:sz w:val="24"/>
          <w:szCs w:val="24"/>
        </w:rPr>
        <w:t xml:space="preserve"> 1</w:t>
      </w:r>
      <w:r w:rsidRPr="001D7C6E">
        <w:rPr>
          <w:rFonts w:ascii="Times New Roman" w:hAnsi="Times New Roman" w:cs="Times New Roman"/>
          <w:sz w:val="24"/>
          <w:szCs w:val="24"/>
        </w:rPr>
        <w:t>).</w:t>
      </w:r>
    </w:p>
    <w:p w14:paraId="708FCA70" w14:textId="15994FCF" w:rsidR="00F039DF" w:rsidRPr="001D7C6E" w:rsidRDefault="001C69A3"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strong gun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w:t>
      </w:r>
      <w:r w:rsidR="00635732" w:rsidRPr="001D7C6E">
        <w:rPr>
          <w:rFonts w:ascii="Times New Roman" w:hAnsi="Times New Roman" w:cs="Times New Roman"/>
          <w:sz w:val="24"/>
          <w:szCs w:val="24"/>
        </w:rPr>
        <w:lastRenderedPageBreak/>
        <w:t xml:space="preserve">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E8990E2" w:rsidR="00F039DF" w:rsidRPr="001D7C6E" w:rsidRDefault="00F039D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weak gun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less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695B248E" w:rsidR="00F039DF" w:rsidRPr="001D7C6E" w:rsidRDefault="00F039D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 full table of statistics for the weak and strong guns is provided in Table </w:t>
      </w:r>
      <w:r w:rsidR="003827A3">
        <w:rPr>
          <w:rFonts w:ascii="Times New Roman" w:hAnsi="Times New Roman" w:cs="Times New Roman"/>
          <w:sz w:val="24"/>
          <w:szCs w:val="24"/>
        </w:rPr>
        <w:t>1</w:t>
      </w:r>
      <w:r w:rsidRPr="001D7C6E">
        <w:rPr>
          <w:rFonts w:ascii="Times New Roman" w:hAnsi="Times New Roman" w:cs="Times New Roman"/>
          <w:sz w:val="24"/>
          <w:szCs w:val="24"/>
        </w:rPr>
        <w:t>.</w:t>
      </w:r>
      <w:r w:rsidR="00CB0C1F" w:rsidRPr="001D7C6E">
        <w:rPr>
          <w:rFonts w:ascii="Times New Roman" w:hAnsi="Times New Roman" w:cs="Times New Roman"/>
          <w:sz w:val="24"/>
          <w:szCs w:val="24"/>
        </w:rPr>
        <w:t xml:space="preserve"> The .wad game files for all four conditions are available online at </w:t>
      </w:r>
      <w:r w:rsidR="003827A3" w:rsidRPr="003827A3">
        <w:rPr>
          <w:rFonts w:ascii="Times New Roman" w:hAnsi="Times New Roman" w:cs="Times New Roman"/>
          <w:sz w:val="24"/>
          <w:szCs w:val="24"/>
        </w:rPr>
        <w:t>https://github.com/Joe-Hilgard/VVG-product-placement</w:t>
      </w:r>
      <w:r w:rsidR="003827A3">
        <w:rPr>
          <w:rFonts w:ascii="Times New Roman" w:hAnsi="Times New Roman" w:cs="Times New Roman"/>
          <w:sz w:val="24"/>
          <w:szCs w:val="24"/>
        </w:rPr>
        <w:t>/tree/master/wads</w:t>
      </w:r>
      <w:r w:rsidR="00CB0C1F" w:rsidRPr="001D7C6E">
        <w:rPr>
          <w:rFonts w:ascii="Times New Roman" w:hAnsi="Times New Roman" w:cs="Times New Roman"/>
          <w:sz w:val="24"/>
          <w:szCs w:val="24"/>
        </w:rPr>
        <w:t>.</w:t>
      </w:r>
    </w:p>
    <w:p w14:paraId="48C698E4" w14:textId="1ADC8895" w:rsidR="004660FF"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Outcomes</w:t>
      </w:r>
      <w:r w:rsidR="00DA3AEB">
        <w:rPr>
          <w:rFonts w:ascii="Times New Roman" w:hAnsi="Times New Roman" w:cs="Times New Roman"/>
          <w:b/>
          <w:sz w:val="24"/>
          <w:szCs w:val="24"/>
        </w:rPr>
        <w:t xml:space="preserve">. </w:t>
      </w:r>
      <w:r w:rsidR="004660FF" w:rsidRPr="001D7C6E">
        <w:rPr>
          <w:rFonts w:ascii="Times New Roman" w:hAnsi="Times New Roman" w:cs="Times New Roman"/>
          <w:sz w:val="24"/>
          <w:szCs w:val="24"/>
        </w:rPr>
        <w:t>This being our first experiment in this area, we were afraid we would miss some relevant construct that might yield statistical significance. In an attempt to prevent this, we drafted many new scales and items for use as outcomes.</w:t>
      </w:r>
    </w:p>
    <w:p w14:paraId="05E446F0" w14:textId="77777777" w:rsidR="00872159" w:rsidRPr="001D7C6E" w:rsidRDefault="00A41D9D"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(1-Strongly disagree, 7-Strongly agree).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 intended as a screen, asked about the importance of freedom of speech in violent media. </w:t>
      </w:r>
    </w:p>
    <w:p w14:paraId="21820C14" w14:textId="4193393F" w:rsidR="007D424F" w:rsidRPr="001D7C6E" w:rsidRDefault="00BE2960"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w:t>
      </w:r>
      <w:r w:rsidR="001E1CD9" w:rsidRPr="001D7C6E">
        <w:rPr>
          <w:rFonts w:ascii="Times New Roman" w:hAnsi="Times New Roman" w:cs="Times New Roman"/>
          <w:sz w:val="24"/>
          <w:szCs w:val="24"/>
        </w:rPr>
        <w:t xml:space="preserve"> (scale derived from Baker &amp; Churchill, 1977)</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77777777" w:rsidR="00A41D9D" w:rsidRPr="001D7C6E" w:rsidRDefault="00A41D9D"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lastRenderedPageBreak/>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1D7C6E">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624F70FB" w:rsidR="00BF2273" w:rsidRDefault="00BF2273"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Again, the study hypothesis was that playing a video game featuring an AR-15 would influence gun attitudes relative to a science-fiction control, with a powerful and attractive in-game gun increasing these attitudes and an unattractive in-game gun decreasing these attitudes. We therefore tested the evidence for a 2 Gun Type × 2 Gun Power interaction.</w:t>
      </w:r>
    </w:p>
    <w:p w14:paraId="684982C9" w14:textId="37BA101E" w:rsidR="00B15F45" w:rsidRPr="001D7C6E" w:rsidRDefault="00B15F45"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used the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package for </w:t>
      </w:r>
      <w:r w:rsidRPr="001D7C6E">
        <w:rPr>
          <w:rFonts w:ascii="Times New Roman" w:hAnsi="Times New Roman" w:cs="Times New Roman"/>
          <w:b/>
          <w:sz w:val="24"/>
          <w:szCs w:val="24"/>
        </w:rPr>
        <w:t>R</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the area, we did not know exactly what effect size to anticipate; thus, we used a default two-tailed Cauchy prior </w:t>
      </w:r>
      <w:r w:rsidRPr="001D7C6E">
        <w:rPr>
          <w:rFonts w:ascii="Times New Roman" w:hAnsi="Times New Roman" w:cs="Times New Roman"/>
          <w:sz w:val="24"/>
          <w:szCs w:val="24"/>
        </w:rPr>
        <w:lastRenderedPageBreak/>
        <w:t xml:space="preserve">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1CB3DA07" w14:textId="66A3BBDE" w:rsidR="00B15F45" w:rsidRPr="001D7C6E" w:rsidRDefault="00B15F45"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Our percentage-based outcomes were better described with a gamma distribution. Since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does not allow comparison of generalized linear models, we simply report parameter estimates and </w:t>
      </w:r>
      <w:r w:rsidRPr="001D7C6E">
        <w:rPr>
          <w:rFonts w:ascii="Times New Roman" w:hAnsi="Times New Roman" w:cs="Times New Roman"/>
          <w:i/>
          <w:sz w:val="24"/>
          <w:szCs w:val="24"/>
        </w:rPr>
        <w:t>p</w:t>
      </w:r>
      <w:r w:rsidRPr="001D7C6E">
        <w:rPr>
          <w:rFonts w:ascii="Times New Roman" w:hAnsi="Times New Roman" w:cs="Times New Roman"/>
          <w:sz w:val="24"/>
          <w:szCs w:val="24"/>
        </w:rPr>
        <w:t>-values for these outcomes.</w:t>
      </w:r>
      <w:r w:rsidR="006A4D66">
        <w:rPr>
          <w:rFonts w:ascii="Times New Roman" w:hAnsi="Times New Roman" w:cs="Times New Roman"/>
          <w:sz w:val="24"/>
          <w:szCs w:val="24"/>
        </w:rPr>
        <w:t xml:space="preserve"> Similarly, magazine capacity was not normally distributed and could not be analyzed using </w:t>
      </w:r>
      <w:proofErr w:type="spellStart"/>
      <w:r w:rsidR="006A4D66">
        <w:rPr>
          <w:rFonts w:ascii="Times New Roman" w:hAnsi="Times New Roman" w:cs="Times New Roman"/>
          <w:sz w:val="24"/>
          <w:szCs w:val="24"/>
        </w:rPr>
        <w:t>BayesFactor</w:t>
      </w:r>
      <w:proofErr w:type="spellEnd"/>
      <w:r w:rsidR="006A4D66">
        <w:rPr>
          <w:rFonts w:ascii="Times New Roman" w:hAnsi="Times New Roman" w:cs="Times New Roman"/>
          <w:sz w:val="24"/>
          <w:szCs w:val="24"/>
        </w:rPr>
        <w:t>. Readers with greater modeling acumen than ours are invited to retrieve the data from the GitHub repository and perform the appropriate Bayesian analysis.</w:t>
      </w:r>
    </w:p>
    <w:p w14:paraId="26EB27B1"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Manipulation check.</w:t>
      </w:r>
      <w:r w:rsidRPr="00C51AEA">
        <w:rPr>
          <w:rFonts w:ascii="Times New Roman" w:hAnsi="Times New Roman" w:cs="Times New Roman"/>
          <w:sz w:val="24"/>
          <w:szCs w:val="24"/>
        </w:rPr>
        <w:t xml:space="preserve"> We tested how assignment to the 2 × 2 design influenced participants' in-game performance, as measured by the number of times the player died and the number of monsters the player killed.</w:t>
      </w:r>
    </w:p>
    <w:p w14:paraId="265E73EA"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 xml:space="preserve">Count of player deaths was Poisson-distributed. Participants in the powerful-gun condition died significantly fewer times than those in the weak-gun condition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-0.376,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170) = -2.907,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.004, while the type of gun (realistic vs. sci-fi) did not significantly influence this outcome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-0.091,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(170) = -0.76,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.448, nor did gun type and gun power significantly interact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0.068,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(170) = 0.365,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.715.</w:t>
      </w:r>
    </w:p>
    <w:p w14:paraId="10919DD8"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 xml:space="preserve">Similarly, participants in the powerful-gun condition killed substantially more enemies than did those in the weak-gun condition,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0.798,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170) = 52.313,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&lt; .001. Unexpected effects of gun type and a gun type × power interaction were detected such that participants in the AR-15 condition killed fewer monsters than their ZQ-5 counterparts (main effect: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-0.048,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170) = -2.659,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.008) particularly when the AR-15 was powerful (interaction effect: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-0.045,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(170) = -2.046,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.041.</w:t>
      </w:r>
    </w:p>
    <w:p w14:paraId="3D612609"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lastRenderedPageBreak/>
        <w:t>Regrettably, we did not ask participants directly about how fun, powerful, satisfying, etc. the in-game gun was. As such, we do not have direct evidence that the powerful gun was more pleasant to use than the weak gun, although we might infer that from the observed difference in efficacy.</w:t>
      </w:r>
    </w:p>
    <w:p w14:paraId="52FCF472" w14:textId="23A77A24"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Means and SDs of all variables are summarized in Table 2. Combination violin/boxplots for each outcome are summarized in Figure</w:t>
      </w:r>
      <w:r w:rsidR="007D4D2D">
        <w:rPr>
          <w:rFonts w:ascii="Times New Roman" w:hAnsi="Times New Roman" w:cs="Times New Roman"/>
          <w:sz w:val="24"/>
          <w:szCs w:val="24"/>
        </w:rPr>
        <w:t xml:space="preserve">s </w:t>
      </w:r>
      <w:r w:rsidRPr="00C51AEA">
        <w:rPr>
          <w:rFonts w:ascii="Times New Roman" w:hAnsi="Times New Roman" w:cs="Times New Roman"/>
          <w:sz w:val="24"/>
          <w:szCs w:val="24"/>
        </w:rPr>
        <w:t>2</w:t>
      </w:r>
      <w:r w:rsidR="007D4D2D">
        <w:rPr>
          <w:rFonts w:ascii="Times New Roman" w:hAnsi="Times New Roman" w:cs="Times New Roman"/>
          <w:sz w:val="24"/>
          <w:szCs w:val="24"/>
        </w:rPr>
        <w:t xml:space="preserve"> and 3</w:t>
      </w:r>
      <w:r w:rsidRPr="00C51AEA">
        <w:rPr>
          <w:rFonts w:ascii="Times New Roman" w:hAnsi="Times New Roman" w:cs="Times New Roman"/>
          <w:sz w:val="24"/>
          <w:szCs w:val="24"/>
        </w:rPr>
        <w:t>.</w:t>
      </w:r>
    </w:p>
    <w:p w14:paraId="4D3A96B3" w14:textId="291F6D45"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2nd Amendment Advocacy.</w:t>
      </w:r>
      <w:r w:rsidRPr="00C51AEA">
        <w:rPr>
          <w:rFonts w:ascii="Times New Roman" w:hAnsi="Times New Roman" w:cs="Times New Roman"/>
          <w:sz w:val="24"/>
          <w:szCs w:val="24"/>
        </w:rPr>
        <w:t xml:space="preserve"> Participants' 2nd Amendment advocacy was best modeled by a simple additive model of political orientation and gender, BF = 7.31</w:t>
      </w:r>
      <w:r w:rsidR="002A777A">
        <w:rPr>
          <w:rFonts w:ascii="Times New Roman" w:hAnsi="Times New Roman" w:cs="Times New Roman"/>
          <w:sz w:val="24"/>
          <w:szCs w:val="24"/>
        </w:rPr>
        <w:t xml:space="preserve">× </w:t>
      </w:r>
      <w:proofErr w:type="gramStart"/>
      <w:r w:rsidRPr="00C51AEA">
        <w:rPr>
          <w:rFonts w:ascii="Times New Roman" w:hAnsi="Times New Roman" w:cs="Times New Roman"/>
          <w:sz w:val="24"/>
          <w:szCs w:val="24"/>
        </w:rPr>
        <w:t>10</w:t>
      </w:r>
      <w:r w:rsidRPr="002A777A">
        <w:rPr>
          <w:rFonts w:ascii="Times New Roman" w:hAnsi="Times New Roman" w:cs="Times New Roman"/>
          <w:sz w:val="24"/>
          <w:szCs w:val="24"/>
          <w:vertAlign w:val="superscript"/>
        </w:rPr>
        <w:t>4</w:t>
      </w:r>
      <w:r w:rsidRPr="00C51AEA">
        <w:rPr>
          <w:rFonts w:ascii="Times New Roman" w:hAnsi="Times New Roman" w:cs="Times New Roman"/>
          <w:sz w:val="24"/>
          <w:szCs w:val="24"/>
        </w:rPr>
        <w:t xml:space="preserve"> :</w:t>
      </w:r>
      <w:proofErr w:type="gramEnd"/>
      <w:r w:rsidRPr="00C51AEA">
        <w:rPr>
          <w:rFonts w:ascii="Times New Roman" w:hAnsi="Times New Roman" w:cs="Times New Roman"/>
          <w:sz w:val="24"/>
          <w:szCs w:val="24"/>
        </w:rPr>
        <w:t xml:space="preserve"> 1 over the null. Adding the main and interactive effects of gun type and gun power to this model was not preferred. The covariates-only model was preferred to the full model, BF = </w:t>
      </w:r>
      <w:proofErr w:type="gramStart"/>
      <w:r w:rsidRPr="00C51AEA">
        <w:rPr>
          <w:rFonts w:ascii="Times New Roman" w:hAnsi="Times New Roman" w:cs="Times New Roman"/>
          <w:sz w:val="24"/>
          <w:szCs w:val="24"/>
        </w:rPr>
        <w:t>130 :</w:t>
      </w:r>
      <w:proofErr w:type="gramEnd"/>
      <w:r w:rsidRPr="00C51AEA">
        <w:rPr>
          <w:rFonts w:ascii="Times New Roman" w:hAnsi="Times New Roman" w:cs="Times New Roman"/>
          <w:sz w:val="24"/>
          <w:szCs w:val="24"/>
        </w:rPr>
        <w:t xml:space="preserve"> 1. The addition of the AR-15 × Powerful Gun interaction was not supported, BF = </w:t>
      </w:r>
      <w:proofErr w:type="gramStart"/>
      <w:r w:rsidRPr="00C51AEA">
        <w:rPr>
          <w:rFonts w:ascii="Times New Roman" w:hAnsi="Times New Roman" w:cs="Times New Roman"/>
          <w:sz w:val="24"/>
          <w:szCs w:val="24"/>
        </w:rPr>
        <w:t>1 :</w:t>
      </w:r>
      <w:proofErr w:type="gramEnd"/>
      <w:r w:rsidRPr="00C51AEA">
        <w:rPr>
          <w:rFonts w:ascii="Times New Roman" w:hAnsi="Times New Roman" w:cs="Times New Roman"/>
          <w:sz w:val="24"/>
          <w:szCs w:val="24"/>
        </w:rPr>
        <w:t xml:space="preserve"> 4.08 relative to the additive-effects model.</w:t>
      </w:r>
    </w:p>
    <w:p w14:paraId="5BB43056" w14:textId="413D794F"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Product attitudes.</w:t>
      </w:r>
      <w:r w:rsidRPr="00C51AEA">
        <w:rPr>
          <w:rFonts w:ascii="Times New Roman" w:hAnsi="Times New Roman" w:cs="Times New Roman"/>
          <w:sz w:val="24"/>
          <w:szCs w:val="24"/>
        </w:rPr>
        <w:t xml:space="preserve"> Again, attitudes towards the AR-15 were best described by a simple additive model of political orientation and gender, BF = 3.3</w:t>
      </w:r>
      <w:r w:rsidR="00C1238C">
        <w:rPr>
          <w:rFonts w:ascii="Times New Roman" w:hAnsi="Times New Roman" w:cs="Times New Roman"/>
          <w:sz w:val="24"/>
          <w:szCs w:val="24"/>
        </w:rPr>
        <w:t xml:space="preserve">0 × </w:t>
      </w:r>
      <w:proofErr w:type="gramStart"/>
      <w:r w:rsidRPr="00C51AEA">
        <w:rPr>
          <w:rFonts w:ascii="Times New Roman" w:hAnsi="Times New Roman" w:cs="Times New Roman"/>
          <w:sz w:val="24"/>
          <w:szCs w:val="24"/>
        </w:rPr>
        <w:t>10</w:t>
      </w:r>
      <w:r w:rsidRPr="00C1238C">
        <w:rPr>
          <w:rFonts w:ascii="Times New Roman" w:hAnsi="Times New Roman" w:cs="Times New Roman"/>
          <w:sz w:val="24"/>
          <w:szCs w:val="24"/>
          <w:vertAlign w:val="superscript"/>
        </w:rPr>
        <w:t>5</w:t>
      </w:r>
      <w:r w:rsidRPr="00C51AEA">
        <w:rPr>
          <w:rFonts w:ascii="Times New Roman" w:hAnsi="Times New Roman" w:cs="Times New Roman"/>
          <w:sz w:val="24"/>
          <w:szCs w:val="24"/>
        </w:rPr>
        <w:t xml:space="preserve"> :</w:t>
      </w:r>
      <w:proofErr w:type="gramEnd"/>
      <w:r w:rsidRPr="00C51AEA">
        <w:rPr>
          <w:rFonts w:ascii="Times New Roman" w:hAnsi="Times New Roman" w:cs="Times New Roman"/>
          <w:sz w:val="24"/>
          <w:szCs w:val="24"/>
        </w:rPr>
        <w:t xml:space="preserve"> 1 over the null. The covariates-only model was preferred to the full model, BF = </w:t>
      </w:r>
      <w:proofErr w:type="gramStart"/>
      <w:r w:rsidRPr="00C51AEA">
        <w:rPr>
          <w:rFonts w:ascii="Times New Roman" w:hAnsi="Times New Roman" w:cs="Times New Roman"/>
          <w:sz w:val="24"/>
          <w:szCs w:val="24"/>
        </w:rPr>
        <w:t>55 :</w:t>
      </w:r>
      <w:proofErr w:type="gramEnd"/>
      <w:r w:rsidRPr="00C51AEA">
        <w:rPr>
          <w:rFonts w:ascii="Times New Roman" w:hAnsi="Times New Roman" w:cs="Times New Roman"/>
          <w:sz w:val="24"/>
          <w:szCs w:val="24"/>
        </w:rPr>
        <w:t xml:space="preserve"> 1. The addition of the AR-15 × Powerful Gun interaction was not supported, BF = </w:t>
      </w:r>
      <w:proofErr w:type="gramStart"/>
      <w:r w:rsidRPr="00C51AEA">
        <w:rPr>
          <w:rFonts w:ascii="Times New Roman" w:hAnsi="Times New Roman" w:cs="Times New Roman"/>
          <w:sz w:val="24"/>
          <w:szCs w:val="24"/>
        </w:rPr>
        <w:t>1 :</w:t>
      </w:r>
      <w:proofErr w:type="gramEnd"/>
      <w:r w:rsidRPr="00C51AEA">
        <w:rPr>
          <w:rFonts w:ascii="Times New Roman" w:hAnsi="Times New Roman" w:cs="Times New Roman"/>
          <w:sz w:val="24"/>
          <w:szCs w:val="24"/>
        </w:rPr>
        <w:t xml:space="preserve"> 3.34 relative to the additive-effects model.</w:t>
      </w:r>
    </w:p>
    <w:p w14:paraId="2AAF2EE2"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Purchasing intentions.</w:t>
      </w:r>
      <w:r w:rsidRPr="00C51AEA">
        <w:rPr>
          <w:rFonts w:ascii="Times New Roman" w:hAnsi="Times New Roman" w:cs="Times New Roman"/>
          <w:sz w:val="24"/>
          <w:szCs w:val="24"/>
        </w:rPr>
        <w:t xml:space="preserve"> Purchasing intentions were right-skewed. However, the </w:t>
      </w:r>
      <w:proofErr w:type="spellStart"/>
      <w:r w:rsidRPr="00C51AEA">
        <w:rPr>
          <w:rFonts w:ascii="Times New Roman" w:hAnsi="Times New Roman" w:cs="Times New Roman"/>
          <w:sz w:val="24"/>
          <w:szCs w:val="24"/>
        </w:rPr>
        <w:t>QQplot</w:t>
      </w:r>
      <w:proofErr w:type="spellEnd"/>
      <w:r w:rsidRPr="00C51AEA">
        <w:rPr>
          <w:rFonts w:ascii="Times New Roman" w:hAnsi="Times New Roman" w:cs="Times New Roman"/>
          <w:sz w:val="24"/>
          <w:szCs w:val="24"/>
        </w:rPr>
        <w:t xml:space="preserve"> of standardized residuals was not unbearably ugly, and transformation by square root or logarithm did not make them prettier. Thus, we present this outcome in its natural units.</w:t>
      </w:r>
    </w:p>
    <w:p w14:paraId="1DA64D33" w14:textId="0F8A5995"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Purchasing intentions were best described by additive effects of political orientation and gender, BF = 3.1</w:t>
      </w:r>
      <w:r w:rsidR="00C1238C">
        <w:rPr>
          <w:rFonts w:ascii="Times New Roman" w:hAnsi="Times New Roman" w:cs="Times New Roman"/>
          <w:sz w:val="24"/>
          <w:szCs w:val="24"/>
        </w:rPr>
        <w:t xml:space="preserve">0 × </w:t>
      </w:r>
      <w:proofErr w:type="gramStart"/>
      <w:r w:rsidRPr="00C51AEA">
        <w:rPr>
          <w:rFonts w:ascii="Times New Roman" w:hAnsi="Times New Roman" w:cs="Times New Roman"/>
          <w:sz w:val="24"/>
          <w:szCs w:val="24"/>
        </w:rPr>
        <w:t>10</w:t>
      </w:r>
      <w:r w:rsidR="00C1238C">
        <w:rPr>
          <w:rFonts w:ascii="Times New Roman" w:hAnsi="Times New Roman" w:cs="Times New Roman"/>
          <w:sz w:val="24"/>
          <w:szCs w:val="24"/>
          <w:vertAlign w:val="superscript"/>
        </w:rPr>
        <w:t>6</w:t>
      </w:r>
      <w:r w:rsidRPr="00C51AEA">
        <w:rPr>
          <w:rFonts w:ascii="Times New Roman" w:hAnsi="Times New Roman" w:cs="Times New Roman"/>
          <w:sz w:val="24"/>
          <w:szCs w:val="24"/>
        </w:rPr>
        <w:t xml:space="preserve"> :</w:t>
      </w:r>
      <w:proofErr w:type="gramEnd"/>
      <w:r w:rsidRPr="00C51AEA">
        <w:rPr>
          <w:rFonts w:ascii="Times New Roman" w:hAnsi="Times New Roman" w:cs="Times New Roman"/>
          <w:sz w:val="24"/>
          <w:szCs w:val="24"/>
        </w:rPr>
        <w:t xml:space="preserve"> 1 over the null. The covariates-only model was preferred to the full model, BF = </w:t>
      </w:r>
      <w:proofErr w:type="gramStart"/>
      <w:r w:rsidRPr="00C51AEA">
        <w:rPr>
          <w:rFonts w:ascii="Times New Roman" w:hAnsi="Times New Roman" w:cs="Times New Roman"/>
          <w:sz w:val="24"/>
          <w:szCs w:val="24"/>
        </w:rPr>
        <w:t>16.6 :</w:t>
      </w:r>
      <w:proofErr w:type="gramEnd"/>
      <w:r w:rsidRPr="00C51AEA">
        <w:rPr>
          <w:rFonts w:ascii="Times New Roman" w:hAnsi="Times New Roman" w:cs="Times New Roman"/>
          <w:sz w:val="24"/>
          <w:szCs w:val="24"/>
        </w:rPr>
        <w:t xml:space="preserve"> 1. The addition of the AR-15 × Powerful Gun interaction was not supported, BF = </w:t>
      </w:r>
      <w:proofErr w:type="gramStart"/>
      <w:r w:rsidRPr="00C51AEA">
        <w:rPr>
          <w:rFonts w:ascii="Times New Roman" w:hAnsi="Times New Roman" w:cs="Times New Roman"/>
          <w:sz w:val="24"/>
          <w:szCs w:val="24"/>
        </w:rPr>
        <w:t>1 :</w:t>
      </w:r>
      <w:proofErr w:type="gramEnd"/>
      <w:r w:rsidRPr="00C51AEA">
        <w:rPr>
          <w:rFonts w:ascii="Times New Roman" w:hAnsi="Times New Roman" w:cs="Times New Roman"/>
          <w:sz w:val="24"/>
          <w:szCs w:val="24"/>
        </w:rPr>
        <w:t xml:space="preserve"> 2.19 relative to the additive-effects model.</w:t>
      </w:r>
    </w:p>
    <w:p w14:paraId="0FEC60BE"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lastRenderedPageBreak/>
        <w:t>Desire of in-game weapon.</w:t>
      </w:r>
      <w:r w:rsidRPr="00C51AEA">
        <w:rPr>
          <w:rFonts w:ascii="Times New Roman" w:hAnsi="Times New Roman" w:cs="Times New Roman"/>
          <w:sz w:val="24"/>
          <w:szCs w:val="24"/>
        </w:rPr>
        <w:t xml:space="preserve"> 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14:paraId="7A4809E0"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 xml:space="preserve">Weapon desire was best described by an effect of gender, BF = </w:t>
      </w:r>
      <w:proofErr w:type="gramStart"/>
      <w:r w:rsidRPr="00C51AEA">
        <w:rPr>
          <w:rFonts w:ascii="Times New Roman" w:hAnsi="Times New Roman" w:cs="Times New Roman"/>
          <w:sz w:val="24"/>
          <w:szCs w:val="24"/>
        </w:rPr>
        <w:t>6.8 :</w:t>
      </w:r>
      <w:proofErr w:type="gramEnd"/>
      <w:r w:rsidRPr="00C51AEA">
        <w:rPr>
          <w:rFonts w:ascii="Times New Roman" w:hAnsi="Times New Roman" w:cs="Times New Roman"/>
          <w:sz w:val="24"/>
          <w:szCs w:val="24"/>
        </w:rPr>
        <w:t xml:space="preserve"> 1 over the null. This gender-covariate-only model was preferred to the full model, BF = </w:t>
      </w:r>
      <w:proofErr w:type="gramStart"/>
      <w:r w:rsidRPr="00C51AEA">
        <w:rPr>
          <w:rFonts w:ascii="Times New Roman" w:hAnsi="Times New Roman" w:cs="Times New Roman"/>
          <w:sz w:val="24"/>
          <w:szCs w:val="24"/>
        </w:rPr>
        <w:t>143 :</w:t>
      </w:r>
      <w:proofErr w:type="gramEnd"/>
      <w:r w:rsidRPr="00C51AEA">
        <w:rPr>
          <w:rFonts w:ascii="Times New Roman" w:hAnsi="Times New Roman" w:cs="Times New Roman"/>
          <w:sz w:val="24"/>
          <w:szCs w:val="24"/>
        </w:rPr>
        <w:t xml:space="preserve"> 1. The addition of the AR-15 × Powerful Gun interaction was not supported, BF = </w:t>
      </w:r>
      <w:proofErr w:type="gramStart"/>
      <w:r w:rsidRPr="00C51AEA">
        <w:rPr>
          <w:rFonts w:ascii="Times New Roman" w:hAnsi="Times New Roman" w:cs="Times New Roman"/>
          <w:sz w:val="24"/>
          <w:szCs w:val="24"/>
        </w:rPr>
        <w:t>1 :</w:t>
      </w:r>
      <w:proofErr w:type="gramEnd"/>
      <w:r w:rsidRPr="00C51AEA">
        <w:rPr>
          <w:rFonts w:ascii="Times New Roman" w:hAnsi="Times New Roman" w:cs="Times New Roman"/>
          <w:sz w:val="24"/>
          <w:szCs w:val="24"/>
        </w:rPr>
        <w:t xml:space="preserve"> 4.26 relative to the additive-effects model.</w:t>
      </w:r>
    </w:p>
    <w:p w14:paraId="38AFC0B3"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Policy opinion.</w:t>
      </w:r>
      <w:r w:rsidRPr="00C51AEA">
        <w:rPr>
          <w:rFonts w:ascii="Times New Roman" w:hAnsi="Times New Roman" w:cs="Times New Roman"/>
          <w:sz w:val="24"/>
          <w:szCs w:val="24"/>
        </w:rPr>
        <w:t xml:space="preserve"> Policy views were best described by political orientation alone, BF = </w:t>
      </w:r>
      <w:proofErr w:type="gramStart"/>
      <w:r w:rsidRPr="00C51AEA">
        <w:rPr>
          <w:rFonts w:ascii="Times New Roman" w:hAnsi="Times New Roman" w:cs="Times New Roman"/>
          <w:sz w:val="24"/>
          <w:szCs w:val="24"/>
        </w:rPr>
        <w:t>46 :</w:t>
      </w:r>
      <w:proofErr w:type="gramEnd"/>
      <w:r w:rsidRPr="00C51AEA">
        <w:rPr>
          <w:rFonts w:ascii="Times New Roman" w:hAnsi="Times New Roman" w:cs="Times New Roman"/>
          <w:sz w:val="24"/>
          <w:szCs w:val="24"/>
        </w:rPr>
        <w:t xml:space="preserve"> 1 over the null. This covariate-only model was preferred to the full model, BF = </w:t>
      </w:r>
      <w:proofErr w:type="gramStart"/>
      <w:r w:rsidRPr="00C51AEA">
        <w:rPr>
          <w:rFonts w:ascii="Times New Roman" w:hAnsi="Times New Roman" w:cs="Times New Roman"/>
          <w:sz w:val="24"/>
          <w:szCs w:val="24"/>
        </w:rPr>
        <w:t>31.3 :</w:t>
      </w:r>
      <w:proofErr w:type="gramEnd"/>
      <w:r w:rsidRPr="00C51AEA">
        <w:rPr>
          <w:rFonts w:ascii="Times New Roman" w:hAnsi="Times New Roman" w:cs="Times New Roman"/>
          <w:sz w:val="24"/>
          <w:szCs w:val="24"/>
        </w:rPr>
        <w:t xml:space="preserve"> 1. The addition of the AR-15 × Powerful Gun interaction was not supported, BF = </w:t>
      </w:r>
      <w:proofErr w:type="gramStart"/>
      <w:r w:rsidRPr="00C51AEA">
        <w:rPr>
          <w:rFonts w:ascii="Times New Roman" w:hAnsi="Times New Roman" w:cs="Times New Roman"/>
          <w:sz w:val="24"/>
          <w:szCs w:val="24"/>
        </w:rPr>
        <w:t>1 :</w:t>
      </w:r>
      <w:proofErr w:type="gramEnd"/>
      <w:r w:rsidRPr="00C51AEA">
        <w:rPr>
          <w:rFonts w:ascii="Times New Roman" w:hAnsi="Times New Roman" w:cs="Times New Roman"/>
          <w:sz w:val="24"/>
          <w:szCs w:val="24"/>
        </w:rPr>
        <w:t xml:space="preserve"> 3.85 relative to the additive-effects model.</w:t>
      </w:r>
    </w:p>
    <w:p w14:paraId="49806346"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Rates of gun accidents and gun use.</w:t>
      </w:r>
      <w:r w:rsidRPr="00C51AEA">
        <w:rPr>
          <w:rFonts w:ascii="Times New Roman" w:hAnsi="Times New Roman" w:cs="Times New Roman"/>
          <w:sz w:val="24"/>
          <w:szCs w:val="24"/>
        </w:rPr>
        <w:t xml:space="preserve"> Participants' estimated rates seemed to be more appropriately modeled as a gamma distribution than a normal distribution. Because responses of 0% cannot be modeled under this distribution, these responses were adjusted to 0.001%. In general, we note that estimates contained considerable uncertainty and noise, with estimates ranging from 0% to 80% or more.</w:t>
      </w:r>
    </w:p>
    <w:p w14:paraId="5D6D62DF"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 xml:space="preserve">Only a few idiosyncratic predictors reached statistical significance. Republicans, relative to liberals, thought it more probable that a gun owner would experience a gun-related accident such as an accidental discharge,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0.017,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166) = 2.668,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.008. Men, relative to women, thought it more probable that a gun owner might have a gun stolen from them,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0.015,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166) = 2.373,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.019. Libertarians, relative to other political parties, thought it more probable that a gun owner would ever use their gun in an act of self-defense,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0.001,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166) = 0.069,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.945. </w:t>
      </w:r>
      <w:r w:rsidRPr="00C51AEA">
        <w:rPr>
          <w:rFonts w:ascii="Times New Roman" w:hAnsi="Times New Roman" w:cs="Times New Roman"/>
          <w:sz w:val="24"/>
          <w:szCs w:val="24"/>
        </w:rPr>
        <w:lastRenderedPageBreak/>
        <w:t>None of these estimated rates were significantly predicted by the game participants had played. Full tables of model output are provided in Supplementary Table 1.</w:t>
      </w:r>
    </w:p>
    <w:p w14:paraId="178EB1FC"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Magazine capacity.</w:t>
      </w:r>
      <w:r w:rsidRPr="00C51AEA">
        <w:rPr>
          <w:rFonts w:ascii="Times New Roman" w:hAnsi="Times New Roman" w:cs="Times New Roman"/>
          <w:sz w:val="24"/>
          <w:szCs w:val="24"/>
        </w:rPr>
        <w:t xml:space="preserve"> Several participants listed very large values (e.g., 100 or more) for a maximum magazine size, or wrote in responses to the effect that there should be no such government-imposed limit. We tried modeling this outcome in two ways. First, we </w:t>
      </w:r>
      <w:proofErr w:type="spellStart"/>
      <w:r w:rsidRPr="00C51AEA">
        <w:rPr>
          <w:rFonts w:ascii="Times New Roman" w:hAnsi="Times New Roman" w:cs="Times New Roman"/>
          <w:sz w:val="24"/>
          <w:szCs w:val="24"/>
        </w:rPr>
        <w:t>winsorized</w:t>
      </w:r>
      <w:proofErr w:type="spellEnd"/>
      <w:r w:rsidRPr="00C51AEA">
        <w:rPr>
          <w:rFonts w:ascii="Times New Roman" w:hAnsi="Times New Roman" w:cs="Times New Roman"/>
          <w:sz w:val="24"/>
          <w:szCs w:val="24"/>
        </w:rPr>
        <w:t xml:space="preserve"> all responses in excess of 30 down to 30 and attempted a linear model. Second, we coded a dichotomous variable for responses less than 30 and responses equal to or greater than 30 and attempted a logistic model. The linear model suggested that males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3.508,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163) = 2.229,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.027) and libertarians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5.579,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(163) = 2.032,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.044) supported larger magazine sizes than did females and democrats. The logistic model found no significant predictors. Neither model detected any significant effects of game.</w:t>
      </w:r>
    </w:p>
    <w:p w14:paraId="09A65DAF" w14:textId="584ED2B5" w:rsidR="001C69A3" w:rsidRPr="001D7C6E" w:rsidRDefault="00872159" w:rsidP="00C51AEA">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Discussion</w:t>
      </w:r>
    </w:p>
    <w:p w14:paraId="4E64C45C" w14:textId="12486A38" w:rsidR="00872159"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Results indicate that brief exposure to a</w:t>
      </w:r>
      <w:r w:rsidR="00DB07DE" w:rsidRPr="001D7C6E">
        <w:rPr>
          <w:rFonts w:ascii="Times New Roman" w:hAnsi="Times New Roman" w:cs="Times New Roman"/>
          <w:sz w:val="24"/>
          <w:szCs w:val="24"/>
        </w:rPr>
        <w:t>n unrealistic</w:t>
      </w:r>
      <w:r w:rsidRPr="001D7C6E">
        <w:rPr>
          <w:rFonts w:ascii="Times New Roman" w:hAnsi="Times New Roman" w:cs="Times New Roman"/>
          <w:sz w:val="24"/>
          <w:szCs w:val="24"/>
        </w:rPr>
        <w:t xml:space="preserve"> violent game with an attractive or unattractive representation of a real-world firearm does little to influence attitudes towards that firearm or to firearms more generally.</w:t>
      </w:r>
      <w:r w:rsidR="00804C4F" w:rsidRPr="001D7C6E">
        <w:rPr>
          <w:rFonts w:ascii="Times New Roman" w:hAnsi="Times New Roman" w:cs="Times New Roman"/>
          <w:sz w:val="24"/>
          <w:szCs w:val="24"/>
        </w:rPr>
        <w:t xml:space="preserve"> In all the models for all the outcomes we considered, the Gun × Power interaction explained very little variance</w:t>
      </w:r>
      <w:r w:rsidR="00E774D2" w:rsidRPr="001D7C6E">
        <w:rPr>
          <w:rFonts w:ascii="Times New Roman" w:hAnsi="Times New Roman" w:cs="Times New Roman"/>
          <w:sz w:val="24"/>
          <w:szCs w:val="24"/>
        </w:rPr>
        <w:t>; effects were 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retained </w:t>
      </w:r>
      <w:r w:rsidR="00DB07DE" w:rsidRPr="001D7C6E">
        <w:rPr>
          <w:rFonts w:ascii="Times New Roman" w:hAnsi="Times New Roman" w:cs="Times New Roman"/>
          <w:sz w:val="24"/>
          <w:szCs w:val="24"/>
        </w:rPr>
        <w:t>these</w:t>
      </w:r>
      <w:r w:rsidR="00804C4F" w:rsidRPr="001D7C6E">
        <w:rPr>
          <w:rFonts w:ascii="Times New Roman" w:hAnsi="Times New Roman" w:cs="Times New Roman"/>
          <w:sz w:val="24"/>
          <w:szCs w:val="24"/>
        </w:rPr>
        <w:t xml:space="preserve"> 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esch</w:t>
      </w:r>
      <w:r w:rsidR="00E774D2" w:rsidRPr="001D7C6E">
        <w:rPr>
          <w:rFonts w:ascii="Times New Roman" w:hAnsi="Times New Roman" w:cs="Times New Roman"/>
          <w:sz w:val="24"/>
          <w:szCs w:val="24"/>
        </w:rPr>
        <w:t>ewing effects of the video game.</w:t>
      </w:r>
    </w:p>
    <w:p w14:paraId="5B8C3220" w14:textId="4AA868EA" w:rsidR="00825C2B" w:rsidRPr="001D7C6E" w:rsidRDefault="00825C2B"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general, men, conservatives, and libertarians, as compared to women and liberals, had more positive feelings towards guns, expressed greater subjective value for guns, and indicated more positive attitudes towards the AR-15. The experiment’s manipulation of video game content did not change these outcomes.</w:t>
      </w:r>
      <w:r w:rsidR="00416B46" w:rsidRPr="001D7C6E">
        <w:rPr>
          <w:rFonts w:ascii="Times New Roman" w:hAnsi="Times New Roman" w:cs="Times New Roman"/>
          <w:sz w:val="24"/>
          <w:szCs w:val="24"/>
        </w:rPr>
        <w:t xml:space="preserve"> These results indicate that attitudes towards guns may be </w:t>
      </w:r>
      <w:r w:rsidR="00416B46" w:rsidRPr="001D7C6E">
        <w:rPr>
          <w:rFonts w:ascii="Times New Roman" w:hAnsi="Times New Roman" w:cs="Times New Roman"/>
          <w:sz w:val="24"/>
          <w:szCs w:val="24"/>
        </w:rPr>
        <w:lastRenderedPageBreak/>
        <w:t>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592FB85B" w14:textId="128391D7" w:rsidR="00D447F9"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r w:rsidR="00D447F9" w:rsidRPr="001D7C6E">
        <w:rPr>
          <w:rFonts w:ascii="Times New Roman" w:hAnsi="Times New Roman" w:cs="Times New Roman"/>
          <w:sz w:val="24"/>
          <w:szCs w:val="24"/>
        </w:rPr>
        <w:t>That said, some research suggests that violent content may d</w:t>
      </w:r>
      <w:r w:rsidR="00A17D56" w:rsidRPr="001D7C6E">
        <w:rPr>
          <w:rFonts w:ascii="Times New Roman" w:hAnsi="Times New Roman" w:cs="Times New Roman"/>
          <w:sz w:val="24"/>
          <w:szCs w:val="24"/>
        </w:rPr>
        <w:t>istract from in-game ads (Lull, Gibson, Cruz, &amp;</w:t>
      </w:r>
      <w:r w:rsidR="00D447F9" w:rsidRPr="001D7C6E">
        <w:rPr>
          <w:rFonts w:ascii="Times New Roman" w:hAnsi="Times New Roman" w:cs="Times New Roman"/>
          <w:sz w:val="24"/>
          <w:szCs w:val="24"/>
        </w:rPr>
        <w:t xml:space="preserve"> Bushman, in press). Since knowledge of the particular gun brand was not necessary for effective game performance, participants may have allocated attention away from the gun brand. In contrast, games such as </w:t>
      </w:r>
      <w:r w:rsidR="00D447F9" w:rsidRPr="001D7C6E">
        <w:rPr>
          <w:rFonts w:ascii="Times New Roman" w:hAnsi="Times New Roman" w:cs="Times New Roman"/>
          <w:i/>
          <w:sz w:val="24"/>
          <w:szCs w:val="24"/>
        </w:rPr>
        <w:t xml:space="preserve">Call of Duty </w:t>
      </w:r>
      <w:r w:rsidR="00D447F9" w:rsidRPr="001D7C6E">
        <w:rPr>
          <w:rFonts w:ascii="Times New Roman" w:hAnsi="Times New Roman" w:cs="Times New Roman"/>
          <w:sz w:val="24"/>
          <w:szCs w:val="24"/>
        </w:rPr>
        <w:t>invite players to select a loadout of particular weapons, each having different properties, strengths, and weaknesses that have substantial influences on gameplay. In this sort of game environment, greater attention might be paid to the gun’s name and brand.</w:t>
      </w:r>
    </w:p>
    <w:p w14:paraId="3495551D" w14:textId="143A0D65" w:rsidR="003F294A" w:rsidRPr="001D7C6E" w:rsidRDefault="0027263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possible that experimental and </w:t>
      </w:r>
      <w:proofErr w:type="spellStart"/>
      <w:r w:rsidRPr="001D7C6E">
        <w:rPr>
          <w:rFonts w:ascii="Times New Roman" w:hAnsi="Times New Roman" w:cs="Times New Roman"/>
          <w:sz w:val="24"/>
          <w:szCs w:val="24"/>
        </w:rPr>
        <w:t>personological</w:t>
      </w:r>
      <w:proofErr w:type="spellEnd"/>
      <w:r w:rsidRPr="001D7C6E">
        <w:rPr>
          <w:rFonts w:ascii="Times New Roman" w:hAnsi="Times New Roman" w:cs="Times New Roman"/>
          <w:sz w:val="24"/>
          <w:szCs w:val="24"/>
        </w:rPr>
        <w:t xml:space="preserve"> factors obscured the anticipated effect. First, it is </w:t>
      </w:r>
      <w:r w:rsidR="00F903AB" w:rsidRPr="001D7C6E">
        <w:rPr>
          <w:rFonts w:ascii="Times New Roman" w:hAnsi="Times New Roman" w:cs="Times New Roman"/>
          <w:sz w:val="24"/>
          <w:szCs w:val="24"/>
        </w:rPr>
        <w:t>possible</w:t>
      </w:r>
      <w:r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rsidRPr="001D7C6E">
        <w:rPr>
          <w:rFonts w:ascii="Times New Roman" w:hAnsi="Times New Roman" w:cs="Times New Roman"/>
          <w:sz w:val="24"/>
          <w:szCs w:val="24"/>
        </w:rPr>
        <w:t>moreso</w:t>
      </w:r>
      <w:proofErr w:type="spellEnd"/>
      <w:r w:rsidRPr="001D7C6E">
        <w:rPr>
          <w:rFonts w:ascii="Times New Roman" w:hAnsi="Times New Roman" w:cs="Times New Roman"/>
          <w:sz w:val="24"/>
          <w:szCs w:val="24"/>
        </w:rPr>
        <w:t xml:space="preserve">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lastRenderedPageBreak/>
        <w:t xml:space="preserve">perhaps participants had generally decided before the experiment whether they favored or disfavored the AR-15. </w:t>
      </w:r>
    </w:p>
    <w:p w14:paraId="0ACDE9B2" w14:textId="6176BF05" w:rsidR="00872159" w:rsidRPr="001D7C6E" w:rsidRDefault="003F294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Perhaps limiting the player to only one gun reduced the effect of the manipulation; differences in the target gun’s strength might be more salient when a second control gun is present to be compared against.</w:t>
      </w:r>
    </w:p>
    <w:p w14:paraId="5478CF68" w14:textId="795332D1" w:rsidR="009C62EF" w:rsidRPr="001D7C6E" w:rsidRDefault="009C62E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w:t>
      </w:r>
      <w:proofErr w:type="spellStart"/>
      <w:r w:rsidRPr="001D7C6E">
        <w:rPr>
          <w:rFonts w:ascii="Times New Roman" w:hAnsi="Times New Roman" w:cs="Times New Roman"/>
          <w:sz w:val="24"/>
          <w:szCs w:val="24"/>
        </w:rPr>
        <w:t>hellscape</w:t>
      </w:r>
      <w:proofErr w:type="spellEnd"/>
      <w:r w:rsidRPr="001D7C6E">
        <w:rPr>
          <w:rFonts w:ascii="Times New Roman" w:hAnsi="Times New Roman" w:cs="Times New Roman"/>
          <w:sz w:val="24"/>
          <w:szCs w:val="24"/>
        </w:rPr>
        <w:t xml:space="preserv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Second, researchers may wish to study firearm-product-placement effects in nonexperimental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4A1844E7" w:rsidR="00DA5341" w:rsidRPr="001D7C6E" w:rsidRDefault="00DA5341"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All the same, we conclude that product-placement effects of violent video games on the desire to own guns may be smaller, subtler, and harder to detect than we had originally anticipated.</w:t>
      </w:r>
    </w:p>
    <w:p w14:paraId="2BBE7256" w14:textId="1C8A1486" w:rsidR="00360BE0" w:rsidRPr="001D7C6E" w:rsidRDefault="002A4385" w:rsidP="001D7C6E">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Thoughts of a Reformed </w:t>
      </w:r>
      <w:r w:rsidRPr="002A4385">
        <w:rPr>
          <w:rFonts w:ascii="Times New Roman" w:hAnsi="Times New Roman" w:cs="Times New Roman"/>
          <w:b/>
          <w:i/>
          <w:sz w:val="24"/>
          <w:szCs w:val="24"/>
        </w:rPr>
        <w:t>P</w:t>
      </w:r>
      <w:r w:rsidR="00360BE0" w:rsidRPr="001D7C6E">
        <w:rPr>
          <w:rFonts w:ascii="Times New Roman" w:hAnsi="Times New Roman" w:cs="Times New Roman"/>
          <w:b/>
          <w:sz w:val="24"/>
          <w:szCs w:val="24"/>
        </w:rPr>
        <w:t>-</w:t>
      </w:r>
      <w:r>
        <w:rPr>
          <w:rFonts w:ascii="Times New Roman" w:hAnsi="Times New Roman" w:cs="Times New Roman"/>
          <w:b/>
          <w:sz w:val="24"/>
          <w:szCs w:val="24"/>
        </w:rPr>
        <w:t>H</w:t>
      </w:r>
      <w:r w:rsidR="00360BE0" w:rsidRPr="001D7C6E">
        <w:rPr>
          <w:rFonts w:ascii="Times New Roman" w:hAnsi="Times New Roman" w:cs="Times New Roman"/>
          <w:b/>
          <w:sz w:val="24"/>
          <w:szCs w:val="24"/>
        </w:rPr>
        <w:t>acker</w:t>
      </w:r>
      <w:r w:rsidR="001D2396" w:rsidRPr="001D7C6E">
        <w:rPr>
          <w:rFonts w:ascii="Times New Roman" w:hAnsi="Times New Roman" w:cs="Times New Roman"/>
          <w:b/>
          <w:sz w:val="24"/>
          <w:szCs w:val="24"/>
        </w:rPr>
        <w:t xml:space="preserve"> </w:t>
      </w:r>
    </w:p>
    <w:p w14:paraId="07C9A1EA" w14:textId="443519BE" w:rsidR="009C62EF" w:rsidRPr="001D7C6E" w:rsidRDefault="009C62E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something of a small miracle that this study did not yield statistical significance given the magnitude of the fishing expedition we undertook. </w:t>
      </w:r>
      <w:r w:rsidR="00825C2B" w:rsidRPr="001D7C6E">
        <w:rPr>
          <w:rFonts w:ascii="Times New Roman" w:hAnsi="Times New Roman" w:cs="Times New Roman"/>
          <w:sz w:val="24"/>
          <w:szCs w:val="24"/>
        </w:rPr>
        <w:t>We loaded the study with more than half a dozen outcomes. We looked for main effects and interactions. We added moderators and covariates, then tried it all over again in subsets of the data. This is the scientific method as we understood it at the time, as two hungry grad students in desperate need of a career-making effect.</w:t>
      </w:r>
    </w:p>
    <w:p w14:paraId="188B1733" w14:textId="561042B7" w:rsidR="00791B41" w:rsidRPr="001D7C6E" w:rsidRDefault="00791B41"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We remember thinking that we might find the sort of nuanced and surprising effect that was typical of top journals at the time, something like “Product placement does not make players want the gun more, but it makes them think gun ownership is more normative.” We recognize today that such </w:t>
      </w:r>
      <w:r w:rsidR="00416B46" w:rsidRPr="001D7C6E">
        <w:rPr>
          <w:rFonts w:ascii="Times New Roman" w:hAnsi="Times New Roman" w:cs="Times New Roman"/>
          <w:sz w:val="24"/>
          <w:szCs w:val="24"/>
        </w:rPr>
        <w:t>nuanced and counterintuitive outcomes</w:t>
      </w:r>
      <w:r w:rsidRPr="001D7C6E">
        <w:rPr>
          <w:rFonts w:ascii="Times New Roman" w:hAnsi="Times New Roman" w:cs="Times New Roman"/>
          <w:sz w:val="24"/>
          <w:szCs w:val="24"/>
        </w:rPr>
        <w:t xml:space="preserve"> </w:t>
      </w:r>
      <w:r w:rsidR="009A544F" w:rsidRPr="001D7C6E">
        <w:rPr>
          <w:rFonts w:ascii="Times New Roman" w:hAnsi="Times New Roman" w:cs="Times New Roman"/>
          <w:sz w:val="24"/>
          <w:szCs w:val="24"/>
        </w:rPr>
        <w:t xml:space="preserve">may </w:t>
      </w:r>
      <w:r w:rsidR="00416B46" w:rsidRPr="001D7C6E">
        <w:rPr>
          <w:rFonts w:ascii="Times New Roman" w:hAnsi="Times New Roman" w:cs="Times New Roman"/>
          <w:sz w:val="24"/>
          <w:szCs w:val="24"/>
        </w:rPr>
        <w:t xml:space="preserve">sometimes </w:t>
      </w:r>
      <w:r w:rsidR="009A544F" w:rsidRPr="001D7C6E">
        <w:rPr>
          <w:rFonts w:ascii="Times New Roman" w:hAnsi="Times New Roman" w:cs="Times New Roman"/>
          <w:sz w:val="24"/>
          <w:szCs w:val="24"/>
        </w:rPr>
        <w:t xml:space="preserve">be </w:t>
      </w:r>
      <w:r w:rsidRPr="001D7C6E">
        <w:rPr>
          <w:rFonts w:ascii="Times New Roman" w:hAnsi="Times New Roman" w:cs="Times New Roman"/>
          <w:sz w:val="24"/>
          <w:szCs w:val="24"/>
        </w:rPr>
        <w:t xml:space="preserve">the result of </w:t>
      </w:r>
      <w:r w:rsidR="00416B46" w:rsidRPr="001D7C6E">
        <w:rPr>
          <w:rFonts w:ascii="Times New Roman" w:hAnsi="Times New Roman" w:cs="Times New Roman"/>
          <w:sz w:val="24"/>
          <w:szCs w:val="24"/>
        </w:rPr>
        <w:t>testing</w:t>
      </w:r>
      <w:r w:rsidR="001D2396" w:rsidRPr="001D7C6E">
        <w:rPr>
          <w:rFonts w:ascii="Times New Roman" w:hAnsi="Times New Roman" w:cs="Times New Roman"/>
          <w:sz w:val="24"/>
          <w:szCs w:val="24"/>
        </w:rPr>
        <w:t xml:space="preserve"> many outcomes</w:t>
      </w:r>
      <w:r w:rsidR="001430E6" w:rsidRPr="001D7C6E">
        <w:rPr>
          <w:rFonts w:ascii="Times New Roman" w:hAnsi="Times New Roman" w:cs="Times New Roman"/>
          <w:sz w:val="24"/>
          <w:szCs w:val="24"/>
        </w:rPr>
        <w:t xml:space="preserve"> and </w:t>
      </w:r>
      <w:r w:rsidR="00416B46" w:rsidRPr="001D7C6E">
        <w:rPr>
          <w:rFonts w:ascii="Times New Roman" w:hAnsi="Times New Roman" w:cs="Times New Roman"/>
          <w:sz w:val="24"/>
          <w:szCs w:val="24"/>
        </w:rPr>
        <w:t>capitalizing on Type I error</w:t>
      </w:r>
      <w:r w:rsidR="001430E6" w:rsidRPr="001D7C6E">
        <w:rPr>
          <w:rFonts w:ascii="Times New Roman" w:hAnsi="Times New Roman" w:cs="Times New Roman"/>
          <w:sz w:val="24"/>
          <w:szCs w:val="24"/>
        </w:rPr>
        <w:t>.</w:t>
      </w:r>
      <w:r w:rsidRPr="001D7C6E">
        <w:rPr>
          <w:rFonts w:ascii="Times New Roman" w:hAnsi="Times New Roman" w:cs="Times New Roman"/>
          <w:sz w:val="24"/>
          <w:szCs w:val="24"/>
        </w:rPr>
        <w:t xml:space="preserve"> It is scary to think that one’s experiment might miss an important outcome, but we recognize now that it is important to report initial exploratory work as being, indeed, exploratory</w:t>
      </w:r>
      <w:r w:rsidR="00416B46" w:rsidRPr="001D7C6E">
        <w:rPr>
          <w:rFonts w:ascii="Times New Roman" w:hAnsi="Times New Roman" w:cs="Times New Roman"/>
          <w:sz w:val="24"/>
          <w:szCs w:val="24"/>
        </w:rPr>
        <w:t>, and to report all outcomes regardless of statistical significance</w:t>
      </w:r>
      <w:r w:rsidRPr="001D7C6E">
        <w:rPr>
          <w:rFonts w:ascii="Times New Roman" w:hAnsi="Times New Roman" w:cs="Times New Roman"/>
          <w:sz w:val="24"/>
          <w:szCs w:val="24"/>
        </w:rPr>
        <w:t>.</w:t>
      </w:r>
    </w:p>
    <w:p w14:paraId="0778D82D" w14:textId="20582B00" w:rsidR="001430E6" w:rsidRPr="001D7C6E" w:rsidRDefault="001430E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are grateful to the changes in scientific publishing practices that allow us to publish experiments that fail to yield statistically-significant </w:t>
      </w:r>
      <w:r w:rsidR="00BF2273">
        <w:rPr>
          <w:rFonts w:ascii="Times New Roman" w:hAnsi="Times New Roman" w:cs="Times New Roman"/>
          <w:sz w:val="24"/>
          <w:szCs w:val="24"/>
        </w:rPr>
        <w:t>results</w:t>
      </w:r>
      <w:r w:rsidRPr="001D7C6E">
        <w:rPr>
          <w:rFonts w:ascii="Times New Roman" w:hAnsi="Times New Roman" w:cs="Times New Roman"/>
          <w:sz w:val="24"/>
          <w:szCs w:val="24"/>
        </w:rPr>
        <w:t xml:space="preserve">. In our estimation, the result of a compelling experiment is attributable chiefly to the will of nature; it has less to do with some individual genius in knowing which hypotheses will bear fruit. We hope that others will learn from our experiment and our result and </w:t>
      </w:r>
      <w:r w:rsidR="00BF2273">
        <w:rPr>
          <w:rFonts w:ascii="Times New Roman" w:hAnsi="Times New Roman" w:cs="Times New Roman"/>
          <w:sz w:val="24"/>
          <w:szCs w:val="24"/>
        </w:rPr>
        <w:t>adjust</w:t>
      </w:r>
      <w:r w:rsidRPr="001D7C6E">
        <w:rPr>
          <w:rFonts w:ascii="Times New Roman" w:hAnsi="Times New Roman" w:cs="Times New Roman"/>
          <w:sz w:val="24"/>
          <w:szCs w:val="24"/>
        </w:rPr>
        <w:t xml:space="preserve"> their beliefs and future experiments accordingly.</w:t>
      </w:r>
    </w:p>
    <w:p w14:paraId="44297952" w14:textId="775D21F3" w:rsidR="00360BE0" w:rsidRPr="001D7C6E" w:rsidRDefault="00360BE0"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Additionally, we</w:t>
      </w:r>
      <w:r w:rsidR="001E1CD9" w:rsidRPr="001D7C6E">
        <w:rPr>
          <w:rFonts w:ascii="Times New Roman" w:hAnsi="Times New Roman" w:cs="Times New Roman"/>
          <w:sz w:val="24"/>
          <w:szCs w:val="24"/>
        </w:rPr>
        <w:t xml:space="preserve"> </w:t>
      </w:r>
      <w:r w:rsidRPr="001D7C6E">
        <w:rPr>
          <w:rFonts w:ascii="Times New Roman" w:hAnsi="Times New Roman" w:cs="Times New Roman"/>
          <w:sz w:val="24"/>
          <w:szCs w:val="24"/>
        </w:rPr>
        <w:t>find that it is easier and more fun to simply make a thorough and honest report of all study outcomes</w:t>
      </w:r>
      <w:r w:rsidR="001E1CD9" w:rsidRPr="001D7C6E">
        <w:rPr>
          <w:rFonts w:ascii="Times New Roman" w:hAnsi="Times New Roman" w:cs="Times New Roman"/>
          <w:sz w:val="24"/>
          <w:szCs w:val="24"/>
        </w:rPr>
        <w:t xml:space="preserve"> than it is to carefully construct a delicate and fragile manuscript in defense of a cherry-picked outcome. </w:t>
      </w:r>
      <w:r w:rsidR="00BF2273">
        <w:rPr>
          <w:rFonts w:ascii="Times New Roman" w:hAnsi="Times New Roman" w:cs="Times New Roman"/>
          <w:sz w:val="24"/>
          <w:szCs w:val="24"/>
        </w:rPr>
        <w:t xml:space="preserve">Not only are such a simple manuscripts easier to write, but </w:t>
      </w:r>
      <w:r w:rsidR="001E1CD9" w:rsidRPr="001D7C6E">
        <w:rPr>
          <w:rFonts w:ascii="Times New Roman" w:hAnsi="Times New Roman" w:cs="Times New Roman"/>
          <w:sz w:val="24"/>
          <w:szCs w:val="24"/>
        </w:rPr>
        <w:t>they are also understood to contribute to an effective and unbiased scientific method</w:t>
      </w:r>
      <w:r w:rsidR="00BF2273">
        <w:rPr>
          <w:rFonts w:ascii="Times New Roman" w:hAnsi="Times New Roman" w:cs="Times New Roman"/>
          <w:sz w:val="24"/>
          <w:szCs w:val="24"/>
        </w:rPr>
        <w:t>. A</w:t>
      </w:r>
      <w:r w:rsidR="001E1CD9" w:rsidRPr="001D7C6E">
        <w:rPr>
          <w:rFonts w:ascii="Times New Roman" w:hAnsi="Times New Roman" w:cs="Times New Roman"/>
          <w:sz w:val="24"/>
          <w:szCs w:val="24"/>
        </w:rPr>
        <w:t xml:space="preserve">s such, </w:t>
      </w:r>
      <w:r w:rsidR="00BF2273">
        <w:rPr>
          <w:rFonts w:ascii="Times New Roman" w:hAnsi="Times New Roman" w:cs="Times New Roman"/>
          <w:sz w:val="24"/>
          <w:szCs w:val="24"/>
        </w:rPr>
        <w:t xml:space="preserve">these natural manuscripts </w:t>
      </w:r>
      <w:r w:rsidR="001E1CD9" w:rsidRPr="001D7C6E">
        <w:rPr>
          <w:rFonts w:ascii="Times New Roman" w:hAnsi="Times New Roman" w:cs="Times New Roman"/>
          <w:sz w:val="24"/>
          <w:szCs w:val="24"/>
        </w:rPr>
        <w:t xml:space="preserve">are increasingly accepted for scientific publication. This innovative form of scientific communication may dramatically reduce the amount of time scientists </w:t>
      </w:r>
      <w:r w:rsidR="002A4385">
        <w:rPr>
          <w:rFonts w:ascii="Times New Roman" w:hAnsi="Times New Roman" w:cs="Times New Roman"/>
          <w:sz w:val="24"/>
          <w:szCs w:val="24"/>
        </w:rPr>
        <w:t>misspend on</w:t>
      </w:r>
      <w:r w:rsidR="001E1CD9" w:rsidRPr="001D7C6E">
        <w:rPr>
          <w:rFonts w:ascii="Times New Roman" w:hAnsi="Times New Roman" w:cs="Times New Roman"/>
          <w:sz w:val="24"/>
          <w:szCs w:val="24"/>
        </w:rPr>
        <w:t xml:space="preserve"> data-dredging, significance-fishing, and story-spinning, </w:t>
      </w:r>
      <w:r w:rsidR="002A4385">
        <w:rPr>
          <w:rFonts w:ascii="Times New Roman" w:hAnsi="Times New Roman" w:cs="Times New Roman"/>
          <w:sz w:val="24"/>
          <w:szCs w:val="24"/>
        </w:rPr>
        <w:t>allowing them instead to conduct and publish</w:t>
      </w:r>
      <w:r w:rsidR="001E1CD9" w:rsidRPr="001D7C6E">
        <w:rPr>
          <w:rFonts w:ascii="Times New Roman" w:hAnsi="Times New Roman" w:cs="Times New Roman"/>
          <w:sz w:val="24"/>
          <w:szCs w:val="24"/>
        </w:rPr>
        <w:t xml:space="preserve"> </w:t>
      </w:r>
      <w:r w:rsidR="002A4385">
        <w:rPr>
          <w:rFonts w:ascii="Times New Roman" w:hAnsi="Times New Roman" w:cs="Times New Roman"/>
          <w:sz w:val="24"/>
          <w:szCs w:val="24"/>
        </w:rPr>
        <w:t xml:space="preserve">more </w:t>
      </w:r>
      <w:r w:rsidR="001E1CD9" w:rsidRPr="001D7C6E">
        <w:rPr>
          <w:rFonts w:ascii="Times New Roman" w:hAnsi="Times New Roman" w:cs="Times New Roman"/>
          <w:sz w:val="24"/>
          <w:szCs w:val="24"/>
        </w:rPr>
        <w:t>research per annum.</w:t>
      </w:r>
    </w:p>
    <w:p w14:paraId="3948B2AB" w14:textId="53BA6EEA" w:rsidR="004E31E0" w:rsidRPr="00BF2273" w:rsidRDefault="00BF2273" w:rsidP="001D7C6E">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2F7D33FD" w14:textId="202CB1D0" w:rsidR="00C1238C" w:rsidRDefault="00BF2273" w:rsidP="007D4D2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Attitudes towards firearms </w:t>
      </w:r>
      <w:r w:rsidR="00BB4306">
        <w:rPr>
          <w:rFonts w:ascii="Times New Roman" w:hAnsi="Times New Roman" w:cs="Times New Roman"/>
          <w:sz w:val="24"/>
          <w:szCs w:val="24"/>
        </w:rPr>
        <w:t xml:space="preserve">are likely to be determined </w:t>
      </w:r>
      <w:r w:rsidR="002A4385">
        <w:rPr>
          <w:rFonts w:ascii="Times New Roman" w:hAnsi="Times New Roman" w:cs="Times New Roman"/>
          <w:sz w:val="24"/>
          <w:szCs w:val="24"/>
        </w:rPr>
        <w:t>largely</w:t>
      </w:r>
      <w:r w:rsidR="00BB4306">
        <w:rPr>
          <w:rFonts w:ascii="Times New Roman" w:hAnsi="Times New Roman" w:cs="Times New Roman"/>
          <w:sz w:val="24"/>
          <w:szCs w:val="24"/>
        </w:rPr>
        <w:t xml:space="preserve"> by political views</w:t>
      </w:r>
      <w:r w:rsidR="002A4385">
        <w:rPr>
          <w:rFonts w:ascii="Times New Roman" w:hAnsi="Times New Roman" w:cs="Times New Roman"/>
          <w:sz w:val="24"/>
          <w:szCs w:val="24"/>
        </w:rPr>
        <w:t>. Political views are often strong, and they can be very difficult to change</w:t>
      </w:r>
      <w:r w:rsidR="00BB4306">
        <w:rPr>
          <w:rFonts w:ascii="Times New Roman" w:hAnsi="Times New Roman" w:cs="Times New Roman"/>
          <w:sz w:val="24"/>
          <w:szCs w:val="24"/>
        </w:rPr>
        <w:t xml:space="preserve">. </w:t>
      </w:r>
      <w:r w:rsidR="002A4385">
        <w:rPr>
          <w:rFonts w:ascii="Times New Roman" w:hAnsi="Times New Roman" w:cs="Times New Roman"/>
          <w:sz w:val="24"/>
          <w:szCs w:val="24"/>
        </w:rPr>
        <w:t xml:space="preserve">Relative to the influence of political beliefs, the </w:t>
      </w:r>
      <w:r w:rsidR="003E5684">
        <w:rPr>
          <w:rFonts w:ascii="Times New Roman" w:hAnsi="Times New Roman" w:cs="Times New Roman"/>
          <w:sz w:val="24"/>
          <w:szCs w:val="24"/>
        </w:rPr>
        <w:t xml:space="preserve">effects of brief exposure to a violent game featuring an attractive firearm are minimal. </w:t>
      </w:r>
      <w:r w:rsidR="00BB4306">
        <w:rPr>
          <w:rFonts w:ascii="Times New Roman" w:hAnsi="Times New Roman" w:cs="Times New Roman"/>
          <w:sz w:val="24"/>
          <w:szCs w:val="24"/>
        </w:rPr>
        <w:t xml:space="preserve">If product placement </w:t>
      </w:r>
      <w:r w:rsidR="003E5684">
        <w:rPr>
          <w:rFonts w:ascii="Times New Roman" w:hAnsi="Times New Roman" w:cs="Times New Roman"/>
          <w:sz w:val="24"/>
          <w:szCs w:val="24"/>
        </w:rPr>
        <w:t xml:space="preserve">in videogames </w:t>
      </w:r>
      <w:r w:rsidR="00BB4306">
        <w:rPr>
          <w:rFonts w:ascii="Times New Roman" w:hAnsi="Times New Roman" w:cs="Times New Roman"/>
          <w:sz w:val="24"/>
          <w:szCs w:val="24"/>
        </w:rPr>
        <w:t>does change attitudes towards firearms in general or</w:t>
      </w:r>
      <w:r w:rsidR="003E5684">
        <w:rPr>
          <w:rFonts w:ascii="Times New Roman" w:hAnsi="Times New Roman" w:cs="Times New Roman"/>
          <w:sz w:val="24"/>
          <w:szCs w:val="24"/>
        </w:rPr>
        <w:t xml:space="preserve"> towards</w:t>
      </w:r>
      <w:r w:rsidR="00BB4306">
        <w:rPr>
          <w:rFonts w:ascii="Times New Roman" w:hAnsi="Times New Roman" w:cs="Times New Roman"/>
          <w:sz w:val="24"/>
          <w:szCs w:val="24"/>
        </w:rPr>
        <w:t xml:space="preserve"> a brand of firearm in specific, these changes may be smaller and subtler than we anticipated</w:t>
      </w:r>
      <w:r w:rsidR="00C51AEA">
        <w:rPr>
          <w:rFonts w:ascii="Times New Roman" w:hAnsi="Times New Roman" w:cs="Times New Roman"/>
          <w:sz w:val="24"/>
          <w:szCs w:val="24"/>
        </w:rPr>
        <w:t>, may require more sophisticated experimental procedures to study,</w:t>
      </w:r>
      <w:r w:rsidR="00BB4306">
        <w:rPr>
          <w:rFonts w:ascii="Times New Roman" w:hAnsi="Times New Roman" w:cs="Times New Roman"/>
          <w:sz w:val="24"/>
          <w:szCs w:val="24"/>
        </w:rPr>
        <w:t xml:space="preserve"> or may be limited to some subset of the general population.</w:t>
      </w:r>
      <w:r w:rsidR="00C1238C">
        <w:rPr>
          <w:rFonts w:ascii="Times New Roman" w:hAnsi="Times New Roman" w:cs="Times New Roman"/>
          <w:sz w:val="24"/>
          <w:szCs w:val="24"/>
        </w:rPr>
        <w:br w:type="page"/>
      </w:r>
      <w:r w:rsidR="007D4D2D">
        <w:rPr>
          <w:rFonts w:ascii="Times New Roman" w:hAnsi="Times New Roman" w:cs="Times New Roman"/>
          <w:sz w:val="24"/>
          <w:szCs w:val="24"/>
        </w:rPr>
        <w:lastRenderedPageBreak/>
        <w:pict w14:anchorId="2ACCF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6" o:title="vars1"/>
          </v:shape>
        </w:pict>
      </w:r>
    </w:p>
    <w:p w14:paraId="30F372B5" w14:textId="715F831B" w:rsidR="00630C1C" w:rsidRPr="00630C1C" w:rsidRDefault="00630C1C" w:rsidP="007D4D2D">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 xml:space="preserve">Figure 1. </w:t>
      </w:r>
      <w:r>
        <w:rPr>
          <w:rFonts w:ascii="Times New Roman" w:hAnsi="Times New Roman" w:cs="Times New Roman"/>
          <w:sz w:val="24"/>
          <w:szCs w:val="24"/>
        </w:rPr>
        <w:t>Distribution of study variables. With the exception of the manipulation checks influenced by the gun’s strength (kills, deaths), outcomes’ distributions appear mostly invariant across conditions.</w:t>
      </w:r>
    </w:p>
    <w:p w14:paraId="65261DCE" w14:textId="6DAE3C98" w:rsidR="007D4D2D" w:rsidRDefault="007D4D2D">
      <w:pPr>
        <w:rPr>
          <w:rFonts w:ascii="Times New Roman" w:hAnsi="Times New Roman" w:cs="Times New Roman"/>
          <w:sz w:val="24"/>
          <w:szCs w:val="24"/>
        </w:rPr>
      </w:pPr>
      <w:r>
        <w:rPr>
          <w:rFonts w:ascii="Times New Roman" w:hAnsi="Times New Roman" w:cs="Times New Roman"/>
          <w:sz w:val="24"/>
          <w:szCs w:val="24"/>
        </w:rPr>
        <w:br w:type="page"/>
      </w:r>
    </w:p>
    <w:p w14:paraId="505790B9" w14:textId="08D1D68E" w:rsidR="007D4D2D" w:rsidRDefault="007D4D2D">
      <w:pPr>
        <w:rPr>
          <w:rFonts w:ascii="Times New Roman" w:hAnsi="Times New Roman" w:cs="Times New Roman"/>
          <w:sz w:val="24"/>
          <w:szCs w:val="24"/>
        </w:rPr>
      </w:pPr>
      <w:r w:rsidRPr="007D4D2D">
        <w:rPr>
          <w:rFonts w:ascii="Times New Roman" w:hAnsi="Times New Roman" w:cs="Times New Roman"/>
          <w:noProof/>
          <w:sz w:val="24"/>
          <w:szCs w:val="24"/>
        </w:rPr>
        <w:lastRenderedPageBreak/>
        <w:drawing>
          <wp:inline distT="0" distB="0" distL="0" distR="0" wp14:anchorId="4C5224CA" wp14:editId="08083768">
            <wp:extent cx="5943600" cy="5943600"/>
            <wp:effectExtent l="0" t="0" r="0" b="0"/>
            <wp:docPr id="1" name="Picture 1" descr="C:\Users\jhilgard\Documents\GitHub\VVG-product-placement\va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ilgard\Documents\GitHub\VVG-product-placement\var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BF27CE8" w14:textId="369FF129" w:rsidR="007D4D2D" w:rsidRPr="007D4D2D" w:rsidRDefault="007D4D2D">
      <w:pPr>
        <w:rPr>
          <w:rFonts w:ascii="Times New Roman" w:hAnsi="Times New Roman" w:cs="Times New Roman"/>
          <w:sz w:val="24"/>
          <w:szCs w:val="24"/>
        </w:rPr>
      </w:pPr>
      <w:r>
        <w:rPr>
          <w:rFonts w:ascii="Times New Roman" w:hAnsi="Times New Roman" w:cs="Times New Roman"/>
          <w:i/>
          <w:sz w:val="24"/>
          <w:szCs w:val="24"/>
        </w:rPr>
        <w:t xml:space="preserve">Figure 2. </w:t>
      </w:r>
      <w:r>
        <w:rPr>
          <w:rFonts w:ascii="Times New Roman" w:hAnsi="Times New Roman" w:cs="Times New Roman"/>
          <w:sz w:val="24"/>
          <w:szCs w:val="24"/>
        </w:rPr>
        <w:t>Perceived percentage rates of certain gun-related incidents across conditions. Responses are highly variable</w:t>
      </w:r>
      <w:r w:rsidR="00630C1C">
        <w:rPr>
          <w:rFonts w:ascii="Times New Roman" w:hAnsi="Times New Roman" w:cs="Times New Roman"/>
          <w:sz w:val="24"/>
          <w:szCs w:val="24"/>
        </w:rPr>
        <w:t>; covariates offered little in the way of prediction.</w:t>
      </w:r>
    </w:p>
    <w:p w14:paraId="7520CD70" w14:textId="77777777" w:rsidR="007D4D2D" w:rsidRDefault="007D4D2D">
      <w:pPr>
        <w:rPr>
          <w:rFonts w:ascii="Times New Roman" w:hAnsi="Times New Roman" w:cs="Times New Roman"/>
          <w:sz w:val="24"/>
          <w:szCs w:val="24"/>
        </w:rPr>
      </w:pPr>
      <w:r>
        <w:rPr>
          <w:rFonts w:ascii="Times New Roman" w:hAnsi="Times New Roman" w:cs="Times New Roman"/>
          <w:sz w:val="24"/>
          <w:szCs w:val="24"/>
        </w:rPr>
        <w:br w:type="page"/>
      </w:r>
    </w:p>
    <w:p w14:paraId="0F108BDA" w14:textId="77777777" w:rsidR="002A7ECC" w:rsidRDefault="002A7ECC">
      <w:pPr>
        <w:rPr>
          <w:rFonts w:ascii="Times New Roman" w:hAnsi="Times New Roman" w:cs="Times New Roman"/>
          <w:sz w:val="24"/>
          <w:szCs w:val="24"/>
        </w:rPr>
      </w:pPr>
    </w:p>
    <w:p w14:paraId="499B5855" w14:textId="77777777" w:rsidR="00C1238C" w:rsidRDefault="00C1238C">
      <w:pPr>
        <w:rPr>
          <w:rFonts w:ascii="Times New Roman" w:hAnsi="Times New Roman" w:cs="Times New Roman"/>
          <w:sz w:val="24"/>
          <w:szCs w:val="24"/>
        </w:rPr>
      </w:pPr>
    </w:p>
    <w:p w14:paraId="1F2EE1E6" w14:textId="649CE70E" w:rsidR="004E31E0" w:rsidRPr="002A7ECC" w:rsidRDefault="002A7ECC" w:rsidP="002A7ECC">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References</w:t>
      </w:r>
    </w:p>
    <w:p w14:paraId="4807FD54" w14:textId="07BEDC59" w:rsidR="001E1CD9" w:rsidRDefault="001E1CD9"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Baker, M. J., </w:t>
      </w:r>
      <w:r w:rsidR="00C1238C">
        <w:rPr>
          <w:rFonts w:ascii="Times New Roman" w:hAnsi="Times New Roman" w:cs="Times New Roman"/>
          <w:sz w:val="24"/>
          <w:szCs w:val="24"/>
        </w:rPr>
        <w:t xml:space="preserve">&amp; </w:t>
      </w:r>
      <w:r w:rsidRPr="001D7C6E">
        <w:rPr>
          <w:rFonts w:ascii="Times New Roman" w:hAnsi="Times New Roman" w:cs="Times New Roman"/>
          <w:sz w:val="24"/>
          <w:szCs w:val="24"/>
        </w:rPr>
        <w:t xml:space="preserve">Churchill, G. A., Jr. (1977). The impact of physically attractive models on advertising evaluations. </w:t>
      </w:r>
      <w:r w:rsidR="00D133AF" w:rsidRPr="001D7C6E">
        <w:rPr>
          <w:rFonts w:ascii="Times New Roman" w:hAnsi="Times New Roman" w:cs="Times New Roman"/>
          <w:i/>
          <w:sz w:val="24"/>
          <w:szCs w:val="24"/>
        </w:rPr>
        <w:t xml:space="preserve">Journal of Marketing Research, 14 </w:t>
      </w:r>
      <w:r w:rsidR="00D133AF" w:rsidRPr="001D7C6E">
        <w:rPr>
          <w:rFonts w:ascii="Times New Roman" w:hAnsi="Times New Roman" w:cs="Times New Roman"/>
          <w:sz w:val="24"/>
          <w:szCs w:val="24"/>
        </w:rPr>
        <w:t xml:space="preserve">(4), 538-555. Retrieved from </w:t>
      </w:r>
      <w:hyperlink r:id="rId8" w:history="1">
        <w:r w:rsidR="00D133AF" w:rsidRPr="001D7C6E">
          <w:rPr>
            <w:rStyle w:val="Hyperlink"/>
            <w:rFonts w:ascii="Times New Roman" w:hAnsi="Times New Roman" w:cs="Times New Roman"/>
            <w:sz w:val="24"/>
            <w:szCs w:val="24"/>
          </w:rPr>
          <w:t>http://search.proquest.com/docview/208731622</w:t>
        </w:r>
      </w:hyperlink>
      <w:r w:rsidR="00D133AF" w:rsidRPr="001D7C6E">
        <w:rPr>
          <w:rFonts w:ascii="Times New Roman" w:hAnsi="Times New Roman" w:cs="Times New Roman"/>
          <w:sz w:val="24"/>
          <w:szCs w:val="24"/>
        </w:rPr>
        <w:t xml:space="preserve"> </w:t>
      </w:r>
    </w:p>
    <w:p w14:paraId="27C66F05" w14:textId="447C605E" w:rsidR="009D4D42" w:rsidRPr="00C1238C" w:rsidRDefault="00C1238C" w:rsidP="001D7C6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Bushman, B. J., Newman, K., Calvert, S. L., Downey, G., </w:t>
      </w:r>
      <w:proofErr w:type="spellStart"/>
      <w:r>
        <w:rPr>
          <w:rFonts w:ascii="Times New Roman" w:hAnsi="Times New Roman" w:cs="Times New Roman"/>
          <w:sz w:val="24"/>
          <w:szCs w:val="24"/>
        </w:rPr>
        <w:t>Dredze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Gottfredson</w:t>
      </w:r>
      <w:proofErr w:type="spellEnd"/>
      <w:r>
        <w:rPr>
          <w:rFonts w:ascii="Times New Roman" w:hAnsi="Times New Roman" w:cs="Times New Roman"/>
          <w:sz w:val="24"/>
          <w:szCs w:val="24"/>
        </w:rPr>
        <w:t>, M</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Webster, D. W. (2016). Youth violence: What we know and what we need to know. </w:t>
      </w:r>
      <w:r>
        <w:rPr>
          <w:rFonts w:ascii="Times New Roman" w:hAnsi="Times New Roman" w:cs="Times New Roman"/>
          <w:i/>
          <w:sz w:val="24"/>
          <w:szCs w:val="24"/>
        </w:rPr>
        <w:t>American Psychologist, 71</w:t>
      </w:r>
      <w:r>
        <w:rPr>
          <w:rFonts w:ascii="Times New Roman" w:hAnsi="Times New Roman" w:cs="Times New Roman"/>
          <w:sz w:val="24"/>
          <w:szCs w:val="24"/>
        </w:rPr>
        <w:t xml:space="preserve"> (1)</w:t>
      </w:r>
      <w:r>
        <w:rPr>
          <w:rFonts w:ascii="Times New Roman" w:hAnsi="Times New Roman" w:cs="Times New Roman"/>
          <w:i/>
          <w:sz w:val="24"/>
          <w:szCs w:val="24"/>
        </w:rPr>
        <w:t xml:space="preserve">, </w:t>
      </w:r>
      <w:r>
        <w:rPr>
          <w:rFonts w:ascii="Times New Roman" w:hAnsi="Times New Roman" w:cs="Times New Roman"/>
          <w:sz w:val="24"/>
          <w:szCs w:val="24"/>
        </w:rPr>
        <w:t xml:space="preserve">17-39. </w:t>
      </w:r>
      <w:r w:rsidRPr="00C1238C">
        <w:rPr>
          <w:rFonts w:ascii="Times New Roman" w:hAnsi="Times New Roman" w:cs="Times New Roman"/>
          <w:sz w:val="24"/>
          <w:szCs w:val="24"/>
        </w:rPr>
        <w:t>http://dx.doi.org/10.1037/a0039687</w:t>
      </w:r>
    </w:p>
    <w:p w14:paraId="57A85D8C" w14:textId="0841759C" w:rsidR="00A17D56" w:rsidRPr="001D7C6E" w:rsidRDefault="00A17D56" w:rsidP="001D7C6E">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Bramwell</w:t>
      </w:r>
      <w:proofErr w:type="spellEnd"/>
      <w:r w:rsidRPr="001D7C6E">
        <w:rPr>
          <w:rFonts w:ascii="Times New Roman" w:hAnsi="Times New Roman" w:cs="Times New Roman"/>
          <w:sz w:val="24"/>
          <w:szCs w:val="24"/>
        </w:rPr>
        <w:t xml:space="preserve">, T. (Aug 16, 2012). EA pulls Medal of Honor tomahawk promotion.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9" w:history="1">
        <w:r w:rsidRPr="001D7C6E">
          <w:rPr>
            <w:rStyle w:val="Hyperlink"/>
            <w:rFonts w:ascii="Times New Roman" w:hAnsi="Times New Roman" w:cs="Times New Roman"/>
            <w:sz w:val="24"/>
            <w:szCs w:val="24"/>
          </w:rPr>
          <w:t>http://www.eurogamer.net/articles/2012-08-16-ea-pulls-medal-of-honor-tomahawk</w:t>
        </w:r>
      </w:hyperlink>
      <w:r w:rsidRPr="001D7C6E">
        <w:rPr>
          <w:rFonts w:ascii="Times New Roman" w:hAnsi="Times New Roman" w:cs="Times New Roman"/>
          <w:sz w:val="24"/>
          <w:szCs w:val="24"/>
        </w:rPr>
        <w:t xml:space="preserve"> </w:t>
      </w:r>
    </w:p>
    <w:p w14:paraId="2663AA1B" w14:textId="001981B4" w:rsidR="00321873" w:rsidRPr="001D7C6E" w:rsidRDefault="00321873"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Z. The effectiveness of product placement in video games. </w:t>
      </w:r>
      <w:r w:rsidRPr="001D7C6E">
        <w:rPr>
          <w:rFonts w:ascii="Times New Roman" w:hAnsi="Times New Roman" w:cs="Times New Roman"/>
          <w:i/>
          <w:sz w:val="24"/>
          <w:szCs w:val="24"/>
        </w:rPr>
        <w:t xml:space="preserve">Journal of Interactive Advertising, 8 </w:t>
      </w:r>
      <w:r w:rsidRPr="001D7C6E">
        <w:rPr>
          <w:rFonts w:ascii="Times New Roman" w:hAnsi="Times New Roman" w:cs="Times New Roman"/>
          <w:sz w:val="24"/>
          <w:szCs w:val="24"/>
        </w:rPr>
        <w:t xml:space="preserve">(1), 23-32. </w:t>
      </w:r>
    </w:p>
    <w:p w14:paraId="5C7E991B" w14:textId="42F4E4D8" w:rsidR="00A17D56" w:rsidRPr="001D7C6E" w:rsidRDefault="00A17D56"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Lull, R. B., Gibson, B., Cruz, C., &amp; Bushman, B. J. (In press). Killing characters in video games kills memory for in-game ads. </w:t>
      </w:r>
      <w:r w:rsidRPr="001D7C6E">
        <w:rPr>
          <w:rFonts w:ascii="Times New Roman" w:hAnsi="Times New Roman" w:cs="Times New Roman"/>
          <w:i/>
          <w:sz w:val="24"/>
          <w:szCs w:val="24"/>
        </w:rPr>
        <w:t xml:space="preserve">Psychology of Popular Media Culture. </w:t>
      </w:r>
    </w:p>
    <w:p w14:paraId="52498BC8" w14:textId="3147A518" w:rsidR="00A17D56" w:rsidRPr="001D7C6E" w:rsidRDefault="00A17D56"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Narcisse, E. (Aug 16, 2012). Medal of Honor website ends tomahawk promo and pulls links to weapons &amp; gear manufacturers. </w:t>
      </w:r>
      <w:proofErr w:type="spellStart"/>
      <w:r w:rsidRPr="001D7C6E">
        <w:rPr>
          <w:rFonts w:ascii="Times New Roman" w:hAnsi="Times New Roman" w:cs="Times New Roman"/>
          <w:i/>
          <w:sz w:val="24"/>
          <w:szCs w:val="24"/>
        </w:rPr>
        <w:t>Kotaku</w:t>
      </w:r>
      <w:proofErr w:type="spellEnd"/>
      <w:r w:rsidRPr="001D7C6E">
        <w:rPr>
          <w:rFonts w:ascii="Times New Roman" w:hAnsi="Times New Roman" w:cs="Times New Roman"/>
          <w:sz w:val="24"/>
          <w:szCs w:val="24"/>
        </w:rPr>
        <w:t xml:space="preserve">. Retrieved from </w:t>
      </w:r>
      <w:hyperlink r:id="rId10"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8E0F8B5" w14:textId="17F90870" w:rsidR="00B10105" w:rsidRPr="001D7C6E" w:rsidRDefault="00B10105"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T., Ewing, M., Newton, F., </w:t>
      </w:r>
      <w:proofErr w:type="spellStart"/>
      <w:r w:rsidRPr="001D7C6E">
        <w:rPr>
          <w:rFonts w:ascii="Times New Roman" w:hAnsi="Times New Roman" w:cs="Times New Roman"/>
          <w:sz w:val="24"/>
          <w:szCs w:val="24"/>
        </w:rPr>
        <w:t>Windisch</w:t>
      </w:r>
      <w:proofErr w:type="spellEnd"/>
      <w:r w:rsidRPr="001D7C6E">
        <w:rPr>
          <w:rFonts w:ascii="Times New Roman" w:hAnsi="Times New Roman" w:cs="Times New Roman"/>
          <w:sz w:val="24"/>
          <w:szCs w:val="24"/>
        </w:rPr>
        <w:t xml:space="preserve">, L. (2009). The effect of product placement in computer games on brand attitude and recall. </w:t>
      </w:r>
      <w:r w:rsidRPr="001D7C6E">
        <w:rPr>
          <w:rFonts w:ascii="Times New Roman" w:hAnsi="Times New Roman" w:cs="Times New Roman"/>
          <w:i/>
          <w:sz w:val="24"/>
          <w:szCs w:val="24"/>
        </w:rPr>
        <w:t xml:space="preserve">International Journal of Advertising, 28 </w:t>
      </w:r>
      <w:r w:rsidRPr="001D7C6E">
        <w:rPr>
          <w:rFonts w:ascii="Times New Roman" w:hAnsi="Times New Roman" w:cs="Times New Roman"/>
          <w:sz w:val="24"/>
          <w:szCs w:val="24"/>
        </w:rPr>
        <w:t>(3). Retrieved from DOI: 10.2501/S0265048709200680</w:t>
      </w:r>
    </w:p>
    <w:p w14:paraId="7140492C" w14:textId="542146B8" w:rsidR="004E31E0" w:rsidRPr="001D7C6E" w:rsidRDefault="004E31E0"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Meier, B., &amp; Martin, A. (Dec 24, 2012). Real and virtual firearms nurture a marketing link. </w:t>
      </w:r>
      <w:r w:rsidRPr="001D7C6E">
        <w:rPr>
          <w:rFonts w:ascii="Times New Roman" w:hAnsi="Times New Roman" w:cs="Times New Roman"/>
          <w:i/>
          <w:sz w:val="24"/>
          <w:szCs w:val="24"/>
        </w:rPr>
        <w:t>The New York Times</w:t>
      </w:r>
      <w:r w:rsidRPr="001D7C6E">
        <w:rPr>
          <w:rFonts w:ascii="Times New Roman" w:hAnsi="Times New Roman" w:cs="Times New Roman"/>
          <w:sz w:val="24"/>
          <w:szCs w:val="24"/>
        </w:rPr>
        <w:t xml:space="preserve">. Retrieved from </w:t>
      </w:r>
      <w:hyperlink r:id="rId11" w:history="1">
        <w:r w:rsidRPr="001D7C6E">
          <w:rPr>
            <w:rStyle w:val="Hyperlink"/>
            <w:rFonts w:ascii="Times New Roman" w:hAnsi="Times New Roman" w:cs="Times New Roman"/>
            <w:sz w:val="24"/>
            <w:szCs w:val="24"/>
          </w:rPr>
          <w:t>http://www.nytimes.com/2012/12/25/business/real-and-virtual-firearms-nurture-marketing-link.html</w:t>
        </w:r>
      </w:hyperlink>
      <w:r w:rsidRPr="001D7C6E">
        <w:rPr>
          <w:rFonts w:ascii="Times New Roman" w:hAnsi="Times New Roman" w:cs="Times New Roman"/>
          <w:sz w:val="24"/>
          <w:szCs w:val="24"/>
        </w:rPr>
        <w:t xml:space="preserve"> </w:t>
      </w:r>
    </w:p>
    <w:p w14:paraId="22575DC4" w14:textId="2B50466B" w:rsidR="004E31E0" w:rsidRPr="001D7C6E" w:rsidRDefault="004E31E0" w:rsidP="001D7C6E">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Parkin</w:t>
      </w:r>
      <w:proofErr w:type="spellEnd"/>
      <w:r w:rsidRPr="001D7C6E">
        <w:rPr>
          <w:rFonts w:ascii="Times New Roman" w:hAnsi="Times New Roman" w:cs="Times New Roman"/>
          <w:sz w:val="24"/>
          <w:szCs w:val="24"/>
        </w:rPr>
        <w:t xml:space="preserve">, S. (Jan 31, 2013). Shooters: How video games fund arms manufacturers.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12" w:history="1">
        <w:r w:rsidRPr="001D7C6E">
          <w:rPr>
            <w:rStyle w:val="Hyperlink"/>
            <w:rFonts w:ascii="Times New Roman" w:hAnsi="Times New Roman" w:cs="Times New Roman"/>
            <w:sz w:val="24"/>
            <w:szCs w:val="24"/>
          </w:rPr>
          <w:t>http://www.eurogamer.net/articles/2013-02-01-shooters-how-video-games-fund-arms-manufacturers</w:t>
        </w:r>
      </w:hyperlink>
    </w:p>
    <w:p w14:paraId="5A1CCC41" w14:textId="714BD249" w:rsidR="004E31E0" w:rsidRPr="001D7C6E" w:rsidRDefault="004E31E0"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Smith, R. (Aug 13, 2012). Partners in Arms. </w:t>
      </w:r>
      <w:r w:rsidRPr="001D7C6E">
        <w:rPr>
          <w:rFonts w:ascii="Times New Roman" w:hAnsi="Times New Roman" w:cs="Times New Roman"/>
          <w:i/>
          <w:sz w:val="24"/>
          <w:szCs w:val="24"/>
        </w:rPr>
        <w:t xml:space="preserve">The </w:t>
      </w:r>
      <w:proofErr w:type="spellStart"/>
      <w:r w:rsidRPr="001D7C6E">
        <w:rPr>
          <w:rFonts w:ascii="Times New Roman" w:hAnsi="Times New Roman" w:cs="Times New Roman"/>
          <w:i/>
          <w:sz w:val="24"/>
          <w:szCs w:val="24"/>
        </w:rPr>
        <w:t>Gameological</w:t>
      </w:r>
      <w:proofErr w:type="spellEnd"/>
      <w:r w:rsidRPr="001D7C6E">
        <w:rPr>
          <w:rFonts w:ascii="Times New Roman" w:hAnsi="Times New Roman" w:cs="Times New Roman"/>
          <w:i/>
          <w:sz w:val="24"/>
          <w:szCs w:val="24"/>
        </w:rPr>
        <w:t xml:space="preserve"> Society</w:t>
      </w:r>
      <w:r w:rsidRPr="001D7C6E">
        <w:rPr>
          <w:rFonts w:ascii="Times New Roman" w:hAnsi="Times New Roman" w:cs="Times New Roman"/>
          <w:sz w:val="24"/>
          <w:szCs w:val="24"/>
        </w:rPr>
        <w:t xml:space="preserve">. Retrieved from </w:t>
      </w:r>
      <w:hyperlink r:id="rId13"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14F8B6C0" w14:textId="19A71BA1" w:rsidR="00B10105" w:rsidRPr="001D7C6E" w:rsidRDefault="00B10105"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Yang, M., </w:t>
      </w:r>
      <w:proofErr w:type="spellStart"/>
      <w:r w:rsidRPr="001D7C6E">
        <w:rPr>
          <w:rFonts w:ascii="Times New Roman" w:hAnsi="Times New Roman" w:cs="Times New Roman"/>
          <w:sz w:val="24"/>
          <w:szCs w:val="24"/>
        </w:rPr>
        <w:t>Roskos-Ewoldsen</w:t>
      </w:r>
      <w:proofErr w:type="spellEnd"/>
      <w:r w:rsidRPr="001D7C6E">
        <w:rPr>
          <w:rFonts w:ascii="Times New Roman" w:hAnsi="Times New Roman" w:cs="Times New Roman"/>
          <w:sz w:val="24"/>
          <w:szCs w:val="24"/>
        </w:rPr>
        <w:t xml:space="preserve">, D. R., </w:t>
      </w:r>
      <w:proofErr w:type="spellStart"/>
      <w:r w:rsidRPr="001D7C6E">
        <w:rPr>
          <w:rFonts w:ascii="Times New Roman" w:hAnsi="Times New Roman" w:cs="Times New Roman"/>
          <w:sz w:val="24"/>
          <w:szCs w:val="24"/>
        </w:rPr>
        <w:t>Dinu</w:t>
      </w:r>
      <w:proofErr w:type="spellEnd"/>
      <w:r w:rsidRPr="001D7C6E">
        <w:rPr>
          <w:rFonts w:ascii="Times New Roman" w:hAnsi="Times New Roman" w:cs="Times New Roman"/>
          <w:sz w:val="24"/>
          <w:szCs w:val="24"/>
        </w:rPr>
        <w:t>, L., &amp; Arpan, L. M. (</w:t>
      </w:r>
      <w:r w:rsidR="00282A52" w:rsidRPr="001D7C6E">
        <w:rPr>
          <w:rFonts w:ascii="Times New Roman" w:hAnsi="Times New Roman" w:cs="Times New Roman"/>
          <w:sz w:val="24"/>
          <w:szCs w:val="24"/>
        </w:rPr>
        <w:t xml:space="preserve">2006). The effectiveness of “in-game” advertising: Comparing college students’ explicit and implicit memory for brand names. </w:t>
      </w:r>
      <w:r w:rsidR="00282A52" w:rsidRPr="001D7C6E">
        <w:rPr>
          <w:rFonts w:ascii="Times New Roman" w:hAnsi="Times New Roman" w:cs="Times New Roman"/>
          <w:i/>
          <w:sz w:val="24"/>
          <w:szCs w:val="24"/>
        </w:rPr>
        <w:t>Journal of Advertising, 35</w:t>
      </w:r>
      <w:r w:rsidR="00282A52" w:rsidRPr="001D7C6E">
        <w:rPr>
          <w:rFonts w:ascii="Times New Roman" w:hAnsi="Times New Roman" w:cs="Times New Roman"/>
          <w:sz w:val="24"/>
          <w:szCs w:val="24"/>
        </w:rPr>
        <w:t xml:space="preserve"> (4), p. 143-152. DOI 10.2753/JOA0091-3367350410</w:t>
      </w:r>
    </w:p>
    <w:sectPr w:rsidR="00B10105" w:rsidRPr="001D7C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eph Hilgard" w:date="2016-01-21T15:09:00Z" w:initials="JH">
    <w:p w14:paraId="4ECA3A56" w14:textId="38BA4024" w:rsidR="00C1238C" w:rsidRDefault="00C1238C">
      <w:pPr>
        <w:pStyle w:val="CommentText"/>
      </w:pPr>
      <w:r>
        <w:rPr>
          <w:rStyle w:val="CommentReference"/>
        </w:rPr>
        <w:annotationRef/>
      </w:r>
      <w:r>
        <w:t>A little too brief</w:t>
      </w:r>
    </w:p>
  </w:comment>
  <w:comment w:id="1" w:author="Joseph Hilgard" w:date="2016-01-21T15:09:00Z" w:initials="JH">
    <w:p w14:paraId="782A2274" w14:textId="478E285B" w:rsidR="00C1238C" w:rsidRDefault="00C1238C">
      <w:pPr>
        <w:pStyle w:val="CommentText"/>
      </w:pPr>
      <w:r>
        <w:rPr>
          <w:rStyle w:val="CommentReference"/>
        </w:rPr>
        <w:annotationRef/>
      </w:r>
      <w:r>
        <w:t>Clean this up</w:t>
      </w:r>
    </w:p>
  </w:comment>
  <w:comment w:id="2" w:author="Joseph Hilgard" w:date="2016-01-21T15:09:00Z" w:initials="JH">
    <w:p w14:paraId="5E99F31D" w14:textId="3D6E629F" w:rsidR="00C1238C" w:rsidRDefault="00C1238C">
      <w:pPr>
        <w:pStyle w:val="CommentText"/>
      </w:pPr>
      <w:r>
        <w:rPr>
          <w:rStyle w:val="CommentReference"/>
        </w:rPr>
        <w:annotationRef/>
      </w:r>
      <w:r>
        <w:t>Flesh this out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CA3A56" w15:done="0"/>
  <w15:commentEx w15:paraId="782A2274" w15:done="0"/>
  <w15:commentEx w15:paraId="5E99F3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64670"/>
    <w:rsid w:val="000729F4"/>
    <w:rsid w:val="000A6CFC"/>
    <w:rsid w:val="000E364C"/>
    <w:rsid w:val="001430E6"/>
    <w:rsid w:val="00143B79"/>
    <w:rsid w:val="00175AD3"/>
    <w:rsid w:val="001837DC"/>
    <w:rsid w:val="001C69A3"/>
    <w:rsid w:val="001D2396"/>
    <w:rsid w:val="001D7C6E"/>
    <w:rsid w:val="001E1CD9"/>
    <w:rsid w:val="002300D8"/>
    <w:rsid w:val="002719E5"/>
    <w:rsid w:val="00272632"/>
    <w:rsid w:val="00282A52"/>
    <w:rsid w:val="0028504E"/>
    <w:rsid w:val="00287A1F"/>
    <w:rsid w:val="002A10B0"/>
    <w:rsid w:val="002A4385"/>
    <w:rsid w:val="002A777A"/>
    <w:rsid w:val="002A7ECC"/>
    <w:rsid w:val="00321873"/>
    <w:rsid w:val="00360BE0"/>
    <w:rsid w:val="003827A3"/>
    <w:rsid w:val="003D2B12"/>
    <w:rsid w:val="003E5684"/>
    <w:rsid w:val="003F294A"/>
    <w:rsid w:val="0040128F"/>
    <w:rsid w:val="00405669"/>
    <w:rsid w:val="00416B46"/>
    <w:rsid w:val="004660FF"/>
    <w:rsid w:val="00485DE6"/>
    <w:rsid w:val="004906B6"/>
    <w:rsid w:val="0049201F"/>
    <w:rsid w:val="004C3DA2"/>
    <w:rsid w:val="004E31E0"/>
    <w:rsid w:val="00520C09"/>
    <w:rsid w:val="0055206B"/>
    <w:rsid w:val="00554A6B"/>
    <w:rsid w:val="005720A7"/>
    <w:rsid w:val="005A474D"/>
    <w:rsid w:val="00614AAF"/>
    <w:rsid w:val="00630C1C"/>
    <w:rsid w:val="00635732"/>
    <w:rsid w:val="006A4D66"/>
    <w:rsid w:val="006D512F"/>
    <w:rsid w:val="00710D63"/>
    <w:rsid w:val="007344CC"/>
    <w:rsid w:val="00770982"/>
    <w:rsid w:val="007731B7"/>
    <w:rsid w:val="00777FBF"/>
    <w:rsid w:val="00791B41"/>
    <w:rsid w:val="007C2E52"/>
    <w:rsid w:val="007D424F"/>
    <w:rsid w:val="007D4D2D"/>
    <w:rsid w:val="00804C4F"/>
    <w:rsid w:val="00825A30"/>
    <w:rsid w:val="00825C2B"/>
    <w:rsid w:val="008406AC"/>
    <w:rsid w:val="00872159"/>
    <w:rsid w:val="00925A8C"/>
    <w:rsid w:val="009441F1"/>
    <w:rsid w:val="009A544F"/>
    <w:rsid w:val="009B5AFE"/>
    <w:rsid w:val="009C5D24"/>
    <w:rsid w:val="009C62EF"/>
    <w:rsid w:val="009D4D42"/>
    <w:rsid w:val="009E7B4A"/>
    <w:rsid w:val="00A17D56"/>
    <w:rsid w:val="00A41D9D"/>
    <w:rsid w:val="00A82605"/>
    <w:rsid w:val="00A8272B"/>
    <w:rsid w:val="00A9665D"/>
    <w:rsid w:val="00AD4B0F"/>
    <w:rsid w:val="00AF2362"/>
    <w:rsid w:val="00B10105"/>
    <w:rsid w:val="00B15F45"/>
    <w:rsid w:val="00B403EA"/>
    <w:rsid w:val="00B673B1"/>
    <w:rsid w:val="00BB4306"/>
    <w:rsid w:val="00BC18F4"/>
    <w:rsid w:val="00BD012A"/>
    <w:rsid w:val="00BE2960"/>
    <w:rsid w:val="00BE7624"/>
    <w:rsid w:val="00BF2273"/>
    <w:rsid w:val="00C024D7"/>
    <w:rsid w:val="00C1238C"/>
    <w:rsid w:val="00C3494B"/>
    <w:rsid w:val="00C51AEA"/>
    <w:rsid w:val="00CA4E62"/>
    <w:rsid w:val="00CA7361"/>
    <w:rsid w:val="00CB0C1F"/>
    <w:rsid w:val="00CC4840"/>
    <w:rsid w:val="00CC74DC"/>
    <w:rsid w:val="00D133AF"/>
    <w:rsid w:val="00D447F9"/>
    <w:rsid w:val="00D645CA"/>
    <w:rsid w:val="00D80029"/>
    <w:rsid w:val="00DA3AEB"/>
    <w:rsid w:val="00DA5341"/>
    <w:rsid w:val="00DB07DE"/>
    <w:rsid w:val="00DD2BB7"/>
    <w:rsid w:val="00E508ED"/>
    <w:rsid w:val="00E774D2"/>
    <w:rsid w:val="00F039DF"/>
    <w:rsid w:val="00F124E6"/>
    <w:rsid w:val="00F1282A"/>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15:docId w15:val="{A1FBD63E-E109-442B-B491-3C9F62A0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6633">
      <w:bodyDiv w:val="1"/>
      <w:marLeft w:val="0"/>
      <w:marRight w:val="0"/>
      <w:marTop w:val="0"/>
      <w:marBottom w:val="0"/>
      <w:divBdr>
        <w:top w:val="none" w:sz="0" w:space="0" w:color="auto"/>
        <w:left w:val="none" w:sz="0" w:space="0" w:color="auto"/>
        <w:bottom w:val="none" w:sz="0" w:space="0" w:color="auto"/>
        <w:right w:val="none" w:sz="0" w:space="0" w:color="auto"/>
      </w:divBdr>
    </w:div>
    <w:div w:id="385178994">
      <w:bodyDiv w:val="1"/>
      <w:marLeft w:val="0"/>
      <w:marRight w:val="0"/>
      <w:marTop w:val="0"/>
      <w:marBottom w:val="0"/>
      <w:divBdr>
        <w:top w:val="none" w:sz="0" w:space="0" w:color="auto"/>
        <w:left w:val="none" w:sz="0" w:space="0" w:color="auto"/>
        <w:bottom w:val="none" w:sz="0" w:space="0" w:color="auto"/>
        <w:right w:val="none" w:sz="0" w:space="0" w:color="auto"/>
      </w:divBdr>
    </w:div>
    <w:div w:id="695346399">
      <w:bodyDiv w:val="1"/>
      <w:marLeft w:val="0"/>
      <w:marRight w:val="0"/>
      <w:marTop w:val="0"/>
      <w:marBottom w:val="0"/>
      <w:divBdr>
        <w:top w:val="none" w:sz="0" w:space="0" w:color="auto"/>
        <w:left w:val="none" w:sz="0" w:space="0" w:color="auto"/>
        <w:bottom w:val="none" w:sz="0" w:space="0" w:color="auto"/>
        <w:right w:val="none" w:sz="0" w:space="0" w:color="auto"/>
      </w:divBdr>
    </w:div>
    <w:div w:id="159902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proquest.com/docview/208731622" TargetMode="External"/><Relationship Id="rId13" Type="http://schemas.openxmlformats.org/officeDocument/2006/relationships/hyperlink" Target="http://gameological.com/2012/08/partners-in-arm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eurogamer.net/articles/2013-02-01-shooters-how-video-games-fund-arms-manufacturer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nytimes.com/2012/12/25/business/real-and-virtual-firearms-nurture-marketing-link.html" TargetMode="External"/><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hyperlink" Target="http://kotaku.com/5935328/medal-of-honor-website-ends-tomahawk-promo-and-pulls-links-to-weapons--gear-manufacturers" TargetMode="External"/><Relationship Id="rId4" Type="http://schemas.openxmlformats.org/officeDocument/2006/relationships/comments" Target="comments.xml"/><Relationship Id="rId9" Type="http://schemas.openxmlformats.org/officeDocument/2006/relationships/hyperlink" Target="http://www.eurogamer.net/articles/2012-08-16-ea-pulls-medal-of-honor-tomahaw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3081</TotalTime>
  <Pages>22</Pages>
  <Words>5132</Words>
  <Characters>29258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22</cp:revision>
  <dcterms:created xsi:type="dcterms:W3CDTF">2015-11-26T19:26:00Z</dcterms:created>
  <dcterms:modified xsi:type="dcterms:W3CDTF">2016-01-21T20:57:00Z</dcterms:modified>
</cp:coreProperties>
</file>