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2CC767" w14:textId="06D6F654" w:rsidR="00187C2E" w:rsidRDefault="00A1021B" w:rsidP="00A1021B">
      <w:pPr>
        <w:spacing w:line="480" w:lineRule="auto"/>
        <w:jc w:val="center"/>
        <w:rPr>
          <w:rFonts w:ascii="Times New Roman" w:hAnsi="Times New Roman" w:cs="Times New Roman"/>
          <w:b/>
          <w:bCs/>
          <w:u w:val="single"/>
        </w:rPr>
      </w:pPr>
      <w:r>
        <w:rPr>
          <w:rFonts w:ascii="Times New Roman" w:hAnsi="Times New Roman" w:cs="Times New Roman"/>
          <w:b/>
          <w:bCs/>
          <w:u w:val="single"/>
        </w:rPr>
        <w:t>Joseph Goins CS-330 Final Project Reflection</w:t>
      </w:r>
    </w:p>
    <w:p w14:paraId="4FE87518" w14:textId="54C4F01A" w:rsidR="00A1021B" w:rsidRDefault="00A1021B" w:rsidP="00A1021B">
      <w:pPr>
        <w:spacing w:line="480" w:lineRule="auto"/>
        <w:rPr>
          <w:rFonts w:ascii="Times New Roman" w:hAnsi="Times New Roman" w:cs="Times New Roman"/>
        </w:rPr>
      </w:pPr>
      <w:r>
        <w:rPr>
          <w:rFonts w:ascii="Times New Roman" w:hAnsi="Times New Roman" w:cs="Times New Roman"/>
        </w:rPr>
        <w:tab/>
        <w:t>During my final project as well as throughout all the milestones I explored the files provided at the beginning of the class. Each week I would go through the file and make the changes required for the assignment but also look at other stuff. I would also question how to make things look more real and each following week the previous weeks’ questions would be answered. So, one of the main approaches I had throughout the class was to explorer and open doors to other things that can be tweaked to make the scene look even better. This class has made me want to explore some game designing for fun after this.</w:t>
      </w:r>
    </w:p>
    <w:p w14:paraId="71A22651" w14:textId="3BAC33E0" w:rsidR="004350D4" w:rsidRDefault="004350D4" w:rsidP="00A1021B">
      <w:pPr>
        <w:spacing w:line="480" w:lineRule="auto"/>
        <w:rPr>
          <w:rFonts w:ascii="Times New Roman" w:hAnsi="Times New Roman" w:cs="Times New Roman"/>
        </w:rPr>
      </w:pPr>
      <w:r>
        <w:rPr>
          <w:rFonts w:ascii="Times New Roman" w:hAnsi="Times New Roman" w:cs="Times New Roman"/>
        </w:rPr>
        <w:tab/>
        <w:t xml:space="preserve">As for the main assignment questions, most of my development choices were based off the perception of what basic shapes could be used to create more complex shapes that looked like my objects as well as what basic shapes could be used to create certain effects. </w:t>
      </w:r>
      <w:r w:rsidR="00B05E32">
        <w:rPr>
          <w:rFonts w:ascii="Times New Roman" w:hAnsi="Times New Roman" w:cs="Times New Roman"/>
        </w:rPr>
        <w:t xml:space="preserve">For each object that was complex and didn’t have a singular shape, I tried to think about which basic shapes would naturally fit each section of an object. One example was my headphone case, which at first I thought two spheres on each end of a rectangular prism was a good fit. However, I realized quickly that the square shape didn’t look so good with the sphere shapes and didn’t match the actual headphones well. I ended up choosing a cylinder with a sphere on each end, and then I used a box shape to create the line that acted as the crease of the case. An example of how I used the shapes to create an effect was the cup. The inside of the cup was a white ceramic while the outside was a red ceramic. So, I used a </w:t>
      </w:r>
      <w:r w:rsidR="00E6735C">
        <w:rPr>
          <w:rFonts w:ascii="Times New Roman" w:hAnsi="Times New Roman" w:cs="Times New Roman"/>
        </w:rPr>
        <w:t>short</w:t>
      </w:r>
      <w:r w:rsidR="00B05E32">
        <w:rPr>
          <w:rFonts w:ascii="Times New Roman" w:hAnsi="Times New Roman" w:cs="Times New Roman"/>
        </w:rPr>
        <w:t xml:space="preserve"> cylinder at the top of the tapered cylinder and then made it wide enough to cover the top but not poke out the side. </w:t>
      </w:r>
      <w:r w:rsidR="00E6735C">
        <w:rPr>
          <w:rFonts w:ascii="Times New Roman" w:hAnsi="Times New Roman" w:cs="Times New Roman"/>
        </w:rPr>
        <w:t>Then I used a separate texture for that. So, I tried to think about all the different ways shapes could be used in combination with textures to create the most realistic complex object that I could possibly make.</w:t>
      </w:r>
    </w:p>
    <w:p w14:paraId="6B6E8054" w14:textId="093E1945" w:rsidR="004160D9" w:rsidRDefault="00E6735C" w:rsidP="00A1021B">
      <w:pPr>
        <w:spacing w:line="480" w:lineRule="auto"/>
        <w:rPr>
          <w:rFonts w:ascii="Times New Roman" w:hAnsi="Times New Roman" w:cs="Times New Roman"/>
        </w:rPr>
      </w:pPr>
      <w:r>
        <w:rPr>
          <w:rFonts w:ascii="Times New Roman" w:hAnsi="Times New Roman" w:cs="Times New Roman"/>
        </w:rPr>
        <w:lastRenderedPageBreak/>
        <w:tab/>
        <w:t>A user can navigate my scene with a few different controls that are both on the keyboard and the mouse. For starters the standard WASD controls are used for forward (W), left (A), backward (S), and right (D). You can also travel upward and downward using Q for down and E for up. The last set of controls changes the projection settings</w:t>
      </w:r>
      <w:r w:rsidR="004160D9">
        <w:rPr>
          <w:rFonts w:ascii="Times New Roman" w:hAnsi="Times New Roman" w:cs="Times New Roman"/>
        </w:rPr>
        <w:t>. The O key will enable Orthographic projection which doesn’t account for perspective which means that the size can become distorted as you are further away. The second is the P key which enables Perspective projection which means object size changes as you go closer or further away. Lastly, the mouse can be used to look around in the scene. All together these controls allow you to travel and look around the scene.</w:t>
      </w:r>
    </w:p>
    <w:p w14:paraId="1EFF2B80" w14:textId="232EEBDC" w:rsidR="004160D9" w:rsidRPr="00A1021B" w:rsidRDefault="004160D9" w:rsidP="00A1021B">
      <w:pPr>
        <w:spacing w:line="480" w:lineRule="auto"/>
        <w:rPr>
          <w:rFonts w:ascii="Times New Roman" w:hAnsi="Times New Roman" w:cs="Times New Roman"/>
        </w:rPr>
      </w:pPr>
      <w:r>
        <w:rPr>
          <w:rFonts w:ascii="Times New Roman" w:hAnsi="Times New Roman" w:cs="Times New Roman"/>
        </w:rPr>
        <w:tab/>
        <w:t xml:space="preserve">All the functions I implemented were based around adding </w:t>
      </w:r>
      <w:r w:rsidR="00FD21BB">
        <w:rPr>
          <w:rFonts w:ascii="Times New Roman" w:hAnsi="Times New Roman" w:cs="Times New Roman"/>
        </w:rPr>
        <w:t>a small section</w:t>
      </w:r>
      <w:r>
        <w:rPr>
          <w:rFonts w:ascii="Times New Roman" w:hAnsi="Times New Roman" w:cs="Times New Roman"/>
        </w:rPr>
        <w:t xml:space="preserve"> of the project which keeps the functionality more modular. Each function could be reused elsewhere to add in the same things. If you want to add travel through the discussed keyboard keys </w:t>
      </w:r>
      <w:r w:rsidR="005B1692">
        <w:rPr>
          <w:rFonts w:ascii="Times New Roman" w:hAnsi="Times New Roman" w:cs="Times New Roman"/>
        </w:rPr>
        <w:t>above,</w:t>
      </w:r>
      <w:r>
        <w:rPr>
          <w:rFonts w:ascii="Times New Roman" w:hAnsi="Times New Roman" w:cs="Times New Roman"/>
        </w:rPr>
        <w:t xml:space="preserve"> you could </w:t>
      </w:r>
      <w:r w:rsidR="00FD21BB">
        <w:rPr>
          <w:rFonts w:ascii="Times New Roman" w:hAnsi="Times New Roman" w:cs="Times New Roman"/>
        </w:rPr>
        <w:t>instantiate the correct classes</w:t>
      </w:r>
      <w:r w:rsidR="00FD21BB">
        <w:rPr>
          <w:rFonts w:ascii="Times New Roman" w:hAnsi="Times New Roman" w:cs="Times New Roman"/>
        </w:rPr>
        <w:t xml:space="preserve"> </w:t>
      </w:r>
      <w:r>
        <w:rPr>
          <w:rFonts w:ascii="Times New Roman" w:hAnsi="Times New Roman" w:cs="Times New Roman"/>
        </w:rPr>
        <w:t xml:space="preserve">and </w:t>
      </w:r>
      <w:r w:rsidR="00FD21BB">
        <w:rPr>
          <w:rFonts w:ascii="Times New Roman" w:hAnsi="Times New Roman" w:cs="Times New Roman"/>
        </w:rPr>
        <w:t>call the function.</w:t>
      </w:r>
      <w:r>
        <w:rPr>
          <w:rFonts w:ascii="Times New Roman" w:hAnsi="Times New Roman" w:cs="Times New Roman"/>
        </w:rPr>
        <w:t xml:space="preserve"> </w:t>
      </w:r>
      <w:r w:rsidR="005B1692">
        <w:rPr>
          <w:rFonts w:ascii="Times New Roman" w:hAnsi="Times New Roman" w:cs="Times New Roman"/>
        </w:rPr>
        <w:t xml:space="preserve">If you wanted to load textures, you could do the same. Some changes I would want to make in the future are to have </w:t>
      </w:r>
      <w:r w:rsidR="00085071">
        <w:rPr>
          <w:rFonts w:ascii="Times New Roman" w:hAnsi="Times New Roman" w:cs="Times New Roman"/>
        </w:rPr>
        <w:t>functions like the</w:t>
      </w:r>
      <w:r w:rsidR="005B1692">
        <w:rPr>
          <w:rFonts w:ascii="Times New Roman" w:hAnsi="Times New Roman" w:cs="Times New Roman"/>
        </w:rPr>
        <w:t xml:space="preserve"> texture loading function take in a vector of files that are in the project. Then it would iterate through the vector and load in each texture. You </w:t>
      </w:r>
      <w:r w:rsidR="00085071">
        <w:rPr>
          <w:rFonts w:ascii="Times New Roman" w:hAnsi="Times New Roman" w:cs="Times New Roman"/>
        </w:rPr>
        <w:t xml:space="preserve">technically </w:t>
      </w:r>
      <w:r w:rsidR="005B1692">
        <w:rPr>
          <w:rFonts w:ascii="Times New Roman" w:hAnsi="Times New Roman" w:cs="Times New Roman"/>
        </w:rPr>
        <w:t xml:space="preserve">could just copy and paste the function then change the files as needed but this change would reduce </w:t>
      </w:r>
      <w:r w:rsidR="00085071">
        <w:rPr>
          <w:rFonts w:ascii="Times New Roman" w:hAnsi="Times New Roman" w:cs="Times New Roman"/>
        </w:rPr>
        <w:t>redundancies</w:t>
      </w:r>
      <w:r w:rsidR="005B1692">
        <w:rPr>
          <w:rFonts w:ascii="Times New Roman" w:hAnsi="Times New Roman" w:cs="Times New Roman"/>
        </w:rPr>
        <w:t>.</w:t>
      </w:r>
      <w:r w:rsidR="00085071">
        <w:rPr>
          <w:rFonts w:ascii="Times New Roman" w:hAnsi="Times New Roman" w:cs="Times New Roman"/>
        </w:rPr>
        <w:t xml:space="preserve"> Changes like this could be made to quite a few functions inside various classes and make those functions very modular.</w:t>
      </w:r>
    </w:p>
    <w:sectPr w:rsidR="004160D9" w:rsidRPr="00A1021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021B"/>
    <w:rsid w:val="00085071"/>
    <w:rsid w:val="00187C2E"/>
    <w:rsid w:val="002E0CCA"/>
    <w:rsid w:val="004160D9"/>
    <w:rsid w:val="004350D4"/>
    <w:rsid w:val="00550449"/>
    <w:rsid w:val="005B1692"/>
    <w:rsid w:val="00A1021B"/>
    <w:rsid w:val="00B05E32"/>
    <w:rsid w:val="00E6735C"/>
    <w:rsid w:val="00FD21B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9E0D3E"/>
  <w15:chartTrackingRefBased/>
  <w15:docId w15:val="{AB30D4BB-8C9B-4382-9B70-4ECAAE50A3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1021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1021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1021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1021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1021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1021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1021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1021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1021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021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21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21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21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21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21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21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21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21B"/>
    <w:rPr>
      <w:rFonts w:eastAsiaTheme="majorEastAsia" w:cstheme="majorBidi"/>
      <w:color w:val="272727" w:themeColor="text1" w:themeTint="D8"/>
    </w:rPr>
  </w:style>
  <w:style w:type="paragraph" w:styleId="Title">
    <w:name w:val="Title"/>
    <w:basedOn w:val="Normal"/>
    <w:next w:val="Normal"/>
    <w:link w:val="TitleChar"/>
    <w:uiPriority w:val="10"/>
    <w:qFormat/>
    <w:rsid w:val="00A1021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21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1021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1021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1021B"/>
    <w:pPr>
      <w:spacing w:before="160"/>
      <w:jc w:val="center"/>
    </w:pPr>
    <w:rPr>
      <w:i/>
      <w:iCs/>
      <w:color w:val="404040" w:themeColor="text1" w:themeTint="BF"/>
    </w:rPr>
  </w:style>
  <w:style w:type="character" w:customStyle="1" w:styleId="QuoteChar">
    <w:name w:val="Quote Char"/>
    <w:basedOn w:val="DefaultParagraphFont"/>
    <w:link w:val="Quote"/>
    <w:uiPriority w:val="29"/>
    <w:rsid w:val="00A1021B"/>
    <w:rPr>
      <w:i/>
      <w:iCs/>
      <w:color w:val="404040" w:themeColor="text1" w:themeTint="BF"/>
    </w:rPr>
  </w:style>
  <w:style w:type="paragraph" w:styleId="ListParagraph">
    <w:name w:val="List Paragraph"/>
    <w:basedOn w:val="Normal"/>
    <w:uiPriority w:val="34"/>
    <w:qFormat/>
    <w:rsid w:val="00A1021B"/>
    <w:pPr>
      <w:ind w:left="720"/>
      <w:contextualSpacing/>
    </w:pPr>
  </w:style>
  <w:style w:type="character" w:styleId="IntenseEmphasis">
    <w:name w:val="Intense Emphasis"/>
    <w:basedOn w:val="DefaultParagraphFont"/>
    <w:uiPriority w:val="21"/>
    <w:qFormat/>
    <w:rsid w:val="00A1021B"/>
    <w:rPr>
      <w:i/>
      <w:iCs/>
      <w:color w:val="0F4761" w:themeColor="accent1" w:themeShade="BF"/>
    </w:rPr>
  </w:style>
  <w:style w:type="paragraph" w:styleId="IntenseQuote">
    <w:name w:val="Intense Quote"/>
    <w:basedOn w:val="Normal"/>
    <w:next w:val="Normal"/>
    <w:link w:val="IntenseQuoteChar"/>
    <w:uiPriority w:val="30"/>
    <w:qFormat/>
    <w:rsid w:val="00A1021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1021B"/>
    <w:rPr>
      <w:i/>
      <w:iCs/>
      <w:color w:val="0F4761" w:themeColor="accent1" w:themeShade="BF"/>
    </w:rPr>
  </w:style>
  <w:style w:type="character" w:styleId="IntenseReference">
    <w:name w:val="Intense Reference"/>
    <w:basedOn w:val="DefaultParagraphFont"/>
    <w:uiPriority w:val="32"/>
    <w:qFormat/>
    <w:rsid w:val="00A1021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69</TotalTime>
  <Pages>2</Pages>
  <Words>536</Words>
  <Characters>3058</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Joseph Goins</dc:creator>
  <cp:keywords/>
  <dc:description/>
  <cp:lastModifiedBy>Joseph Goins</cp:lastModifiedBy>
  <cp:revision>6</cp:revision>
  <dcterms:created xsi:type="dcterms:W3CDTF">2026-08-15T23:46:00Z</dcterms:created>
  <dcterms:modified xsi:type="dcterms:W3CDTF">2026-08-16T00:55:00Z</dcterms:modified>
</cp:coreProperties>
</file>