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738DD">
      <w:pPr>
        <w:spacing w:before="600" w:after="0"/>
      </w:pPr>
    </w:p>
    <w:p w14:paraId="0CB20412">
      <w:pPr>
        <w:spacing w:before="0" w:after="40"/>
        <w:jc w:val="center"/>
      </w:pPr>
      <w:r>
        <w:rPr>
          <w:rFonts w:ascii="Arial" w:hAnsi="Arial" w:eastAsia="Arial" w:cs="Arial"/>
          <w:b/>
          <w:bCs/>
          <w:caps/>
          <w:color w:val="1A3C5E"/>
          <w:sz w:val="52"/>
          <w:szCs w:val="52"/>
        </w:rPr>
        <w:t>CAHIER DES CHARGES</w:t>
      </w:r>
    </w:p>
    <w:p w14:paraId="2C460BAE">
      <w:pPr>
        <w:spacing w:before="0" w:after="80"/>
        <w:jc w:val="center"/>
      </w:pPr>
      <w:r>
        <w:rPr>
          <w:rFonts w:ascii="Arial" w:hAnsi="Arial" w:eastAsia="Arial" w:cs="Arial"/>
          <w:i/>
          <w:iCs/>
          <w:color w:val="6C757D"/>
          <w:sz w:val="28"/>
          <w:szCs w:val="28"/>
        </w:rPr>
        <w:t>Projet Logiciel</w:t>
      </w:r>
    </w:p>
    <w:p w14:paraId="2DDD8B2D">
      <w:pPr>
        <w:spacing w:before="80" w:after="0"/>
      </w:pPr>
    </w:p>
    <w:p w14:paraId="6C77CF1E">
      <w:pPr>
        <w:pBdr>
          <w:bottom w:val="single" w:color="F5A623" w:sz="16" w:space="0"/>
        </w:pBdr>
        <w:spacing w:before="0" w:after="0"/>
        <w:jc w:val="center"/>
      </w:pPr>
      <w:r>
        <w:rPr>
          <w:rFonts w:hint="default"/>
          <w:lang w:val="fr-FR"/>
        </w:rPr>
        <w:t>Mot de passe :</w:t>
      </w:r>
      <w:bookmarkStart w:id="0" w:name="_GoBack"/>
      <w:bookmarkEnd w:id="0"/>
      <w:r>
        <w:rPr>
          <w:rFonts w:hint="default"/>
        </w:rPr>
        <w:t>Chatbot2026@</w:t>
      </w:r>
    </w:p>
    <w:p w14:paraId="40A7D63C">
      <w:pPr>
        <w:spacing w:before="120" w:after="0"/>
      </w:pPr>
    </w:p>
    <w:p w14:paraId="2DD943E6">
      <w:pPr>
        <w:spacing w:before="0" w:after="60"/>
        <w:jc w:val="center"/>
      </w:pPr>
      <w:r>
        <w:rPr>
          <w:rFonts w:ascii="Arial" w:hAnsi="Arial" w:eastAsia="Arial" w:cs="Arial"/>
          <w:b/>
          <w:bCs/>
          <w:color w:val="2E86AB"/>
          <w:sz w:val="40"/>
          <w:szCs w:val="40"/>
        </w:rPr>
        <w:t>Chatbot Intelligent de Suivi des Stages</w:t>
      </w:r>
    </w:p>
    <w:p w14:paraId="690145DC">
      <w:pPr>
        <w:spacing w:before="160" w:after="0"/>
      </w:pPr>
    </w:p>
    <w:tbl>
      <w:tblPr>
        <w:tblStyle w:val="15"/>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7"/>
        <w:gridCol w:w="3713"/>
      </w:tblGrid>
      <w:tr w14:paraId="64C7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2E86AB" w:sz="6" w:space="0"/>
              <w:left w:val="single" w:color="2E86AB" w:sz="6" w:space="0"/>
              <w:bottom w:val="single" w:color="2E86AB" w:sz="6" w:space="0"/>
              <w:right w:val="single" w:color="2E86AB" w:sz="6" w:space="0"/>
            </w:tcBorders>
            <w:shd w:val="clear" w:color="auto" w:fill="EBF4FA"/>
            <w:tcMar>
              <w:top w:w="100" w:type="dxa"/>
              <w:left w:w="150" w:type="dxa"/>
              <w:bottom w:w="100" w:type="dxa"/>
              <w:right w:w="150" w:type="dxa"/>
            </w:tcMar>
          </w:tcPr>
          <w:p w14:paraId="325ECA19">
            <w:r>
              <w:rPr>
                <w:rFonts w:ascii="Arial" w:hAnsi="Arial" w:eastAsia="Arial" w:cs="Arial"/>
                <w:b/>
                <w:bCs/>
                <w:color w:val="1A3C5E"/>
                <w:sz w:val="20"/>
                <w:szCs w:val="20"/>
              </w:rPr>
              <w:t>Version</w:t>
            </w:r>
          </w:p>
        </w:tc>
        <w:tc>
          <w:tcPr>
            <w:tcW w:w="3500" w:type="dxa"/>
            <w:tcBorders>
              <w:top w:val="single" w:color="2E86AB" w:sz="6" w:space="0"/>
              <w:left w:val="single" w:color="2E86AB" w:sz="6" w:space="0"/>
              <w:bottom w:val="single" w:color="2E86AB" w:sz="6" w:space="0"/>
              <w:right w:val="single" w:color="2E86AB" w:sz="6" w:space="0"/>
            </w:tcBorders>
            <w:shd w:val="clear" w:color="auto" w:fill="FFFFFF"/>
            <w:tcMar>
              <w:top w:w="100" w:type="dxa"/>
              <w:left w:w="150" w:type="dxa"/>
              <w:bottom w:w="100" w:type="dxa"/>
              <w:right w:w="150" w:type="dxa"/>
            </w:tcMar>
          </w:tcPr>
          <w:p w14:paraId="3B230F4A">
            <w:r>
              <w:rPr>
                <w:rFonts w:ascii="Arial" w:hAnsi="Arial" w:eastAsia="Arial" w:cs="Arial"/>
                <w:sz w:val="20"/>
                <w:szCs w:val="20"/>
              </w:rPr>
              <w:t>1.0.0 — Mai 2025</w:t>
            </w:r>
          </w:p>
        </w:tc>
      </w:tr>
      <w:tr w14:paraId="1A91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2E86AB" w:sz="6" w:space="0"/>
              <w:left w:val="single" w:color="2E86AB" w:sz="6" w:space="0"/>
              <w:bottom w:val="single" w:color="2E86AB" w:sz="6" w:space="0"/>
              <w:right w:val="single" w:color="2E86AB" w:sz="6" w:space="0"/>
            </w:tcBorders>
            <w:shd w:val="clear" w:color="auto" w:fill="EBF4FA"/>
            <w:tcMar>
              <w:top w:w="100" w:type="dxa"/>
              <w:left w:w="150" w:type="dxa"/>
              <w:bottom w:w="100" w:type="dxa"/>
              <w:right w:w="150" w:type="dxa"/>
            </w:tcMar>
          </w:tcPr>
          <w:p w14:paraId="5D74DA75">
            <w:r>
              <w:rPr>
                <w:rFonts w:ascii="Arial" w:hAnsi="Arial" w:eastAsia="Arial" w:cs="Arial"/>
                <w:b/>
                <w:bCs/>
                <w:color w:val="1A3C5E"/>
                <w:sz w:val="20"/>
                <w:szCs w:val="20"/>
              </w:rPr>
              <w:t>Statut</w:t>
            </w:r>
          </w:p>
        </w:tc>
        <w:tc>
          <w:tcPr>
            <w:tcW w:w="3500" w:type="dxa"/>
            <w:tcBorders>
              <w:top w:val="single" w:color="2E86AB" w:sz="6" w:space="0"/>
              <w:left w:val="single" w:color="2E86AB" w:sz="6" w:space="0"/>
              <w:bottom w:val="single" w:color="2E86AB" w:sz="6" w:space="0"/>
              <w:right w:val="single" w:color="2E86AB" w:sz="6" w:space="0"/>
            </w:tcBorders>
            <w:shd w:val="clear" w:color="auto" w:fill="FFFFFF"/>
            <w:tcMar>
              <w:top w:w="100" w:type="dxa"/>
              <w:left w:w="150" w:type="dxa"/>
              <w:bottom w:w="100" w:type="dxa"/>
              <w:right w:w="150" w:type="dxa"/>
            </w:tcMar>
          </w:tcPr>
          <w:p w14:paraId="6BCF7C75">
            <w:r>
              <w:rPr>
                <w:rFonts w:ascii="Arial" w:hAnsi="Arial" w:eastAsia="Arial" w:cs="Arial"/>
                <w:sz w:val="20"/>
                <w:szCs w:val="20"/>
              </w:rPr>
              <w:t>Document Officiel</w:t>
            </w:r>
          </w:p>
        </w:tc>
      </w:tr>
      <w:tr w14:paraId="44A1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2E86AB" w:sz="6" w:space="0"/>
              <w:left w:val="single" w:color="2E86AB" w:sz="6" w:space="0"/>
              <w:bottom w:val="single" w:color="2E86AB" w:sz="6" w:space="0"/>
              <w:right w:val="single" w:color="2E86AB" w:sz="6" w:space="0"/>
            </w:tcBorders>
            <w:shd w:val="clear" w:color="auto" w:fill="EBF4FA"/>
            <w:tcMar>
              <w:top w:w="100" w:type="dxa"/>
              <w:left w:w="150" w:type="dxa"/>
              <w:bottom w:w="100" w:type="dxa"/>
              <w:right w:w="150" w:type="dxa"/>
            </w:tcMar>
          </w:tcPr>
          <w:p w14:paraId="2BBEE8C2">
            <w:r>
              <w:rPr>
                <w:rFonts w:ascii="Arial" w:hAnsi="Arial" w:eastAsia="Arial" w:cs="Arial"/>
                <w:b/>
                <w:bCs/>
                <w:color w:val="1A3C5E"/>
                <w:sz w:val="20"/>
                <w:szCs w:val="20"/>
              </w:rPr>
              <w:t>Domaine</w:t>
            </w:r>
          </w:p>
        </w:tc>
        <w:tc>
          <w:tcPr>
            <w:tcW w:w="3500" w:type="dxa"/>
            <w:tcBorders>
              <w:top w:val="single" w:color="2E86AB" w:sz="6" w:space="0"/>
              <w:left w:val="single" w:color="2E86AB" w:sz="6" w:space="0"/>
              <w:bottom w:val="single" w:color="2E86AB" w:sz="6" w:space="0"/>
              <w:right w:val="single" w:color="2E86AB" w:sz="6" w:space="0"/>
            </w:tcBorders>
            <w:shd w:val="clear" w:color="auto" w:fill="FFFFFF"/>
            <w:tcMar>
              <w:top w:w="100" w:type="dxa"/>
              <w:left w:w="150" w:type="dxa"/>
              <w:bottom w:w="100" w:type="dxa"/>
              <w:right w:w="150" w:type="dxa"/>
            </w:tcMar>
          </w:tcPr>
          <w:p w14:paraId="1666A4EF">
            <w:r>
              <w:rPr>
                <w:rFonts w:ascii="Arial" w:hAnsi="Arial" w:eastAsia="Arial" w:cs="Arial"/>
                <w:sz w:val="20"/>
                <w:szCs w:val="20"/>
              </w:rPr>
              <w:t>EdTech / GovTech Academique</w:t>
            </w:r>
          </w:p>
        </w:tc>
      </w:tr>
      <w:tr w14:paraId="76F7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2E86AB" w:sz="6" w:space="0"/>
              <w:left w:val="single" w:color="2E86AB" w:sz="6" w:space="0"/>
              <w:bottom w:val="single" w:color="2E86AB" w:sz="6" w:space="0"/>
              <w:right w:val="single" w:color="2E86AB" w:sz="6" w:space="0"/>
            </w:tcBorders>
            <w:shd w:val="clear" w:color="auto" w:fill="EBF4FA"/>
            <w:tcMar>
              <w:top w:w="100" w:type="dxa"/>
              <w:left w:w="150" w:type="dxa"/>
              <w:bottom w:w="100" w:type="dxa"/>
              <w:right w:w="150" w:type="dxa"/>
            </w:tcMar>
          </w:tcPr>
          <w:p w14:paraId="77C95D3C">
            <w:r>
              <w:rPr>
                <w:rFonts w:ascii="Arial" w:hAnsi="Arial" w:eastAsia="Arial" w:cs="Arial"/>
                <w:b/>
                <w:bCs/>
                <w:color w:val="1A3C5E"/>
                <w:sz w:val="20"/>
                <w:szCs w:val="20"/>
              </w:rPr>
              <w:t>Stack Technologique</w:t>
            </w:r>
          </w:p>
        </w:tc>
        <w:tc>
          <w:tcPr>
            <w:tcW w:w="3500" w:type="dxa"/>
            <w:tcBorders>
              <w:top w:val="single" w:color="2E86AB" w:sz="6" w:space="0"/>
              <w:left w:val="single" w:color="2E86AB" w:sz="6" w:space="0"/>
              <w:bottom w:val="single" w:color="2E86AB" w:sz="6" w:space="0"/>
              <w:right w:val="single" w:color="2E86AB" w:sz="6" w:space="0"/>
            </w:tcBorders>
            <w:shd w:val="clear" w:color="auto" w:fill="FFFFFF"/>
            <w:tcMar>
              <w:top w:w="100" w:type="dxa"/>
              <w:left w:w="150" w:type="dxa"/>
              <w:bottom w:w="100" w:type="dxa"/>
              <w:right w:w="150" w:type="dxa"/>
            </w:tcMar>
          </w:tcPr>
          <w:p w14:paraId="4606A6A8">
            <w:r>
              <w:rPr>
                <w:rFonts w:ascii="Arial" w:hAnsi="Arial" w:eastAsia="Arial" w:cs="Arial"/>
                <w:sz w:val="20"/>
                <w:szCs w:val="20"/>
              </w:rPr>
              <w:t>React · Django · PostgreSQL · Claude AI</w:t>
            </w:r>
          </w:p>
        </w:tc>
      </w:tr>
    </w:tbl>
    <w:p w14:paraId="173D88D9">
      <w:pPr>
        <w:spacing w:before="200" w:after="0"/>
      </w:pPr>
    </w:p>
    <w:p w14:paraId="7110D586">
      <w:pPr>
        <w:jc w:val="center"/>
      </w:pPr>
      <w:r>
        <w:rPr>
          <w:rFonts w:ascii="Arial" w:hAnsi="Arial" w:eastAsia="Arial" w:cs="Arial"/>
          <w:i/>
          <w:iCs/>
          <w:color w:val="6C757D"/>
          <w:sz w:val="18"/>
          <w:szCs w:val="18"/>
        </w:rPr>
        <w:t>Confidentiel — Usage Interne &amp; Academique</w:t>
      </w:r>
    </w:p>
    <w:p w14:paraId="4D377206">
      <w:r>
        <w:br w:type="page"/>
      </w:r>
    </w:p>
    <w:p w14:paraId="7DADD466">
      <w:pPr>
        <w:pStyle w:val="2"/>
        <w:pBdr>
          <w:bottom w:val="single" w:color="2E86AB" w:sz="12" w:space="6"/>
        </w:pBdr>
        <w:spacing w:before="480" w:after="200"/>
      </w:pPr>
      <w:r>
        <w:rPr>
          <w:rFonts w:ascii="Arial" w:hAnsi="Arial" w:eastAsia="Arial" w:cs="Arial"/>
          <w:b/>
          <w:bCs/>
          <w:color w:val="1A3C5E"/>
          <w:sz w:val="32"/>
          <w:szCs w:val="32"/>
        </w:rPr>
        <w:t>1. Présentation Générale du Projet</w:t>
      </w:r>
    </w:p>
    <w:p w14:paraId="0630A99F">
      <w:pPr>
        <w:pStyle w:val="3"/>
        <w:spacing w:before="320" w:after="120"/>
      </w:pPr>
      <w:r>
        <w:rPr>
          <w:rFonts w:ascii="Arial" w:hAnsi="Arial" w:eastAsia="Arial" w:cs="Arial"/>
          <w:b/>
          <w:bCs/>
          <w:color w:val="2E86AB"/>
          <w:sz w:val="26"/>
          <w:szCs w:val="26"/>
        </w:rPr>
        <w:t>1.1 Contexte</w:t>
      </w:r>
    </w:p>
    <w:p w14:paraId="2CDD0172">
      <w:pPr>
        <w:spacing w:before="80" w:after="80" w:line="320" w:lineRule="auto"/>
      </w:pPr>
      <w:r>
        <w:rPr>
          <w:rFonts w:ascii="Arial" w:hAnsi="Arial" w:eastAsia="Arial" w:cs="Arial"/>
          <w:color w:val="1A1A2E"/>
          <w:sz w:val="22"/>
          <w:szCs w:val="22"/>
        </w:rPr>
        <w:t>Dans le cadre des formations universitaires modernes, le stage académique constitue une étape fondamentale dans le parcours de tout étudiant. Il représente le premier pont entre la théorie enseignée en amphithéâtre et la réalité opérationnelle du monde professionnel. Pourtant, la gestion administrative de ces stages demeure, dans la grande majorité des établissements d'enseignement supérieur, tributaire de processus manuels, fragmentés et chronophages.</w:t>
      </w:r>
    </w:p>
    <w:p w14:paraId="7036F17D">
      <w:pPr>
        <w:spacing w:before="60" w:after="0"/>
      </w:pPr>
    </w:p>
    <w:p w14:paraId="486BBB6D">
      <w:pPr>
        <w:spacing w:before="80" w:after="80" w:line="320" w:lineRule="auto"/>
      </w:pPr>
      <w:r>
        <w:rPr>
          <w:rFonts w:ascii="Arial" w:hAnsi="Arial" w:eastAsia="Arial" w:cs="Arial"/>
          <w:color w:val="1A1A2E"/>
          <w:sz w:val="22"/>
          <w:szCs w:val="22"/>
        </w:rPr>
        <w:t>Les étudiants sont contraints de transmettre physiquement leurs dossiers, de relancer manuellement leurs enseignants pour obtenir des validations, et de naviguer dans un système peu lisible où chaque acteur dispose d'une vision partielle et déconnectée du processus global. De leur côté, les enseignants référents croulent sous les demandes ponctuelles, sans outils centralisés pour suivre l'avancement de chaque dossier.</w:t>
      </w:r>
    </w:p>
    <w:p w14:paraId="3150EB8E">
      <w:pPr>
        <w:spacing w:before="60" w:after="0"/>
      </w:pPr>
    </w:p>
    <w:p w14:paraId="410705FD">
      <w:pPr>
        <w:spacing w:before="80" w:after="80" w:line="320" w:lineRule="auto"/>
      </w:pPr>
      <w:r>
        <w:rPr>
          <w:rFonts w:ascii="Arial" w:hAnsi="Arial" w:eastAsia="Arial" w:cs="Arial"/>
          <w:color w:val="1A1A2E"/>
          <w:sz w:val="22"/>
          <w:szCs w:val="22"/>
        </w:rPr>
        <w:t>C'est dans ce contexte d'inefficacité structurelle que s'inscrit le projet InternTrack AI — une plateforme web intelligente de gestion et de suivi des stages académiques, dotée d'un chatbot à intelligence artificielle intégré.</w:t>
      </w:r>
    </w:p>
    <w:p w14:paraId="30B9537F">
      <w:pPr>
        <w:spacing w:before="120" w:after="0"/>
      </w:pPr>
    </w:p>
    <w:p w14:paraId="6B00545F">
      <w:pPr>
        <w:pStyle w:val="3"/>
        <w:spacing w:before="320" w:after="120"/>
      </w:pPr>
      <w:r>
        <w:rPr>
          <w:rFonts w:ascii="Arial" w:hAnsi="Arial" w:eastAsia="Arial" w:cs="Arial"/>
          <w:b/>
          <w:bCs/>
          <w:color w:val="2E86AB"/>
          <w:sz w:val="26"/>
          <w:szCs w:val="26"/>
        </w:rPr>
        <w:t>1.2 Problématique</w:t>
      </w:r>
    </w:p>
    <w:p w14:paraId="2C62BE1A">
      <w:pPr>
        <w:spacing w:before="80" w:after="80" w:line="320" w:lineRule="auto"/>
      </w:pPr>
      <w:r>
        <w:rPr>
          <w:rFonts w:ascii="Arial" w:hAnsi="Arial" w:eastAsia="Arial" w:cs="Arial"/>
          <w:color w:val="1A1A2E"/>
          <w:sz w:val="22"/>
          <w:szCs w:val="22"/>
        </w:rPr>
        <w:t>Les principaux dysfonctionnements identifiés dans les systèmes actuels de gestion des stages sont les suivants :</w:t>
      </w:r>
    </w:p>
    <w:p w14:paraId="5C2B3BCF">
      <w:pPr>
        <w:pStyle w:val="16"/>
        <w:numPr>
          <w:ilvl w:val="0"/>
          <w:numId w:val="1"/>
        </w:numPr>
        <w:spacing w:before="60" w:after="60"/>
      </w:pPr>
      <w:r>
        <w:rPr>
          <w:rFonts w:ascii="Arial" w:hAnsi="Arial" w:eastAsia="Arial" w:cs="Arial"/>
          <w:color w:val="1A1A2E"/>
          <w:sz w:val="22"/>
          <w:szCs w:val="22"/>
        </w:rPr>
        <w:t>Absence de centralisation : les données sont éparpillées entre e-mails, documents papier et tableurs Excel non partagés.</w:t>
      </w:r>
    </w:p>
    <w:p w14:paraId="221617FC">
      <w:pPr>
        <w:pStyle w:val="16"/>
        <w:numPr>
          <w:ilvl w:val="0"/>
          <w:numId w:val="1"/>
        </w:numPr>
        <w:spacing w:before="60" w:after="60"/>
      </w:pPr>
      <w:r>
        <w:rPr>
          <w:rFonts w:ascii="Arial" w:hAnsi="Arial" w:eastAsia="Arial" w:cs="Arial"/>
          <w:color w:val="1A1A2E"/>
          <w:sz w:val="22"/>
          <w:szCs w:val="22"/>
        </w:rPr>
        <w:t>Manque de traçabilité : aucun historique des actions, impossibilité de connaître l'état précis d'un dossier à un instant T.</w:t>
      </w:r>
    </w:p>
    <w:p w14:paraId="462DC281">
      <w:pPr>
        <w:pStyle w:val="16"/>
        <w:numPr>
          <w:ilvl w:val="0"/>
          <w:numId w:val="1"/>
        </w:numPr>
        <w:spacing w:before="60" w:after="60"/>
      </w:pPr>
      <w:r>
        <w:rPr>
          <w:rFonts w:ascii="Arial" w:hAnsi="Arial" w:eastAsia="Arial" w:cs="Arial"/>
          <w:color w:val="1A1A2E"/>
          <w:sz w:val="22"/>
          <w:szCs w:val="22"/>
        </w:rPr>
        <w:t>Communication inefficace : les échanges entre étudiants et encadrants sont informels, sans fil conducteur structuré.</w:t>
      </w:r>
    </w:p>
    <w:p w14:paraId="29362C3C">
      <w:pPr>
        <w:pStyle w:val="16"/>
        <w:numPr>
          <w:ilvl w:val="0"/>
          <w:numId w:val="1"/>
        </w:numPr>
        <w:spacing w:before="60" w:after="60"/>
      </w:pPr>
      <w:r>
        <w:rPr>
          <w:rFonts w:ascii="Arial" w:hAnsi="Arial" w:eastAsia="Arial" w:cs="Arial"/>
          <w:color w:val="1A1A2E"/>
          <w:sz w:val="22"/>
          <w:szCs w:val="22"/>
        </w:rPr>
        <w:t>Charge administrative élevée : les secrétariats pédagogiques traitent manuellement des centaines de dossiers par semestre.</w:t>
      </w:r>
    </w:p>
    <w:p w14:paraId="4A30AF86">
      <w:pPr>
        <w:pStyle w:val="16"/>
        <w:numPr>
          <w:ilvl w:val="0"/>
          <w:numId w:val="1"/>
        </w:numPr>
        <w:spacing w:before="60" w:after="60"/>
      </w:pPr>
      <w:r>
        <w:rPr>
          <w:rFonts w:ascii="Arial" w:hAnsi="Arial" w:eastAsia="Arial" w:cs="Arial"/>
          <w:color w:val="1A1A2E"/>
          <w:sz w:val="22"/>
          <w:szCs w:val="22"/>
        </w:rPr>
        <w:t>Absence d'assistance automatisée : aucun support disponible 24h/24 pour répondre aux questions récurrentes des étudiants.</w:t>
      </w:r>
    </w:p>
    <w:p w14:paraId="54BEBC15">
      <w:pPr>
        <w:pStyle w:val="16"/>
        <w:numPr>
          <w:ilvl w:val="0"/>
          <w:numId w:val="1"/>
        </w:numPr>
        <w:spacing w:before="60" w:after="60"/>
      </w:pPr>
      <w:r>
        <w:rPr>
          <w:rFonts w:ascii="Arial" w:hAnsi="Arial" w:eastAsia="Arial" w:cs="Arial"/>
          <w:color w:val="1A1A2E"/>
          <w:sz w:val="22"/>
          <w:szCs w:val="22"/>
        </w:rPr>
        <w:t>Délais de validation allongés : sans notification automatique, les validations peuvent prendre des semaines.</w:t>
      </w:r>
    </w:p>
    <w:p w14:paraId="78A9CAD7">
      <w:pPr>
        <w:spacing w:before="120" w:after="0"/>
      </w:pPr>
    </w:p>
    <w:p w14:paraId="12665C81">
      <w:pPr>
        <w:pStyle w:val="3"/>
        <w:spacing w:before="320" w:after="120"/>
      </w:pPr>
      <w:r>
        <w:rPr>
          <w:rFonts w:ascii="Arial" w:hAnsi="Arial" w:eastAsia="Arial" w:cs="Arial"/>
          <w:b/>
          <w:bCs/>
          <w:color w:val="2E86AB"/>
          <w:sz w:val="26"/>
          <w:szCs w:val="26"/>
        </w:rPr>
        <w:t>1.3 Solution Proposée — InternTrack AI</w:t>
      </w:r>
    </w:p>
    <w:p w14:paraId="35BE373F">
      <w:pPr>
        <w:spacing w:before="80" w:after="80" w:line="320" w:lineRule="auto"/>
      </w:pPr>
      <w:r>
        <w:rPr>
          <w:rFonts w:ascii="Arial" w:hAnsi="Arial" w:eastAsia="Arial" w:cs="Arial"/>
          <w:color w:val="1A1A2E"/>
          <w:sz w:val="22"/>
          <w:szCs w:val="22"/>
        </w:rPr>
        <w:t>InternTrack AI est une application web fullstack de nouvelle génération combinant une interface utilisateur moderne et réactive, une API REST robuste, une base de données relationnelle et un chatbot IA conversationnel alimenté par les modèles de langage avancés d'Anthropic.</w:t>
      </w:r>
    </w:p>
    <w:p w14:paraId="3CC7E5E0">
      <w:pPr>
        <w:spacing w:before="60" w:after="0"/>
      </w:pPr>
    </w:p>
    <w:p w14:paraId="68DEE958">
      <w:pPr>
        <w:spacing w:before="80" w:after="80" w:line="320" w:lineRule="auto"/>
      </w:pPr>
      <w:r>
        <w:rPr>
          <w:rFonts w:ascii="Arial" w:hAnsi="Arial" w:eastAsia="Arial" w:cs="Arial"/>
          <w:color w:val="1A1A2E"/>
          <w:sz w:val="22"/>
          <w:szCs w:val="22"/>
        </w:rPr>
        <w:t>La plateforme offre une expérience unifiée permettant à chaque acteur — étudiant, enseignant, administrateur — d'accomplir ses missions de manière fluide, rapide et entièrement traçable. Le chatbot intégré révolutionne l'assistance utilisateur en offrant des réponses instantanées, contextualisées et pertinentes, disponibles en permanence.</w:t>
      </w:r>
    </w:p>
    <w:p w14:paraId="1B8DEA57">
      <w:pPr>
        <w:spacing w:before="120" w:after="0"/>
      </w:pPr>
    </w:p>
    <w:p w14:paraId="2888F3B0">
      <w:pPr>
        <w:pStyle w:val="3"/>
        <w:spacing w:before="320" w:after="120"/>
      </w:pPr>
      <w:r>
        <w:rPr>
          <w:rFonts w:ascii="Arial" w:hAnsi="Arial" w:eastAsia="Arial" w:cs="Arial"/>
          <w:b/>
          <w:bCs/>
          <w:color w:val="2E86AB"/>
          <w:sz w:val="26"/>
          <w:szCs w:val="26"/>
        </w:rPr>
        <w:t>1.4 Vision du Projet</w:t>
      </w:r>
    </w:p>
    <w:p w14:paraId="4CC65DC3">
      <w:pPr>
        <w:spacing w:before="80" w:after="80" w:line="320" w:lineRule="auto"/>
      </w:pPr>
      <w:r>
        <w:rPr>
          <w:rFonts w:ascii="Arial" w:hAnsi="Arial" w:eastAsia="Arial" w:cs="Arial"/>
          <w:color w:val="1A1A2E"/>
          <w:sz w:val="22"/>
          <w:szCs w:val="22"/>
        </w:rPr>
        <w:t>La vision à long terme d'InternTrack AI est de devenir la référence nationale, puis internationale, en matière de gestion intelligente des parcours académiques professionnalisants. Le projet s'inscrit dans la dynamique EdTech mondiale qui voit l'intelligence artificielle transformer profondément les processus éducatifs.</w:t>
      </w:r>
    </w:p>
    <w:p w14:paraId="57502F8C">
      <w:pPr>
        <w:spacing w:before="60" w:after="0"/>
      </w:pPr>
    </w:p>
    <w:p w14:paraId="3EE20C33">
      <w:pPr>
        <w:spacing w:before="80" w:after="80" w:line="320" w:lineRule="auto"/>
      </w:pPr>
      <w:r>
        <w:rPr>
          <w:rFonts w:ascii="Arial" w:hAnsi="Arial" w:eastAsia="Arial" w:cs="Arial"/>
          <w:color w:val="1A1A2E"/>
          <w:sz w:val="22"/>
          <w:szCs w:val="22"/>
        </w:rPr>
        <w:t>Dans une phase ultérieure, la plateforme vise à évoluer vers un modèle SaaS multi-tenant, permettant à des centaines d'établissements d'enseignement supérieur de déployer leur propre instance personnalisée, tout en bénéficiant d'un moteur IA commun et d'une infrastructure partagée scalable.</w:t>
      </w:r>
    </w:p>
    <w:p w14:paraId="61E4FF64">
      <w:pPr>
        <w:spacing w:before="120" w:after="0"/>
      </w:pPr>
    </w:p>
    <w:p w14:paraId="5457DA1E">
      <w:pPr>
        <w:pStyle w:val="3"/>
        <w:spacing w:before="320" w:after="120"/>
      </w:pPr>
      <w:r>
        <w:rPr>
          <w:rFonts w:ascii="Arial" w:hAnsi="Arial" w:eastAsia="Arial" w:cs="Arial"/>
          <w:b/>
          <w:bCs/>
          <w:color w:val="2E86AB"/>
          <w:sz w:val="26"/>
          <w:szCs w:val="26"/>
        </w:rPr>
        <w:t>1.5 Objectifs du Projet</w:t>
      </w:r>
    </w:p>
    <w:p w14:paraId="0A410027">
      <w:pPr>
        <w:pStyle w:val="4"/>
        <w:spacing w:before="240" w:after="80"/>
      </w:pPr>
      <w:r>
        <w:rPr>
          <w:rFonts w:ascii="Arial" w:hAnsi="Arial" w:eastAsia="Arial" w:cs="Arial"/>
          <w:b/>
          <w:bCs/>
          <w:color w:val="1A3C5E"/>
          <w:sz w:val="22"/>
          <w:szCs w:val="22"/>
        </w:rPr>
        <w:t>Objectifs Généraux</w:t>
      </w:r>
    </w:p>
    <w:p w14:paraId="477BF1D5">
      <w:pPr>
        <w:pStyle w:val="16"/>
        <w:numPr>
          <w:ilvl w:val="0"/>
          <w:numId w:val="1"/>
        </w:numPr>
        <w:spacing w:before="60" w:after="60"/>
      </w:pPr>
      <w:r>
        <w:rPr>
          <w:rFonts w:ascii="Arial" w:hAnsi="Arial" w:eastAsia="Arial" w:cs="Arial"/>
          <w:color w:val="1A1A2E"/>
          <w:sz w:val="22"/>
          <w:szCs w:val="22"/>
        </w:rPr>
        <w:t>Digitaliser et centraliser l'intégralité du processus de gestion des stages.</w:t>
      </w:r>
    </w:p>
    <w:p w14:paraId="48356FA5">
      <w:pPr>
        <w:pStyle w:val="16"/>
        <w:numPr>
          <w:ilvl w:val="0"/>
          <w:numId w:val="1"/>
        </w:numPr>
        <w:spacing w:before="60" w:after="60"/>
      </w:pPr>
      <w:r>
        <w:rPr>
          <w:rFonts w:ascii="Arial" w:hAnsi="Arial" w:eastAsia="Arial" w:cs="Arial"/>
          <w:color w:val="1A1A2E"/>
          <w:sz w:val="22"/>
          <w:szCs w:val="22"/>
        </w:rPr>
        <w:t>Fluidifier la communication entre les parties prenantes académiques.</w:t>
      </w:r>
    </w:p>
    <w:p w14:paraId="6B292F32">
      <w:pPr>
        <w:pStyle w:val="16"/>
        <w:numPr>
          <w:ilvl w:val="0"/>
          <w:numId w:val="1"/>
        </w:numPr>
        <w:spacing w:before="60" w:after="60"/>
      </w:pPr>
      <w:r>
        <w:rPr>
          <w:rFonts w:ascii="Arial" w:hAnsi="Arial" w:eastAsia="Arial" w:cs="Arial"/>
          <w:color w:val="1A1A2E"/>
          <w:sz w:val="22"/>
          <w:szCs w:val="22"/>
        </w:rPr>
        <w:t>Automatiser les tâches administratives répétitives à faible valeur ajoutée.</w:t>
      </w:r>
    </w:p>
    <w:p w14:paraId="2DDE030E">
      <w:pPr>
        <w:pStyle w:val="16"/>
        <w:numPr>
          <w:ilvl w:val="0"/>
          <w:numId w:val="1"/>
        </w:numPr>
        <w:spacing w:before="60" w:after="60"/>
      </w:pPr>
      <w:r>
        <w:rPr>
          <w:rFonts w:ascii="Arial" w:hAnsi="Arial" w:eastAsia="Arial" w:cs="Arial"/>
          <w:color w:val="1A1A2E"/>
          <w:sz w:val="22"/>
          <w:szCs w:val="22"/>
        </w:rPr>
        <w:t>Offrir une assistance intelligente et permanente via un chatbot IA.</w:t>
      </w:r>
    </w:p>
    <w:p w14:paraId="05DBA4F6">
      <w:pPr>
        <w:pStyle w:val="16"/>
        <w:numPr>
          <w:ilvl w:val="0"/>
          <w:numId w:val="1"/>
        </w:numPr>
        <w:spacing w:before="60" w:after="60"/>
      </w:pPr>
      <w:r>
        <w:rPr>
          <w:rFonts w:ascii="Arial" w:hAnsi="Arial" w:eastAsia="Arial" w:cs="Arial"/>
          <w:color w:val="1A1A2E"/>
          <w:sz w:val="22"/>
          <w:szCs w:val="22"/>
        </w:rPr>
        <w:t>Produire des analyses et statistiques exploitables pour le pilotage pédagogique.</w:t>
      </w:r>
    </w:p>
    <w:p w14:paraId="17683983">
      <w:pPr>
        <w:spacing w:before="80" w:after="0"/>
      </w:pPr>
    </w:p>
    <w:p w14:paraId="3CC1A6AA">
      <w:pPr>
        <w:pStyle w:val="4"/>
        <w:spacing w:before="240" w:after="80"/>
      </w:pPr>
      <w:r>
        <w:rPr>
          <w:rFonts w:ascii="Arial" w:hAnsi="Arial" w:eastAsia="Arial" w:cs="Arial"/>
          <w:b/>
          <w:bCs/>
          <w:color w:val="1A3C5E"/>
          <w:sz w:val="22"/>
          <w:szCs w:val="22"/>
        </w:rPr>
        <w:t>Objectifs Spécifiques</w:t>
      </w:r>
    </w:p>
    <w:p w14:paraId="2AD8DC8D">
      <w:pPr>
        <w:pStyle w:val="16"/>
        <w:numPr>
          <w:ilvl w:val="0"/>
          <w:numId w:val="1"/>
        </w:numPr>
        <w:spacing w:before="60" w:after="60"/>
      </w:pPr>
      <w:r>
        <w:rPr>
          <w:rFonts w:ascii="Arial" w:hAnsi="Arial" w:eastAsia="Arial" w:cs="Arial"/>
          <w:color w:val="1A1A2E"/>
          <w:sz w:val="22"/>
          <w:szCs w:val="22"/>
        </w:rPr>
        <w:t>Permettre à chaque étudiant de déclarer son stage en moins de 5 minutes.</w:t>
      </w:r>
    </w:p>
    <w:p w14:paraId="595FF248">
      <w:pPr>
        <w:pStyle w:val="16"/>
        <w:numPr>
          <w:ilvl w:val="0"/>
          <w:numId w:val="1"/>
        </w:numPr>
        <w:spacing w:before="60" w:after="60"/>
      </w:pPr>
      <w:r>
        <w:rPr>
          <w:rFonts w:ascii="Arial" w:hAnsi="Arial" w:eastAsia="Arial" w:cs="Arial"/>
          <w:color w:val="1A1A2E"/>
          <w:sz w:val="22"/>
          <w:szCs w:val="22"/>
        </w:rPr>
        <w:t>Réduire les délais de validation enseignant de 2 semaines à moins de 48 heures.</w:t>
      </w:r>
    </w:p>
    <w:p w14:paraId="6C46DDA4">
      <w:pPr>
        <w:pStyle w:val="16"/>
        <w:numPr>
          <w:ilvl w:val="0"/>
          <w:numId w:val="1"/>
        </w:numPr>
        <w:spacing w:before="60" w:after="60"/>
      </w:pPr>
      <w:r>
        <w:rPr>
          <w:rFonts w:ascii="Arial" w:hAnsi="Arial" w:eastAsia="Arial" w:cs="Arial"/>
          <w:color w:val="1A1A2E"/>
          <w:sz w:val="22"/>
          <w:szCs w:val="22"/>
        </w:rPr>
        <w:t>Automatiser 80 % des réponses aux questions récurrentes via le chatbot.</w:t>
      </w:r>
    </w:p>
    <w:p w14:paraId="06657981">
      <w:pPr>
        <w:pStyle w:val="16"/>
        <w:numPr>
          <w:ilvl w:val="0"/>
          <w:numId w:val="1"/>
        </w:numPr>
        <w:spacing w:before="60" w:after="60"/>
      </w:pPr>
      <w:r>
        <w:rPr>
          <w:rFonts w:ascii="Arial" w:hAnsi="Arial" w:eastAsia="Arial" w:cs="Arial"/>
          <w:color w:val="1A1A2E"/>
          <w:sz w:val="22"/>
          <w:szCs w:val="22"/>
        </w:rPr>
        <w:t>Offrir un tableau de bord en temps réel pour chaque profil d'utilisateur.</w:t>
      </w:r>
    </w:p>
    <w:p w14:paraId="2C777A5C">
      <w:pPr>
        <w:pStyle w:val="16"/>
        <w:numPr>
          <w:ilvl w:val="0"/>
          <w:numId w:val="1"/>
        </w:numPr>
        <w:spacing w:before="60" w:after="60"/>
      </w:pPr>
      <w:r>
        <w:rPr>
          <w:rFonts w:ascii="Arial" w:hAnsi="Arial" w:eastAsia="Arial" w:cs="Arial"/>
          <w:color w:val="1A1A2E"/>
          <w:sz w:val="22"/>
          <w:szCs w:val="22"/>
        </w:rPr>
        <w:t>Assurer une disponibilité de la plateforme supérieure à 99,5 % (SLA).</w:t>
      </w:r>
    </w:p>
    <w:p w14:paraId="61FE7784">
      <w:pPr>
        <w:pStyle w:val="16"/>
        <w:numPr>
          <w:ilvl w:val="0"/>
          <w:numId w:val="1"/>
        </w:numPr>
        <w:spacing w:before="60" w:after="60"/>
      </w:pPr>
      <w:r>
        <w:rPr>
          <w:rFonts w:ascii="Arial" w:hAnsi="Arial" w:eastAsia="Arial" w:cs="Arial"/>
          <w:color w:val="1A1A2E"/>
          <w:sz w:val="22"/>
          <w:szCs w:val="22"/>
        </w:rPr>
        <w:t>Garantir la conformité RGPD pour la protection des données personnelles.</w:t>
      </w:r>
    </w:p>
    <w:p w14:paraId="075D042C">
      <w:r>
        <w:br w:type="page"/>
      </w:r>
    </w:p>
    <w:p w14:paraId="43FECB2F">
      <w:pPr>
        <w:pStyle w:val="2"/>
        <w:pBdr>
          <w:bottom w:val="single" w:color="2E86AB" w:sz="12" w:space="6"/>
        </w:pBdr>
        <w:spacing w:before="480" w:after="200"/>
      </w:pPr>
      <w:r>
        <w:rPr>
          <w:rFonts w:ascii="Arial" w:hAnsi="Arial" w:eastAsia="Arial" w:cs="Arial"/>
          <w:b/>
          <w:bCs/>
          <w:color w:val="1A3C5E"/>
          <w:sz w:val="32"/>
          <w:szCs w:val="32"/>
        </w:rPr>
        <w:t>2. Analyse des Besoins</w:t>
      </w:r>
    </w:p>
    <w:p w14:paraId="313A4D8A">
      <w:pPr>
        <w:pStyle w:val="3"/>
        <w:spacing w:before="320" w:after="120"/>
      </w:pPr>
      <w:r>
        <w:rPr>
          <w:rFonts w:ascii="Arial" w:hAnsi="Arial" w:eastAsia="Arial" w:cs="Arial"/>
          <w:b/>
          <w:bCs/>
          <w:color w:val="2E86AB"/>
          <w:sz w:val="26"/>
          <w:szCs w:val="26"/>
        </w:rPr>
        <w:t>2.1 Besoins Fonctionnels</w:t>
      </w:r>
    </w:p>
    <w:p w14:paraId="11C269E4">
      <w:pPr>
        <w:spacing w:before="80" w:after="80" w:line="320" w:lineRule="auto"/>
      </w:pPr>
      <w:r>
        <w:rPr>
          <w:rFonts w:ascii="Arial" w:hAnsi="Arial" w:eastAsia="Arial" w:cs="Arial"/>
          <w:color w:val="1A1A2E"/>
          <w:sz w:val="22"/>
          <w:szCs w:val="22"/>
        </w:rPr>
        <w:t>Les besoins fonctionnels décrivent l'ensemble des services que le système doit fournir à ses utilisateurs. Ils ont été collectés via des entretiens avec des étudiants, des enseignants référents et des coordinateurs pédagogiques.</w:t>
      </w:r>
    </w:p>
    <w:p w14:paraId="68BC0586">
      <w:pPr>
        <w:spacing w:before="80" w:after="0"/>
      </w:pPr>
    </w:p>
    <w:p w14:paraId="66ECFEDA">
      <w:pPr>
        <w:pStyle w:val="4"/>
        <w:spacing w:before="240" w:after="80"/>
      </w:pPr>
      <w:r>
        <w:rPr>
          <w:rFonts w:ascii="Arial" w:hAnsi="Arial" w:eastAsia="Arial" w:cs="Arial"/>
          <w:b/>
          <w:bCs/>
          <w:color w:val="1A3C5E"/>
          <w:sz w:val="22"/>
          <w:szCs w:val="22"/>
        </w:rPr>
        <w:t>Module Authentification &amp; Gestion des Comptes</w:t>
      </w:r>
    </w:p>
    <w:p w14:paraId="646173C9">
      <w:pPr>
        <w:pStyle w:val="16"/>
        <w:numPr>
          <w:ilvl w:val="0"/>
          <w:numId w:val="1"/>
        </w:numPr>
        <w:spacing w:before="60" w:after="60"/>
      </w:pPr>
      <w:r>
        <w:rPr>
          <w:rFonts w:ascii="Arial" w:hAnsi="Arial" w:eastAsia="Arial" w:cs="Arial"/>
          <w:color w:val="1A1A2E"/>
          <w:sz w:val="22"/>
          <w:szCs w:val="22"/>
        </w:rPr>
        <w:t>Inscription sécurisée avec vérification par email.</w:t>
      </w:r>
    </w:p>
    <w:p w14:paraId="46DAE820">
      <w:pPr>
        <w:pStyle w:val="16"/>
        <w:numPr>
          <w:ilvl w:val="0"/>
          <w:numId w:val="1"/>
        </w:numPr>
        <w:spacing w:before="60" w:after="60"/>
      </w:pPr>
      <w:r>
        <w:rPr>
          <w:rFonts w:ascii="Arial" w:hAnsi="Arial" w:eastAsia="Arial" w:cs="Arial"/>
          <w:color w:val="1A1A2E"/>
          <w:sz w:val="22"/>
          <w:szCs w:val="22"/>
        </w:rPr>
        <w:t>Connexion via JWT (JSON Web Token) avec refresh token.</w:t>
      </w:r>
    </w:p>
    <w:p w14:paraId="31A13A7B">
      <w:pPr>
        <w:pStyle w:val="16"/>
        <w:numPr>
          <w:ilvl w:val="0"/>
          <w:numId w:val="1"/>
        </w:numPr>
        <w:spacing w:before="60" w:after="60"/>
      </w:pPr>
      <w:r>
        <w:rPr>
          <w:rFonts w:ascii="Arial" w:hAnsi="Arial" w:eastAsia="Arial" w:cs="Arial"/>
          <w:color w:val="1A1A2E"/>
          <w:sz w:val="22"/>
          <w:szCs w:val="22"/>
        </w:rPr>
        <w:t>Réinitialisation du mot de passe par lien sécurisé.</w:t>
      </w:r>
    </w:p>
    <w:p w14:paraId="00DA990D">
      <w:pPr>
        <w:pStyle w:val="16"/>
        <w:numPr>
          <w:ilvl w:val="0"/>
          <w:numId w:val="1"/>
        </w:numPr>
        <w:spacing w:before="60" w:after="60"/>
      </w:pPr>
      <w:r>
        <w:rPr>
          <w:rFonts w:ascii="Arial" w:hAnsi="Arial" w:eastAsia="Arial" w:cs="Arial"/>
          <w:color w:val="1A1A2E"/>
          <w:sz w:val="22"/>
          <w:szCs w:val="22"/>
        </w:rPr>
        <w:t>Gestion des profils utilisateurs avec photo et informations académiques.</w:t>
      </w:r>
    </w:p>
    <w:p w14:paraId="4F6C6E5C">
      <w:pPr>
        <w:pStyle w:val="16"/>
        <w:numPr>
          <w:ilvl w:val="0"/>
          <w:numId w:val="1"/>
        </w:numPr>
        <w:spacing w:before="60" w:after="60"/>
      </w:pPr>
      <w:r>
        <w:rPr>
          <w:rFonts w:ascii="Arial" w:hAnsi="Arial" w:eastAsia="Arial" w:cs="Arial"/>
          <w:color w:val="1A1A2E"/>
          <w:sz w:val="22"/>
          <w:szCs w:val="22"/>
        </w:rPr>
        <w:t>Déconnexion et révocation de session.</w:t>
      </w:r>
    </w:p>
    <w:p w14:paraId="0B36ECA6">
      <w:pPr>
        <w:spacing w:before="80" w:after="0"/>
      </w:pPr>
    </w:p>
    <w:p w14:paraId="4C3C9252">
      <w:pPr>
        <w:pStyle w:val="4"/>
        <w:spacing w:before="240" w:after="80"/>
      </w:pPr>
      <w:r>
        <w:rPr>
          <w:rFonts w:ascii="Arial" w:hAnsi="Arial" w:eastAsia="Arial" w:cs="Arial"/>
          <w:b/>
          <w:bCs/>
          <w:color w:val="1A3C5E"/>
          <w:sz w:val="22"/>
          <w:szCs w:val="22"/>
        </w:rPr>
        <w:t>Module Stage</w:t>
      </w:r>
    </w:p>
    <w:p w14:paraId="4C116706">
      <w:pPr>
        <w:pStyle w:val="16"/>
        <w:numPr>
          <w:ilvl w:val="0"/>
          <w:numId w:val="1"/>
        </w:numPr>
        <w:spacing w:before="60" w:after="60"/>
      </w:pPr>
      <w:r>
        <w:rPr>
          <w:rFonts w:ascii="Arial" w:hAnsi="Arial" w:eastAsia="Arial" w:cs="Arial"/>
          <w:color w:val="1A1A2E"/>
          <w:sz w:val="22"/>
          <w:szCs w:val="22"/>
        </w:rPr>
        <w:t>Formulaire de déclaration de stage (entreprise, dates, poste, encadrant).</w:t>
      </w:r>
    </w:p>
    <w:p w14:paraId="4B7A6E3A">
      <w:pPr>
        <w:pStyle w:val="16"/>
        <w:numPr>
          <w:ilvl w:val="0"/>
          <w:numId w:val="1"/>
        </w:numPr>
        <w:spacing w:before="60" w:after="60"/>
      </w:pPr>
      <w:r>
        <w:rPr>
          <w:rFonts w:ascii="Arial" w:hAnsi="Arial" w:eastAsia="Arial" w:cs="Arial"/>
          <w:color w:val="1A1A2E"/>
          <w:sz w:val="22"/>
          <w:szCs w:val="22"/>
        </w:rPr>
        <w:t>Upload de documents associés (convention, rapport, attestation).</w:t>
      </w:r>
    </w:p>
    <w:p w14:paraId="0829A03B">
      <w:pPr>
        <w:pStyle w:val="16"/>
        <w:numPr>
          <w:ilvl w:val="0"/>
          <w:numId w:val="1"/>
        </w:numPr>
        <w:spacing w:before="60" w:after="60"/>
      </w:pPr>
      <w:r>
        <w:rPr>
          <w:rFonts w:ascii="Arial" w:hAnsi="Arial" w:eastAsia="Arial" w:cs="Arial"/>
          <w:color w:val="1A1A2E"/>
          <w:sz w:val="22"/>
          <w:szCs w:val="22"/>
        </w:rPr>
        <w:t>Suivi de l'état du dossier (Brouillon, Soumis, En cours de validation, Validé, Rejeté).</w:t>
      </w:r>
    </w:p>
    <w:p w14:paraId="7C30B0EB">
      <w:pPr>
        <w:pStyle w:val="16"/>
        <w:numPr>
          <w:ilvl w:val="0"/>
          <w:numId w:val="1"/>
        </w:numPr>
        <w:spacing w:before="60" w:after="60"/>
      </w:pPr>
      <w:r>
        <w:rPr>
          <w:rFonts w:ascii="Arial" w:hAnsi="Arial" w:eastAsia="Arial" w:cs="Arial"/>
          <w:color w:val="1A1A2E"/>
          <w:sz w:val="22"/>
          <w:szCs w:val="22"/>
        </w:rPr>
        <w:t>Historique des modifications du dossier.</w:t>
      </w:r>
    </w:p>
    <w:p w14:paraId="2AD51882">
      <w:pPr>
        <w:pStyle w:val="16"/>
        <w:numPr>
          <w:ilvl w:val="0"/>
          <w:numId w:val="1"/>
        </w:numPr>
        <w:spacing w:before="60" w:after="60"/>
      </w:pPr>
      <w:r>
        <w:rPr>
          <w:rFonts w:ascii="Arial" w:hAnsi="Arial" w:eastAsia="Arial" w:cs="Arial"/>
          <w:color w:val="1A1A2E"/>
          <w:sz w:val="22"/>
          <w:szCs w:val="22"/>
        </w:rPr>
        <w:t>Notification automatique à chaque changement de statut.</w:t>
      </w:r>
    </w:p>
    <w:p w14:paraId="4B16B59D">
      <w:pPr>
        <w:spacing w:before="80" w:after="0"/>
      </w:pPr>
    </w:p>
    <w:p w14:paraId="0C86FAE8">
      <w:pPr>
        <w:pStyle w:val="4"/>
        <w:spacing w:before="240" w:after="80"/>
      </w:pPr>
      <w:r>
        <w:rPr>
          <w:rFonts w:ascii="Arial" w:hAnsi="Arial" w:eastAsia="Arial" w:cs="Arial"/>
          <w:b/>
          <w:bCs/>
          <w:color w:val="1A3C5E"/>
          <w:sz w:val="22"/>
          <w:szCs w:val="22"/>
        </w:rPr>
        <w:t>Module Validation Enseignant</w:t>
      </w:r>
    </w:p>
    <w:p w14:paraId="0B774C77">
      <w:pPr>
        <w:pStyle w:val="16"/>
        <w:numPr>
          <w:ilvl w:val="0"/>
          <w:numId w:val="1"/>
        </w:numPr>
        <w:spacing w:before="60" w:after="60"/>
      </w:pPr>
      <w:r>
        <w:rPr>
          <w:rFonts w:ascii="Arial" w:hAnsi="Arial" w:eastAsia="Arial" w:cs="Arial"/>
          <w:color w:val="1A1A2E"/>
          <w:sz w:val="22"/>
          <w:szCs w:val="22"/>
        </w:rPr>
        <w:t>Accès à la liste des dossiers en attente de validation.</w:t>
      </w:r>
    </w:p>
    <w:p w14:paraId="1D06DE07">
      <w:pPr>
        <w:pStyle w:val="16"/>
        <w:numPr>
          <w:ilvl w:val="0"/>
          <w:numId w:val="1"/>
        </w:numPr>
        <w:spacing w:before="60" w:after="60"/>
      </w:pPr>
      <w:r>
        <w:rPr>
          <w:rFonts w:ascii="Arial" w:hAnsi="Arial" w:eastAsia="Arial" w:cs="Arial"/>
          <w:color w:val="1A1A2E"/>
          <w:sz w:val="22"/>
          <w:szCs w:val="22"/>
        </w:rPr>
        <w:t>Consultation et téléchargement des documents soumis.</w:t>
      </w:r>
    </w:p>
    <w:p w14:paraId="32EB5373">
      <w:pPr>
        <w:pStyle w:val="16"/>
        <w:numPr>
          <w:ilvl w:val="0"/>
          <w:numId w:val="1"/>
        </w:numPr>
        <w:spacing w:before="60" w:after="60"/>
      </w:pPr>
      <w:r>
        <w:rPr>
          <w:rFonts w:ascii="Arial" w:hAnsi="Arial" w:eastAsia="Arial" w:cs="Arial"/>
          <w:color w:val="1A1A2E"/>
          <w:sz w:val="22"/>
          <w:szCs w:val="22"/>
        </w:rPr>
        <w:t>Validation ou rejet avec commentaire obligatoire.</w:t>
      </w:r>
    </w:p>
    <w:p w14:paraId="2B6DD617">
      <w:pPr>
        <w:pStyle w:val="16"/>
        <w:numPr>
          <w:ilvl w:val="0"/>
          <w:numId w:val="1"/>
        </w:numPr>
        <w:spacing w:before="60" w:after="60"/>
      </w:pPr>
      <w:r>
        <w:rPr>
          <w:rFonts w:ascii="Arial" w:hAnsi="Arial" w:eastAsia="Arial" w:cs="Arial"/>
          <w:color w:val="1A1A2E"/>
          <w:sz w:val="22"/>
          <w:szCs w:val="22"/>
        </w:rPr>
        <w:t>Historique des validations effectuées.</w:t>
      </w:r>
    </w:p>
    <w:p w14:paraId="07836D67">
      <w:pPr>
        <w:pStyle w:val="16"/>
        <w:numPr>
          <w:ilvl w:val="0"/>
          <w:numId w:val="1"/>
        </w:numPr>
        <w:spacing w:before="60" w:after="60"/>
      </w:pPr>
      <w:r>
        <w:rPr>
          <w:rFonts w:ascii="Arial" w:hAnsi="Arial" w:eastAsia="Arial" w:cs="Arial"/>
          <w:color w:val="1A1A2E"/>
          <w:sz w:val="22"/>
          <w:szCs w:val="22"/>
        </w:rPr>
        <w:t>Tableau de bord récapitulatif des dossiers par statut.</w:t>
      </w:r>
    </w:p>
    <w:p w14:paraId="0E055BC5">
      <w:pPr>
        <w:spacing w:before="80" w:after="0"/>
      </w:pPr>
    </w:p>
    <w:p w14:paraId="0EBEA159">
      <w:pPr>
        <w:pStyle w:val="4"/>
        <w:spacing w:before="240" w:after="80"/>
      </w:pPr>
      <w:r>
        <w:rPr>
          <w:rFonts w:ascii="Arial" w:hAnsi="Arial" w:eastAsia="Arial" w:cs="Arial"/>
          <w:b/>
          <w:bCs/>
          <w:color w:val="1A3C5E"/>
          <w:sz w:val="22"/>
          <w:szCs w:val="22"/>
        </w:rPr>
        <w:t>Module Chatbot IA</w:t>
      </w:r>
    </w:p>
    <w:p w14:paraId="33A6C98F">
      <w:pPr>
        <w:pStyle w:val="16"/>
        <w:numPr>
          <w:ilvl w:val="0"/>
          <w:numId w:val="1"/>
        </w:numPr>
        <w:spacing w:before="60" w:after="60"/>
      </w:pPr>
      <w:r>
        <w:rPr>
          <w:rFonts w:ascii="Arial" w:hAnsi="Arial" w:eastAsia="Arial" w:cs="Arial"/>
          <w:color w:val="1A1A2E"/>
          <w:sz w:val="22"/>
          <w:szCs w:val="22"/>
        </w:rPr>
        <w:t>Interface de chat intégrée dans la plateforme.</w:t>
      </w:r>
    </w:p>
    <w:p w14:paraId="4C5C915C">
      <w:pPr>
        <w:pStyle w:val="16"/>
        <w:numPr>
          <w:ilvl w:val="0"/>
          <w:numId w:val="1"/>
        </w:numPr>
        <w:spacing w:before="60" w:after="60"/>
      </w:pPr>
      <w:r>
        <w:rPr>
          <w:rFonts w:ascii="Arial" w:hAnsi="Arial" w:eastAsia="Arial" w:cs="Arial"/>
          <w:color w:val="1A1A2E"/>
          <w:sz w:val="22"/>
          <w:szCs w:val="22"/>
        </w:rPr>
        <w:t>Réponses aux FAQ liées aux stages (délais, documents requis, procédures).</w:t>
      </w:r>
    </w:p>
    <w:p w14:paraId="2971C8D4">
      <w:pPr>
        <w:pStyle w:val="16"/>
        <w:numPr>
          <w:ilvl w:val="0"/>
          <w:numId w:val="1"/>
        </w:numPr>
        <w:spacing w:before="60" w:after="60"/>
      </w:pPr>
      <w:r>
        <w:rPr>
          <w:rFonts w:ascii="Arial" w:hAnsi="Arial" w:eastAsia="Arial" w:cs="Arial"/>
          <w:color w:val="1A1A2E"/>
          <w:sz w:val="22"/>
          <w:szCs w:val="22"/>
        </w:rPr>
        <w:t>Accès contextuel aux informations du dossier de l'utilisateur connecté.</w:t>
      </w:r>
    </w:p>
    <w:p w14:paraId="2662916D">
      <w:pPr>
        <w:pStyle w:val="16"/>
        <w:numPr>
          <w:ilvl w:val="0"/>
          <w:numId w:val="1"/>
        </w:numPr>
        <w:spacing w:before="60" w:after="60"/>
      </w:pPr>
      <w:r>
        <w:rPr>
          <w:rFonts w:ascii="Arial" w:hAnsi="Arial" w:eastAsia="Arial" w:cs="Arial"/>
          <w:color w:val="1A1A2E"/>
          <w:sz w:val="22"/>
          <w:szCs w:val="22"/>
        </w:rPr>
        <w:t>Escalade vers un enseignant ou administrateur si la question dépasse le périmètre IA.</w:t>
      </w:r>
    </w:p>
    <w:p w14:paraId="017ECD5E">
      <w:pPr>
        <w:pStyle w:val="16"/>
        <w:numPr>
          <w:ilvl w:val="0"/>
          <w:numId w:val="1"/>
        </w:numPr>
        <w:spacing w:before="60" w:after="60"/>
      </w:pPr>
      <w:r>
        <w:rPr>
          <w:rFonts w:ascii="Arial" w:hAnsi="Arial" w:eastAsia="Arial" w:cs="Arial"/>
          <w:color w:val="1A1A2E"/>
          <w:sz w:val="22"/>
          <w:szCs w:val="22"/>
        </w:rPr>
        <w:t>Historique des conversations sauvegardé.</w:t>
      </w:r>
    </w:p>
    <w:p w14:paraId="001B542A">
      <w:pPr>
        <w:spacing w:before="80" w:after="0"/>
      </w:pPr>
    </w:p>
    <w:p w14:paraId="34B37291">
      <w:pPr>
        <w:pStyle w:val="4"/>
        <w:spacing w:before="240" w:after="80"/>
      </w:pPr>
      <w:r>
        <w:rPr>
          <w:rFonts w:ascii="Arial" w:hAnsi="Arial" w:eastAsia="Arial" w:cs="Arial"/>
          <w:b/>
          <w:bCs/>
          <w:color w:val="1A3C5E"/>
          <w:sz w:val="22"/>
          <w:szCs w:val="22"/>
        </w:rPr>
        <w:t>Module Administration</w:t>
      </w:r>
    </w:p>
    <w:p w14:paraId="2BBDBFC8">
      <w:pPr>
        <w:pStyle w:val="16"/>
        <w:numPr>
          <w:ilvl w:val="0"/>
          <w:numId w:val="1"/>
        </w:numPr>
        <w:spacing w:before="60" w:after="60"/>
      </w:pPr>
      <w:r>
        <w:rPr>
          <w:rFonts w:ascii="Arial" w:hAnsi="Arial" w:eastAsia="Arial" w:cs="Arial"/>
          <w:color w:val="1A1A2E"/>
          <w:sz w:val="22"/>
          <w:szCs w:val="22"/>
        </w:rPr>
        <w:t>Gestion complète des utilisateurs (création, modification, désactivation).</w:t>
      </w:r>
    </w:p>
    <w:p w14:paraId="1DCCD5E8">
      <w:pPr>
        <w:pStyle w:val="16"/>
        <w:numPr>
          <w:ilvl w:val="0"/>
          <w:numId w:val="1"/>
        </w:numPr>
        <w:spacing w:before="60" w:after="60"/>
      </w:pPr>
      <w:r>
        <w:rPr>
          <w:rFonts w:ascii="Arial" w:hAnsi="Arial" w:eastAsia="Arial" w:cs="Arial"/>
          <w:color w:val="1A1A2E"/>
          <w:sz w:val="22"/>
          <w:szCs w:val="22"/>
        </w:rPr>
        <w:t>Consultation de tous les dossiers de stage de la plateforme.</w:t>
      </w:r>
    </w:p>
    <w:p w14:paraId="3EA2E8DF">
      <w:pPr>
        <w:pStyle w:val="16"/>
        <w:numPr>
          <w:ilvl w:val="0"/>
          <w:numId w:val="1"/>
        </w:numPr>
        <w:spacing w:before="60" w:after="60"/>
      </w:pPr>
      <w:r>
        <w:rPr>
          <w:rFonts w:ascii="Arial" w:hAnsi="Arial" w:eastAsia="Arial" w:cs="Arial"/>
          <w:color w:val="1A1A2E"/>
          <w:sz w:val="22"/>
          <w:szCs w:val="22"/>
        </w:rPr>
        <w:t>Génération de rapports statistiques exportables (PDF, Excel).</w:t>
      </w:r>
    </w:p>
    <w:p w14:paraId="1445044F">
      <w:pPr>
        <w:pStyle w:val="16"/>
        <w:numPr>
          <w:ilvl w:val="0"/>
          <w:numId w:val="1"/>
        </w:numPr>
        <w:spacing w:before="60" w:after="60"/>
      </w:pPr>
      <w:r>
        <w:rPr>
          <w:rFonts w:ascii="Arial" w:hAnsi="Arial" w:eastAsia="Arial" w:cs="Arial"/>
          <w:color w:val="1A1A2E"/>
          <w:sz w:val="22"/>
          <w:szCs w:val="22"/>
        </w:rPr>
        <w:t>Configuration des paramètres de la plateforme (délais, règles de validation).</w:t>
      </w:r>
    </w:p>
    <w:p w14:paraId="5186E4CF">
      <w:pPr>
        <w:pStyle w:val="16"/>
        <w:numPr>
          <w:ilvl w:val="0"/>
          <w:numId w:val="1"/>
        </w:numPr>
        <w:spacing w:before="60" w:after="60"/>
      </w:pPr>
      <w:r>
        <w:rPr>
          <w:rFonts w:ascii="Arial" w:hAnsi="Arial" w:eastAsia="Arial" w:cs="Arial"/>
          <w:color w:val="1A1A2E"/>
          <w:sz w:val="22"/>
          <w:szCs w:val="22"/>
        </w:rPr>
        <w:t>Audit log complet des actions système.</w:t>
      </w:r>
    </w:p>
    <w:p w14:paraId="494A9AB7">
      <w:pPr>
        <w:spacing w:before="120" w:after="0"/>
      </w:pPr>
    </w:p>
    <w:p w14:paraId="13F50DF8">
      <w:pPr>
        <w:pStyle w:val="3"/>
        <w:spacing w:before="320" w:after="120"/>
      </w:pPr>
      <w:r>
        <w:rPr>
          <w:rFonts w:ascii="Arial" w:hAnsi="Arial" w:eastAsia="Arial" w:cs="Arial"/>
          <w:b/>
          <w:bCs/>
          <w:color w:val="2E86AB"/>
          <w:sz w:val="26"/>
          <w:szCs w:val="26"/>
        </w:rPr>
        <w:t>2.2 Besoins Non Fonctionnels</w:t>
      </w:r>
    </w:p>
    <w:p w14:paraId="23A6A59A">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2826"/>
      </w:tblGrid>
      <w:tr w14:paraId="2CD4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E2ECA57">
            <w:pPr>
              <w:jc w:val="center"/>
            </w:pPr>
            <w:r>
              <w:rPr>
                <w:rFonts w:ascii="Arial" w:hAnsi="Arial" w:eastAsia="Arial" w:cs="Arial"/>
                <w:b/>
                <w:bCs/>
                <w:color w:val="FFFFFF"/>
                <w:sz w:val="20"/>
                <w:szCs w:val="20"/>
              </w:rPr>
              <w:t>Catégorie</w:t>
            </w:r>
          </w:p>
        </w:tc>
        <w:tc>
          <w:tcPr>
            <w:tcW w:w="3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C34FBCF">
            <w:pPr>
              <w:jc w:val="center"/>
            </w:pPr>
            <w:r>
              <w:rPr>
                <w:rFonts w:ascii="Arial" w:hAnsi="Arial" w:eastAsia="Arial" w:cs="Arial"/>
                <w:b/>
                <w:bCs/>
                <w:color w:val="FFFFFF"/>
                <w:sz w:val="20"/>
                <w:szCs w:val="20"/>
              </w:rPr>
              <w:t>Exigence</w:t>
            </w:r>
          </w:p>
        </w:tc>
        <w:tc>
          <w:tcPr>
            <w:tcW w:w="28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B997278">
            <w:pPr>
              <w:jc w:val="center"/>
            </w:pPr>
            <w:r>
              <w:rPr>
                <w:rFonts w:ascii="Arial" w:hAnsi="Arial" w:eastAsia="Arial" w:cs="Arial"/>
                <w:b/>
                <w:bCs/>
                <w:color w:val="FFFFFF"/>
                <w:sz w:val="20"/>
                <w:szCs w:val="20"/>
              </w:rPr>
              <w:t>Indicateur Cible</w:t>
            </w:r>
          </w:p>
        </w:tc>
      </w:tr>
      <w:tr w14:paraId="1435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8140D3F">
            <w:r>
              <w:rPr>
                <w:rFonts w:ascii="Arial" w:hAnsi="Arial" w:eastAsia="Arial" w:cs="Arial"/>
                <w:sz w:val="20"/>
                <w:szCs w:val="20"/>
              </w:rPr>
              <w:t>Performance</w:t>
            </w:r>
          </w:p>
        </w:tc>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76EFBF2">
            <w:r>
              <w:rPr>
                <w:rFonts w:ascii="Arial" w:hAnsi="Arial" w:eastAsia="Arial" w:cs="Arial"/>
                <w:sz w:val="20"/>
                <w:szCs w:val="20"/>
              </w:rPr>
              <w:t>Temps de réponse API</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0399FF1">
            <w:r>
              <w:rPr>
                <w:rFonts w:ascii="Arial" w:hAnsi="Arial" w:eastAsia="Arial" w:cs="Arial"/>
                <w:sz w:val="20"/>
                <w:szCs w:val="20"/>
              </w:rPr>
              <w:t>&lt; 200 ms (P95)</w:t>
            </w:r>
          </w:p>
        </w:tc>
      </w:tr>
      <w:tr w14:paraId="3300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A6F3BAC">
            <w:r>
              <w:rPr>
                <w:rFonts w:ascii="Arial" w:hAnsi="Arial" w:eastAsia="Arial" w:cs="Arial"/>
                <w:sz w:val="20"/>
                <w:szCs w:val="20"/>
              </w:rPr>
              <w:t>Performance</w:t>
            </w:r>
          </w:p>
        </w:tc>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6295ACA">
            <w:r>
              <w:rPr>
                <w:rFonts w:ascii="Arial" w:hAnsi="Arial" w:eastAsia="Arial" w:cs="Arial"/>
                <w:sz w:val="20"/>
                <w:szCs w:val="20"/>
              </w:rPr>
              <w:t>Chargement page initiale</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60134BC">
            <w:r>
              <w:rPr>
                <w:rFonts w:ascii="Arial" w:hAnsi="Arial" w:eastAsia="Arial" w:cs="Arial"/>
                <w:sz w:val="20"/>
                <w:szCs w:val="20"/>
              </w:rPr>
              <w:t>&lt; 1.5 s (LCP)</w:t>
            </w:r>
          </w:p>
        </w:tc>
      </w:tr>
      <w:tr w14:paraId="176F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EE03DBC">
            <w:r>
              <w:rPr>
                <w:rFonts w:ascii="Arial" w:hAnsi="Arial" w:eastAsia="Arial" w:cs="Arial"/>
                <w:sz w:val="20"/>
                <w:szCs w:val="20"/>
              </w:rPr>
              <w:t>Disponibilité</w:t>
            </w:r>
          </w:p>
        </w:tc>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CFC562C">
            <w:r>
              <w:rPr>
                <w:rFonts w:ascii="Arial" w:hAnsi="Arial" w:eastAsia="Arial" w:cs="Arial"/>
                <w:sz w:val="20"/>
                <w:szCs w:val="20"/>
              </w:rPr>
              <w:t>Taux de disponibilité</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4350C93">
            <w:r>
              <w:rPr>
                <w:rFonts w:ascii="Arial" w:hAnsi="Arial" w:eastAsia="Arial" w:cs="Arial"/>
                <w:sz w:val="20"/>
                <w:szCs w:val="20"/>
              </w:rPr>
              <w:t>&gt; 99.5 % / mois</w:t>
            </w:r>
          </w:p>
        </w:tc>
      </w:tr>
      <w:tr w14:paraId="5D89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8AAE8CD">
            <w:r>
              <w:rPr>
                <w:rFonts w:ascii="Arial" w:hAnsi="Arial" w:eastAsia="Arial" w:cs="Arial"/>
                <w:sz w:val="20"/>
                <w:szCs w:val="20"/>
              </w:rPr>
              <w:t>Sécurité</w:t>
            </w:r>
          </w:p>
        </w:tc>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E7E3F9A">
            <w:r>
              <w:rPr>
                <w:rFonts w:ascii="Arial" w:hAnsi="Arial" w:eastAsia="Arial" w:cs="Arial"/>
                <w:sz w:val="20"/>
                <w:szCs w:val="20"/>
              </w:rPr>
              <w:t>Chiffrement des données</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25DEC6F">
            <w:r>
              <w:rPr>
                <w:rFonts w:ascii="Arial" w:hAnsi="Arial" w:eastAsia="Arial" w:cs="Arial"/>
                <w:sz w:val="20"/>
                <w:szCs w:val="20"/>
              </w:rPr>
              <w:t>TLS 1.3 + AES-256</w:t>
            </w:r>
          </w:p>
        </w:tc>
      </w:tr>
      <w:tr w14:paraId="02F5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C8A5709">
            <w:r>
              <w:rPr>
                <w:rFonts w:ascii="Arial" w:hAnsi="Arial" w:eastAsia="Arial" w:cs="Arial"/>
                <w:sz w:val="20"/>
                <w:szCs w:val="20"/>
              </w:rPr>
              <w:t>Scalabilité</w:t>
            </w:r>
          </w:p>
        </w:tc>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067A736">
            <w:r>
              <w:rPr>
                <w:rFonts w:ascii="Arial" w:hAnsi="Arial" w:eastAsia="Arial" w:cs="Arial"/>
                <w:sz w:val="20"/>
                <w:szCs w:val="20"/>
              </w:rPr>
              <w:t>Utilisateurs simultanés</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3D912A9">
            <w:r>
              <w:rPr>
                <w:rFonts w:ascii="Arial" w:hAnsi="Arial" w:eastAsia="Arial" w:cs="Arial"/>
                <w:sz w:val="20"/>
                <w:szCs w:val="20"/>
              </w:rPr>
              <w:t>500+ sans dégradation</w:t>
            </w:r>
          </w:p>
        </w:tc>
      </w:tr>
      <w:tr w14:paraId="210F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C2684B4">
            <w:r>
              <w:rPr>
                <w:rFonts w:ascii="Arial" w:hAnsi="Arial" w:eastAsia="Arial" w:cs="Arial"/>
                <w:sz w:val="20"/>
                <w:szCs w:val="20"/>
              </w:rPr>
              <w:t>Maintenabilité</w:t>
            </w:r>
          </w:p>
        </w:tc>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979E220">
            <w:r>
              <w:rPr>
                <w:rFonts w:ascii="Arial" w:hAnsi="Arial" w:eastAsia="Arial" w:cs="Arial"/>
                <w:sz w:val="20"/>
                <w:szCs w:val="20"/>
              </w:rPr>
              <w:t>Couverture de tests</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AD92CD2">
            <w:r>
              <w:rPr>
                <w:rFonts w:ascii="Arial" w:hAnsi="Arial" w:eastAsia="Arial" w:cs="Arial"/>
                <w:sz w:val="20"/>
                <w:szCs w:val="20"/>
              </w:rPr>
              <w:t>&gt; 80 % (unit + integration)</w:t>
            </w:r>
          </w:p>
        </w:tc>
      </w:tr>
      <w:tr w14:paraId="3057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DF4A3C2">
            <w:r>
              <w:rPr>
                <w:rFonts w:ascii="Arial" w:hAnsi="Arial" w:eastAsia="Arial" w:cs="Arial"/>
                <w:sz w:val="20"/>
                <w:szCs w:val="20"/>
              </w:rPr>
              <w:t>Accessibilité</w:t>
            </w:r>
          </w:p>
        </w:tc>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1C8DFE">
            <w:r>
              <w:rPr>
                <w:rFonts w:ascii="Arial" w:hAnsi="Arial" w:eastAsia="Arial" w:cs="Arial"/>
                <w:sz w:val="20"/>
                <w:szCs w:val="20"/>
              </w:rPr>
              <w:t>Conformité WCAG</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DABDAD4">
            <w:r>
              <w:rPr>
                <w:rFonts w:ascii="Arial" w:hAnsi="Arial" w:eastAsia="Arial" w:cs="Arial"/>
                <w:sz w:val="20"/>
                <w:szCs w:val="20"/>
              </w:rPr>
              <w:t>Niveau AA minimum</w:t>
            </w:r>
          </w:p>
        </w:tc>
      </w:tr>
      <w:tr w14:paraId="0DB4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C2D9273">
            <w:r>
              <w:rPr>
                <w:rFonts w:ascii="Arial" w:hAnsi="Arial" w:eastAsia="Arial" w:cs="Arial"/>
                <w:sz w:val="20"/>
                <w:szCs w:val="20"/>
              </w:rPr>
              <w:t>Compatibilité</w:t>
            </w:r>
          </w:p>
        </w:tc>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0E10FFB">
            <w:r>
              <w:rPr>
                <w:rFonts w:ascii="Arial" w:hAnsi="Arial" w:eastAsia="Arial" w:cs="Arial"/>
                <w:sz w:val="20"/>
                <w:szCs w:val="20"/>
              </w:rPr>
              <w:t>Navigateurs supportés</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3CF924E">
            <w:r>
              <w:rPr>
                <w:rFonts w:ascii="Arial" w:hAnsi="Arial" w:eastAsia="Arial" w:cs="Arial"/>
                <w:sz w:val="20"/>
                <w:szCs w:val="20"/>
              </w:rPr>
              <w:t>Chrome, Firefox, Safari, Edge</w:t>
            </w:r>
          </w:p>
        </w:tc>
      </w:tr>
      <w:tr w14:paraId="57F1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72A4938">
            <w:r>
              <w:rPr>
                <w:rFonts w:ascii="Arial" w:hAnsi="Arial" w:eastAsia="Arial" w:cs="Arial"/>
                <w:sz w:val="20"/>
                <w:szCs w:val="20"/>
              </w:rPr>
              <w:t>Mobilité</w:t>
            </w:r>
          </w:p>
        </w:tc>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9484230">
            <w:r>
              <w:rPr>
                <w:rFonts w:ascii="Arial" w:hAnsi="Arial" w:eastAsia="Arial" w:cs="Arial"/>
                <w:sz w:val="20"/>
                <w:szCs w:val="20"/>
              </w:rPr>
              <w:t>Responsive design</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EA7B24B">
            <w:r>
              <w:rPr>
                <w:rFonts w:ascii="Arial" w:hAnsi="Arial" w:eastAsia="Arial" w:cs="Arial"/>
                <w:sz w:val="20"/>
                <w:szCs w:val="20"/>
              </w:rPr>
              <w:t>Mobile-first, breakpoints 375px+</w:t>
            </w:r>
          </w:p>
        </w:tc>
      </w:tr>
    </w:tbl>
    <w:p w14:paraId="71D72A27">
      <w:pPr>
        <w:spacing w:before="120" w:after="0"/>
      </w:pPr>
    </w:p>
    <w:p w14:paraId="7CD6017D">
      <w:pPr>
        <w:pStyle w:val="3"/>
        <w:spacing w:before="320" w:after="120"/>
      </w:pPr>
      <w:r>
        <w:rPr>
          <w:rFonts w:ascii="Arial" w:hAnsi="Arial" w:eastAsia="Arial" w:cs="Arial"/>
          <w:b/>
          <w:bCs/>
          <w:color w:val="2E86AB"/>
          <w:sz w:val="26"/>
          <w:szCs w:val="26"/>
        </w:rPr>
        <w:t>2.3 Contraintes Techniques</w:t>
      </w:r>
    </w:p>
    <w:p w14:paraId="79B67859">
      <w:pPr>
        <w:pStyle w:val="16"/>
        <w:numPr>
          <w:ilvl w:val="0"/>
          <w:numId w:val="1"/>
        </w:numPr>
        <w:spacing w:before="60" w:after="60"/>
      </w:pPr>
      <w:r>
        <w:rPr>
          <w:rFonts w:ascii="Arial" w:hAnsi="Arial" w:eastAsia="Arial" w:cs="Arial"/>
          <w:color w:val="1A1A2E"/>
          <w:sz w:val="22"/>
          <w:szCs w:val="22"/>
        </w:rPr>
        <w:t>Utilisation d'API externes (Anthropic Claude) soumise aux limites de taux.</w:t>
      </w:r>
    </w:p>
    <w:p w14:paraId="784F1E08">
      <w:pPr>
        <w:pStyle w:val="16"/>
        <w:numPr>
          <w:ilvl w:val="0"/>
          <w:numId w:val="1"/>
        </w:numPr>
        <w:spacing w:before="60" w:after="60"/>
      </w:pPr>
      <w:r>
        <w:rPr>
          <w:rFonts w:ascii="Arial" w:hAnsi="Arial" w:eastAsia="Arial" w:cs="Arial"/>
          <w:color w:val="1A1A2E"/>
          <w:sz w:val="22"/>
          <w:szCs w:val="22"/>
        </w:rPr>
        <w:t>Taille maximale des fichiers uploadés limitée à 10 Mo par document.</w:t>
      </w:r>
    </w:p>
    <w:p w14:paraId="233F0610">
      <w:pPr>
        <w:pStyle w:val="16"/>
        <w:numPr>
          <w:ilvl w:val="0"/>
          <w:numId w:val="1"/>
        </w:numPr>
        <w:spacing w:before="60" w:after="60"/>
      </w:pPr>
      <w:r>
        <w:rPr>
          <w:rFonts w:ascii="Arial" w:hAnsi="Arial" w:eastAsia="Arial" w:cs="Arial"/>
          <w:color w:val="1A1A2E"/>
          <w:sz w:val="22"/>
          <w:szCs w:val="22"/>
        </w:rPr>
        <w:t>Formats de fichiers acceptés : PDF uniquement pour les documents officiels.</w:t>
      </w:r>
    </w:p>
    <w:p w14:paraId="1E1F2EAA">
      <w:pPr>
        <w:pStyle w:val="16"/>
        <w:numPr>
          <w:ilvl w:val="0"/>
          <w:numId w:val="1"/>
        </w:numPr>
        <w:spacing w:before="60" w:after="60"/>
      </w:pPr>
      <w:r>
        <w:rPr>
          <w:rFonts w:ascii="Arial" w:hAnsi="Arial" w:eastAsia="Arial" w:cs="Arial"/>
          <w:color w:val="1A1A2E"/>
          <w:sz w:val="22"/>
          <w:szCs w:val="22"/>
        </w:rPr>
        <w:t>Conformité RGPD : droit à l'oubli, portabilité des données, minimisation.</w:t>
      </w:r>
    </w:p>
    <w:p w14:paraId="6FABC640">
      <w:pPr>
        <w:pStyle w:val="16"/>
        <w:numPr>
          <w:ilvl w:val="0"/>
          <w:numId w:val="1"/>
        </w:numPr>
        <w:spacing w:before="60" w:after="60"/>
      </w:pPr>
      <w:r>
        <w:rPr>
          <w:rFonts w:ascii="Arial" w:hAnsi="Arial" w:eastAsia="Arial" w:cs="Arial"/>
          <w:color w:val="1A1A2E"/>
          <w:sz w:val="22"/>
          <w:szCs w:val="22"/>
        </w:rPr>
        <w:t>Infrastructure cloud : déploiement sur des services managés (Netlify, Render, Supabase).</w:t>
      </w:r>
    </w:p>
    <w:p w14:paraId="434A950D">
      <w:pPr>
        <w:pStyle w:val="16"/>
        <w:numPr>
          <w:ilvl w:val="0"/>
          <w:numId w:val="1"/>
        </w:numPr>
        <w:spacing w:before="60" w:after="60"/>
      </w:pPr>
      <w:r>
        <w:rPr>
          <w:rFonts w:ascii="Arial" w:hAnsi="Arial" w:eastAsia="Arial" w:cs="Arial"/>
          <w:color w:val="1A1A2E"/>
          <w:sz w:val="22"/>
          <w:szCs w:val="22"/>
        </w:rPr>
        <w:t>Pas de dépendance à des licences logicielles propriétaires payantes.</w:t>
      </w:r>
    </w:p>
    <w:p w14:paraId="2550BD54">
      <w:pPr>
        <w:spacing w:before="120" w:after="0"/>
      </w:pPr>
    </w:p>
    <w:p w14:paraId="6C2FA352">
      <w:pPr>
        <w:pStyle w:val="3"/>
        <w:spacing w:before="320" w:after="120"/>
      </w:pPr>
      <w:r>
        <w:rPr>
          <w:rFonts w:ascii="Arial" w:hAnsi="Arial" w:eastAsia="Arial" w:cs="Arial"/>
          <w:b/>
          <w:bCs/>
          <w:color w:val="2E86AB"/>
          <w:sz w:val="26"/>
          <w:szCs w:val="26"/>
        </w:rPr>
        <w:t>2.4 Contraintes Métier</w:t>
      </w:r>
    </w:p>
    <w:p w14:paraId="7B95468A">
      <w:pPr>
        <w:pStyle w:val="16"/>
        <w:numPr>
          <w:ilvl w:val="0"/>
          <w:numId w:val="1"/>
        </w:numPr>
        <w:spacing w:before="60" w:after="60"/>
      </w:pPr>
      <w:r>
        <w:rPr>
          <w:rFonts w:ascii="Arial" w:hAnsi="Arial" w:eastAsia="Arial" w:cs="Arial"/>
          <w:color w:val="1A1A2E"/>
          <w:sz w:val="22"/>
          <w:szCs w:val="22"/>
        </w:rPr>
        <w:t>Chaque étudiant ne peut avoir qu'un seul stage actif par semestre académique.</w:t>
      </w:r>
    </w:p>
    <w:p w14:paraId="3A92B80A">
      <w:pPr>
        <w:pStyle w:val="16"/>
        <w:numPr>
          <w:ilvl w:val="0"/>
          <w:numId w:val="1"/>
        </w:numPr>
        <w:spacing w:before="60" w:after="60"/>
      </w:pPr>
      <w:r>
        <w:rPr>
          <w:rFonts w:ascii="Arial" w:hAnsi="Arial" w:eastAsia="Arial" w:cs="Arial"/>
          <w:color w:val="1A1A2E"/>
          <w:sz w:val="22"/>
          <w:szCs w:val="22"/>
        </w:rPr>
        <w:t>La validation d'un dossier nécessite obligatoirement l'approbation d'un enseignant référent assigné.</w:t>
      </w:r>
    </w:p>
    <w:p w14:paraId="43537140">
      <w:pPr>
        <w:pStyle w:val="16"/>
        <w:numPr>
          <w:ilvl w:val="0"/>
          <w:numId w:val="1"/>
        </w:numPr>
        <w:spacing w:before="60" w:after="60"/>
      </w:pPr>
      <w:r>
        <w:rPr>
          <w:rFonts w:ascii="Arial" w:hAnsi="Arial" w:eastAsia="Arial" w:cs="Arial"/>
          <w:color w:val="1A1A2E"/>
          <w:sz w:val="22"/>
          <w:szCs w:val="22"/>
        </w:rPr>
        <w:t>Les documents soumis ne peuvent être modifiés après validation enseignant.</w:t>
      </w:r>
    </w:p>
    <w:p w14:paraId="0CD5CCE2">
      <w:pPr>
        <w:pStyle w:val="16"/>
        <w:numPr>
          <w:ilvl w:val="0"/>
          <w:numId w:val="1"/>
        </w:numPr>
        <w:spacing w:before="60" w:after="60"/>
      </w:pPr>
      <w:r>
        <w:rPr>
          <w:rFonts w:ascii="Arial" w:hAnsi="Arial" w:eastAsia="Arial" w:cs="Arial"/>
          <w:color w:val="1A1A2E"/>
          <w:sz w:val="22"/>
          <w:szCs w:val="22"/>
        </w:rPr>
        <w:t>L'archivage des dossiers est obligatoire pendant 5 ans (conformité légale).</w:t>
      </w:r>
    </w:p>
    <w:p w14:paraId="5C57531A">
      <w:pPr>
        <w:pStyle w:val="16"/>
        <w:numPr>
          <w:ilvl w:val="0"/>
          <w:numId w:val="1"/>
        </w:numPr>
        <w:spacing w:before="60" w:after="60"/>
      </w:pPr>
      <w:r>
        <w:rPr>
          <w:rFonts w:ascii="Arial" w:hAnsi="Arial" w:eastAsia="Arial" w:cs="Arial"/>
          <w:color w:val="1A1A2E"/>
          <w:sz w:val="22"/>
          <w:szCs w:val="22"/>
        </w:rPr>
        <w:t>Les données personnelles des étudiants ne sont accessibles qu'aux acteurs directement concernés.</w:t>
      </w:r>
    </w:p>
    <w:p w14:paraId="772D3956">
      <w:r>
        <w:br w:type="page"/>
      </w:r>
    </w:p>
    <w:p w14:paraId="24BA15DA">
      <w:pPr>
        <w:pStyle w:val="2"/>
        <w:pBdr>
          <w:bottom w:val="single" w:color="2E86AB" w:sz="12" w:space="6"/>
        </w:pBdr>
        <w:spacing w:before="480" w:after="200"/>
      </w:pPr>
      <w:r>
        <w:rPr>
          <w:rFonts w:ascii="Arial" w:hAnsi="Arial" w:eastAsia="Arial" w:cs="Arial"/>
          <w:b/>
          <w:bCs/>
          <w:color w:val="1A3C5E"/>
          <w:sz w:val="32"/>
          <w:szCs w:val="32"/>
        </w:rPr>
        <w:t>3. Identification des Acteurs et Permissions</w:t>
      </w:r>
    </w:p>
    <w:p w14:paraId="131E41F0">
      <w:pPr>
        <w:pStyle w:val="3"/>
        <w:spacing w:before="320" w:after="120"/>
      </w:pPr>
      <w:r>
        <w:rPr>
          <w:rFonts w:ascii="Arial" w:hAnsi="Arial" w:eastAsia="Arial" w:cs="Arial"/>
          <w:b/>
          <w:bCs/>
          <w:color w:val="2E86AB"/>
          <w:sz w:val="26"/>
          <w:szCs w:val="26"/>
        </w:rPr>
        <w:t>3.1 Profils Utilisateurs</w:t>
      </w:r>
    </w:p>
    <w:p w14:paraId="727474D1">
      <w:pPr>
        <w:spacing w:before="80" w:after="80" w:line="320" w:lineRule="auto"/>
      </w:pPr>
      <w:r>
        <w:rPr>
          <w:rFonts w:ascii="Arial" w:hAnsi="Arial" w:eastAsia="Arial" w:cs="Arial"/>
          <w:color w:val="1A1A2E"/>
          <w:sz w:val="22"/>
          <w:szCs w:val="22"/>
        </w:rPr>
        <w:t>La plateforme InternTrack AI distingue trois profils d'acteurs principaux, chacun disposant d'un périmètre d'actions strictement délimité par un système de contrôle d'accès basé sur les rôles (RBAC — Role-Based Access Control).</w:t>
      </w:r>
    </w:p>
    <w:p w14:paraId="45BE79CB">
      <w:pPr>
        <w:spacing w:before="120" w:after="0"/>
      </w:pPr>
    </w:p>
    <w:p w14:paraId="5AF8DFC7">
      <w:pPr>
        <w:pStyle w:val="3"/>
        <w:spacing w:before="320" w:after="120"/>
      </w:pPr>
      <w:r>
        <w:rPr>
          <w:rFonts w:ascii="Arial" w:hAnsi="Arial" w:eastAsia="Arial" w:cs="Arial"/>
          <w:b/>
          <w:bCs/>
          <w:color w:val="2E86AB"/>
          <w:sz w:val="26"/>
          <w:szCs w:val="26"/>
        </w:rPr>
        <w:t>3.2 Tableau des Permissions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742"/>
        <w:gridCol w:w="1742"/>
        <w:gridCol w:w="1742"/>
      </w:tblGrid>
      <w:tr w14:paraId="7BEB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A348184">
            <w:pPr>
              <w:jc w:val="center"/>
            </w:pPr>
            <w:r>
              <w:rPr>
                <w:rFonts w:ascii="Arial" w:hAnsi="Arial" w:eastAsia="Arial" w:cs="Arial"/>
                <w:b/>
                <w:bCs/>
                <w:color w:val="FFFFFF"/>
                <w:sz w:val="20"/>
                <w:szCs w:val="20"/>
              </w:rPr>
              <w:t>Fonctionnalité</w:t>
            </w:r>
          </w:p>
        </w:tc>
        <w:tc>
          <w:tcPr>
            <w:tcW w:w="1742"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50376FD">
            <w:pPr>
              <w:jc w:val="center"/>
            </w:pPr>
            <w:r>
              <w:rPr>
                <w:rFonts w:ascii="Arial" w:hAnsi="Arial" w:eastAsia="Arial" w:cs="Arial"/>
                <w:b/>
                <w:bCs/>
                <w:color w:val="FFFFFF"/>
                <w:sz w:val="20"/>
                <w:szCs w:val="20"/>
              </w:rPr>
              <w:t>Etudiant</w:t>
            </w:r>
          </w:p>
        </w:tc>
        <w:tc>
          <w:tcPr>
            <w:tcW w:w="1742"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430B7A8">
            <w:pPr>
              <w:jc w:val="center"/>
            </w:pPr>
            <w:r>
              <w:rPr>
                <w:rFonts w:ascii="Arial" w:hAnsi="Arial" w:eastAsia="Arial" w:cs="Arial"/>
                <w:b/>
                <w:bCs/>
                <w:color w:val="FFFFFF"/>
                <w:sz w:val="20"/>
                <w:szCs w:val="20"/>
              </w:rPr>
              <w:t>Enseignant</w:t>
            </w:r>
          </w:p>
        </w:tc>
        <w:tc>
          <w:tcPr>
            <w:tcW w:w="1742"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44FBDD8">
            <w:pPr>
              <w:jc w:val="center"/>
            </w:pPr>
            <w:r>
              <w:rPr>
                <w:rFonts w:ascii="Arial" w:hAnsi="Arial" w:eastAsia="Arial" w:cs="Arial"/>
                <w:b/>
                <w:bCs/>
                <w:color w:val="FFFFFF"/>
                <w:sz w:val="20"/>
                <w:szCs w:val="20"/>
              </w:rPr>
              <w:t>Administrateur</w:t>
            </w:r>
          </w:p>
        </w:tc>
      </w:tr>
      <w:tr w14:paraId="70FD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856EC99">
            <w:r>
              <w:rPr>
                <w:rFonts w:ascii="Arial" w:hAnsi="Arial" w:eastAsia="Arial" w:cs="Arial"/>
                <w:sz w:val="20"/>
                <w:szCs w:val="20"/>
              </w:rPr>
              <w:t>Inscription &amp; Connexion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A579B5E">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3C7EC45">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B1A1C7B">
            <w:r>
              <w:rPr>
                <w:rFonts w:ascii="Arial" w:hAnsi="Arial" w:eastAsia="Arial" w:cs="Arial"/>
                <w:sz w:val="20"/>
                <w:szCs w:val="20"/>
              </w:rPr>
              <w:t>Oui</w:t>
            </w:r>
          </w:p>
        </w:tc>
      </w:tr>
      <w:tr w14:paraId="6D2F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AE02805">
            <w:r>
              <w:rPr>
                <w:rFonts w:ascii="Arial" w:hAnsi="Arial" w:eastAsia="Arial" w:cs="Arial"/>
                <w:sz w:val="20"/>
                <w:szCs w:val="20"/>
              </w:rPr>
              <w:t>Déclarer un stage</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BBC05C8">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4704B1C">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6F2DBE2">
            <w:r>
              <w:rPr>
                <w:rFonts w:ascii="Arial" w:hAnsi="Arial" w:eastAsia="Arial" w:cs="Arial"/>
                <w:sz w:val="20"/>
                <w:szCs w:val="20"/>
              </w:rPr>
              <w:t>Non</w:t>
            </w:r>
          </w:p>
        </w:tc>
      </w:tr>
      <w:tr w14:paraId="7E99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D6D1CD5">
            <w:r>
              <w:rPr>
                <w:rFonts w:ascii="Arial" w:hAnsi="Arial" w:eastAsia="Arial" w:cs="Arial"/>
                <w:sz w:val="20"/>
                <w:szCs w:val="20"/>
              </w:rPr>
              <w:t>Voir ses propres stages</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4FF0A82">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9F8CB47">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4D4DC73">
            <w:r>
              <w:rPr>
                <w:rFonts w:ascii="Arial" w:hAnsi="Arial" w:eastAsia="Arial" w:cs="Arial"/>
                <w:sz w:val="20"/>
                <w:szCs w:val="20"/>
              </w:rPr>
              <w:t>Non</w:t>
            </w:r>
          </w:p>
        </w:tc>
      </w:tr>
      <w:tr w14:paraId="3E51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2632FAC">
            <w:r>
              <w:rPr>
                <w:rFonts w:ascii="Arial" w:hAnsi="Arial" w:eastAsia="Arial" w:cs="Arial"/>
                <w:sz w:val="20"/>
                <w:szCs w:val="20"/>
              </w:rPr>
              <w:t>Uploader des documents</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E26CEC9">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97521F1">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2F6F013">
            <w:r>
              <w:rPr>
                <w:rFonts w:ascii="Arial" w:hAnsi="Arial" w:eastAsia="Arial" w:cs="Arial"/>
                <w:sz w:val="20"/>
                <w:szCs w:val="20"/>
              </w:rPr>
              <w:t>Non</w:t>
            </w:r>
          </w:p>
        </w:tc>
      </w:tr>
      <w:tr w14:paraId="1C10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626127A">
            <w:r>
              <w:rPr>
                <w:rFonts w:ascii="Arial" w:hAnsi="Arial" w:eastAsia="Arial" w:cs="Arial"/>
                <w:sz w:val="20"/>
                <w:szCs w:val="20"/>
              </w:rPr>
              <w:t>Valider/Rejeter un dossier</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2F46417">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3AD2CDD">
            <w:r>
              <w:rPr>
                <w:rFonts w:ascii="Arial" w:hAnsi="Arial" w:eastAsia="Arial" w:cs="Arial"/>
                <w:sz w:val="20"/>
                <w:szCs w:val="20"/>
              </w:rPr>
              <w:t>Oui (assignés)</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587C9F0">
            <w:r>
              <w:rPr>
                <w:rFonts w:ascii="Arial" w:hAnsi="Arial" w:eastAsia="Arial" w:cs="Arial"/>
                <w:sz w:val="20"/>
                <w:szCs w:val="20"/>
              </w:rPr>
              <w:t>Oui (tous)</w:t>
            </w:r>
          </w:p>
        </w:tc>
      </w:tr>
      <w:tr w14:paraId="384C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742A379">
            <w:r>
              <w:rPr>
                <w:rFonts w:ascii="Arial" w:hAnsi="Arial" w:eastAsia="Arial" w:cs="Arial"/>
                <w:sz w:val="20"/>
                <w:szCs w:val="20"/>
              </w:rPr>
              <w:t>Ajouter des commentaires</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E481060">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205432">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B4F7A12">
            <w:r>
              <w:rPr>
                <w:rFonts w:ascii="Arial" w:hAnsi="Arial" w:eastAsia="Arial" w:cs="Arial"/>
                <w:sz w:val="20"/>
                <w:szCs w:val="20"/>
              </w:rPr>
              <w:t>Oui</w:t>
            </w:r>
          </w:p>
        </w:tc>
      </w:tr>
      <w:tr w14:paraId="2CAA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432B044">
            <w:r>
              <w:rPr>
                <w:rFonts w:ascii="Arial" w:hAnsi="Arial" w:eastAsia="Arial" w:cs="Arial"/>
                <w:sz w:val="20"/>
                <w:szCs w:val="20"/>
              </w:rPr>
              <w:t>Accéder au chatbot IA</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339E95A">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004FC8">
            <w:r>
              <w:rPr>
                <w:rFonts w:ascii="Arial" w:hAnsi="Arial" w:eastAsia="Arial" w:cs="Arial"/>
                <w:sz w:val="20"/>
                <w:szCs w:val="20"/>
              </w:rPr>
              <w:t>Oui</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C8D9A55">
            <w:r>
              <w:rPr>
                <w:rFonts w:ascii="Arial" w:hAnsi="Arial" w:eastAsia="Arial" w:cs="Arial"/>
                <w:sz w:val="20"/>
                <w:szCs w:val="20"/>
              </w:rPr>
              <w:t>Oui</w:t>
            </w:r>
          </w:p>
        </w:tc>
      </w:tr>
      <w:tr w14:paraId="7AAC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4426AD">
            <w:r>
              <w:rPr>
                <w:rFonts w:ascii="Arial" w:hAnsi="Arial" w:eastAsia="Arial" w:cs="Arial"/>
                <w:sz w:val="20"/>
                <w:szCs w:val="20"/>
              </w:rPr>
              <w:t>Voir tous les dossiers</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ABB6708">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3A9CA54">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4D6674">
            <w:r>
              <w:rPr>
                <w:rFonts w:ascii="Arial" w:hAnsi="Arial" w:eastAsia="Arial" w:cs="Arial"/>
                <w:sz w:val="20"/>
                <w:szCs w:val="20"/>
              </w:rPr>
              <w:t>Oui</w:t>
            </w:r>
          </w:p>
        </w:tc>
      </w:tr>
      <w:tr w14:paraId="453F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8B7E6A6">
            <w:r>
              <w:rPr>
                <w:rFonts w:ascii="Arial" w:hAnsi="Arial" w:eastAsia="Arial" w:cs="Arial"/>
                <w:sz w:val="20"/>
                <w:szCs w:val="20"/>
              </w:rPr>
              <w:t>Gérer les utilisateurs</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D833C41">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BA3D456">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9A50470">
            <w:r>
              <w:rPr>
                <w:rFonts w:ascii="Arial" w:hAnsi="Arial" w:eastAsia="Arial" w:cs="Arial"/>
                <w:sz w:val="20"/>
                <w:szCs w:val="20"/>
              </w:rPr>
              <w:t>Oui</w:t>
            </w:r>
          </w:p>
        </w:tc>
      </w:tr>
      <w:tr w14:paraId="3EF3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B2FB23E">
            <w:r>
              <w:rPr>
                <w:rFonts w:ascii="Arial" w:hAnsi="Arial" w:eastAsia="Arial" w:cs="Arial"/>
                <w:sz w:val="20"/>
                <w:szCs w:val="20"/>
              </w:rPr>
              <w:t>Exporter les statistiques</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859CA95">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65C794F">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EF84371">
            <w:r>
              <w:rPr>
                <w:rFonts w:ascii="Arial" w:hAnsi="Arial" w:eastAsia="Arial" w:cs="Arial"/>
                <w:sz w:val="20"/>
                <w:szCs w:val="20"/>
              </w:rPr>
              <w:t>Oui</w:t>
            </w:r>
          </w:p>
        </w:tc>
      </w:tr>
      <w:tr w14:paraId="11B7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7B648E1">
            <w:r>
              <w:rPr>
                <w:rFonts w:ascii="Arial" w:hAnsi="Arial" w:eastAsia="Arial" w:cs="Arial"/>
                <w:sz w:val="20"/>
                <w:szCs w:val="20"/>
              </w:rPr>
              <w:t>Configurer la plateforme</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2735709">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4F02A57">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FD2227">
            <w:r>
              <w:rPr>
                <w:rFonts w:ascii="Arial" w:hAnsi="Arial" w:eastAsia="Arial" w:cs="Arial"/>
                <w:sz w:val="20"/>
                <w:szCs w:val="20"/>
              </w:rPr>
              <w:t>Oui</w:t>
            </w:r>
          </w:p>
        </w:tc>
      </w:tr>
      <w:tr w14:paraId="5646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A7781E0">
            <w:r>
              <w:rPr>
                <w:rFonts w:ascii="Arial" w:hAnsi="Arial" w:eastAsia="Arial" w:cs="Arial"/>
                <w:sz w:val="20"/>
                <w:szCs w:val="20"/>
              </w:rPr>
              <w:t>Voir les logs système</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A35683">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384A667">
            <w:r>
              <w:rPr>
                <w:rFonts w:ascii="Arial" w:hAnsi="Arial" w:eastAsia="Arial" w:cs="Arial"/>
                <w:sz w:val="20"/>
                <w:szCs w:val="20"/>
              </w:rPr>
              <w:t>Non</w:t>
            </w:r>
          </w:p>
        </w:tc>
        <w:tc>
          <w:tcPr>
            <w:tcW w:w="1742"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A157662">
            <w:r>
              <w:rPr>
                <w:rFonts w:ascii="Arial" w:hAnsi="Arial" w:eastAsia="Arial" w:cs="Arial"/>
                <w:sz w:val="20"/>
                <w:szCs w:val="20"/>
              </w:rPr>
              <w:t>Oui</w:t>
            </w:r>
          </w:p>
        </w:tc>
      </w:tr>
    </w:tbl>
    <w:p w14:paraId="5D9DD370">
      <w:pPr>
        <w:spacing w:before="120" w:after="0"/>
      </w:pPr>
    </w:p>
    <w:p w14:paraId="0797F49A">
      <w:pPr>
        <w:pStyle w:val="3"/>
        <w:spacing w:before="320" w:after="120"/>
      </w:pPr>
      <w:r>
        <w:rPr>
          <w:rFonts w:ascii="Arial" w:hAnsi="Arial" w:eastAsia="Arial" w:cs="Arial"/>
          <w:b/>
          <w:bCs/>
          <w:color w:val="2E86AB"/>
          <w:sz w:val="26"/>
          <w:szCs w:val="26"/>
        </w:rPr>
        <w:t>3.3 Description Détaillée des Acteurs</w:t>
      </w:r>
    </w:p>
    <w:p w14:paraId="12020CCF">
      <w:pPr>
        <w:pStyle w:val="4"/>
        <w:spacing w:before="240" w:after="80"/>
      </w:pPr>
      <w:r>
        <w:rPr>
          <w:rFonts w:ascii="Arial" w:hAnsi="Arial" w:eastAsia="Arial" w:cs="Arial"/>
          <w:b/>
          <w:bCs/>
          <w:color w:val="1A3C5E"/>
          <w:sz w:val="22"/>
          <w:szCs w:val="22"/>
        </w:rPr>
        <w:t>3.3.1 L'Etudiant</w:t>
      </w:r>
    </w:p>
    <w:p w14:paraId="5C650C82">
      <w:pPr>
        <w:spacing w:before="80" w:after="80" w:line="320" w:lineRule="auto"/>
      </w:pPr>
      <w:r>
        <w:rPr>
          <w:rFonts w:ascii="Arial" w:hAnsi="Arial" w:eastAsia="Arial" w:cs="Arial"/>
          <w:color w:val="1A1A2E"/>
          <w:sz w:val="22"/>
          <w:szCs w:val="22"/>
        </w:rPr>
        <w:t>L'étudiant est l'acteur central de la plateforme. Il initie le processus de gestion de stage en créant son dossier, en soumettant ses documents et en suivant l'avancement de sa situation en temps réel. Il bénéficie d'un accès exclusif au chatbot IA pour obtenir une assistance personnalisée, d'un tableau de bord personnel et d'un système de notifications l'alertant à chaque étape clé.</w:t>
      </w:r>
    </w:p>
    <w:p w14:paraId="1A116AEF">
      <w:pPr>
        <w:spacing w:before="80" w:after="0"/>
      </w:pPr>
    </w:p>
    <w:p w14:paraId="2EF2ED96">
      <w:pPr>
        <w:pStyle w:val="4"/>
        <w:spacing w:before="240" w:after="80"/>
      </w:pPr>
      <w:r>
        <w:rPr>
          <w:rFonts w:ascii="Arial" w:hAnsi="Arial" w:eastAsia="Arial" w:cs="Arial"/>
          <w:b/>
          <w:bCs/>
          <w:color w:val="1A3C5E"/>
          <w:sz w:val="22"/>
          <w:szCs w:val="22"/>
        </w:rPr>
        <w:t>3.3.2 L'Enseignant Référent</w:t>
      </w:r>
    </w:p>
    <w:p w14:paraId="00465CF9">
      <w:pPr>
        <w:spacing w:before="80" w:after="80" w:line="320" w:lineRule="auto"/>
      </w:pPr>
      <w:r>
        <w:rPr>
          <w:rFonts w:ascii="Arial" w:hAnsi="Arial" w:eastAsia="Arial" w:cs="Arial"/>
          <w:color w:val="1A1A2E"/>
          <w:sz w:val="22"/>
          <w:szCs w:val="22"/>
        </w:rPr>
        <w:t>L'enseignant est l'acteur de validation pédagogique. Assigné à un ou plusieurs étudiants, il reçoit des notifications lors de la soumission d'un dossier, consulte les documents déposés, émet un avis motivé (validation ou rejet avec commentaire) et peut interagir avec l'étudiant via la messagerie intégrée. Son tableau de bord lui offre une vue consolidée de tous les dossiers dont il est référent.</w:t>
      </w:r>
    </w:p>
    <w:p w14:paraId="01FB9203">
      <w:pPr>
        <w:spacing w:before="80" w:after="0"/>
      </w:pPr>
    </w:p>
    <w:p w14:paraId="6372C3E2">
      <w:pPr>
        <w:pStyle w:val="4"/>
        <w:spacing w:before="240" w:after="80"/>
      </w:pPr>
      <w:r>
        <w:rPr>
          <w:rFonts w:ascii="Arial" w:hAnsi="Arial" w:eastAsia="Arial" w:cs="Arial"/>
          <w:b/>
          <w:bCs/>
          <w:color w:val="1A3C5E"/>
          <w:sz w:val="22"/>
          <w:szCs w:val="22"/>
        </w:rPr>
        <w:t>3.3.3 L'Administrateur</w:t>
      </w:r>
    </w:p>
    <w:p w14:paraId="4467CEBB">
      <w:pPr>
        <w:spacing w:before="80" w:after="80" w:line="320" w:lineRule="auto"/>
      </w:pPr>
      <w:r>
        <w:rPr>
          <w:rFonts w:ascii="Arial" w:hAnsi="Arial" w:eastAsia="Arial" w:cs="Arial"/>
          <w:color w:val="1A1A2E"/>
          <w:sz w:val="22"/>
          <w:szCs w:val="22"/>
        </w:rPr>
        <w:t>L'administrateur est le garant du bon fonctionnement opérationnel de la plateforme. Il dispose d'un accès complet à l'ensemble des données et peut effectuer toutes les opérations : gestion des comptes utilisateurs, supervision des dossiers, génération de rapports, configuration système et consultation des logs d'audit. Il représente le niveau hiérarchique le plus élevé dans la chaîne de contrôle d'accès.</w:t>
      </w:r>
    </w:p>
    <w:p w14:paraId="7BBF2D8F">
      <w:r>
        <w:br w:type="page"/>
      </w:r>
    </w:p>
    <w:p w14:paraId="36A1924E">
      <w:pPr>
        <w:pStyle w:val="2"/>
        <w:pBdr>
          <w:bottom w:val="single" w:color="2E86AB" w:sz="12" w:space="6"/>
        </w:pBdr>
        <w:spacing w:before="480" w:after="200"/>
      </w:pPr>
      <w:r>
        <w:rPr>
          <w:rFonts w:ascii="Arial" w:hAnsi="Arial" w:eastAsia="Arial" w:cs="Arial"/>
          <w:b/>
          <w:bCs/>
          <w:color w:val="1A3C5E"/>
          <w:sz w:val="32"/>
          <w:szCs w:val="32"/>
        </w:rPr>
        <w:t>4. Fonctionnalités Détaillées</w:t>
      </w:r>
    </w:p>
    <w:p w14:paraId="1D1AF904">
      <w:pPr>
        <w:pStyle w:val="3"/>
        <w:spacing w:before="320" w:after="120"/>
      </w:pPr>
      <w:r>
        <w:rPr>
          <w:rFonts w:ascii="Arial" w:hAnsi="Arial" w:eastAsia="Arial" w:cs="Arial"/>
          <w:b/>
          <w:bCs/>
          <w:color w:val="2E86AB"/>
          <w:sz w:val="26"/>
          <w:szCs w:val="26"/>
        </w:rPr>
        <w:t>4.1 Authentification JWT</w:t>
      </w:r>
    </w:p>
    <w:p w14:paraId="21A1AA95">
      <w:pPr>
        <w:spacing w:before="80" w:after="80" w:line="320" w:lineRule="auto"/>
      </w:pPr>
      <w:r>
        <w:rPr>
          <w:rFonts w:ascii="Arial" w:hAnsi="Arial" w:eastAsia="Arial" w:cs="Arial"/>
          <w:color w:val="1A1A2E"/>
          <w:sz w:val="22"/>
          <w:szCs w:val="22"/>
        </w:rPr>
        <w:t>Le système d'authentification repose sur le standard JSON Web Token (JWT), reconnu comme la référence en matière de sécurité pour les API REST modernes. L'architecture implémentée distingue deux types de tokens :</w:t>
      </w:r>
    </w:p>
    <w:p w14:paraId="1962BBE2">
      <w:pPr>
        <w:pStyle w:val="16"/>
        <w:numPr>
          <w:ilvl w:val="0"/>
          <w:numId w:val="1"/>
        </w:numPr>
        <w:spacing w:before="60" w:after="60"/>
      </w:pPr>
      <w:r>
        <w:rPr>
          <w:rFonts w:ascii="Arial" w:hAnsi="Arial" w:eastAsia="Arial" w:cs="Arial"/>
          <w:color w:val="1A1A2E"/>
          <w:sz w:val="22"/>
          <w:szCs w:val="22"/>
        </w:rPr>
        <w:t>Access Token : durée de vie courte (15 minutes), transmis dans le header Authorization de chaque requête HTTP.</w:t>
      </w:r>
    </w:p>
    <w:p w14:paraId="76F7A033">
      <w:pPr>
        <w:pStyle w:val="16"/>
        <w:numPr>
          <w:ilvl w:val="0"/>
          <w:numId w:val="1"/>
        </w:numPr>
        <w:spacing w:before="60" w:after="60"/>
      </w:pPr>
      <w:r>
        <w:rPr>
          <w:rFonts w:ascii="Arial" w:hAnsi="Arial" w:eastAsia="Arial" w:cs="Arial"/>
          <w:color w:val="1A1A2E"/>
          <w:sz w:val="22"/>
          <w:szCs w:val="22"/>
        </w:rPr>
        <w:t>Refresh Token : durée de vie longue (7 jours), stocké côté client dans un cookie HttpOnly sécurisé (résistant aux attaques XSS).</w:t>
      </w:r>
    </w:p>
    <w:p w14:paraId="5DFBC77C">
      <w:pPr>
        <w:spacing w:before="60" w:after="0"/>
      </w:pPr>
    </w:p>
    <w:p w14:paraId="12CD9E23">
      <w:pPr>
        <w:spacing w:before="80" w:after="80" w:line="320" w:lineRule="auto"/>
      </w:pPr>
      <w:r>
        <w:rPr>
          <w:rFonts w:ascii="Arial" w:hAnsi="Arial" w:eastAsia="Arial" w:cs="Arial"/>
          <w:color w:val="1A1A2E"/>
          <w:sz w:val="22"/>
          <w:szCs w:val="22"/>
        </w:rPr>
        <w:t>Le flux d'authentification suit le protocole OAuth 2.0 simplifié : l'utilisateur soumet ses identifiants, le serveur valide et émet la paire de tokens. Lorsque l'access token expire, le client utilise silencieusement le refresh token pour en obtenir un nouveau sans interruption de session.</w:t>
      </w:r>
    </w:p>
    <w:p w14:paraId="3D9B19DD">
      <w:pPr>
        <w:spacing w:before="120" w:after="0"/>
      </w:pPr>
    </w:p>
    <w:p w14:paraId="326702EB">
      <w:pPr>
        <w:pStyle w:val="3"/>
        <w:spacing w:before="320" w:after="120"/>
      </w:pPr>
      <w:r>
        <w:rPr>
          <w:rFonts w:ascii="Arial" w:hAnsi="Arial" w:eastAsia="Arial" w:cs="Arial"/>
          <w:b/>
          <w:bCs/>
          <w:color w:val="2E86AB"/>
          <w:sz w:val="26"/>
          <w:szCs w:val="26"/>
        </w:rPr>
        <w:t>4.2 Déclaration de Stage</w:t>
      </w:r>
    </w:p>
    <w:p w14:paraId="2116E2CA">
      <w:pPr>
        <w:spacing w:before="80" w:after="80" w:line="320" w:lineRule="auto"/>
      </w:pPr>
      <w:r>
        <w:rPr>
          <w:rFonts w:ascii="Arial" w:hAnsi="Arial" w:eastAsia="Arial" w:cs="Arial"/>
          <w:color w:val="1A1A2E"/>
          <w:sz w:val="22"/>
          <w:szCs w:val="22"/>
        </w:rPr>
        <w:t>Le formulaire de déclaration de stage est le coeur du module métier. Il collecte les informations structurantes du stage via un processus guidé en plusieurs étapes (wizard) :</w:t>
      </w:r>
    </w:p>
    <w:p w14:paraId="4ACA5BC1">
      <w:pPr>
        <w:pStyle w:val="16"/>
        <w:numPr>
          <w:ilvl w:val="0"/>
          <w:numId w:val="2"/>
        </w:numPr>
        <w:spacing w:before="60" w:after="60"/>
      </w:pPr>
      <w:r>
        <w:rPr>
          <w:rFonts w:ascii="Arial" w:hAnsi="Arial" w:eastAsia="Arial" w:cs="Arial"/>
          <w:color w:val="1A1A2E"/>
          <w:sz w:val="22"/>
          <w:szCs w:val="22"/>
        </w:rPr>
        <w:t>Informations sur l'entreprise : nom, secteur, adresse, SIRET.</w:t>
      </w:r>
    </w:p>
    <w:p w14:paraId="13BF13FD">
      <w:pPr>
        <w:pStyle w:val="16"/>
        <w:numPr>
          <w:ilvl w:val="0"/>
          <w:numId w:val="2"/>
        </w:numPr>
        <w:spacing w:before="60" w:after="60"/>
      </w:pPr>
      <w:r>
        <w:rPr>
          <w:rFonts w:ascii="Arial" w:hAnsi="Arial" w:eastAsia="Arial" w:cs="Arial"/>
          <w:color w:val="1A1A2E"/>
          <w:sz w:val="22"/>
          <w:szCs w:val="22"/>
        </w:rPr>
        <w:t>Détails du poste : intitulé, missions, compétences mobilisées.</w:t>
      </w:r>
    </w:p>
    <w:p w14:paraId="380F3338">
      <w:pPr>
        <w:pStyle w:val="16"/>
        <w:numPr>
          <w:ilvl w:val="0"/>
          <w:numId w:val="2"/>
        </w:numPr>
        <w:spacing w:before="60" w:after="60"/>
      </w:pPr>
      <w:r>
        <w:rPr>
          <w:rFonts w:ascii="Arial" w:hAnsi="Arial" w:eastAsia="Arial" w:cs="Arial"/>
          <w:color w:val="1A1A2E"/>
          <w:sz w:val="22"/>
          <w:szCs w:val="22"/>
        </w:rPr>
        <w:t>Encadrement professionnel : nom, fonction et email du maître de stage.</w:t>
      </w:r>
    </w:p>
    <w:p w14:paraId="1EDB7F48">
      <w:pPr>
        <w:pStyle w:val="16"/>
        <w:numPr>
          <w:ilvl w:val="0"/>
          <w:numId w:val="2"/>
        </w:numPr>
        <w:spacing w:before="60" w:after="60"/>
      </w:pPr>
      <w:r>
        <w:rPr>
          <w:rFonts w:ascii="Arial" w:hAnsi="Arial" w:eastAsia="Arial" w:cs="Arial"/>
          <w:color w:val="1A1A2E"/>
          <w:sz w:val="22"/>
          <w:szCs w:val="22"/>
        </w:rPr>
        <w:t>Encadrement académique : sélection de l'enseignant référent depuis la liste.</w:t>
      </w:r>
    </w:p>
    <w:p w14:paraId="7DC0E09E">
      <w:pPr>
        <w:pStyle w:val="16"/>
        <w:numPr>
          <w:ilvl w:val="0"/>
          <w:numId w:val="2"/>
        </w:numPr>
        <w:spacing w:before="60" w:after="60"/>
      </w:pPr>
      <w:r>
        <w:rPr>
          <w:rFonts w:ascii="Arial" w:hAnsi="Arial" w:eastAsia="Arial" w:cs="Arial"/>
          <w:color w:val="1A1A2E"/>
          <w:sz w:val="22"/>
          <w:szCs w:val="22"/>
        </w:rPr>
        <w:t>Calendrier : dates de début et de fin, nombre d'heures hebdomadaires.</w:t>
      </w:r>
    </w:p>
    <w:p w14:paraId="4102576F">
      <w:pPr>
        <w:pStyle w:val="16"/>
        <w:numPr>
          <w:ilvl w:val="0"/>
          <w:numId w:val="2"/>
        </w:numPr>
        <w:spacing w:before="60" w:after="60"/>
      </w:pPr>
      <w:r>
        <w:rPr>
          <w:rFonts w:ascii="Arial" w:hAnsi="Arial" w:eastAsia="Arial" w:cs="Arial"/>
          <w:color w:val="1A1A2E"/>
          <w:sz w:val="22"/>
          <w:szCs w:val="22"/>
        </w:rPr>
        <w:t>Upload des documents : convention de stage signée (PDF obligatoire).</w:t>
      </w:r>
    </w:p>
    <w:p w14:paraId="6729C52D">
      <w:pPr>
        <w:spacing w:before="60" w:after="0"/>
      </w:pPr>
    </w:p>
    <w:p w14:paraId="69539AF6">
      <w:pPr>
        <w:spacing w:before="80" w:after="80" w:line="320" w:lineRule="auto"/>
      </w:pPr>
      <w:r>
        <w:rPr>
          <w:rFonts w:ascii="Arial" w:hAnsi="Arial" w:eastAsia="Arial" w:cs="Arial"/>
          <w:color w:val="1A1A2E"/>
          <w:sz w:val="22"/>
          <w:szCs w:val="22"/>
        </w:rPr>
        <w:t>À la soumission, le système génère automatiquement un identifiant unique de dossier, horodate la demande et déclenche les notifications aux parties concernées.</w:t>
      </w:r>
    </w:p>
    <w:p w14:paraId="6F846306">
      <w:pPr>
        <w:spacing w:before="120" w:after="0"/>
      </w:pPr>
    </w:p>
    <w:p w14:paraId="12500C6F">
      <w:pPr>
        <w:pStyle w:val="3"/>
        <w:spacing w:before="320" w:after="120"/>
      </w:pPr>
      <w:r>
        <w:rPr>
          <w:rFonts w:ascii="Arial" w:hAnsi="Arial" w:eastAsia="Arial" w:cs="Arial"/>
          <w:b/>
          <w:bCs/>
          <w:color w:val="2E86AB"/>
          <w:sz w:val="26"/>
          <w:szCs w:val="26"/>
        </w:rPr>
        <w:t>4.3 Gestion des Documents</w:t>
      </w:r>
    </w:p>
    <w:p w14:paraId="4A40D06E">
      <w:pPr>
        <w:spacing w:before="80" w:after="80" w:line="320" w:lineRule="auto"/>
      </w:pPr>
      <w:r>
        <w:rPr>
          <w:rFonts w:ascii="Arial" w:hAnsi="Arial" w:eastAsia="Arial" w:cs="Arial"/>
          <w:color w:val="1A1A2E"/>
          <w:sz w:val="22"/>
          <w:szCs w:val="22"/>
        </w:rPr>
        <w:t>Le gestionnaire de documents intègre les fonctionnalités suivantes :</w:t>
      </w:r>
    </w:p>
    <w:p w14:paraId="732CA0E1">
      <w:pPr>
        <w:pStyle w:val="16"/>
        <w:numPr>
          <w:ilvl w:val="0"/>
          <w:numId w:val="1"/>
        </w:numPr>
        <w:spacing w:before="60" w:after="60"/>
      </w:pPr>
      <w:r>
        <w:rPr>
          <w:rFonts w:ascii="Arial" w:hAnsi="Arial" w:eastAsia="Arial" w:cs="Arial"/>
          <w:color w:val="1A1A2E"/>
          <w:sz w:val="22"/>
          <w:szCs w:val="22"/>
        </w:rPr>
        <w:t>Upload sécurisé via Supabase Storage avec validation côté serveur du type MIME et de la taille.</w:t>
      </w:r>
    </w:p>
    <w:p w14:paraId="5B860730">
      <w:pPr>
        <w:pStyle w:val="16"/>
        <w:numPr>
          <w:ilvl w:val="0"/>
          <w:numId w:val="1"/>
        </w:numPr>
        <w:spacing w:before="60" w:after="60"/>
      </w:pPr>
      <w:r>
        <w:rPr>
          <w:rFonts w:ascii="Arial" w:hAnsi="Arial" w:eastAsia="Arial" w:cs="Arial"/>
          <w:color w:val="1A1A2E"/>
          <w:sz w:val="22"/>
          <w:szCs w:val="22"/>
        </w:rPr>
        <w:t>Génération d'URL signées temporaires (expiration 1 heure) pour l'accès sécurisé aux documents.</w:t>
      </w:r>
    </w:p>
    <w:p w14:paraId="7487F02D">
      <w:pPr>
        <w:pStyle w:val="16"/>
        <w:numPr>
          <w:ilvl w:val="0"/>
          <w:numId w:val="1"/>
        </w:numPr>
        <w:spacing w:before="60" w:after="60"/>
      </w:pPr>
      <w:r>
        <w:rPr>
          <w:rFonts w:ascii="Arial" w:hAnsi="Arial" w:eastAsia="Arial" w:cs="Arial"/>
          <w:color w:val="1A1A2E"/>
          <w:sz w:val="22"/>
          <w:szCs w:val="22"/>
        </w:rPr>
        <w:t>Versioning des documents (possibilité de resoumettre un document corrigé).</w:t>
      </w:r>
    </w:p>
    <w:p w14:paraId="4A807DF5">
      <w:pPr>
        <w:pStyle w:val="16"/>
        <w:numPr>
          <w:ilvl w:val="0"/>
          <w:numId w:val="1"/>
        </w:numPr>
        <w:spacing w:before="60" w:after="60"/>
      </w:pPr>
      <w:r>
        <w:rPr>
          <w:rFonts w:ascii="Arial" w:hAnsi="Arial" w:eastAsia="Arial" w:cs="Arial"/>
          <w:color w:val="1A1A2E"/>
          <w:sz w:val="22"/>
          <w:szCs w:val="22"/>
        </w:rPr>
        <w:t>Prévisualisation PDF intégrée dans l'interface.</w:t>
      </w:r>
    </w:p>
    <w:p w14:paraId="5F302719">
      <w:pPr>
        <w:pStyle w:val="16"/>
        <w:numPr>
          <w:ilvl w:val="0"/>
          <w:numId w:val="1"/>
        </w:numPr>
        <w:spacing w:before="60" w:after="60"/>
      </w:pPr>
      <w:r>
        <w:rPr>
          <w:rFonts w:ascii="Arial" w:hAnsi="Arial" w:eastAsia="Arial" w:cs="Arial"/>
          <w:color w:val="1A1A2E"/>
          <w:sz w:val="22"/>
          <w:szCs w:val="22"/>
        </w:rPr>
        <w:t>Téléchargement sécurisé avec journalisation des accès.</w:t>
      </w:r>
    </w:p>
    <w:p w14:paraId="2EA0F362">
      <w:pPr>
        <w:spacing w:before="120" w:after="0"/>
      </w:pPr>
    </w:p>
    <w:p w14:paraId="3F519729">
      <w:pPr>
        <w:pStyle w:val="3"/>
        <w:spacing w:before="320" w:after="120"/>
      </w:pPr>
      <w:r>
        <w:rPr>
          <w:rFonts w:ascii="Arial" w:hAnsi="Arial" w:eastAsia="Arial" w:cs="Arial"/>
          <w:b/>
          <w:bCs/>
          <w:color w:val="2E86AB"/>
          <w:sz w:val="26"/>
          <w:szCs w:val="26"/>
        </w:rPr>
        <w:t>4.4 Tableau de Bord</w:t>
      </w:r>
    </w:p>
    <w:p w14:paraId="36EE9A77">
      <w:pPr>
        <w:spacing w:before="80" w:after="80" w:line="320" w:lineRule="auto"/>
      </w:pPr>
      <w:r>
        <w:rPr>
          <w:rFonts w:ascii="Arial" w:hAnsi="Arial" w:eastAsia="Arial" w:cs="Arial"/>
          <w:color w:val="1A1A2E"/>
          <w:sz w:val="22"/>
          <w:szCs w:val="22"/>
        </w:rPr>
        <w:t>Chaque profil dispose d'un tableau de bord personnalisé et informatif :</w:t>
      </w:r>
    </w:p>
    <w:p w14:paraId="6256A5CC">
      <w:pPr>
        <w:pStyle w:val="4"/>
        <w:spacing w:before="240" w:after="80"/>
      </w:pPr>
      <w:r>
        <w:rPr>
          <w:rFonts w:ascii="Arial" w:hAnsi="Arial" w:eastAsia="Arial" w:cs="Arial"/>
          <w:b/>
          <w:bCs/>
          <w:color w:val="1A3C5E"/>
          <w:sz w:val="22"/>
          <w:szCs w:val="22"/>
        </w:rPr>
        <w:t>Dashboard Etudiant</w:t>
      </w:r>
    </w:p>
    <w:p w14:paraId="7C07A620">
      <w:pPr>
        <w:pStyle w:val="16"/>
        <w:numPr>
          <w:ilvl w:val="0"/>
          <w:numId w:val="1"/>
        </w:numPr>
        <w:spacing w:before="60" w:after="60"/>
      </w:pPr>
      <w:r>
        <w:rPr>
          <w:rFonts w:ascii="Arial" w:hAnsi="Arial" w:eastAsia="Arial" w:cs="Arial"/>
          <w:color w:val="1A1A2E"/>
          <w:sz w:val="22"/>
          <w:szCs w:val="22"/>
        </w:rPr>
        <w:t>Statut en temps réel de son dossier de stage avec timeline visuelle.</w:t>
      </w:r>
    </w:p>
    <w:p w14:paraId="20DD9833">
      <w:pPr>
        <w:pStyle w:val="16"/>
        <w:numPr>
          <w:ilvl w:val="0"/>
          <w:numId w:val="1"/>
        </w:numPr>
        <w:spacing w:before="60" w:after="60"/>
      </w:pPr>
      <w:r>
        <w:rPr>
          <w:rFonts w:ascii="Arial" w:hAnsi="Arial" w:eastAsia="Arial" w:cs="Arial"/>
          <w:color w:val="1A1A2E"/>
          <w:sz w:val="22"/>
          <w:szCs w:val="22"/>
        </w:rPr>
        <w:t>Liste des documents soumis avec indicateurs de statut.</w:t>
      </w:r>
    </w:p>
    <w:p w14:paraId="05C83A78">
      <w:pPr>
        <w:pStyle w:val="16"/>
        <w:numPr>
          <w:ilvl w:val="0"/>
          <w:numId w:val="1"/>
        </w:numPr>
        <w:spacing w:before="60" w:after="60"/>
      </w:pPr>
      <w:r>
        <w:rPr>
          <w:rFonts w:ascii="Arial" w:hAnsi="Arial" w:eastAsia="Arial" w:cs="Arial"/>
          <w:color w:val="1A1A2E"/>
          <w:sz w:val="22"/>
          <w:szCs w:val="22"/>
        </w:rPr>
        <w:t>Historique des commentaires de l'enseignant.</w:t>
      </w:r>
    </w:p>
    <w:p w14:paraId="7FD672AB">
      <w:pPr>
        <w:pStyle w:val="16"/>
        <w:numPr>
          <w:ilvl w:val="0"/>
          <w:numId w:val="1"/>
        </w:numPr>
        <w:spacing w:before="60" w:after="60"/>
      </w:pPr>
      <w:r>
        <w:rPr>
          <w:rFonts w:ascii="Arial" w:hAnsi="Arial" w:eastAsia="Arial" w:cs="Arial"/>
          <w:color w:val="1A1A2E"/>
          <w:sz w:val="22"/>
          <w:szCs w:val="22"/>
        </w:rPr>
        <w:t>Compteur de jours avant la date limite de soumission.</w:t>
      </w:r>
    </w:p>
    <w:p w14:paraId="3005D604">
      <w:pPr>
        <w:pStyle w:val="16"/>
        <w:numPr>
          <w:ilvl w:val="0"/>
          <w:numId w:val="1"/>
        </w:numPr>
        <w:spacing w:before="60" w:after="60"/>
      </w:pPr>
      <w:r>
        <w:rPr>
          <w:rFonts w:ascii="Arial" w:hAnsi="Arial" w:eastAsia="Arial" w:cs="Arial"/>
          <w:color w:val="1A1A2E"/>
          <w:sz w:val="22"/>
          <w:szCs w:val="22"/>
        </w:rPr>
        <w:t>Accès direct au chatbot IA.</w:t>
      </w:r>
    </w:p>
    <w:p w14:paraId="759DC51F">
      <w:pPr>
        <w:pStyle w:val="4"/>
        <w:spacing w:before="240" w:after="80"/>
      </w:pPr>
      <w:r>
        <w:rPr>
          <w:rFonts w:ascii="Arial" w:hAnsi="Arial" w:eastAsia="Arial" w:cs="Arial"/>
          <w:b/>
          <w:bCs/>
          <w:color w:val="1A3C5E"/>
          <w:sz w:val="22"/>
          <w:szCs w:val="22"/>
        </w:rPr>
        <w:t>Dashboard Enseignant</w:t>
      </w:r>
    </w:p>
    <w:p w14:paraId="4F5CECC8">
      <w:pPr>
        <w:pStyle w:val="16"/>
        <w:numPr>
          <w:ilvl w:val="0"/>
          <w:numId w:val="1"/>
        </w:numPr>
        <w:spacing w:before="60" w:after="60"/>
      </w:pPr>
      <w:r>
        <w:rPr>
          <w:rFonts w:ascii="Arial" w:hAnsi="Arial" w:eastAsia="Arial" w:cs="Arial"/>
          <w:color w:val="1A1A2E"/>
          <w:sz w:val="22"/>
          <w:szCs w:val="22"/>
        </w:rPr>
        <w:t>Liste des dossiers en attente de validation, triés par urgence.</w:t>
      </w:r>
    </w:p>
    <w:p w14:paraId="78918689">
      <w:pPr>
        <w:pStyle w:val="16"/>
        <w:numPr>
          <w:ilvl w:val="0"/>
          <w:numId w:val="1"/>
        </w:numPr>
        <w:spacing w:before="60" w:after="60"/>
      </w:pPr>
      <w:r>
        <w:rPr>
          <w:rFonts w:ascii="Arial" w:hAnsi="Arial" w:eastAsia="Arial" w:cs="Arial"/>
          <w:color w:val="1A1A2E"/>
          <w:sz w:val="22"/>
          <w:szCs w:val="22"/>
        </w:rPr>
        <w:t>Statistiques personnelles (nombre de validations, taux de rejet, temps moyen).</w:t>
      </w:r>
    </w:p>
    <w:p w14:paraId="650CAD09">
      <w:pPr>
        <w:pStyle w:val="16"/>
        <w:numPr>
          <w:ilvl w:val="0"/>
          <w:numId w:val="1"/>
        </w:numPr>
        <w:spacing w:before="60" w:after="60"/>
      </w:pPr>
      <w:r>
        <w:rPr>
          <w:rFonts w:ascii="Arial" w:hAnsi="Arial" w:eastAsia="Arial" w:cs="Arial"/>
          <w:color w:val="1A1A2E"/>
          <w:sz w:val="22"/>
          <w:szCs w:val="22"/>
        </w:rPr>
        <w:t>Calendrier des échéances de stage pour ses étudiants.</w:t>
      </w:r>
    </w:p>
    <w:p w14:paraId="4DBDD6E5">
      <w:pPr>
        <w:pStyle w:val="4"/>
        <w:spacing w:before="240" w:after="80"/>
      </w:pPr>
      <w:r>
        <w:rPr>
          <w:rFonts w:ascii="Arial" w:hAnsi="Arial" w:eastAsia="Arial" w:cs="Arial"/>
          <w:b/>
          <w:bCs/>
          <w:color w:val="1A3C5E"/>
          <w:sz w:val="22"/>
          <w:szCs w:val="22"/>
        </w:rPr>
        <w:t>Dashboard Administrateur</w:t>
      </w:r>
    </w:p>
    <w:p w14:paraId="1EAE4052">
      <w:pPr>
        <w:pStyle w:val="16"/>
        <w:numPr>
          <w:ilvl w:val="0"/>
          <w:numId w:val="1"/>
        </w:numPr>
        <w:spacing w:before="60" w:after="60"/>
      </w:pPr>
      <w:r>
        <w:rPr>
          <w:rFonts w:ascii="Arial" w:hAnsi="Arial" w:eastAsia="Arial" w:cs="Arial"/>
          <w:color w:val="1A1A2E"/>
          <w:sz w:val="22"/>
          <w:szCs w:val="22"/>
        </w:rPr>
        <w:t>KPIs globaux : nombre de stages déclarés, en cours de validation, validés, rejetés.</w:t>
      </w:r>
    </w:p>
    <w:p w14:paraId="3AB3F380">
      <w:pPr>
        <w:pStyle w:val="16"/>
        <w:numPr>
          <w:ilvl w:val="0"/>
          <w:numId w:val="1"/>
        </w:numPr>
        <w:spacing w:before="60" w:after="60"/>
      </w:pPr>
      <w:r>
        <w:rPr>
          <w:rFonts w:ascii="Arial" w:hAnsi="Arial" w:eastAsia="Arial" w:cs="Arial"/>
          <w:color w:val="1A1A2E"/>
          <w:sz w:val="22"/>
          <w:szCs w:val="22"/>
        </w:rPr>
        <w:t>Graphiques d'activité (par mois, par département, par entreprise).</w:t>
      </w:r>
    </w:p>
    <w:p w14:paraId="343E4485">
      <w:pPr>
        <w:pStyle w:val="16"/>
        <w:numPr>
          <w:ilvl w:val="0"/>
          <w:numId w:val="1"/>
        </w:numPr>
        <w:spacing w:before="60" w:after="60"/>
      </w:pPr>
      <w:r>
        <w:rPr>
          <w:rFonts w:ascii="Arial" w:hAnsi="Arial" w:eastAsia="Arial" w:cs="Arial"/>
          <w:color w:val="1A1A2E"/>
          <w:sz w:val="22"/>
          <w:szCs w:val="22"/>
        </w:rPr>
        <w:t>Alertes sur les dossiers bloqués depuis plus de 5 jours.</w:t>
      </w:r>
    </w:p>
    <w:p w14:paraId="78D9FDF8">
      <w:pPr>
        <w:spacing w:before="120" w:after="0"/>
      </w:pPr>
    </w:p>
    <w:p w14:paraId="49224AD2">
      <w:pPr>
        <w:pStyle w:val="3"/>
        <w:spacing w:before="320" w:after="120"/>
      </w:pPr>
      <w:r>
        <w:rPr>
          <w:rFonts w:ascii="Arial" w:hAnsi="Arial" w:eastAsia="Arial" w:cs="Arial"/>
          <w:b/>
          <w:bCs/>
          <w:color w:val="2E86AB"/>
          <w:sz w:val="26"/>
          <w:szCs w:val="26"/>
        </w:rPr>
        <w:t>4.5 Système de Notifications</w:t>
      </w:r>
    </w:p>
    <w:p w14:paraId="23D7969D">
      <w:pPr>
        <w:spacing w:before="80" w:after="80" w:line="320" w:lineRule="auto"/>
      </w:pPr>
      <w:r>
        <w:rPr>
          <w:rFonts w:ascii="Arial" w:hAnsi="Arial" w:eastAsia="Arial" w:cs="Arial"/>
          <w:color w:val="1A1A2E"/>
          <w:sz w:val="22"/>
          <w:szCs w:val="22"/>
        </w:rPr>
        <w:t>Le système de notifications multi-canal garantit qu'aucun acteur ne manque une information critique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600"/>
        <w:gridCol w:w="2426"/>
      </w:tblGrid>
      <w:tr w14:paraId="256A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F1FA902">
            <w:pPr>
              <w:jc w:val="center"/>
            </w:pPr>
            <w:r>
              <w:rPr>
                <w:rFonts w:ascii="Arial" w:hAnsi="Arial" w:eastAsia="Arial" w:cs="Arial"/>
                <w:b/>
                <w:bCs/>
                <w:color w:val="FFFFFF"/>
                <w:sz w:val="20"/>
                <w:szCs w:val="20"/>
              </w:rPr>
              <w:t>Evenement Declencheur</w:t>
            </w:r>
          </w:p>
        </w:tc>
        <w:tc>
          <w:tcPr>
            <w:tcW w:w="2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DFDB19C">
            <w:pPr>
              <w:jc w:val="center"/>
            </w:pPr>
            <w:r>
              <w:rPr>
                <w:rFonts w:ascii="Arial" w:hAnsi="Arial" w:eastAsia="Arial" w:cs="Arial"/>
                <w:b/>
                <w:bCs/>
                <w:color w:val="FFFFFF"/>
                <w:sz w:val="20"/>
                <w:szCs w:val="20"/>
              </w:rPr>
              <w:t>Destinataire</w:t>
            </w:r>
          </w:p>
        </w:tc>
        <w:tc>
          <w:tcPr>
            <w:tcW w:w="2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83D44AC">
            <w:pPr>
              <w:jc w:val="center"/>
            </w:pPr>
            <w:r>
              <w:rPr>
                <w:rFonts w:ascii="Arial" w:hAnsi="Arial" w:eastAsia="Arial" w:cs="Arial"/>
                <w:b/>
                <w:bCs/>
                <w:color w:val="FFFFFF"/>
                <w:sz w:val="20"/>
                <w:szCs w:val="20"/>
              </w:rPr>
              <w:t>Canal</w:t>
            </w:r>
          </w:p>
        </w:tc>
      </w:tr>
      <w:tr w14:paraId="1E1C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AFCEEF6">
            <w:r>
              <w:rPr>
                <w:rFonts w:ascii="Arial" w:hAnsi="Arial" w:eastAsia="Arial" w:cs="Arial"/>
                <w:sz w:val="20"/>
                <w:szCs w:val="20"/>
              </w:rPr>
              <w:t>Dossier soumis par l'etudiant</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2545C3D">
            <w:r>
              <w:rPr>
                <w:rFonts w:ascii="Arial" w:hAnsi="Arial" w:eastAsia="Arial" w:cs="Arial"/>
                <w:sz w:val="20"/>
                <w:szCs w:val="20"/>
              </w:rPr>
              <w:t>Enseignant referent</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E982D84">
            <w:r>
              <w:rPr>
                <w:rFonts w:ascii="Arial" w:hAnsi="Arial" w:eastAsia="Arial" w:cs="Arial"/>
                <w:sz w:val="20"/>
                <w:szCs w:val="20"/>
              </w:rPr>
              <w:t>Email + Notification in-app</w:t>
            </w:r>
          </w:p>
        </w:tc>
      </w:tr>
      <w:tr w14:paraId="4927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E771ED">
            <w:r>
              <w:rPr>
                <w:rFonts w:ascii="Arial" w:hAnsi="Arial" w:eastAsia="Arial" w:cs="Arial"/>
                <w:sz w:val="20"/>
                <w:szCs w:val="20"/>
              </w:rPr>
              <w:t>Dossier valide par l'enseignant</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4CB052E">
            <w:r>
              <w:rPr>
                <w:rFonts w:ascii="Arial" w:hAnsi="Arial" w:eastAsia="Arial" w:cs="Arial"/>
                <w:sz w:val="20"/>
                <w:szCs w:val="20"/>
              </w:rPr>
              <w:t>Etudiant</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A62C65B">
            <w:r>
              <w:rPr>
                <w:rFonts w:ascii="Arial" w:hAnsi="Arial" w:eastAsia="Arial" w:cs="Arial"/>
                <w:sz w:val="20"/>
                <w:szCs w:val="20"/>
              </w:rPr>
              <w:t>Email + Notification in-app</w:t>
            </w:r>
          </w:p>
        </w:tc>
      </w:tr>
      <w:tr w14:paraId="7741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B2E9256">
            <w:r>
              <w:rPr>
                <w:rFonts w:ascii="Arial" w:hAnsi="Arial" w:eastAsia="Arial" w:cs="Arial"/>
                <w:sz w:val="20"/>
                <w:szCs w:val="20"/>
              </w:rPr>
              <w:t>Dossier rejete (avec motif)</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6AA483B">
            <w:r>
              <w:rPr>
                <w:rFonts w:ascii="Arial" w:hAnsi="Arial" w:eastAsia="Arial" w:cs="Arial"/>
                <w:sz w:val="20"/>
                <w:szCs w:val="20"/>
              </w:rPr>
              <w:t>Etudiant</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767982">
            <w:r>
              <w:rPr>
                <w:rFonts w:ascii="Arial" w:hAnsi="Arial" w:eastAsia="Arial" w:cs="Arial"/>
                <w:sz w:val="20"/>
                <w:szCs w:val="20"/>
              </w:rPr>
              <w:t>Email + Notification in-app</w:t>
            </w:r>
          </w:p>
        </w:tc>
      </w:tr>
      <w:tr w14:paraId="5DAD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D36B126">
            <w:r>
              <w:rPr>
                <w:rFonts w:ascii="Arial" w:hAnsi="Arial" w:eastAsia="Arial" w:cs="Arial"/>
                <w:sz w:val="20"/>
                <w:szCs w:val="20"/>
              </w:rPr>
              <w:t>Document manquant detecte</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5FBE79B">
            <w:r>
              <w:rPr>
                <w:rFonts w:ascii="Arial" w:hAnsi="Arial" w:eastAsia="Arial" w:cs="Arial"/>
                <w:sz w:val="20"/>
                <w:szCs w:val="20"/>
              </w:rPr>
              <w:t>Etudiant</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38B166E">
            <w:r>
              <w:rPr>
                <w:rFonts w:ascii="Arial" w:hAnsi="Arial" w:eastAsia="Arial" w:cs="Arial"/>
                <w:sz w:val="20"/>
                <w:szCs w:val="20"/>
              </w:rPr>
              <w:t>Notification in-app</w:t>
            </w:r>
          </w:p>
        </w:tc>
      </w:tr>
      <w:tr w14:paraId="3A7C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DF8EA0E">
            <w:r>
              <w:rPr>
                <w:rFonts w:ascii="Arial" w:hAnsi="Arial" w:eastAsia="Arial" w:cs="Arial"/>
                <w:sz w:val="20"/>
                <w:szCs w:val="20"/>
              </w:rPr>
              <w:t>Commentaire ajoute</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3B4F8C4">
            <w:r>
              <w:rPr>
                <w:rFonts w:ascii="Arial" w:hAnsi="Arial" w:eastAsia="Arial" w:cs="Arial"/>
                <w:sz w:val="20"/>
                <w:szCs w:val="20"/>
              </w:rPr>
              <w:t>Parties concernees</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8646D8D">
            <w:r>
              <w:rPr>
                <w:rFonts w:ascii="Arial" w:hAnsi="Arial" w:eastAsia="Arial" w:cs="Arial"/>
                <w:sz w:val="20"/>
                <w:szCs w:val="20"/>
              </w:rPr>
              <w:t>Notification in-app</w:t>
            </w:r>
          </w:p>
        </w:tc>
      </w:tr>
      <w:tr w14:paraId="585D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70F26F4">
            <w:r>
              <w:rPr>
                <w:rFonts w:ascii="Arial" w:hAnsi="Arial" w:eastAsia="Arial" w:cs="Arial"/>
                <w:sz w:val="20"/>
                <w:szCs w:val="20"/>
              </w:rPr>
              <w:t>Date limite imminente (J-7)</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D960917">
            <w:r>
              <w:rPr>
                <w:rFonts w:ascii="Arial" w:hAnsi="Arial" w:eastAsia="Arial" w:cs="Arial"/>
                <w:sz w:val="20"/>
                <w:szCs w:val="20"/>
              </w:rPr>
              <w:t>Etudiant</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1022A25">
            <w:r>
              <w:rPr>
                <w:rFonts w:ascii="Arial" w:hAnsi="Arial" w:eastAsia="Arial" w:cs="Arial"/>
                <w:sz w:val="20"/>
                <w:szCs w:val="20"/>
              </w:rPr>
              <w:t>Email + Notification in-app</w:t>
            </w:r>
          </w:p>
        </w:tc>
      </w:tr>
      <w:tr w14:paraId="53B3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F6B669C">
            <w:r>
              <w:rPr>
                <w:rFonts w:ascii="Arial" w:hAnsi="Arial" w:eastAsia="Arial" w:cs="Arial"/>
                <w:sz w:val="20"/>
                <w:szCs w:val="20"/>
              </w:rPr>
              <w:t>Compte cree par l'admin</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AF51FD5">
            <w:r>
              <w:rPr>
                <w:rFonts w:ascii="Arial" w:hAnsi="Arial" w:eastAsia="Arial" w:cs="Arial"/>
                <w:sz w:val="20"/>
                <w:szCs w:val="20"/>
              </w:rPr>
              <w:t>Nouvel utilisateur</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FAE6614">
            <w:r>
              <w:rPr>
                <w:rFonts w:ascii="Arial" w:hAnsi="Arial" w:eastAsia="Arial" w:cs="Arial"/>
                <w:sz w:val="20"/>
                <w:szCs w:val="20"/>
              </w:rPr>
              <w:t>Email de bienvenue</w:t>
            </w:r>
          </w:p>
        </w:tc>
      </w:tr>
    </w:tbl>
    <w:p w14:paraId="0D018385">
      <w:r>
        <w:br w:type="page"/>
      </w:r>
    </w:p>
    <w:p w14:paraId="38010FD4">
      <w:pPr>
        <w:pStyle w:val="2"/>
        <w:pBdr>
          <w:bottom w:val="single" w:color="2E86AB" w:sz="12" w:space="6"/>
        </w:pBdr>
        <w:spacing w:before="480" w:after="200"/>
      </w:pPr>
      <w:r>
        <w:rPr>
          <w:rFonts w:ascii="Arial" w:hAnsi="Arial" w:eastAsia="Arial" w:cs="Arial"/>
          <w:b/>
          <w:bCs/>
          <w:color w:val="1A3C5E"/>
          <w:sz w:val="32"/>
          <w:szCs w:val="32"/>
        </w:rPr>
        <w:t>5. Description Complète du Chatbot IA</w:t>
      </w:r>
    </w:p>
    <w:p w14:paraId="1C6A9142">
      <w:pPr>
        <w:pStyle w:val="3"/>
        <w:spacing w:before="320" w:after="120"/>
      </w:pPr>
      <w:r>
        <w:rPr>
          <w:rFonts w:ascii="Arial" w:hAnsi="Arial" w:eastAsia="Arial" w:cs="Arial"/>
          <w:b/>
          <w:bCs/>
          <w:color w:val="2E86AB"/>
          <w:sz w:val="26"/>
          <w:szCs w:val="26"/>
        </w:rPr>
        <w:t>5.1 Vision et Philosophie</w:t>
      </w:r>
    </w:p>
    <w:p w14:paraId="71C3D4BD">
      <w:pPr>
        <w:spacing w:before="80" w:after="80" w:line="320" w:lineRule="auto"/>
      </w:pPr>
      <w:r>
        <w:rPr>
          <w:rFonts w:ascii="Arial" w:hAnsi="Arial" w:eastAsia="Arial" w:cs="Arial"/>
          <w:color w:val="1A1A2E"/>
          <w:sz w:val="22"/>
          <w:szCs w:val="22"/>
        </w:rPr>
        <w:t>Le chatbot InternTrack AI représente la pièce maîtresse différenciatrice de la plateforme. Contrairement aux chatbots à base de règles statiques, il exploite la puissance des grands modèles de langage (LLM) pour comprendre les intentions des utilisateurs en langage naturel, produire des réponses contextualisées et mener des conversations multi-tours cohérentes.</w:t>
      </w:r>
    </w:p>
    <w:p w14:paraId="7ECD55E8">
      <w:pPr>
        <w:spacing w:before="60" w:after="0"/>
      </w:pPr>
    </w:p>
    <w:p w14:paraId="418C6FDA">
      <w:pPr>
        <w:spacing w:before="80" w:after="80" w:line="320" w:lineRule="auto"/>
      </w:pPr>
      <w:r>
        <w:rPr>
          <w:rFonts w:ascii="Arial" w:hAnsi="Arial" w:eastAsia="Arial" w:cs="Arial"/>
          <w:color w:val="1A1A2E"/>
          <w:sz w:val="22"/>
          <w:szCs w:val="22"/>
        </w:rPr>
        <w:t>Le chatbot est alimenté par Claude Sonnet (Anthropic), reconnu pour ses performances exceptionnelles en compréhension du langage, son respect de la sécurité et sa capacité à refuser les demandes hors périmètre de manière gracieuse.</w:t>
      </w:r>
    </w:p>
    <w:p w14:paraId="551AFCD6">
      <w:pPr>
        <w:spacing w:before="120" w:after="0"/>
      </w:pPr>
    </w:p>
    <w:p w14:paraId="57010193">
      <w:pPr>
        <w:pStyle w:val="3"/>
        <w:spacing w:before="320" w:after="120"/>
      </w:pPr>
      <w:r>
        <w:rPr>
          <w:rFonts w:ascii="Arial" w:hAnsi="Arial" w:eastAsia="Arial" w:cs="Arial"/>
          <w:b/>
          <w:bCs/>
          <w:color w:val="2E86AB"/>
          <w:sz w:val="26"/>
          <w:szCs w:val="26"/>
        </w:rPr>
        <w:t>5.2 Architecture Technique du Chatbot</w:t>
      </w:r>
    </w:p>
    <w:p w14:paraId="4FC24551">
      <w:pPr>
        <w:pStyle w:val="4"/>
        <w:spacing w:before="240" w:after="80"/>
      </w:pPr>
      <w:r>
        <w:rPr>
          <w:rFonts w:ascii="Arial" w:hAnsi="Arial" w:eastAsia="Arial" w:cs="Arial"/>
          <w:b/>
          <w:bCs/>
          <w:color w:val="1A3C5E"/>
          <w:sz w:val="22"/>
          <w:szCs w:val="22"/>
        </w:rPr>
        <w:t>Couche Frontend (React)</w:t>
      </w:r>
    </w:p>
    <w:p w14:paraId="41667501">
      <w:pPr>
        <w:pStyle w:val="16"/>
        <w:numPr>
          <w:ilvl w:val="0"/>
          <w:numId w:val="1"/>
        </w:numPr>
        <w:spacing w:before="60" w:after="60"/>
      </w:pPr>
      <w:r>
        <w:rPr>
          <w:rFonts w:ascii="Arial" w:hAnsi="Arial" w:eastAsia="Arial" w:cs="Arial"/>
          <w:color w:val="1A1A2E"/>
          <w:sz w:val="22"/>
          <w:szCs w:val="22"/>
        </w:rPr>
        <w:t>Composant ChatWidget flottant, disponible sur toutes les pages de la plateforme.</w:t>
      </w:r>
    </w:p>
    <w:p w14:paraId="57105813">
      <w:pPr>
        <w:pStyle w:val="16"/>
        <w:numPr>
          <w:ilvl w:val="0"/>
          <w:numId w:val="1"/>
        </w:numPr>
        <w:spacing w:before="60" w:after="60"/>
      </w:pPr>
      <w:r>
        <w:rPr>
          <w:rFonts w:ascii="Arial" w:hAnsi="Arial" w:eastAsia="Arial" w:cs="Arial"/>
          <w:color w:val="1A1A2E"/>
          <w:sz w:val="22"/>
          <w:szCs w:val="22"/>
        </w:rPr>
        <w:t>Interface conversationnelle avec bulles de messages, indicateur de frappe et historique scrollable.</w:t>
      </w:r>
    </w:p>
    <w:p w14:paraId="4C684430">
      <w:pPr>
        <w:pStyle w:val="16"/>
        <w:numPr>
          <w:ilvl w:val="0"/>
          <w:numId w:val="1"/>
        </w:numPr>
        <w:spacing w:before="60" w:after="60"/>
      </w:pPr>
      <w:r>
        <w:rPr>
          <w:rFonts w:ascii="Arial" w:hAnsi="Arial" w:eastAsia="Arial" w:cs="Arial"/>
          <w:color w:val="1A1A2E"/>
          <w:sz w:val="22"/>
          <w:szCs w:val="22"/>
        </w:rPr>
        <w:t>Gestion optimiste des états (message affiché immédiatement, confirmation serveur asynchrone).</w:t>
      </w:r>
    </w:p>
    <w:p w14:paraId="38CC267D">
      <w:pPr>
        <w:pStyle w:val="16"/>
        <w:numPr>
          <w:ilvl w:val="0"/>
          <w:numId w:val="1"/>
        </w:numPr>
        <w:spacing w:before="60" w:after="60"/>
      </w:pPr>
      <w:r>
        <w:rPr>
          <w:rFonts w:ascii="Arial" w:hAnsi="Arial" w:eastAsia="Arial" w:cs="Arial"/>
          <w:color w:val="1A1A2E"/>
          <w:sz w:val="22"/>
          <w:szCs w:val="22"/>
        </w:rPr>
        <w:t>Support du streaming des réponses pour une expérience utilisateur fluide (Server-Sent Events).</w:t>
      </w:r>
    </w:p>
    <w:p w14:paraId="0416DD1C">
      <w:pPr>
        <w:spacing w:before="80" w:after="0"/>
      </w:pPr>
    </w:p>
    <w:p w14:paraId="219569E5">
      <w:pPr>
        <w:pStyle w:val="4"/>
        <w:spacing w:before="240" w:after="80"/>
      </w:pPr>
      <w:r>
        <w:rPr>
          <w:rFonts w:ascii="Arial" w:hAnsi="Arial" w:eastAsia="Arial" w:cs="Arial"/>
          <w:b/>
          <w:bCs/>
          <w:color w:val="1A3C5E"/>
          <w:sz w:val="22"/>
          <w:szCs w:val="22"/>
        </w:rPr>
        <w:t>Couche Backend (Django)</w:t>
      </w:r>
    </w:p>
    <w:p w14:paraId="45396803">
      <w:pPr>
        <w:pStyle w:val="16"/>
        <w:numPr>
          <w:ilvl w:val="0"/>
          <w:numId w:val="1"/>
        </w:numPr>
        <w:spacing w:before="60" w:after="60"/>
      </w:pPr>
      <w:r>
        <w:rPr>
          <w:rFonts w:ascii="Arial" w:hAnsi="Arial" w:eastAsia="Arial" w:cs="Arial"/>
          <w:color w:val="1A1A2E"/>
          <w:sz w:val="22"/>
          <w:szCs w:val="22"/>
        </w:rPr>
        <w:t>Endpoint POST /api/v1/chatbot/message recevant le message utilisateur et l'historique de conversation.</w:t>
      </w:r>
    </w:p>
    <w:p w14:paraId="5FD8DD4A">
      <w:pPr>
        <w:pStyle w:val="16"/>
        <w:numPr>
          <w:ilvl w:val="0"/>
          <w:numId w:val="1"/>
        </w:numPr>
        <w:spacing w:before="60" w:after="60"/>
      </w:pPr>
      <w:r>
        <w:rPr>
          <w:rFonts w:ascii="Arial" w:hAnsi="Arial" w:eastAsia="Arial" w:cs="Arial"/>
          <w:color w:val="1A1A2E"/>
          <w:sz w:val="22"/>
          <w:szCs w:val="22"/>
        </w:rPr>
        <w:t>Middleware d'authentification JWT garantissant que seuls les utilisateurs connectes peuvent interagir.</w:t>
      </w:r>
    </w:p>
    <w:p w14:paraId="16C3CDD1">
      <w:pPr>
        <w:pStyle w:val="16"/>
        <w:numPr>
          <w:ilvl w:val="0"/>
          <w:numId w:val="1"/>
        </w:numPr>
        <w:spacing w:before="60" w:after="60"/>
      </w:pPr>
      <w:r>
        <w:rPr>
          <w:rFonts w:ascii="Arial" w:hAnsi="Arial" w:eastAsia="Arial" w:cs="Arial"/>
          <w:color w:val="1A1A2E"/>
          <w:sz w:val="22"/>
          <w:szCs w:val="22"/>
        </w:rPr>
        <w:t>Injection du contexte utilisateur dans le prompt systeme (dossier de stage, statut, documents).</w:t>
      </w:r>
    </w:p>
    <w:p w14:paraId="7AB5481D">
      <w:pPr>
        <w:pStyle w:val="16"/>
        <w:numPr>
          <w:ilvl w:val="0"/>
          <w:numId w:val="1"/>
        </w:numPr>
        <w:spacing w:before="60" w:after="60"/>
      </w:pPr>
      <w:r>
        <w:rPr>
          <w:rFonts w:ascii="Arial" w:hAnsi="Arial" w:eastAsia="Arial" w:cs="Arial"/>
          <w:color w:val="1A1A2E"/>
          <w:sz w:val="22"/>
          <w:szCs w:val="22"/>
        </w:rPr>
        <w:t>Appel a l'API Anthropic Claude avec le prompt enrichi et l'historique.</w:t>
      </w:r>
    </w:p>
    <w:p w14:paraId="1063B029">
      <w:pPr>
        <w:pStyle w:val="16"/>
        <w:numPr>
          <w:ilvl w:val="0"/>
          <w:numId w:val="1"/>
        </w:numPr>
        <w:spacing w:before="60" w:after="60"/>
      </w:pPr>
      <w:r>
        <w:rPr>
          <w:rFonts w:ascii="Arial" w:hAnsi="Arial" w:eastAsia="Arial" w:cs="Arial"/>
          <w:color w:val="1A1A2E"/>
          <w:sz w:val="22"/>
          <w:szCs w:val="22"/>
        </w:rPr>
        <w:t>Stockage de chaque echange en base de données (table chatbot_messages).</w:t>
      </w:r>
    </w:p>
    <w:p w14:paraId="412AD203">
      <w:pPr>
        <w:spacing w:before="80" w:after="0"/>
      </w:pPr>
    </w:p>
    <w:p w14:paraId="35C5ECF4">
      <w:pPr>
        <w:pStyle w:val="4"/>
        <w:spacing w:before="240" w:after="80"/>
      </w:pPr>
      <w:r>
        <w:rPr>
          <w:rFonts w:ascii="Arial" w:hAnsi="Arial" w:eastAsia="Arial" w:cs="Arial"/>
          <w:b/>
          <w:bCs/>
          <w:color w:val="1A3C5E"/>
          <w:sz w:val="22"/>
          <w:szCs w:val="22"/>
        </w:rPr>
        <w:t>Couche IA (Anthropic Claude API)</w:t>
      </w:r>
    </w:p>
    <w:p w14:paraId="6244B825">
      <w:pPr>
        <w:pStyle w:val="16"/>
        <w:numPr>
          <w:ilvl w:val="0"/>
          <w:numId w:val="1"/>
        </w:numPr>
        <w:spacing w:before="60" w:after="60"/>
      </w:pPr>
      <w:r>
        <w:rPr>
          <w:rFonts w:ascii="Arial" w:hAnsi="Arial" w:eastAsia="Arial" w:cs="Arial"/>
          <w:color w:val="1A1A2E"/>
          <w:sz w:val="22"/>
          <w:szCs w:val="22"/>
        </w:rPr>
        <w:t>Modele utilise : claude-sonnet-4-20250514 — optimal rapport qualite/performance/cout.</w:t>
      </w:r>
    </w:p>
    <w:p w14:paraId="24DF2894">
      <w:pPr>
        <w:pStyle w:val="16"/>
        <w:numPr>
          <w:ilvl w:val="0"/>
          <w:numId w:val="1"/>
        </w:numPr>
        <w:spacing w:before="60" w:after="60"/>
      </w:pPr>
      <w:r>
        <w:rPr>
          <w:rFonts w:ascii="Arial" w:hAnsi="Arial" w:eastAsia="Arial" w:cs="Arial"/>
          <w:color w:val="1A1A2E"/>
          <w:sz w:val="22"/>
          <w:szCs w:val="22"/>
        </w:rPr>
        <w:t>Prompt systeme detaille definissant le persona, le perimetre et les directives comportementales.</w:t>
      </w:r>
    </w:p>
    <w:p w14:paraId="38EFF4BC">
      <w:pPr>
        <w:pStyle w:val="16"/>
        <w:numPr>
          <w:ilvl w:val="0"/>
          <w:numId w:val="1"/>
        </w:numPr>
        <w:spacing w:before="60" w:after="60"/>
      </w:pPr>
      <w:r>
        <w:rPr>
          <w:rFonts w:ascii="Arial" w:hAnsi="Arial" w:eastAsia="Arial" w:cs="Arial"/>
          <w:color w:val="1A1A2E"/>
          <w:sz w:val="22"/>
          <w:szCs w:val="22"/>
        </w:rPr>
        <w:t>Gestion de l'historique conversationnel (les 10 derniers echanges inclus pour le contexte).</w:t>
      </w:r>
    </w:p>
    <w:p w14:paraId="22F95978">
      <w:pPr>
        <w:pStyle w:val="16"/>
        <w:numPr>
          <w:ilvl w:val="0"/>
          <w:numId w:val="1"/>
        </w:numPr>
        <w:spacing w:before="60" w:after="60"/>
      </w:pPr>
      <w:r>
        <w:rPr>
          <w:rFonts w:ascii="Arial" w:hAnsi="Arial" w:eastAsia="Arial" w:cs="Arial"/>
          <w:color w:val="1A1A2E"/>
          <w:sz w:val="22"/>
          <w:szCs w:val="22"/>
        </w:rPr>
        <w:t>Temperature configuree a 0.3 pour des reponses precises et consistantes.</w:t>
      </w:r>
    </w:p>
    <w:p w14:paraId="24FBC6E8">
      <w:pPr>
        <w:pStyle w:val="16"/>
        <w:numPr>
          <w:ilvl w:val="0"/>
          <w:numId w:val="1"/>
        </w:numPr>
        <w:spacing w:before="60" w:after="60"/>
      </w:pPr>
      <w:r>
        <w:rPr>
          <w:rFonts w:ascii="Arial" w:hAnsi="Arial" w:eastAsia="Arial" w:cs="Arial"/>
          <w:color w:val="1A1A2E"/>
          <w:sz w:val="22"/>
          <w:szCs w:val="22"/>
        </w:rPr>
        <w:t>Max tokens : 1024 — suffisant pour des reponses detaillees sans gaspillage de ressources.</w:t>
      </w:r>
    </w:p>
    <w:p w14:paraId="78754956">
      <w:pPr>
        <w:spacing w:before="120" w:after="0"/>
      </w:pPr>
    </w:p>
    <w:p w14:paraId="1013C80C">
      <w:pPr>
        <w:pStyle w:val="3"/>
        <w:spacing w:before="320" w:after="120"/>
      </w:pPr>
      <w:r>
        <w:rPr>
          <w:rFonts w:ascii="Arial" w:hAnsi="Arial" w:eastAsia="Arial" w:cs="Arial"/>
          <w:b/>
          <w:bCs/>
          <w:color w:val="2E86AB"/>
          <w:sz w:val="26"/>
          <w:szCs w:val="26"/>
        </w:rPr>
        <w:t>5.3 Prompt Système et Logique Conversationnelle</w:t>
      </w:r>
    </w:p>
    <w:p w14:paraId="7AE61E62">
      <w:pPr>
        <w:spacing w:before="80" w:after="80" w:line="320" w:lineRule="auto"/>
      </w:pPr>
      <w:r>
        <w:rPr>
          <w:rFonts w:ascii="Arial" w:hAnsi="Arial" w:eastAsia="Arial" w:cs="Arial"/>
          <w:color w:val="1A1A2E"/>
          <w:sz w:val="22"/>
          <w:szCs w:val="22"/>
        </w:rPr>
        <w:t>Le prompt système constitue le cerveau comportemental du chatbot. Il est injecté à chaque requête et définit précisément le cadre d'action de l'IA :</w:t>
      </w:r>
    </w:p>
    <w:p w14:paraId="4CD82225">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6F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86AB" w:sz="6" w:space="0"/>
              <w:left w:val="single" w:color="2E86AB" w:sz="6" w:space="0"/>
              <w:bottom w:val="single" w:color="2E86AB" w:sz="6" w:space="0"/>
              <w:right w:val="single" w:color="2E86AB" w:sz="6" w:space="0"/>
            </w:tcBorders>
            <w:shd w:val="clear" w:color="auto" w:fill="F8F9FA"/>
            <w:tcMar>
              <w:top w:w="160" w:type="dxa"/>
              <w:left w:w="200" w:type="dxa"/>
              <w:bottom w:w="160" w:type="dxa"/>
              <w:right w:w="200" w:type="dxa"/>
            </w:tcMar>
          </w:tcPr>
          <w:p w14:paraId="59063DFC">
            <w:r>
              <w:rPr>
                <w:rFonts w:ascii="Courier New" w:hAnsi="Courier New" w:eastAsia="Courier New" w:cs="Courier New"/>
                <w:b/>
                <w:bCs/>
                <w:color w:val="1A3C5E"/>
                <w:sz w:val="20"/>
                <w:szCs w:val="20"/>
              </w:rPr>
              <w:t>EXEMPLE DE PROMPT SYSTEME</w:t>
            </w:r>
          </w:p>
          <w:p w14:paraId="6086CC71">
            <w:pPr>
              <w:spacing w:before="60" w:after="0"/>
            </w:pPr>
          </w:p>
          <w:p w14:paraId="5A502908">
            <w:r>
              <w:rPr>
                <w:rFonts w:ascii="Courier New" w:hAnsi="Courier New" w:eastAsia="Courier New" w:cs="Courier New"/>
                <w:color w:val="1A1A2E"/>
                <w:sz w:val="18"/>
                <w:szCs w:val="18"/>
              </w:rPr>
              <w:t>Tu es InternBot, l'assistant intelligent de la plateforme InternTrack AI.</w:t>
            </w:r>
          </w:p>
          <w:p w14:paraId="55D2AAD1">
            <w:r>
              <w:rPr>
                <w:rFonts w:ascii="Courier New" w:hAnsi="Courier New" w:eastAsia="Courier New" w:cs="Courier New"/>
                <w:sz w:val="18"/>
                <w:szCs w:val="18"/>
              </w:rPr>
              <w:t>Tu assistes les etudiants, enseignants et administrateurs dans la gestion de leurs stages academiques.</w:t>
            </w:r>
          </w:p>
          <w:p w14:paraId="52787D9D">
            <w:pPr>
              <w:spacing w:before="40" w:after="0"/>
            </w:pPr>
          </w:p>
          <w:p w14:paraId="7557BE27">
            <w:r>
              <w:rPr>
                <w:rFonts w:ascii="Courier New" w:hAnsi="Courier New" w:eastAsia="Courier New" w:cs="Courier New"/>
                <w:b/>
                <w:bCs/>
                <w:color w:val="2E86AB"/>
                <w:sz w:val="18"/>
                <w:szCs w:val="18"/>
              </w:rPr>
              <w:t>CONTEXTE UTILISATEUR:</w:t>
            </w:r>
          </w:p>
          <w:p w14:paraId="48795D87">
            <w:r>
              <w:rPr>
                <w:rFonts w:ascii="Courier New" w:hAnsi="Courier New" w:eastAsia="Courier New" w:cs="Courier New"/>
                <w:sz w:val="18"/>
                <w:szCs w:val="18"/>
              </w:rPr>
              <w:t>- Nom: {user.full_name}</w:t>
            </w:r>
          </w:p>
          <w:p w14:paraId="483F5A59">
            <w:r>
              <w:rPr>
                <w:rFonts w:ascii="Courier New" w:hAnsi="Courier New" w:eastAsia="Courier New" w:cs="Courier New"/>
                <w:sz w:val="18"/>
                <w:szCs w:val="18"/>
              </w:rPr>
              <w:t>- Role: {user.role}</w:t>
            </w:r>
          </w:p>
          <w:p w14:paraId="46FFC804">
            <w:r>
              <w:rPr>
                <w:rFonts w:ascii="Courier New" w:hAnsi="Courier New" w:eastAsia="Courier New" w:cs="Courier New"/>
                <w:sz w:val="18"/>
                <w:szCs w:val="18"/>
              </w:rPr>
              <w:t>- Stage actif: {internship.title} chez {internship.company}</w:t>
            </w:r>
          </w:p>
          <w:p w14:paraId="6799304E">
            <w:r>
              <w:rPr>
                <w:rFonts w:ascii="Courier New" w:hAnsi="Courier New" w:eastAsia="Courier New" w:cs="Courier New"/>
                <w:sz w:val="18"/>
                <w:szCs w:val="18"/>
              </w:rPr>
              <w:t>- Statut du dossier: {internship.status}</w:t>
            </w:r>
          </w:p>
          <w:p w14:paraId="3723B29E">
            <w:pPr>
              <w:spacing w:before="40" w:after="0"/>
            </w:pPr>
          </w:p>
          <w:p w14:paraId="7F8A62F5">
            <w:r>
              <w:rPr>
                <w:rFonts w:ascii="Courier New" w:hAnsi="Courier New" w:eastAsia="Courier New" w:cs="Courier New"/>
                <w:sz w:val="18"/>
                <w:szCs w:val="18"/>
              </w:rPr>
              <w:t>DIRECTIVES: Reponds toujours en francais. Sois precis et concis. Si tu n'as pas l'information, dis-le clairement et propose une action concrete.</w:t>
            </w:r>
          </w:p>
        </w:tc>
      </w:tr>
    </w:tbl>
    <w:p w14:paraId="1BA0DEF0">
      <w:pPr>
        <w:spacing w:before="120" w:after="0"/>
      </w:pPr>
    </w:p>
    <w:p w14:paraId="71D899B6">
      <w:pPr>
        <w:pStyle w:val="3"/>
        <w:spacing w:before="320" w:after="120"/>
      </w:pPr>
      <w:r>
        <w:rPr>
          <w:rFonts w:ascii="Arial" w:hAnsi="Arial" w:eastAsia="Arial" w:cs="Arial"/>
          <w:b/>
          <w:bCs/>
          <w:color w:val="2E86AB"/>
          <w:sz w:val="26"/>
          <w:szCs w:val="26"/>
        </w:rPr>
        <w:t>5.4 Scénarios de Conversation</w:t>
      </w:r>
    </w:p>
    <w:p w14:paraId="45A2F362">
      <w:pPr>
        <w:pStyle w:val="4"/>
        <w:spacing w:before="240" w:after="80"/>
      </w:pPr>
      <w:r>
        <w:rPr>
          <w:rFonts w:ascii="Arial" w:hAnsi="Arial" w:eastAsia="Arial" w:cs="Arial"/>
          <w:b/>
          <w:bCs/>
          <w:color w:val="1A3C5E"/>
          <w:sz w:val="22"/>
          <w:szCs w:val="22"/>
        </w:rPr>
        <w:t>Scénario 1 — Etudiant demandant le statut de son dossier</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1B5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8442BB0">
            <w:pPr>
              <w:jc w:val="center"/>
            </w:pPr>
            <w:r>
              <w:rPr>
                <w:rFonts w:ascii="Arial" w:hAnsi="Arial" w:eastAsia="Arial" w:cs="Arial"/>
                <w:b/>
                <w:bCs/>
                <w:color w:val="FFFFFF"/>
                <w:sz w:val="20"/>
                <w:szCs w:val="20"/>
              </w:rPr>
              <w:t>Locuteur</w:t>
            </w:r>
          </w:p>
        </w:tc>
        <w:tc>
          <w:tcPr>
            <w:tcW w:w="72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D5B5268">
            <w:pPr>
              <w:jc w:val="center"/>
            </w:pPr>
            <w:r>
              <w:rPr>
                <w:rFonts w:ascii="Arial" w:hAnsi="Arial" w:eastAsia="Arial" w:cs="Arial"/>
                <w:b/>
                <w:bCs/>
                <w:color w:val="FFFFFF"/>
                <w:sz w:val="20"/>
                <w:szCs w:val="20"/>
              </w:rPr>
              <w:t>Message</w:t>
            </w:r>
          </w:p>
        </w:tc>
      </w:tr>
      <w:tr w14:paraId="05B0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4F17067">
            <w:r>
              <w:rPr>
                <w:rFonts w:ascii="Arial" w:hAnsi="Arial" w:eastAsia="Arial" w:cs="Arial"/>
                <w:sz w:val="20"/>
                <w:szCs w:val="20"/>
              </w:rPr>
              <w:t>Etudiant</w:t>
            </w:r>
          </w:p>
        </w:tc>
        <w:tc>
          <w:tcPr>
            <w:tcW w:w="7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7D45610">
            <w:r>
              <w:rPr>
                <w:rFonts w:ascii="Arial" w:hAnsi="Arial" w:eastAsia="Arial" w:cs="Arial"/>
                <w:sz w:val="20"/>
                <w:szCs w:val="20"/>
              </w:rPr>
              <w:t>Bonjour, ou en est mon dossier de stage ?</w:t>
            </w:r>
          </w:p>
        </w:tc>
      </w:tr>
      <w:tr w14:paraId="56EB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C2BD998">
            <w:r>
              <w:rPr>
                <w:rFonts w:ascii="Arial" w:hAnsi="Arial" w:eastAsia="Arial" w:cs="Arial"/>
                <w:sz w:val="20"/>
                <w:szCs w:val="20"/>
              </w:rPr>
              <w:t>InternBot</w:t>
            </w:r>
          </w:p>
        </w:tc>
        <w:tc>
          <w:tcPr>
            <w:tcW w:w="7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7396962">
            <w:r>
              <w:rPr>
                <w:rFonts w:ascii="Arial" w:hAnsi="Arial" w:eastAsia="Arial" w:cs="Arial"/>
                <w:sz w:val="20"/>
                <w:szCs w:val="20"/>
              </w:rPr>
              <w:t>Bonjour ! Votre dossier de stage chez TechCorp (Developpeur Full-Stack) est actuellement en statut Soumis - En attente de validation. Votre enseignant referent, M. Dupont, a ete notifie le 12 mai. Vous recevrez une notification des qu'il aura statue. Avez-vous d'autres questions ?</w:t>
            </w:r>
          </w:p>
        </w:tc>
      </w:tr>
      <w:tr w14:paraId="77D5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0BD03BC">
            <w:r>
              <w:rPr>
                <w:rFonts w:ascii="Arial" w:hAnsi="Arial" w:eastAsia="Arial" w:cs="Arial"/>
                <w:sz w:val="20"/>
                <w:szCs w:val="20"/>
              </w:rPr>
              <w:t>Etudiant</w:t>
            </w:r>
          </w:p>
        </w:tc>
        <w:tc>
          <w:tcPr>
            <w:tcW w:w="7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6BE1D00">
            <w:r>
              <w:rPr>
                <w:rFonts w:ascii="Arial" w:hAnsi="Arial" w:eastAsia="Arial" w:cs="Arial"/>
                <w:sz w:val="20"/>
                <w:szCs w:val="20"/>
              </w:rPr>
              <w:t>Combien de temps ca prend en general ?</w:t>
            </w:r>
          </w:p>
        </w:tc>
      </w:tr>
      <w:tr w14:paraId="2BAA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FEA5DDE">
            <w:r>
              <w:rPr>
                <w:rFonts w:ascii="Arial" w:hAnsi="Arial" w:eastAsia="Arial" w:cs="Arial"/>
                <w:sz w:val="20"/>
                <w:szCs w:val="20"/>
              </w:rPr>
              <w:t>InternBot</w:t>
            </w:r>
          </w:p>
        </w:tc>
        <w:tc>
          <w:tcPr>
            <w:tcW w:w="7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D8AE017">
            <w:r>
              <w:rPr>
                <w:rFonts w:ascii="Arial" w:hAnsi="Arial" w:eastAsia="Arial" w:cs="Arial"/>
                <w:sz w:val="20"/>
                <w:szCs w:val="20"/>
              </w:rPr>
              <w:t>Le delai moyen de validation est de 48 a 72 heures ouvrables. Si vous n'avez pas de retour sous 5 jours, je vous recommande de contacter directement M. Dupont via la messagerie integree. Voulez-vous que je vous aide a rediger ce message ?</w:t>
            </w:r>
          </w:p>
        </w:tc>
      </w:tr>
    </w:tbl>
    <w:p w14:paraId="506B7FB8">
      <w:pPr>
        <w:spacing w:before="100" w:after="0"/>
      </w:pPr>
    </w:p>
    <w:p w14:paraId="4989122E">
      <w:pPr>
        <w:pStyle w:val="4"/>
        <w:spacing w:before="240" w:after="80"/>
      </w:pPr>
      <w:r>
        <w:rPr>
          <w:rFonts w:ascii="Arial" w:hAnsi="Arial" w:eastAsia="Arial" w:cs="Arial"/>
          <w:b/>
          <w:bCs/>
          <w:color w:val="1A3C5E"/>
          <w:sz w:val="22"/>
          <w:szCs w:val="22"/>
        </w:rPr>
        <w:t>Scénario 2 — Etudiant demandant les documents requis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C64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6384ED4">
            <w:pPr>
              <w:jc w:val="center"/>
            </w:pPr>
            <w:r>
              <w:rPr>
                <w:rFonts w:ascii="Arial" w:hAnsi="Arial" w:eastAsia="Arial" w:cs="Arial"/>
                <w:b/>
                <w:bCs/>
                <w:color w:val="FFFFFF"/>
                <w:sz w:val="20"/>
                <w:szCs w:val="20"/>
              </w:rPr>
              <w:t>Locuteur</w:t>
            </w:r>
          </w:p>
        </w:tc>
        <w:tc>
          <w:tcPr>
            <w:tcW w:w="72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4358ED0">
            <w:pPr>
              <w:jc w:val="center"/>
            </w:pPr>
            <w:r>
              <w:rPr>
                <w:rFonts w:ascii="Arial" w:hAnsi="Arial" w:eastAsia="Arial" w:cs="Arial"/>
                <w:b/>
                <w:bCs/>
                <w:color w:val="FFFFFF"/>
                <w:sz w:val="20"/>
                <w:szCs w:val="20"/>
              </w:rPr>
              <w:t>Message</w:t>
            </w:r>
          </w:p>
        </w:tc>
      </w:tr>
      <w:tr w14:paraId="2AE4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4A5F9CC">
            <w:r>
              <w:rPr>
                <w:rFonts w:ascii="Arial" w:hAnsi="Arial" w:eastAsia="Arial" w:cs="Arial"/>
                <w:sz w:val="20"/>
                <w:szCs w:val="20"/>
              </w:rPr>
              <w:t>Etudiant</w:t>
            </w:r>
          </w:p>
        </w:tc>
        <w:tc>
          <w:tcPr>
            <w:tcW w:w="7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8B4DBCF">
            <w:r>
              <w:rPr>
                <w:rFonts w:ascii="Arial" w:hAnsi="Arial" w:eastAsia="Arial" w:cs="Arial"/>
                <w:sz w:val="20"/>
                <w:szCs w:val="20"/>
              </w:rPr>
              <w:t>Quels documents dois-je fournir pour valider mon stage ?</w:t>
            </w:r>
          </w:p>
        </w:tc>
      </w:tr>
      <w:tr w14:paraId="2978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1C6D73">
            <w:r>
              <w:rPr>
                <w:rFonts w:ascii="Arial" w:hAnsi="Arial" w:eastAsia="Arial" w:cs="Arial"/>
                <w:sz w:val="20"/>
                <w:szCs w:val="20"/>
              </w:rPr>
              <w:t>InternBot</w:t>
            </w:r>
          </w:p>
        </w:tc>
        <w:tc>
          <w:tcPr>
            <w:tcW w:w="7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92FDC14">
            <w:r>
              <w:rPr>
                <w:rFonts w:ascii="Arial" w:hAnsi="Arial" w:eastAsia="Arial" w:cs="Arial"/>
                <w:sz w:val="20"/>
                <w:szCs w:val="20"/>
              </w:rPr>
              <w:t>Pour la validation de votre stage, les documents obligatoires sont : (1) La convention de stage signee par les trois parties (etudiant, entreprise, etablissement) au format PDF. (2) L'attestation de debut de stage sur papier en-tete de l'entreprise. (3) Le rapport intermediaire a mi-parcours (si stage de plus de 3 mois). Votre dossier actuel contient 1 document sur 2 obligatoires. Il vous manque l'attestation de debut de stage. Voulez-vous uploader ce document maintenant ?</w:t>
            </w:r>
          </w:p>
        </w:tc>
      </w:tr>
    </w:tbl>
    <w:p w14:paraId="300EE16E">
      <w:pPr>
        <w:spacing w:before="120" w:after="0"/>
      </w:pPr>
    </w:p>
    <w:p w14:paraId="7D403536">
      <w:pPr>
        <w:pStyle w:val="3"/>
        <w:spacing w:before="320" w:after="120"/>
      </w:pPr>
      <w:r>
        <w:rPr>
          <w:rFonts w:ascii="Arial" w:hAnsi="Arial" w:eastAsia="Arial" w:cs="Arial"/>
          <w:b/>
          <w:bCs/>
          <w:color w:val="2E86AB"/>
          <w:sz w:val="26"/>
          <w:szCs w:val="26"/>
        </w:rPr>
        <w:t>5.5 Gestion du Contexte et des Limites</w:t>
      </w:r>
    </w:p>
    <w:p w14:paraId="0D359B42">
      <w:pPr>
        <w:spacing w:before="80" w:after="80" w:line="320" w:lineRule="auto"/>
      </w:pPr>
      <w:r>
        <w:rPr>
          <w:rFonts w:ascii="Arial" w:hAnsi="Arial" w:eastAsia="Arial" w:cs="Arial"/>
          <w:color w:val="1A1A2E"/>
          <w:sz w:val="22"/>
          <w:szCs w:val="22"/>
        </w:rPr>
        <w:t>Le chatbot est conçu avec une philosophie de responsabilité IA. Il est entraîné, via son prompt système, à :</w:t>
      </w:r>
    </w:p>
    <w:p w14:paraId="02B257EC">
      <w:pPr>
        <w:pStyle w:val="16"/>
        <w:numPr>
          <w:ilvl w:val="0"/>
          <w:numId w:val="1"/>
        </w:numPr>
        <w:spacing w:before="60" w:after="60"/>
      </w:pPr>
      <w:r>
        <w:rPr>
          <w:rFonts w:ascii="Arial" w:hAnsi="Arial" w:eastAsia="Arial" w:cs="Arial"/>
          <w:color w:val="1A1A2E"/>
          <w:sz w:val="22"/>
          <w:szCs w:val="22"/>
        </w:rPr>
        <w:t>Refuser poliment toute demande hors périmètre (conseils juridiques, médicaux, etc.).</w:t>
      </w:r>
    </w:p>
    <w:p w14:paraId="49869D7E">
      <w:pPr>
        <w:pStyle w:val="16"/>
        <w:numPr>
          <w:ilvl w:val="0"/>
          <w:numId w:val="1"/>
        </w:numPr>
        <w:spacing w:before="60" w:after="60"/>
      </w:pPr>
      <w:r>
        <w:rPr>
          <w:rFonts w:ascii="Arial" w:hAnsi="Arial" w:eastAsia="Arial" w:cs="Arial"/>
          <w:color w:val="1A1A2E"/>
          <w:sz w:val="22"/>
          <w:szCs w:val="22"/>
        </w:rPr>
        <w:t>Signaler clairement quand une information lui manque plutôt que d'inventer une réponse.</w:t>
      </w:r>
    </w:p>
    <w:p w14:paraId="60ADBF04">
      <w:pPr>
        <w:pStyle w:val="16"/>
        <w:numPr>
          <w:ilvl w:val="0"/>
          <w:numId w:val="1"/>
        </w:numPr>
        <w:spacing w:before="60" w:after="60"/>
      </w:pPr>
      <w:r>
        <w:rPr>
          <w:rFonts w:ascii="Arial" w:hAnsi="Arial" w:eastAsia="Arial" w:cs="Arial"/>
          <w:color w:val="1A1A2E"/>
          <w:sz w:val="22"/>
          <w:szCs w:val="22"/>
        </w:rPr>
        <w:t>Proposer systématiquement une action concrète après chaque réponse.</w:t>
      </w:r>
    </w:p>
    <w:p w14:paraId="359CE945">
      <w:pPr>
        <w:pStyle w:val="16"/>
        <w:numPr>
          <w:ilvl w:val="0"/>
          <w:numId w:val="1"/>
        </w:numPr>
        <w:spacing w:before="60" w:after="60"/>
      </w:pPr>
      <w:r>
        <w:rPr>
          <w:rFonts w:ascii="Arial" w:hAnsi="Arial" w:eastAsia="Arial" w:cs="Arial"/>
          <w:color w:val="1A1A2E"/>
          <w:sz w:val="22"/>
          <w:szCs w:val="22"/>
        </w:rPr>
        <w:t>Détecter les situations de détresse ou d'urgence et orienter vers un contact humain.</w:t>
      </w:r>
    </w:p>
    <w:p w14:paraId="7FC294B0">
      <w:pPr>
        <w:pStyle w:val="16"/>
        <w:numPr>
          <w:ilvl w:val="0"/>
          <w:numId w:val="1"/>
        </w:numPr>
        <w:spacing w:before="60" w:after="60"/>
      </w:pPr>
      <w:r>
        <w:rPr>
          <w:rFonts w:ascii="Arial" w:hAnsi="Arial" w:eastAsia="Arial" w:cs="Arial"/>
          <w:color w:val="1A1A2E"/>
          <w:sz w:val="22"/>
          <w:szCs w:val="22"/>
        </w:rPr>
        <w:t>Ne jamais divulguer les informations d'un utilisateur à un autre.</w:t>
      </w:r>
    </w:p>
    <w:p w14:paraId="1A537CF2">
      <w:r>
        <w:br w:type="page"/>
      </w:r>
    </w:p>
    <w:p w14:paraId="2A701384">
      <w:pPr>
        <w:pStyle w:val="2"/>
        <w:pBdr>
          <w:bottom w:val="single" w:color="2E86AB" w:sz="12" w:space="6"/>
        </w:pBdr>
        <w:spacing w:before="480" w:after="200"/>
      </w:pPr>
      <w:r>
        <w:rPr>
          <w:rFonts w:ascii="Arial" w:hAnsi="Arial" w:eastAsia="Arial" w:cs="Arial"/>
          <w:b/>
          <w:bCs/>
          <w:color w:val="1A3C5E"/>
          <w:sz w:val="32"/>
          <w:szCs w:val="32"/>
        </w:rPr>
        <w:t>6. Stack Technologique — Choix et Justifications</w:t>
      </w:r>
    </w:p>
    <w:p w14:paraId="1DB1FCE8">
      <w:pPr>
        <w:spacing w:before="80" w:after="80" w:line="320" w:lineRule="auto"/>
      </w:pPr>
      <w:r>
        <w:rPr>
          <w:rFonts w:ascii="Arial" w:hAnsi="Arial" w:eastAsia="Arial" w:cs="Arial"/>
          <w:color w:val="1A1A2E"/>
          <w:sz w:val="22"/>
          <w:szCs w:val="22"/>
        </w:rPr>
        <w:t>Le choix de la stack technologique est une décision stratégique qui conditionne la maintenabilité, les performances et la scalabilité du projet. Chaque technologie a été sélectionnée après une analyse comparative rigoureuse.</w:t>
      </w:r>
    </w:p>
    <w:p w14:paraId="68FA80AC">
      <w:pPr>
        <w:spacing w:before="120" w:after="0"/>
      </w:pPr>
    </w:p>
    <w:p w14:paraId="5CE8DF13">
      <w:pPr>
        <w:pStyle w:val="3"/>
        <w:spacing w:before="320" w:after="120"/>
      </w:pPr>
      <w:r>
        <w:rPr>
          <w:rFonts w:ascii="Arial" w:hAnsi="Arial" w:eastAsia="Arial" w:cs="Arial"/>
          <w:b/>
          <w:bCs/>
          <w:color w:val="2E86AB"/>
          <w:sz w:val="26"/>
          <w:szCs w:val="26"/>
        </w:rPr>
        <w:t>6.1 Frontend — React (avec Vite)</w:t>
      </w:r>
    </w:p>
    <w:p w14:paraId="6FC4B138">
      <w:pPr>
        <w:spacing w:before="80" w:after="80" w:line="320" w:lineRule="auto"/>
      </w:pPr>
      <w:r>
        <w:rPr>
          <w:rFonts w:ascii="Arial" w:hAnsi="Arial" w:eastAsia="Arial" w:cs="Arial"/>
          <w:color w:val="1A1A2E"/>
          <w:sz w:val="22"/>
          <w:szCs w:val="22"/>
        </w:rPr>
        <w:t>Nous optons pour React avec Vite comme framework frontend. Ce choix offre flexibilité, légèreté et une expérience développeur optimale pour une SPA moderne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548B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547F1DF">
            <w:pPr>
              <w:jc w:val="center"/>
            </w:pPr>
            <w:r>
              <w:rPr>
                <w:rFonts w:ascii="Arial" w:hAnsi="Arial" w:eastAsia="Arial" w:cs="Arial"/>
                <w:b/>
                <w:bCs/>
                <w:color w:val="FFFFFF"/>
                <w:sz w:val="20"/>
                <w:szCs w:val="20"/>
              </w:rPr>
              <w:t>Critere</w:t>
            </w:r>
          </w:p>
        </w:tc>
        <w:tc>
          <w:tcPr>
            <w:tcW w:w="3113"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0A5D489">
            <w:pPr>
              <w:jc w:val="center"/>
            </w:pPr>
            <w:r>
              <w:rPr>
                <w:rFonts w:ascii="Arial" w:hAnsi="Arial" w:eastAsia="Arial" w:cs="Arial"/>
                <w:b/>
                <w:bCs/>
                <w:color w:val="FFFFFF"/>
                <w:sz w:val="20"/>
                <w:szCs w:val="20"/>
              </w:rPr>
              <w:t>React + Vite (Recommande)</w:t>
            </w:r>
          </w:p>
        </w:tc>
        <w:tc>
          <w:tcPr>
            <w:tcW w:w="3113"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84B1DE0">
            <w:pPr>
              <w:jc w:val="center"/>
            </w:pPr>
            <w:r>
              <w:rPr>
                <w:rFonts w:ascii="Arial" w:hAnsi="Arial" w:eastAsia="Arial" w:cs="Arial"/>
                <w:b/>
                <w:bCs/>
                <w:color w:val="FFFFFF"/>
                <w:sz w:val="20"/>
                <w:szCs w:val="20"/>
              </w:rPr>
              <w:t>Next.js 14 App Router (Non retenu)</w:t>
            </w:r>
          </w:p>
        </w:tc>
      </w:tr>
      <w:tr w14:paraId="1BBF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13C2F27">
            <w:r>
              <w:rPr>
                <w:rFonts w:ascii="Arial" w:hAnsi="Arial" w:eastAsia="Arial" w:cs="Arial"/>
                <w:sz w:val="20"/>
                <w:szCs w:val="20"/>
              </w:rPr>
              <w:t>SEO</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EAE3618">
            <w:r>
              <w:rPr>
                <w:rFonts w:ascii="Arial" w:hAnsi="Arial" w:eastAsia="Arial" w:cs="Arial"/>
                <w:sz w:val="20"/>
                <w:szCs w:val="20"/>
              </w:rPr>
              <w:t>Faible (rendu client)</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3C2A113">
            <w:r>
              <w:rPr>
                <w:rFonts w:ascii="Arial" w:hAnsi="Arial" w:eastAsia="Arial" w:cs="Arial"/>
                <w:sz w:val="20"/>
                <w:szCs w:val="20"/>
              </w:rPr>
              <w:t>Excellent (SSR/SSG natif)</w:t>
            </w:r>
          </w:p>
        </w:tc>
      </w:tr>
      <w:tr w14:paraId="7F71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85DAF6A">
            <w:r>
              <w:rPr>
                <w:rFonts w:ascii="Arial" w:hAnsi="Arial" w:eastAsia="Arial" w:cs="Arial"/>
                <w:sz w:val="20"/>
                <w:szCs w:val="20"/>
              </w:rPr>
              <w:t>Performance</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9AD77DF">
            <w:r>
              <w:rPr>
                <w:rFonts w:ascii="Arial" w:hAnsi="Arial" w:eastAsia="Arial" w:cs="Arial"/>
                <w:sz w:val="20"/>
                <w:szCs w:val="20"/>
              </w:rPr>
              <w:t>Bonne</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4DDBB76">
            <w:r>
              <w:rPr>
                <w:rFonts w:ascii="Arial" w:hAnsi="Arial" w:eastAsia="Arial" w:cs="Arial"/>
                <w:sz w:val="20"/>
                <w:szCs w:val="20"/>
              </w:rPr>
              <w:t>Non applicable (SSR optionnel)</w:t>
            </w:r>
          </w:p>
        </w:tc>
      </w:tr>
      <w:tr w14:paraId="2A0B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C56C2CE">
            <w:r>
              <w:rPr>
                <w:rFonts w:ascii="Arial" w:hAnsi="Arial" w:eastAsia="Arial" w:cs="Arial"/>
                <w:sz w:val="20"/>
                <w:szCs w:val="20"/>
              </w:rPr>
              <w:t>Routing</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6334485">
            <w:r>
              <w:rPr>
                <w:rFonts w:ascii="Arial" w:hAnsi="Arial" w:eastAsia="Arial" w:cs="Arial"/>
                <w:sz w:val="20"/>
                <w:szCs w:val="20"/>
              </w:rPr>
              <w:t>React Router v6 (simple et flexible)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47BF0D4">
            <w:r>
              <w:rPr>
                <w:rFonts w:ascii="Arial" w:hAnsi="Arial" w:eastAsia="Arial" w:cs="Arial"/>
                <w:sz w:val="20"/>
                <w:szCs w:val="20"/>
              </w:rPr>
              <w:t>Natif base sur le systeme de fichiers</w:t>
            </w:r>
          </w:p>
        </w:tc>
      </w:tr>
      <w:tr w14:paraId="721A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8331592">
            <w:r>
              <w:rPr>
                <w:rFonts w:ascii="Arial" w:hAnsi="Arial" w:eastAsia="Arial" w:cs="Arial"/>
                <w:sz w:val="20"/>
                <w:szCs w:val="20"/>
              </w:rPr>
              <w:t>Deploiement</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3B0D3C3">
            <w:r>
              <w:rPr>
                <w:rFonts w:ascii="Arial" w:hAnsi="Arial" w:eastAsia="Arial" w:cs="Arial"/>
                <w:sz w:val="20"/>
                <w:szCs w:val="20"/>
              </w:rPr>
              <w:t>Netlify/Vercel</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7A4282A">
            <w:r>
              <w:rPr>
                <w:rFonts w:ascii="Arial" w:hAnsi="Arial" w:eastAsia="Arial" w:cs="Arial"/>
                <w:sz w:val="20"/>
                <w:szCs w:val="20"/>
              </w:rPr>
              <w:t>Vercel optimise pour Next.js uniquement</w:t>
            </w:r>
          </w:p>
        </w:tc>
      </w:tr>
      <w:tr w14:paraId="6792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90E80A0">
            <w:r>
              <w:rPr>
                <w:rFonts w:ascii="Arial" w:hAnsi="Arial" w:eastAsia="Arial" w:cs="Arial"/>
                <w:sz w:val="20"/>
                <w:szCs w:val="20"/>
              </w:rPr>
              <w:t>API Routes</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15D1D99">
            <w:r>
              <w:rPr>
                <w:rFonts w:ascii="Arial" w:hAnsi="Arial" w:eastAsia="Arial" w:cs="Arial"/>
                <w:sz w:val="20"/>
                <w:szCs w:val="20"/>
              </w:rPr>
              <w:t>Non inclus</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B856EB1">
            <w:r>
              <w:rPr>
                <w:rFonts w:ascii="Arial" w:hAnsi="Arial" w:eastAsia="Arial" w:cs="Arial"/>
                <w:sz w:val="20"/>
                <w:szCs w:val="20"/>
              </w:rPr>
              <w:t>Inclus nativement</w:t>
            </w:r>
          </w:p>
        </w:tc>
      </w:tr>
      <w:tr w14:paraId="53D4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2C919E8">
            <w:r>
              <w:rPr>
                <w:rFonts w:ascii="Arial" w:hAnsi="Arial" w:eastAsia="Arial" w:cs="Arial"/>
                <w:sz w:val="20"/>
                <w:szCs w:val="20"/>
              </w:rPr>
              <w:t>Cache</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CDFDD68">
            <w:r>
              <w:rPr>
                <w:rFonts w:ascii="Arial" w:hAnsi="Arial" w:eastAsia="Arial" w:cs="Arial"/>
                <w:sz w:val="20"/>
                <w:szCs w:val="20"/>
              </w:rPr>
              <w:t>Manuel</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3D47645">
            <w:r>
              <w:rPr>
                <w:rFonts w:ascii="Arial" w:hAnsi="Arial" w:eastAsia="Arial" w:cs="Arial"/>
                <w:sz w:val="20"/>
                <w:szCs w:val="20"/>
              </w:rPr>
              <w:t>Automatique et granulaire</w:t>
            </w:r>
          </w:p>
        </w:tc>
      </w:tr>
      <w:tr w14:paraId="4F6E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EBD3546">
            <w:r>
              <w:rPr>
                <w:rFonts w:ascii="Arial" w:hAnsi="Arial" w:eastAsia="Arial" w:cs="Arial"/>
                <w:sz w:val="20"/>
                <w:szCs w:val="20"/>
              </w:rPr>
              <w:t>Maturite ecosysteme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39D4343">
            <w:r>
              <w:rPr>
                <w:rFonts w:ascii="Arial" w:hAnsi="Arial" w:eastAsia="Arial" w:cs="Arial"/>
                <w:sz w:val="20"/>
                <w:szCs w:val="20"/>
              </w:rPr>
              <w:t>Tres mature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A3E7574">
            <w:r>
              <w:rPr>
                <w:rFonts w:ascii="Arial" w:hAnsi="Arial" w:eastAsia="Arial" w:cs="Arial"/>
                <w:sz w:val="20"/>
                <w:szCs w:val="20"/>
              </w:rPr>
              <w:t>Tres mature + en forte croissance</w:t>
            </w:r>
          </w:p>
        </w:tc>
      </w:tr>
    </w:tbl>
    <w:p w14:paraId="5A7C019B">
      <w:pPr>
        <w:spacing w:before="80" w:after="0"/>
      </w:pPr>
    </w:p>
    <w:p w14:paraId="02E56B1A">
      <w:pPr>
        <w:spacing w:before="80" w:after="80" w:line="320" w:lineRule="auto"/>
      </w:pPr>
      <w:r>
        <w:rPr>
          <w:rFonts w:ascii="Arial" w:hAnsi="Arial" w:eastAsia="Arial" w:cs="Arial"/>
          <w:color w:val="1A1A2E"/>
          <w:sz w:val="22"/>
          <w:szCs w:val="22"/>
        </w:rPr>
        <w:t>Technologies associées : JavaScript/TypeScript, Tailwind CSS 4.x (utility-first, excellent DX), shadcn/ui (composants accessibles), Zustand (gestion d’état légère), TanStack Query (data fetching &amp; caching), Axios (client HTTP), React Router v6 (routing).</w:t>
      </w:r>
    </w:p>
    <w:p w14:paraId="53AE26DF">
      <w:pPr>
        <w:spacing w:before="120" w:after="0"/>
      </w:pPr>
    </w:p>
    <w:p w14:paraId="176A5DF0">
      <w:pPr>
        <w:pStyle w:val="3"/>
        <w:spacing w:before="320" w:after="120"/>
      </w:pPr>
      <w:r>
        <w:rPr>
          <w:rFonts w:ascii="Arial" w:hAnsi="Arial" w:eastAsia="Arial" w:cs="Arial"/>
          <w:b/>
          <w:bCs/>
          <w:color w:val="2E86AB"/>
          <w:sz w:val="26"/>
          <w:szCs w:val="26"/>
        </w:rPr>
        <w:t>6.2 Backend — Django (Python)</w:t>
      </w:r>
    </w:p>
    <w:p w14:paraId="08973E1A">
      <w:pPr>
        <w:spacing w:before="80" w:after="80" w:line="320" w:lineRule="auto"/>
      </w:pPr>
      <w:r>
        <w:rPr>
          <w:rFonts w:ascii="Arial" w:hAnsi="Arial" w:eastAsia="Arial" w:cs="Arial"/>
          <w:color w:val="1A1A2E"/>
          <w:sz w:val="22"/>
          <w:szCs w:val="22"/>
        </w:rPr>
        <w:t>Django est sélectionné comme framework backend en remplacement de FastAPI. Ce choix repose sur sa maturité, son écosystème riche et ses fonctionnalités intégrées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4C08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1C057D8">
            <w:pPr>
              <w:jc w:val="center"/>
            </w:pPr>
            <w:r>
              <w:rPr>
                <w:rFonts w:ascii="Arial" w:hAnsi="Arial" w:eastAsia="Arial" w:cs="Arial"/>
                <w:b/>
                <w:bCs/>
                <w:color w:val="FFFFFF"/>
                <w:sz w:val="20"/>
                <w:szCs w:val="20"/>
              </w:rPr>
              <w:t>Critere</w:t>
            </w:r>
          </w:p>
        </w:tc>
        <w:tc>
          <w:tcPr>
            <w:tcW w:w="3113"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C297191">
            <w:pPr>
              <w:jc w:val="center"/>
            </w:pPr>
            <w:r>
              <w:rPr>
                <w:rFonts w:ascii="Arial" w:hAnsi="Arial" w:eastAsia="Arial" w:cs="Arial"/>
                <w:b/>
                <w:bCs/>
                <w:color w:val="FFFFFF"/>
                <w:sz w:val="20"/>
                <w:szCs w:val="20"/>
              </w:rPr>
              <w:t>Django REST Framework (Recommande)</w:t>
            </w:r>
          </w:p>
        </w:tc>
        <w:tc>
          <w:tcPr>
            <w:tcW w:w="3113"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4D76699">
            <w:pPr>
              <w:jc w:val="center"/>
            </w:pPr>
            <w:r>
              <w:rPr>
                <w:rFonts w:ascii="Arial" w:hAnsi="Arial" w:eastAsia="Arial" w:cs="Arial"/>
                <w:b/>
                <w:bCs/>
                <w:color w:val="FFFFFF"/>
                <w:sz w:val="20"/>
                <w:szCs w:val="20"/>
              </w:rPr>
              <w:t>FastAPI (Non retenu)</w:t>
            </w:r>
          </w:p>
        </w:tc>
      </w:tr>
      <w:tr w14:paraId="630C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F6987EF">
            <w:r>
              <w:rPr>
                <w:rFonts w:ascii="Arial" w:hAnsi="Arial" w:eastAsia="Arial" w:cs="Arial"/>
                <w:sz w:val="20"/>
                <w:szCs w:val="20"/>
              </w:rPr>
              <w:t>Performance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48D8302">
            <w:r>
              <w:rPr>
                <w:rFonts w:ascii="Arial" w:hAnsi="Arial" w:eastAsia="Arial" w:cs="Arial"/>
                <w:sz w:val="20"/>
                <w:szCs w:val="20"/>
              </w:rPr>
              <w:t>Moyenne (WSGI synchrone)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914E1BB">
            <w:r>
              <w:rPr>
                <w:rFonts w:ascii="Arial" w:hAnsi="Arial" w:eastAsia="Arial" w:cs="Arial"/>
                <w:sz w:val="20"/>
                <w:szCs w:val="20"/>
              </w:rPr>
              <w:t>Excellente (ASGI, async natif)</w:t>
            </w:r>
          </w:p>
        </w:tc>
      </w:tr>
      <w:tr w14:paraId="72FB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5C16975">
            <w:r>
              <w:rPr>
                <w:rFonts w:ascii="Arial" w:hAnsi="Arial" w:eastAsia="Arial" w:cs="Arial"/>
                <w:sz w:val="20"/>
                <w:szCs w:val="20"/>
              </w:rPr>
              <w:t>Temps de dev API</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09FD1D8">
            <w:r>
              <w:rPr>
                <w:rFonts w:ascii="Arial" w:hAnsi="Arial" w:eastAsia="Arial" w:cs="Arial"/>
                <w:sz w:val="20"/>
                <w:szCs w:val="20"/>
              </w:rPr>
              <w:t>Verbeux (serializers, views)</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A229C09">
            <w:r>
              <w:rPr>
                <w:rFonts w:ascii="Arial" w:hAnsi="Arial" w:eastAsia="Arial" w:cs="Arial"/>
                <w:sz w:val="20"/>
                <w:szCs w:val="20"/>
              </w:rPr>
              <w:t>Rapide (type hints Python)</w:t>
            </w:r>
          </w:p>
        </w:tc>
      </w:tr>
      <w:tr w14:paraId="47F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7946D48">
            <w:r>
              <w:rPr>
                <w:rFonts w:ascii="Arial" w:hAnsi="Arial" w:eastAsia="Arial" w:cs="Arial"/>
                <w:sz w:val="20"/>
                <w:szCs w:val="20"/>
              </w:rPr>
              <w:t>Documentation auto</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9313588">
            <w:r>
              <w:rPr>
                <w:rFonts w:ascii="Arial" w:hAnsi="Arial" w:eastAsia="Arial" w:cs="Arial"/>
                <w:sz w:val="20"/>
                <w:szCs w:val="20"/>
              </w:rPr>
              <w:t>Manuelle (drf-spectacular)</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04D71CE">
            <w:r>
              <w:rPr>
                <w:rFonts w:ascii="Arial" w:hAnsi="Arial" w:eastAsia="Arial" w:cs="Arial"/>
                <w:sz w:val="20"/>
                <w:szCs w:val="20"/>
              </w:rPr>
              <w:t>OpenAPI auto (Swagger + ReDoc)</w:t>
            </w:r>
          </w:p>
        </w:tc>
      </w:tr>
      <w:tr w14:paraId="61FC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1FD4D15">
            <w:r>
              <w:rPr>
                <w:rFonts w:ascii="Arial" w:hAnsi="Arial" w:eastAsia="Arial" w:cs="Arial"/>
                <w:sz w:val="20"/>
                <w:szCs w:val="20"/>
              </w:rPr>
              <w:t>Validation donnees</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1B3FDA">
            <w:r>
              <w:rPr>
                <w:rFonts w:ascii="Arial" w:hAnsi="Arial" w:eastAsia="Arial" w:cs="Arial"/>
                <w:sz w:val="20"/>
                <w:szCs w:val="20"/>
              </w:rPr>
              <w:t>Serializers</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23CD41C">
            <w:r>
              <w:rPr>
                <w:rFonts w:ascii="Arial" w:hAnsi="Arial" w:eastAsia="Arial" w:cs="Arial"/>
                <w:sz w:val="20"/>
                <w:szCs w:val="20"/>
              </w:rPr>
              <w:t>Django Serializers (integre, robuste)</w:t>
            </w:r>
          </w:p>
        </w:tc>
      </w:tr>
      <w:tr w14:paraId="6F91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3916DF8">
            <w:r>
              <w:rPr>
                <w:rFonts w:ascii="Arial" w:hAnsi="Arial" w:eastAsia="Arial" w:cs="Arial"/>
                <w:sz w:val="20"/>
                <w:szCs w:val="20"/>
              </w:rPr>
              <w:t>Async / WebSocket</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98FE914">
            <w:r>
              <w:rPr>
                <w:rFonts w:ascii="Arial" w:hAnsi="Arial" w:eastAsia="Arial" w:cs="Arial"/>
                <w:sz w:val="20"/>
                <w:szCs w:val="20"/>
              </w:rPr>
              <w:t>Limites</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CCC3820">
            <w:r>
              <w:rPr>
                <w:rFonts w:ascii="Arial" w:hAnsi="Arial" w:eastAsia="Arial" w:cs="Arial"/>
                <w:sz w:val="20"/>
                <w:szCs w:val="20"/>
              </w:rPr>
              <w:t>Natif et performant</w:t>
            </w:r>
          </w:p>
        </w:tc>
      </w:tr>
      <w:tr w14:paraId="3871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D0F788A">
            <w:r>
              <w:rPr>
                <w:rFonts w:ascii="Arial" w:hAnsi="Arial" w:eastAsia="Arial" w:cs="Arial"/>
                <w:sz w:val="20"/>
                <w:szCs w:val="20"/>
              </w:rPr>
              <w:t>Integration IA / LLM</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565FD10">
            <w:r>
              <w:rPr>
                <w:rFonts w:ascii="Arial" w:hAnsi="Arial" w:eastAsia="Arial" w:cs="Arial"/>
                <w:sz w:val="20"/>
                <w:szCs w:val="20"/>
              </w:rPr>
              <w:t>Correcte</w:t>
            </w:r>
          </w:p>
        </w:tc>
        <w:tc>
          <w:tcPr>
            <w:tcW w:w="3113"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EC94709">
            <w:r>
              <w:rPr>
                <w:rFonts w:ascii="Arial" w:hAnsi="Arial" w:eastAsia="Arial" w:cs="Arial"/>
                <w:sz w:val="20"/>
                <w:szCs w:val="20"/>
              </w:rPr>
              <w:t>Excellente (ecosysteme Python IA)</w:t>
            </w:r>
          </w:p>
        </w:tc>
      </w:tr>
      <w:tr w14:paraId="7106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F5EED74">
            <w:r>
              <w:rPr>
                <w:rFonts w:ascii="Arial" w:hAnsi="Arial" w:eastAsia="Arial" w:cs="Arial"/>
                <w:sz w:val="20"/>
                <w:szCs w:val="20"/>
              </w:rPr>
              <w:t>Courbe d'apprentissage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DC283A3">
            <w:r>
              <w:rPr>
                <w:rFonts w:ascii="Arial" w:hAnsi="Arial" w:eastAsia="Arial" w:cs="Arial"/>
                <w:sz w:val="20"/>
                <w:szCs w:val="20"/>
              </w:rPr>
              <w:t>Moyenne</w:t>
            </w:r>
          </w:p>
        </w:tc>
        <w:tc>
          <w:tcPr>
            <w:tcW w:w="311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9B901E9">
            <w:r>
              <w:rPr>
                <w:rFonts w:ascii="Arial" w:hAnsi="Arial" w:eastAsia="Arial" w:cs="Arial"/>
                <w:sz w:val="20"/>
                <w:szCs w:val="20"/>
              </w:rPr>
              <w:t>Faible</w:t>
            </w:r>
          </w:p>
        </w:tc>
      </w:tr>
    </w:tbl>
    <w:p w14:paraId="38E93BF7">
      <w:pPr>
        <w:spacing w:before="80" w:after="0"/>
      </w:pPr>
    </w:p>
    <w:p w14:paraId="068925F2">
      <w:pPr>
        <w:spacing w:before="80" w:after="80" w:line="320" w:lineRule="auto"/>
      </w:pPr>
      <w:r>
        <w:rPr>
          <w:rFonts w:ascii="Arial" w:hAnsi="Arial" w:eastAsia="Arial" w:cs="Arial"/>
          <w:color w:val="1A1A2E"/>
          <w:sz w:val="22"/>
          <w:szCs w:val="22"/>
        </w:rPr>
        <w:t>Stack backend complet : Python 3.12, Django 5.x, Django REST Framework (DRF), Django ORM (migrations intégrées), djangorestframework-simplejwt (JWT), Anthropic SDK (chatbot), boto3/supabase-py (storage).</w:t>
      </w:r>
    </w:p>
    <w:p w14:paraId="137F18DF">
      <w:pPr>
        <w:spacing w:before="120" w:after="0"/>
      </w:pPr>
    </w:p>
    <w:p w14:paraId="663E7599">
      <w:pPr>
        <w:pStyle w:val="3"/>
        <w:spacing w:before="320" w:after="120"/>
      </w:pPr>
      <w:r>
        <w:rPr>
          <w:rFonts w:ascii="Arial" w:hAnsi="Arial" w:eastAsia="Arial" w:cs="Arial"/>
          <w:b/>
          <w:bCs/>
          <w:color w:val="2E86AB"/>
          <w:sz w:val="26"/>
          <w:szCs w:val="26"/>
        </w:rPr>
        <w:t>6.3 Base de Données — PostgreSQL via Supabase</w:t>
      </w:r>
    </w:p>
    <w:p w14:paraId="5E21DF8E">
      <w:pPr>
        <w:spacing w:before="80" w:after="80" w:line="320" w:lineRule="auto"/>
      </w:pPr>
      <w:r>
        <w:rPr>
          <w:rFonts w:ascii="Arial" w:hAnsi="Arial" w:eastAsia="Arial" w:cs="Arial"/>
          <w:color w:val="1A1A2E"/>
          <w:sz w:val="22"/>
          <w:szCs w:val="22"/>
        </w:rPr>
        <w:t>PostgreSQL est la base de données relationnelle de référence pour les projets nécessitant robustesse, conformité ACID et richesse des types de données. Supabase offre une couche managed PostgreSQL avec des avantages significatifs :</w:t>
      </w:r>
    </w:p>
    <w:p w14:paraId="23425405">
      <w:pPr>
        <w:pStyle w:val="16"/>
        <w:numPr>
          <w:ilvl w:val="0"/>
          <w:numId w:val="1"/>
        </w:numPr>
        <w:spacing w:before="60" w:after="60"/>
      </w:pPr>
      <w:r>
        <w:rPr>
          <w:rFonts w:ascii="Arial" w:hAnsi="Arial" w:eastAsia="Arial" w:cs="Arial"/>
          <w:color w:val="1A1A2E"/>
          <w:sz w:val="22"/>
          <w:szCs w:val="22"/>
        </w:rPr>
        <w:t>PostgreSQL 15 managé avec sauvegardes automatiques quotidiennes.</w:t>
      </w:r>
    </w:p>
    <w:p w14:paraId="288A0DBE">
      <w:pPr>
        <w:pStyle w:val="16"/>
        <w:numPr>
          <w:ilvl w:val="0"/>
          <w:numId w:val="1"/>
        </w:numPr>
        <w:spacing w:before="60" w:after="60"/>
      </w:pPr>
      <w:r>
        <w:rPr>
          <w:rFonts w:ascii="Arial" w:hAnsi="Arial" w:eastAsia="Arial" w:cs="Arial"/>
          <w:color w:val="1A1A2E"/>
          <w:sz w:val="22"/>
          <w:szCs w:val="22"/>
        </w:rPr>
        <w:t>SDK JavaScript et Python natifs pour faciliter l'intégration.</w:t>
      </w:r>
    </w:p>
    <w:p w14:paraId="2E56FA29">
      <w:pPr>
        <w:pStyle w:val="16"/>
        <w:numPr>
          <w:ilvl w:val="0"/>
          <w:numId w:val="1"/>
        </w:numPr>
        <w:spacing w:before="60" w:after="60"/>
      </w:pPr>
      <w:r>
        <w:rPr>
          <w:rFonts w:ascii="Arial" w:hAnsi="Arial" w:eastAsia="Arial" w:cs="Arial"/>
          <w:color w:val="1A1A2E"/>
          <w:sz w:val="22"/>
          <w:szCs w:val="22"/>
        </w:rPr>
        <w:t>Supabase Storage : stockage d'objets compatible S3 pour les documents PDF.</w:t>
      </w:r>
    </w:p>
    <w:p w14:paraId="3BCDF8C0">
      <w:pPr>
        <w:pStyle w:val="16"/>
        <w:numPr>
          <w:ilvl w:val="0"/>
          <w:numId w:val="1"/>
        </w:numPr>
        <w:spacing w:before="60" w:after="60"/>
      </w:pPr>
      <w:r>
        <w:rPr>
          <w:rFonts w:ascii="Arial" w:hAnsi="Arial" w:eastAsia="Arial" w:cs="Arial"/>
          <w:color w:val="1A1A2E"/>
          <w:sz w:val="22"/>
          <w:szCs w:val="22"/>
        </w:rPr>
        <w:t>Row Level Security (RLS) : sécurité au niveau des lignes de la base de données.</w:t>
      </w:r>
    </w:p>
    <w:p w14:paraId="4F48BE58">
      <w:pPr>
        <w:pStyle w:val="16"/>
        <w:numPr>
          <w:ilvl w:val="0"/>
          <w:numId w:val="1"/>
        </w:numPr>
        <w:spacing w:before="60" w:after="60"/>
      </w:pPr>
      <w:r>
        <w:rPr>
          <w:rFonts w:ascii="Arial" w:hAnsi="Arial" w:eastAsia="Arial" w:cs="Arial"/>
          <w:color w:val="1A1A2E"/>
          <w:sz w:val="22"/>
          <w:szCs w:val="22"/>
        </w:rPr>
        <w:t>Dashboard d'administration visuel pour la gestion des données.</w:t>
      </w:r>
    </w:p>
    <w:p w14:paraId="57E079A6">
      <w:pPr>
        <w:pStyle w:val="16"/>
        <w:numPr>
          <w:ilvl w:val="0"/>
          <w:numId w:val="1"/>
        </w:numPr>
        <w:spacing w:before="60" w:after="60"/>
      </w:pPr>
      <w:r>
        <w:rPr>
          <w:rFonts w:ascii="Arial" w:hAnsi="Arial" w:eastAsia="Arial" w:cs="Arial"/>
          <w:color w:val="1A1A2E"/>
          <w:sz w:val="22"/>
          <w:szCs w:val="22"/>
        </w:rPr>
        <w:t>Plan gratuit généreux pour le développement et les petites charges.</w:t>
      </w:r>
    </w:p>
    <w:p w14:paraId="5EDFF743">
      <w:pPr>
        <w:spacing w:before="120" w:after="0"/>
      </w:pPr>
    </w:p>
    <w:p w14:paraId="54A84424">
      <w:pPr>
        <w:pStyle w:val="3"/>
        <w:spacing w:before="320" w:after="120"/>
      </w:pPr>
      <w:r>
        <w:rPr>
          <w:rFonts w:ascii="Arial" w:hAnsi="Arial" w:eastAsia="Arial" w:cs="Arial"/>
          <w:b/>
          <w:bCs/>
          <w:color w:val="2E86AB"/>
          <w:sz w:val="26"/>
          <w:szCs w:val="26"/>
        </w:rPr>
        <w:t>6.4 Infrastructure de Déploiement</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226"/>
      </w:tblGrid>
      <w:tr w14:paraId="2995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2B2D8C7">
            <w:pPr>
              <w:jc w:val="center"/>
            </w:pPr>
            <w:r>
              <w:rPr>
                <w:rFonts w:ascii="Arial" w:hAnsi="Arial" w:eastAsia="Arial" w:cs="Arial"/>
                <w:b/>
                <w:bCs/>
                <w:color w:val="FFFFFF"/>
                <w:sz w:val="20"/>
                <w:szCs w:val="20"/>
              </w:rPr>
              <w:t>Composant</w:t>
            </w:r>
          </w:p>
        </w:tc>
        <w:tc>
          <w:tcPr>
            <w:tcW w:w="2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860D79B">
            <w:pPr>
              <w:jc w:val="center"/>
            </w:pPr>
            <w:r>
              <w:rPr>
                <w:rFonts w:ascii="Arial" w:hAnsi="Arial" w:eastAsia="Arial" w:cs="Arial"/>
                <w:b/>
                <w:bCs/>
                <w:color w:val="FFFFFF"/>
                <w:sz w:val="20"/>
                <w:szCs w:val="20"/>
              </w:rPr>
              <w:t>Service</w:t>
            </w:r>
          </w:p>
        </w:tc>
        <w:tc>
          <w:tcPr>
            <w:tcW w:w="42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2C96B44">
            <w:pPr>
              <w:jc w:val="center"/>
            </w:pPr>
            <w:r>
              <w:rPr>
                <w:rFonts w:ascii="Arial" w:hAnsi="Arial" w:eastAsia="Arial" w:cs="Arial"/>
                <w:b/>
                <w:bCs/>
                <w:color w:val="FFFFFF"/>
                <w:sz w:val="20"/>
                <w:szCs w:val="20"/>
              </w:rPr>
              <w:t>Justification</w:t>
            </w:r>
          </w:p>
        </w:tc>
      </w:tr>
      <w:tr w14:paraId="130B6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97F2598">
            <w:r>
              <w:rPr>
                <w:rFonts w:ascii="Arial" w:hAnsi="Arial" w:eastAsia="Arial" w:cs="Arial"/>
                <w:sz w:val="20"/>
                <w:szCs w:val="20"/>
              </w:rPr>
              <w:t>Frontend React</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8522FC2">
            <w:r>
              <w:rPr>
                <w:rFonts w:ascii="Arial" w:hAnsi="Arial" w:eastAsia="Arial" w:cs="Arial"/>
                <w:sz w:val="20"/>
                <w:szCs w:val="20"/>
              </w:rPr>
              <w:t>Vercel</w:t>
            </w:r>
          </w:p>
        </w:tc>
        <w:tc>
          <w:tcPr>
            <w:tcW w:w="4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A3ABF8">
            <w:r>
              <w:rPr>
                <w:rFonts w:ascii="Arial" w:hAnsi="Arial" w:eastAsia="Arial" w:cs="Arial"/>
                <w:sz w:val="20"/>
                <w:szCs w:val="20"/>
              </w:rPr>
              <w:t>Hébergement SPA React, CDN global, deploi automatique via Git</w:t>
            </w:r>
          </w:p>
        </w:tc>
      </w:tr>
      <w:tr w14:paraId="6668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DF74A64">
            <w:r>
              <w:rPr>
                <w:rFonts w:ascii="Arial" w:hAnsi="Arial" w:eastAsia="Arial" w:cs="Arial"/>
                <w:sz w:val="20"/>
                <w:szCs w:val="20"/>
              </w:rPr>
              <w:t>Backend Django</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94CDE90">
            <w:r>
              <w:rPr>
                <w:rFonts w:ascii="Arial" w:hAnsi="Arial" w:eastAsia="Arial" w:cs="Arial"/>
                <w:sz w:val="20"/>
                <w:szCs w:val="20"/>
              </w:rPr>
              <w:t>Render.com</w:t>
            </w:r>
          </w:p>
        </w:tc>
        <w:tc>
          <w:tcPr>
            <w:tcW w:w="4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47F0112">
            <w:r>
              <w:rPr>
                <w:rFonts w:ascii="Arial" w:hAnsi="Arial" w:eastAsia="Arial" w:cs="Arial"/>
                <w:sz w:val="20"/>
                <w:szCs w:val="20"/>
              </w:rPr>
              <w:t>Support Python natif, scaling auto, SSL inclus, free tier disponible</w:t>
            </w:r>
          </w:p>
        </w:tc>
      </w:tr>
      <w:tr w14:paraId="5948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9AEFE45">
            <w:r>
              <w:rPr>
                <w:rFonts w:ascii="Arial" w:hAnsi="Arial" w:eastAsia="Arial" w:cs="Arial"/>
                <w:sz w:val="20"/>
                <w:szCs w:val="20"/>
              </w:rPr>
              <w:t>Base de donnees</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2ADBA6B">
            <w:r>
              <w:rPr>
                <w:rFonts w:ascii="Arial" w:hAnsi="Arial" w:eastAsia="Arial" w:cs="Arial"/>
                <w:sz w:val="20"/>
                <w:szCs w:val="20"/>
              </w:rPr>
              <w:t>Supabase</w:t>
            </w:r>
          </w:p>
        </w:tc>
        <w:tc>
          <w:tcPr>
            <w:tcW w:w="4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309AE10">
            <w:r>
              <w:rPr>
                <w:rFonts w:ascii="Arial" w:hAnsi="Arial" w:eastAsia="Arial" w:cs="Arial"/>
                <w:sz w:val="20"/>
                <w:szCs w:val="20"/>
              </w:rPr>
              <w:t>PostgreSQL manage, Row Level Security, Storage integre</w:t>
            </w:r>
          </w:p>
        </w:tc>
      </w:tr>
      <w:tr w14:paraId="3E4F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C331689">
            <w:r>
              <w:rPr>
                <w:rFonts w:ascii="Arial" w:hAnsi="Arial" w:eastAsia="Arial" w:cs="Arial"/>
                <w:sz w:val="20"/>
                <w:szCs w:val="20"/>
              </w:rPr>
              <w:t>Cache / Sessions</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12141A1">
            <w:r>
              <w:rPr>
                <w:rFonts w:ascii="Arial" w:hAnsi="Arial" w:eastAsia="Arial" w:cs="Arial"/>
                <w:sz w:val="20"/>
                <w:szCs w:val="20"/>
              </w:rPr>
              <w:t>Redis (Upstash)</w:t>
            </w:r>
          </w:p>
        </w:tc>
        <w:tc>
          <w:tcPr>
            <w:tcW w:w="4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32DB9D2">
            <w:r>
              <w:rPr>
                <w:rFonts w:ascii="Arial" w:hAnsi="Arial" w:eastAsia="Arial" w:cs="Arial"/>
                <w:sz w:val="20"/>
                <w:szCs w:val="20"/>
              </w:rPr>
              <w:t>Redis serverless, facturation a l'usage, latence ultra-faible</w:t>
            </w:r>
          </w:p>
        </w:tc>
      </w:tr>
      <w:tr w14:paraId="1868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340E510">
            <w:r>
              <w:rPr>
                <w:rFonts w:ascii="Arial" w:hAnsi="Arial" w:eastAsia="Arial" w:cs="Arial"/>
                <w:sz w:val="20"/>
                <w:szCs w:val="20"/>
              </w:rPr>
              <w:t>Emails transactionnels</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6FB6A8">
            <w:r>
              <w:rPr>
                <w:rFonts w:ascii="Arial" w:hAnsi="Arial" w:eastAsia="Arial" w:cs="Arial"/>
                <w:sz w:val="20"/>
                <w:szCs w:val="20"/>
              </w:rPr>
              <w:t>Resend</w:t>
            </w:r>
          </w:p>
        </w:tc>
        <w:tc>
          <w:tcPr>
            <w:tcW w:w="4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6BE6A1C">
            <w:r>
              <w:rPr>
                <w:rFonts w:ascii="Arial" w:hAnsi="Arial" w:eastAsia="Arial" w:cs="Arial"/>
                <w:sz w:val="20"/>
                <w:szCs w:val="20"/>
              </w:rPr>
              <w:t>API moderne, templates React, delivrabilite elevee</w:t>
            </w:r>
          </w:p>
        </w:tc>
      </w:tr>
      <w:tr w14:paraId="6A1F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3622C35">
            <w:r>
              <w:rPr>
                <w:rFonts w:ascii="Arial" w:hAnsi="Arial" w:eastAsia="Arial" w:cs="Arial"/>
                <w:sz w:val="20"/>
                <w:szCs w:val="20"/>
              </w:rPr>
              <w:t>Monitoring</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9B52739">
            <w:r>
              <w:rPr>
                <w:rFonts w:ascii="Arial" w:hAnsi="Arial" w:eastAsia="Arial" w:cs="Arial"/>
                <w:sz w:val="20"/>
                <w:szCs w:val="20"/>
              </w:rPr>
              <w:t>Sentry + Netlify Analytics</w:t>
            </w:r>
          </w:p>
        </w:tc>
        <w:tc>
          <w:tcPr>
            <w:tcW w:w="4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64FC5B">
            <w:r>
              <w:rPr>
                <w:rFonts w:ascii="Arial" w:hAnsi="Arial" w:eastAsia="Arial" w:cs="Arial"/>
                <w:sz w:val="20"/>
                <w:szCs w:val="20"/>
              </w:rPr>
              <w:t>Tracking erreurs + metriques Web Vitals en production</w:t>
            </w:r>
          </w:p>
        </w:tc>
      </w:tr>
    </w:tbl>
    <w:p w14:paraId="1128416D">
      <w:r>
        <w:br w:type="page"/>
      </w:r>
    </w:p>
    <w:p w14:paraId="6E936C55">
      <w:pPr>
        <w:pStyle w:val="2"/>
        <w:pBdr>
          <w:bottom w:val="single" w:color="2E86AB" w:sz="12" w:space="6"/>
        </w:pBdr>
        <w:spacing w:before="480" w:after="200"/>
      </w:pPr>
      <w:r>
        <w:rPr>
          <w:rFonts w:ascii="Arial" w:hAnsi="Arial" w:eastAsia="Arial" w:cs="Arial"/>
          <w:b/>
          <w:bCs/>
          <w:color w:val="1A3C5E"/>
          <w:sz w:val="32"/>
          <w:szCs w:val="32"/>
        </w:rPr>
        <w:t>7. Architecture Système</w:t>
      </w:r>
    </w:p>
    <w:p w14:paraId="4C094F37">
      <w:pPr>
        <w:pStyle w:val="3"/>
        <w:spacing w:before="320" w:after="120"/>
      </w:pPr>
      <w:r>
        <w:rPr>
          <w:rFonts w:ascii="Arial" w:hAnsi="Arial" w:eastAsia="Arial" w:cs="Arial"/>
          <w:b/>
          <w:bCs/>
          <w:color w:val="2E86AB"/>
          <w:sz w:val="26"/>
          <w:szCs w:val="26"/>
        </w:rPr>
        <w:t>7.1 Architecture Globale</w:t>
      </w:r>
    </w:p>
    <w:p w14:paraId="74400890">
      <w:pPr>
        <w:spacing w:before="80" w:after="80" w:line="320" w:lineRule="auto"/>
      </w:pPr>
      <w:r>
        <w:rPr>
          <w:rFonts w:ascii="Arial" w:hAnsi="Arial" w:eastAsia="Arial" w:cs="Arial"/>
          <w:color w:val="1A1A2E"/>
          <w:sz w:val="22"/>
          <w:szCs w:val="22"/>
        </w:rPr>
        <w:t>InternTrack AI suit une architecture client-serveur découplée de type 3-tiers, où chaque couche est indépendante, déployée séparément et communique via des interfaces contractuelles standardisées (API REST + JSON).</w:t>
      </w:r>
    </w:p>
    <w:p w14:paraId="7CC74684">
      <w:pPr>
        <w:spacing w:before="80" w:after="0"/>
      </w:pPr>
    </w:p>
    <w:p w14:paraId="0F9E0EEC">
      <w:pPr>
        <w:spacing w:before="80" w:after="80" w:line="320" w:lineRule="auto"/>
      </w:pPr>
      <w:r>
        <w:rPr>
          <w:rFonts w:ascii="Arial" w:hAnsi="Arial" w:eastAsia="Arial" w:cs="Arial"/>
          <w:color w:val="1A1A2E"/>
          <w:sz w:val="22"/>
          <w:szCs w:val="22"/>
        </w:rPr>
        <w:t>Couche Présentation (Frontend) : application React (Vite) déployée sur Netlify, distribuée via CDN mondial. Aucune logique métier dans cette couche — uniquement rendu, interactivité et appels API.</w:t>
      </w:r>
    </w:p>
    <w:p w14:paraId="12465A4D">
      <w:pPr>
        <w:spacing w:before="40" w:after="0"/>
      </w:pPr>
    </w:p>
    <w:p w14:paraId="18E87129">
      <w:pPr>
        <w:spacing w:before="80" w:after="80" w:line="320" w:lineRule="auto"/>
      </w:pPr>
      <w:r>
        <w:rPr>
          <w:rFonts w:ascii="Arial" w:hAnsi="Arial" w:eastAsia="Arial" w:cs="Arial"/>
          <w:color w:val="1A1A2E"/>
          <w:sz w:val="22"/>
          <w:szCs w:val="22"/>
        </w:rPr>
        <w:t>Couche Logique Métier (Backend) : API Django REST déployée sur Render. Responsable de l’authentification, de la validation des données, des règles métier, de l’orchestration des appels à l’IA et de la gestion des fichiers.</w:t>
      </w:r>
    </w:p>
    <w:p w14:paraId="4667A9A3">
      <w:pPr>
        <w:spacing w:before="40" w:after="0"/>
      </w:pPr>
    </w:p>
    <w:p w14:paraId="3D6058AB">
      <w:pPr>
        <w:spacing w:before="80" w:after="80" w:line="320" w:lineRule="auto"/>
      </w:pPr>
      <w:r>
        <w:rPr>
          <w:rFonts w:ascii="Arial" w:hAnsi="Arial" w:eastAsia="Arial" w:cs="Arial"/>
          <w:color w:val="1A1A2E"/>
          <w:sz w:val="22"/>
          <w:szCs w:val="22"/>
        </w:rPr>
        <w:t>Couche Données (Base de données) : PostgreSQL hébergé sur Supabase. Stockage persistant, transactionnel et sécurisé de toutes les données applicatives. Supabase Storage pour les fichiers binaires.</w:t>
      </w:r>
    </w:p>
    <w:p w14:paraId="10B242AB">
      <w:pPr>
        <w:spacing w:before="120" w:after="0"/>
      </w:pPr>
    </w:p>
    <w:p w14:paraId="30BE7A26">
      <w:pPr>
        <w:pStyle w:val="3"/>
        <w:spacing w:before="320" w:after="120"/>
      </w:pPr>
      <w:r>
        <w:rPr>
          <w:rFonts w:ascii="Arial" w:hAnsi="Arial" w:eastAsia="Arial" w:cs="Arial"/>
          <w:b/>
          <w:bCs/>
          <w:color w:val="2E86AB"/>
          <w:sz w:val="26"/>
          <w:szCs w:val="26"/>
        </w:rPr>
        <w:t>7.2 Flux de Communication</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3"/>
        <w:gridCol w:w="1599"/>
        <w:gridCol w:w="1630"/>
        <w:gridCol w:w="3014"/>
      </w:tblGrid>
      <w:tr w14:paraId="1F2A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5A2A22B">
            <w:pPr>
              <w:jc w:val="center"/>
            </w:pPr>
            <w:r>
              <w:rPr>
                <w:rFonts w:ascii="Arial" w:hAnsi="Arial" w:eastAsia="Arial" w:cs="Arial"/>
                <w:b/>
                <w:bCs/>
                <w:color w:val="FFFFFF"/>
                <w:sz w:val="20"/>
                <w:szCs w:val="20"/>
              </w:rPr>
              <w:t>Flux</w:t>
            </w:r>
          </w:p>
        </w:tc>
        <w:tc>
          <w:tcPr>
            <w:tcW w:w="1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0BD904A">
            <w:pPr>
              <w:jc w:val="center"/>
            </w:pPr>
            <w:r>
              <w:rPr>
                <w:rFonts w:ascii="Arial" w:hAnsi="Arial" w:eastAsia="Arial" w:cs="Arial"/>
                <w:b/>
                <w:bCs/>
                <w:color w:val="FFFFFF"/>
                <w:sz w:val="20"/>
                <w:szCs w:val="20"/>
              </w:rPr>
              <w:t>Protocole</w:t>
            </w:r>
          </w:p>
        </w:tc>
        <w:tc>
          <w:tcPr>
            <w:tcW w:w="1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365FE93">
            <w:pPr>
              <w:jc w:val="center"/>
            </w:pPr>
            <w:r>
              <w:rPr>
                <w:rFonts w:ascii="Arial" w:hAnsi="Arial" w:eastAsia="Arial" w:cs="Arial"/>
                <w:b/>
                <w:bCs/>
                <w:color w:val="FFFFFF"/>
                <w:sz w:val="20"/>
                <w:szCs w:val="20"/>
              </w:rPr>
              <w:t>Format</w:t>
            </w:r>
          </w:p>
        </w:tc>
        <w:tc>
          <w:tcPr>
            <w:tcW w:w="30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5E53BDD">
            <w:pPr>
              <w:jc w:val="center"/>
            </w:pPr>
            <w:r>
              <w:rPr>
                <w:rFonts w:ascii="Arial" w:hAnsi="Arial" w:eastAsia="Arial" w:cs="Arial"/>
                <w:b/>
                <w:bCs/>
                <w:color w:val="FFFFFF"/>
                <w:sz w:val="20"/>
                <w:szCs w:val="20"/>
              </w:rPr>
              <w:t>Authentification</w:t>
            </w:r>
          </w:p>
        </w:tc>
      </w:tr>
      <w:tr w14:paraId="002C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7810A19">
            <w:r>
              <w:rPr>
                <w:rFonts w:ascii="Arial" w:hAnsi="Arial" w:eastAsia="Arial" w:cs="Arial"/>
                <w:sz w:val="20"/>
                <w:szCs w:val="20"/>
              </w:rPr>
              <w:t>Frontend -&gt; Backend API</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3D543BC">
            <w:r>
              <w:rPr>
                <w:rFonts w:ascii="Arial" w:hAnsi="Arial" w:eastAsia="Arial" w:cs="Arial"/>
                <w:sz w:val="20"/>
                <w:szCs w:val="20"/>
              </w:rPr>
              <w:t>HTTPS/REST</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A73FA0A">
            <w:r>
              <w:rPr>
                <w:rFonts w:ascii="Arial" w:hAnsi="Arial" w:eastAsia="Arial" w:cs="Arial"/>
                <w:sz w:val="20"/>
                <w:szCs w:val="20"/>
              </w:rPr>
              <w:t>JSON</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4784D81">
            <w:r>
              <w:rPr>
                <w:rFonts w:ascii="Arial" w:hAnsi="Arial" w:eastAsia="Arial" w:cs="Arial"/>
                <w:sz w:val="20"/>
                <w:szCs w:val="20"/>
              </w:rPr>
              <w:t>JWT Bearer Token</w:t>
            </w:r>
          </w:p>
        </w:tc>
      </w:tr>
      <w:tr w14:paraId="0C26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8E708F6">
            <w:r>
              <w:rPr>
                <w:rFonts w:ascii="Arial" w:hAnsi="Arial" w:eastAsia="Arial" w:cs="Arial"/>
                <w:sz w:val="20"/>
                <w:szCs w:val="20"/>
              </w:rPr>
              <w:t>Backend -&gt; Base de donnees</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8ED5F54">
            <w:r>
              <w:rPr>
                <w:rFonts w:ascii="Arial" w:hAnsi="Arial" w:eastAsia="Arial" w:cs="Arial"/>
                <w:sz w:val="20"/>
                <w:szCs w:val="20"/>
              </w:rPr>
              <w:t>TCP/SSL</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A948CC9">
            <w:r>
              <w:rPr>
                <w:rFonts w:ascii="Arial" w:hAnsi="Arial" w:eastAsia="Arial" w:cs="Arial"/>
                <w:sz w:val="20"/>
                <w:szCs w:val="20"/>
              </w:rPr>
              <w:t>SQL</w:t>
            </w:r>
          </w:p>
        </w:tc>
        <w:tc>
          <w:tcPr>
            <w:tcW w:w="3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EDCC906">
            <w:r>
              <w:rPr>
                <w:rFonts w:ascii="Arial" w:hAnsi="Arial" w:eastAsia="Arial" w:cs="Arial"/>
                <w:sz w:val="20"/>
                <w:szCs w:val="20"/>
              </w:rPr>
              <w:t>Connection string securisee</w:t>
            </w:r>
          </w:p>
        </w:tc>
      </w:tr>
      <w:tr w14:paraId="78EB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6B7A5B">
            <w:r>
              <w:rPr>
                <w:rFonts w:ascii="Arial" w:hAnsi="Arial" w:eastAsia="Arial" w:cs="Arial"/>
                <w:sz w:val="20"/>
                <w:szCs w:val="20"/>
              </w:rPr>
              <w:t>Backend -&gt; Anthropic API</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494872B">
            <w:r>
              <w:rPr>
                <w:rFonts w:ascii="Arial" w:hAnsi="Arial" w:eastAsia="Arial" w:cs="Arial"/>
                <w:sz w:val="20"/>
                <w:szCs w:val="20"/>
              </w:rPr>
              <w:t>HTTPS</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5F31B1F">
            <w:r>
              <w:rPr>
                <w:rFonts w:ascii="Arial" w:hAnsi="Arial" w:eastAsia="Arial" w:cs="Arial"/>
                <w:sz w:val="20"/>
                <w:szCs w:val="20"/>
              </w:rPr>
              <w:t>JSON</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9DCF14F">
            <w:r>
              <w:rPr>
                <w:rFonts w:ascii="Arial" w:hAnsi="Arial" w:eastAsia="Arial" w:cs="Arial"/>
                <w:sz w:val="20"/>
                <w:szCs w:val="20"/>
              </w:rPr>
              <w:t>API Key (server-side)</w:t>
            </w:r>
          </w:p>
        </w:tc>
      </w:tr>
      <w:tr w14:paraId="6938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9B65F1E">
            <w:r>
              <w:rPr>
                <w:rFonts w:ascii="Arial" w:hAnsi="Arial" w:eastAsia="Arial" w:cs="Arial"/>
                <w:sz w:val="20"/>
                <w:szCs w:val="20"/>
              </w:rPr>
              <w:t>Backend -&gt; Supabase Storage</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CA19237">
            <w:r>
              <w:rPr>
                <w:rFonts w:ascii="Arial" w:hAnsi="Arial" w:eastAsia="Arial" w:cs="Arial"/>
                <w:sz w:val="20"/>
                <w:szCs w:val="20"/>
              </w:rPr>
              <w:t>HTTPS</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CA31F43">
            <w:r>
              <w:rPr>
                <w:rFonts w:ascii="Arial" w:hAnsi="Arial" w:eastAsia="Arial" w:cs="Arial"/>
                <w:sz w:val="20"/>
                <w:szCs w:val="20"/>
              </w:rPr>
              <w:t>Multipart/Binary</w:t>
            </w:r>
          </w:p>
        </w:tc>
        <w:tc>
          <w:tcPr>
            <w:tcW w:w="3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AD97493">
            <w:r>
              <w:rPr>
                <w:rFonts w:ascii="Arial" w:hAnsi="Arial" w:eastAsia="Arial" w:cs="Arial"/>
                <w:sz w:val="20"/>
                <w:szCs w:val="20"/>
              </w:rPr>
              <w:t>Service Role Key</w:t>
            </w:r>
          </w:p>
        </w:tc>
      </w:tr>
      <w:tr w14:paraId="6D91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D7491AD">
            <w:r>
              <w:rPr>
                <w:rFonts w:ascii="Arial" w:hAnsi="Arial" w:eastAsia="Arial" w:cs="Arial"/>
                <w:sz w:val="20"/>
                <w:szCs w:val="20"/>
              </w:rPr>
              <w:t>Backend -&gt; Resend (email)</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ABAD8BD">
            <w:r>
              <w:rPr>
                <w:rFonts w:ascii="Arial" w:hAnsi="Arial" w:eastAsia="Arial" w:cs="Arial"/>
                <w:sz w:val="20"/>
                <w:szCs w:val="20"/>
              </w:rPr>
              <w:t>HTTPS</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C395299">
            <w:r>
              <w:rPr>
                <w:rFonts w:ascii="Arial" w:hAnsi="Arial" w:eastAsia="Arial" w:cs="Arial"/>
                <w:sz w:val="20"/>
                <w:szCs w:val="20"/>
              </w:rPr>
              <w:t>JSON</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EAAAE88">
            <w:r>
              <w:rPr>
                <w:rFonts w:ascii="Arial" w:hAnsi="Arial" w:eastAsia="Arial" w:cs="Arial"/>
                <w:sz w:val="20"/>
                <w:szCs w:val="20"/>
              </w:rPr>
              <w:t>API Key</w:t>
            </w:r>
          </w:p>
        </w:tc>
      </w:tr>
      <w:tr w14:paraId="6CE4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7F87BEB">
            <w:r>
              <w:rPr>
                <w:rFonts w:ascii="Arial" w:hAnsi="Arial" w:eastAsia="Arial" w:cs="Arial"/>
                <w:sz w:val="20"/>
                <w:szCs w:val="20"/>
              </w:rPr>
              <w:t>Frontend -&gt; Backend (chatbot)</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2E6695D">
            <w:r>
              <w:rPr>
                <w:rFonts w:ascii="Arial" w:hAnsi="Arial" w:eastAsia="Arial" w:cs="Arial"/>
                <w:sz w:val="20"/>
                <w:szCs w:val="20"/>
              </w:rPr>
              <w:t>HTTPS/SSE</w:t>
            </w:r>
          </w:p>
        </w:tc>
        <w:tc>
          <w:tcPr>
            <w:tcW w:w="1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83C488F">
            <w:r>
              <w:rPr>
                <w:rFonts w:ascii="Arial" w:hAnsi="Arial" w:eastAsia="Arial" w:cs="Arial"/>
                <w:sz w:val="20"/>
                <w:szCs w:val="20"/>
              </w:rPr>
              <w:t>JSON + Stream</w:t>
            </w:r>
          </w:p>
        </w:tc>
        <w:tc>
          <w:tcPr>
            <w:tcW w:w="3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E7ED4A0">
            <w:r>
              <w:rPr>
                <w:rFonts w:ascii="Arial" w:hAnsi="Arial" w:eastAsia="Arial" w:cs="Arial"/>
                <w:sz w:val="20"/>
                <w:szCs w:val="20"/>
              </w:rPr>
              <w:t>JWT Bearer Token</w:t>
            </w:r>
          </w:p>
        </w:tc>
      </w:tr>
    </w:tbl>
    <w:p w14:paraId="4E9B3037">
      <w:pPr>
        <w:spacing w:before="120" w:after="0"/>
      </w:pPr>
    </w:p>
    <w:p w14:paraId="6F031488">
      <w:pPr>
        <w:pStyle w:val="3"/>
        <w:spacing w:before="320" w:after="120"/>
      </w:pPr>
      <w:r>
        <w:rPr>
          <w:rFonts w:ascii="Arial" w:hAnsi="Arial" w:eastAsia="Arial" w:cs="Arial"/>
          <w:b/>
          <w:bCs/>
          <w:color w:val="2E86AB"/>
          <w:sz w:val="26"/>
          <w:szCs w:val="26"/>
        </w:rPr>
        <w:t>7.3 Structure des Modules Backend</w:t>
      </w:r>
    </w:p>
    <w:p w14:paraId="38EAAB65">
      <w:pPr>
        <w:pStyle w:val="4"/>
        <w:spacing w:before="240" w:after="80"/>
      </w:pPr>
      <w:r>
        <w:rPr>
          <w:rFonts w:ascii="Arial" w:hAnsi="Arial" w:eastAsia="Arial" w:cs="Arial"/>
          <w:b/>
          <w:bCs/>
          <w:color w:val="1A3C5E"/>
          <w:sz w:val="22"/>
          <w:szCs w:val="22"/>
        </w:rPr>
        <w:t>Organisation du Projet Django</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59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86AB" w:sz="6" w:space="0"/>
              <w:left w:val="single" w:color="2E86AB" w:sz="6" w:space="0"/>
              <w:bottom w:val="single" w:color="2E86AB" w:sz="6" w:space="0"/>
              <w:right w:val="single" w:color="2E86AB" w:sz="6" w:space="0"/>
            </w:tcBorders>
            <w:shd w:val="clear" w:color="auto" w:fill="F8F9FA"/>
            <w:tcMar>
              <w:top w:w="140" w:type="dxa"/>
              <w:left w:w="200" w:type="dxa"/>
              <w:bottom w:w="140" w:type="dxa"/>
              <w:right w:w="200" w:type="dxa"/>
            </w:tcMar>
          </w:tcPr>
          <w:p w14:paraId="320FB360">
            <w:r>
              <w:rPr>
                <w:rFonts w:ascii="Courier New" w:hAnsi="Courier New" w:eastAsia="Courier New" w:cs="Courier New"/>
                <w:b/>
                <w:bCs/>
                <w:color w:val="1A3C5E"/>
                <w:sz w:val="20"/>
                <w:szCs w:val="20"/>
              </w:rPr>
              <w:t>interntrack-django/</w:t>
            </w:r>
          </w:p>
          <w:p w14:paraId="6ED34809">
            <w:r>
              <w:rPr>
                <w:rFonts w:ascii="Courier New" w:hAnsi="Courier New" w:eastAsia="Courier New" w:cs="Courier New"/>
                <w:sz w:val="20"/>
                <w:szCs w:val="20"/>
              </w:rPr>
              <w:t xml:space="preserve">  app/</w:t>
            </w:r>
          </w:p>
          <w:p w14:paraId="4B927F96">
            <w:r>
              <w:rPr>
                <w:rFonts w:ascii="Courier New" w:hAnsi="Courier New" w:eastAsia="Courier New" w:cs="Courier New"/>
                <w:color w:val="6C757D"/>
                <w:sz w:val="18"/>
                <w:szCs w:val="18"/>
              </w:rPr>
              <w:t xml:space="preserve">    api/v1/          # Routes API (auth, stages, documents, chatbot)</w:t>
            </w:r>
          </w:p>
          <w:p w14:paraId="0EE4FD6A">
            <w:r>
              <w:rPr>
                <w:rFonts w:ascii="Courier New" w:hAnsi="Courier New" w:eastAsia="Courier New" w:cs="Courier New"/>
                <w:color w:val="6C757D"/>
                <w:sz w:val="18"/>
                <w:szCs w:val="18"/>
              </w:rPr>
              <w:t xml:space="preserve">    core/            # Config, securite, middlewares</w:t>
            </w:r>
          </w:p>
          <w:p w14:paraId="25E713F5">
            <w:r>
              <w:rPr>
                <w:rFonts w:ascii="Courier New" w:hAnsi="Courier New" w:eastAsia="Courier New" w:cs="Courier New"/>
                <w:color w:val="6C757D"/>
                <w:sz w:val="18"/>
                <w:szCs w:val="18"/>
              </w:rPr>
              <w:t xml:space="preserve">    models/          # Modeles Django (ORM integre)</w:t>
            </w:r>
          </w:p>
          <w:p w14:paraId="2E45BE35">
            <w:r>
              <w:rPr>
                <w:rFonts w:ascii="Courier New" w:hAnsi="Courier New" w:eastAsia="Courier New" w:cs="Courier New"/>
                <w:color w:val="6C757D"/>
                <w:sz w:val="18"/>
                <w:szCs w:val="18"/>
              </w:rPr>
              <w:t xml:space="preserve">    serializers/     # Serializers DRF (validation)</w:t>
            </w:r>
          </w:p>
          <w:p w14:paraId="11213947">
            <w:r>
              <w:rPr>
                <w:rFonts w:ascii="Courier New" w:hAnsi="Courier New" w:eastAsia="Courier New" w:cs="Courier New"/>
                <w:color w:val="6C757D"/>
                <w:sz w:val="18"/>
                <w:szCs w:val="18"/>
              </w:rPr>
              <w:t xml:space="preserve">    services/        # Logique metier (chatbot, storage, email)</w:t>
            </w:r>
          </w:p>
          <w:p w14:paraId="71970233">
            <w:r>
              <w:rPr>
                <w:rFonts w:ascii="Courier New" w:hAnsi="Courier New" w:eastAsia="Courier New" w:cs="Courier New"/>
                <w:color w:val="6C757D"/>
                <w:sz w:val="18"/>
                <w:szCs w:val="18"/>
              </w:rPr>
              <w:t xml:space="preserve">    repositories/    # Couche acces donnees (CRUD)</w:t>
            </w:r>
          </w:p>
          <w:p w14:paraId="67053930">
            <w:r>
              <w:rPr>
                <w:rFonts w:ascii="Courier New" w:hAnsi="Courier New" w:eastAsia="Courier New" w:cs="Courier New"/>
                <w:color w:val="6C757D"/>
                <w:sz w:val="18"/>
                <w:szCs w:val="18"/>
              </w:rPr>
              <w:t xml:space="preserve">  tests/             # Tests unitaires et d'integration</w:t>
            </w:r>
          </w:p>
          <w:p w14:paraId="51431AEC">
            <w:r>
              <w:rPr>
                <w:rFonts w:ascii="Courier New" w:hAnsi="Courier New" w:eastAsia="Courier New" w:cs="Courier New"/>
                <w:color w:val="6C757D"/>
                <w:sz w:val="18"/>
                <w:szCs w:val="18"/>
              </w:rPr>
              <w:t xml:space="preserve">  alembic/           # Migrations de base de donnees</w:t>
            </w:r>
          </w:p>
          <w:p w14:paraId="4E32DC95">
            <w:r>
              <w:rPr>
                <w:rFonts w:ascii="Courier New" w:hAnsi="Courier New" w:eastAsia="Courier New" w:cs="Courier New"/>
                <w:color w:val="6C757D"/>
                <w:sz w:val="18"/>
                <w:szCs w:val="18"/>
              </w:rPr>
              <w:t xml:space="preserve">  manage.py          # Point d’entree Django</w:t>
            </w:r>
          </w:p>
        </w:tc>
      </w:tr>
    </w:tbl>
    <w:p w14:paraId="70C730D3">
      <w:r>
        <w:br w:type="page"/>
      </w:r>
    </w:p>
    <w:p w14:paraId="1393525E">
      <w:pPr>
        <w:pStyle w:val="2"/>
        <w:pBdr>
          <w:bottom w:val="single" w:color="2E86AB" w:sz="12" w:space="6"/>
        </w:pBdr>
        <w:spacing w:before="480" w:after="200"/>
      </w:pPr>
      <w:r>
        <w:rPr>
          <w:rFonts w:ascii="Arial" w:hAnsi="Arial" w:eastAsia="Arial" w:cs="Arial"/>
          <w:b/>
          <w:bCs/>
          <w:color w:val="1A3C5E"/>
          <w:sz w:val="32"/>
          <w:szCs w:val="32"/>
        </w:rPr>
        <w:t>8. Modélisation de la Base de Données</w:t>
      </w:r>
    </w:p>
    <w:p w14:paraId="6B8B5711">
      <w:pPr>
        <w:pStyle w:val="3"/>
        <w:spacing w:before="320" w:after="120"/>
      </w:pPr>
      <w:r>
        <w:rPr>
          <w:rFonts w:ascii="Arial" w:hAnsi="Arial" w:eastAsia="Arial" w:cs="Arial"/>
          <w:b/>
          <w:bCs/>
          <w:color w:val="2E86AB"/>
          <w:sz w:val="26"/>
          <w:szCs w:val="26"/>
        </w:rPr>
        <w:t>8.1 Schéma Relationnel</w:t>
      </w:r>
    </w:p>
    <w:p w14:paraId="014F82B5">
      <w:pPr>
        <w:spacing w:before="80" w:after="80" w:line="320" w:lineRule="auto"/>
      </w:pPr>
      <w:r>
        <w:rPr>
          <w:rFonts w:ascii="Arial" w:hAnsi="Arial" w:eastAsia="Arial" w:cs="Arial"/>
          <w:color w:val="1A1A2E"/>
          <w:sz w:val="22"/>
          <w:szCs w:val="22"/>
        </w:rPr>
        <w:t>La base de données PostgreSQL est structurée autour de 8 tables principales, reliées par des clés étrangères et sécurisées par des politiques Row Level Security (RLS) de Supabase.</w:t>
      </w:r>
    </w:p>
    <w:p w14:paraId="66A726CC">
      <w:pPr>
        <w:spacing w:before="120" w:after="0"/>
      </w:pPr>
    </w:p>
    <w:p w14:paraId="5EBB5B11">
      <w:pPr>
        <w:pStyle w:val="3"/>
        <w:spacing w:before="320" w:after="120"/>
      </w:pPr>
      <w:r>
        <w:rPr>
          <w:rFonts w:ascii="Arial" w:hAnsi="Arial" w:eastAsia="Arial" w:cs="Arial"/>
          <w:b/>
          <w:bCs/>
          <w:color w:val="2E86AB"/>
          <w:sz w:val="26"/>
          <w:szCs w:val="26"/>
        </w:rPr>
        <w:t>8.2 Description des Tables</w:t>
      </w:r>
    </w:p>
    <w:p w14:paraId="592DD226">
      <w:pPr>
        <w:pStyle w:val="4"/>
        <w:spacing w:before="240" w:after="80"/>
      </w:pPr>
      <w:r>
        <w:rPr>
          <w:rFonts w:ascii="Arial" w:hAnsi="Arial" w:eastAsia="Arial" w:cs="Arial"/>
          <w:b/>
          <w:bCs/>
          <w:color w:val="1A3C5E"/>
          <w:sz w:val="22"/>
          <w:szCs w:val="22"/>
        </w:rPr>
        <w:t>Table : users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400"/>
        <w:gridCol w:w="2826"/>
      </w:tblGrid>
      <w:tr w14:paraId="6645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BE28B29">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154826F">
            <w:pPr>
              <w:jc w:val="center"/>
            </w:pPr>
            <w:r>
              <w:rPr>
                <w:rFonts w:ascii="Arial" w:hAnsi="Arial" w:eastAsia="Arial" w:cs="Arial"/>
                <w:b/>
                <w:bCs/>
                <w:color w:val="FFFFFF"/>
                <w:sz w:val="20"/>
                <w:szCs w:val="20"/>
              </w:rPr>
              <w:t>Type</w:t>
            </w:r>
          </w:p>
        </w:tc>
        <w:tc>
          <w:tcPr>
            <w:tcW w:w="2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95BB1FE">
            <w:pPr>
              <w:jc w:val="center"/>
            </w:pPr>
            <w:r>
              <w:rPr>
                <w:rFonts w:ascii="Arial" w:hAnsi="Arial" w:eastAsia="Arial" w:cs="Arial"/>
                <w:b/>
                <w:bCs/>
                <w:color w:val="FFFFFF"/>
                <w:sz w:val="20"/>
                <w:szCs w:val="20"/>
              </w:rPr>
              <w:t>Contrainte</w:t>
            </w:r>
          </w:p>
        </w:tc>
        <w:tc>
          <w:tcPr>
            <w:tcW w:w="28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AB13D2F">
            <w:pPr>
              <w:jc w:val="center"/>
            </w:pPr>
            <w:r>
              <w:rPr>
                <w:rFonts w:ascii="Arial" w:hAnsi="Arial" w:eastAsia="Arial" w:cs="Arial"/>
                <w:b/>
                <w:bCs/>
                <w:color w:val="FFFFFF"/>
                <w:sz w:val="20"/>
                <w:szCs w:val="20"/>
              </w:rPr>
              <w:t>Description</w:t>
            </w:r>
          </w:p>
        </w:tc>
      </w:tr>
      <w:tr w14:paraId="57E0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DE3B4B">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3A309A9">
            <w:r>
              <w:rPr>
                <w:rFonts w:ascii="Arial" w:hAnsi="Arial" w:eastAsia="Arial" w:cs="Arial"/>
                <w:sz w:val="20"/>
                <w:szCs w:val="20"/>
              </w:rPr>
              <w:t>UUID</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32B4EFB">
            <w:r>
              <w:rPr>
                <w:rFonts w:ascii="Arial" w:hAnsi="Arial" w:eastAsia="Arial" w:cs="Arial"/>
                <w:sz w:val="20"/>
                <w:szCs w:val="20"/>
              </w:rPr>
              <w:t>PK, DEFAULT gen_random_uuid()</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985853A">
            <w:r>
              <w:rPr>
                <w:rFonts w:ascii="Arial" w:hAnsi="Arial" w:eastAsia="Arial" w:cs="Arial"/>
                <w:sz w:val="20"/>
                <w:szCs w:val="20"/>
              </w:rPr>
              <w:t>Identifiant unique</w:t>
            </w:r>
          </w:p>
        </w:tc>
      </w:tr>
      <w:tr w14:paraId="76A6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DA13A2A">
            <w:r>
              <w:rPr>
                <w:rFonts w:ascii="Arial" w:hAnsi="Arial" w:eastAsia="Arial" w:cs="Arial"/>
                <w:sz w:val="20"/>
                <w:szCs w:val="20"/>
              </w:rPr>
              <w:t>email</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B34688B">
            <w:r>
              <w:rPr>
                <w:rFonts w:ascii="Arial" w:hAnsi="Arial" w:eastAsia="Arial" w:cs="Arial"/>
                <w:sz w:val="20"/>
                <w:szCs w:val="20"/>
              </w:rPr>
              <w:t>VARCHAR(255)</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2E98CEB">
            <w:r>
              <w:rPr>
                <w:rFonts w:ascii="Arial" w:hAnsi="Arial" w:eastAsia="Arial" w:cs="Arial"/>
                <w:sz w:val="20"/>
                <w:szCs w:val="20"/>
              </w:rPr>
              <w:t>UNIQUE, NOT NULL</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85FE8CE">
            <w:r>
              <w:rPr>
                <w:rFonts w:ascii="Arial" w:hAnsi="Arial" w:eastAsia="Arial" w:cs="Arial"/>
                <w:sz w:val="20"/>
                <w:szCs w:val="20"/>
              </w:rPr>
              <w:t>Adresse email de connexion</w:t>
            </w:r>
          </w:p>
        </w:tc>
      </w:tr>
      <w:tr w14:paraId="4385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146E083">
            <w:r>
              <w:rPr>
                <w:rFonts w:ascii="Arial" w:hAnsi="Arial" w:eastAsia="Arial" w:cs="Arial"/>
                <w:sz w:val="20"/>
                <w:szCs w:val="20"/>
              </w:rPr>
              <w:t>password_hash</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E986689">
            <w:r>
              <w:rPr>
                <w:rFonts w:ascii="Arial" w:hAnsi="Arial" w:eastAsia="Arial" w:cs="Arial"/>
                <w:sz w:val="20"/>
                <w:szCs w:val="20"/>
              </w:rPr>
              <w:t>VARCHAR(255)</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69F4E60">
            <w:r>
              <w:rPr>
                <w:rFonts w:ascii="Arial" w:hAnsi="Arial" w:eastAsia="Arial" w:cs="Arial"/>
                <w:sz w:val="20"/>
                <w:szCs w:val="20"/>
              </w:rPr>
              <w:t>NOT NULL</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A6D8A23">
            <w:r>
              <w:rPr>
                <w:rFonts w:ascii="Arial" w:hAnsi="Arial" w:eastAsia="Arial" w:cs="Arial"/>
                <w:sz w:val="20"/>
                <w:szCs w:val="20"/>
              </w:rPr>
              <w:t>Hash bcrypt du mot de passe</w:t>
            </w:r>
          </w:p>
        </w:tc>
      </w:tr>
      <w:tr w14:paraId="5DF9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B35F66A">
            <w:r>
              <w:rPr>
                <w:rFonts w:ascii="Arial" w:hAnsi="Arial" w:eastAsia="Arial" w:cs="Arial"/>
                <w:sz w:val="20"/>
                <w:szCs w:val="20"/>
              </w:rPr>
              <w:t>role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F064FC3">
            <w:r>
              <w:rPr>
                <w:rFonts w:ascii="Arial" w:hAnsi="Arial" w:eastAsia="Arial" w:cs="Arial"/>
                <w:sz w:val="20"/>
                <w:szCs w:val="20"/>
              </w:rPr>
              <w:t>ENUM</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87DA0E0">
            <w:r>
              <w:rPr>
                <w:rFonts w:ascii="Arial" w:hAnsi="Arial" w:eastAsia="Arial" w:cs="Arial"/>
                <w:sz w:val="20"/>
                <w:szCs w:val="20"/>
              </w:rPr>
              <w:t>NOT NULL</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6A0903">
            <w:r>
              <w:rPr>
                <w:rFonts w:ascii="Arial" w:hAnsi="Arial" w:eastAsia="Arial" w:cs="Arial"/>
                <w:sz w:val="20"/>
                <w:szCs w:val="20"/>
              </w:rPr>
              <w:t>student / teacher / admin</w:t>
            </w:r>
          </w:p>
        </w:tc>
      </w:tr>
      <w:tr w14:paraId="4F6B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55526F0">
            <w:r>
              <w:rPr>
                <w:rFonts w:ascii="Arial" w:hAnsi="Arial" w:eastAsia="Arial" w:cs="Arial"/>
                <w:sz w:val="20"/>
                <w:szCs w:val="20"/>
              </w:rPr>
              <w:t>is_active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25EB5D1">
            <w:r>
              <w:rPr>
                <w:rFonts w:ascii="Arial" w:hAnsi="Arial" w:eastAsia="Arial" w:cs="Arial"/>
                <w:sz w:val="20"/>
                <w:szCs w:val="20"/>
              </w:rPr>
              <w:t>BOOLEAN</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3CE80A2">
            <w:r>
              <w:rPr>
                <w:rFonts w:ascii="Arial" w:hAnsi="Arial" w:eastAsia="Arial" w:cs="Arial"/>
                <w:sz w:val="20"/>
                <w:szCs w:val="20"/>
              </w:rPr>
              <w:t>DEFAULT TRUE</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BBDCDEB">
            <w:r>
              <w:rPr>
                <w:rFonts w:ascii="Arial" w:hAnsi="Arial" w:eastAsia="Arial" w:cs="Arial"/>
                <w:sz w:val="20"/>
                <w:szCs w:val="20"/>
              </w:rPr>
              <w:t>Compte actif ou desactive</w:t>
            </w:r>
          </w:p>
        </w:tc>
      </w:tr>
      <w:tr w14:paraId="0F63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3BD4C50">
            <w:r>
              <w:rPr>
                <w:rFonts w:ascii="Arial" w:hAnsi="Arial" w:eastAsia="Arial" w:cs="Arial"/>
                <w:sz w:val="20"/>
                <w:szCs w:val="20"/>
              </w:rPr>
              <w:t>created_at</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8E1480C">
            <w:r>
              <w:rPr>
                <w:rFonts w:ascii="Arial" w:hAnsi="Arial" w:eastAsia="Arial" w:cs="Arial"/>
                <w:sz w:val="20"/>
                <w:szCs w:val="20"/>
              </w:rPr>
              <w:t>TIMESTAMPTZ</w:t>
            </w:r>
          </w:p>
        </w:tc>
        <w:tc>
          <w:tcPr>
            <w:tcW w:w="2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CF9C92E">
            <w:r>
              <w:rPr>
                <w:rFonts w:ascii="Arial" w:hAnsi="Arial" w:eastAsia="Arial" w:cs="Arial"/>
                <w:sz w:val="20"/>
                <w:szCs w:val="20"/>
              </w:rPr>
              <w:t>DEFAULT NOW()</w:t>
            </w:r>
          </w:p>
        </w:tc>
        <w:tc>
          <w:tcPr>
            <w:tcW w:w="2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747EBC7">
            <w:r>
              <w:rPr>
                <w:rFonts w:ascii="Arial" w:hAnsi="Arial" w:eastAsia="Arial" w:cs="Arial"/>
                <w:sz w:val="20"/>
                <w:szCs w:val="20"/>
              </w:rPr>
              <w:t>Date de creation</w:t>
            </w:r>
          </w:p>
        </w:tc>
      </w:tr>
      <w:tr w14:paraId="75D0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04716A1">
            <w:r>
              <w:rPr>
                <w:rFonts w:ascii="Arial" w:hAnsi="Arial" w:eastAsia="Arial" w:cs="Arial"/>
                <w:sz w:val="20"/>
                <w:szCs w:val="20"/>
              </w:rPr>
              <w:t>updated_at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14F1C65">
            <w:r>
              <w:rPr>
                <w:rFonts w:ascii="Arial" w:hAnsi="Arial" w:eastAsia="Arial" w:cs="Arial"/>
                <w:sz w:val="20"/>
                <w:szCs w:val="20"/>
              </w:rPr>
              <w:t>TIMESTAMPTZ</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A7B97FE">
            <w:r>
              <w:rPr>
                <w:rFonts w:ascii="Arial" w:hAnsi="Arial" w:eastAsia="Arial" w:cs="Arial"/>
                <w:sz w:val="20"/>
                <w:szCs w:val="20"/>
              </w:rPr>
              <w:t>DEFAULT NOW()</w:t>
            </w:r>
          </w:p>
        </w:tc>
        <w:tc>
          <w:tcPr>
            <w:tcW w:w="2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38A9ACE">
            <w:r>
              <w:rPr>
                <w:rFonts w:ascii="Arial" w:hAnsi="Arial" w:eastAsia="Arial" w:cs="Arial"/>
                <w:sz w:val="20"/>
                <w:szCs w:val="20"/>
              </w:rPr>
              <w:t>Derniere mise a jour</w:t>
            </w:r>
          </w:p>
        </w:tc>
      </w:tr>
    </w:tbl>
    <w:p w14:paraId="1CCBA620">
      <w:pPr>
        <w:spacing w:before="100" w:after="0"/>
      </w:pPr>
    </w:p>
    <w:p w14:paraId="3C57AEE9">
      <w:pPr>
        <w:pStyle w:val="4"/>
        <w:spacing w:before="240" w:after="80"/>
      </w:pPr>
      <w:r>
        <w:rPr>
          <w:rFonts w:ascii="Arial" w:hAnsi="Arial" w:eastAsia="Arial" w:cs="Arial"/>
          <w:b/>
          <w:bCs/>
          <w:color w:val="1A3C5E"/>
          <w:sz w:val="22"/>
          <w:szCs w:val="22"/>
        </w:rPr>
        <w:t>Table : students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600"/>
        <w:gridCol w:w="2626"/>
      </w:tblGrid>
      <w:tr w14:paraId="414D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A1574E3">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2046718">
            <w:pPr>
              <w:jc w:val="center"/>
            </w:pPr>
            <w:r>
              <w:rPr>
                <w:rFonts w:ascii="Arial" w:hAnsi="Arial" w:eastAsia="Arial" w:cs="Arial"/>
                <w:b/>
                <w:bCs/>
                <w:color w:val="FFFFFF"/>
                <w:sz w:val="20"/>
                <w:szCs w:val="20"/>
              </w:rPr>
              <w:t>Type</w:t>
            </w:r>
          </w:p>
        </w:tc>
        <w:tc>
          <w:tcPr>
            <w:tcW w:w="2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D670894">
            <w:pPr>
              <w:jc w:val="center"/>
            </w:pPr>
            <w:r>
              <w:rPr>
                <w:rFonts w:ascii="Arial" w:hAnsi="Arial" w:eastAsia="Arial" w:cs="Arial"/>
                <w:b/>
                <w:bCs/>
                <w:color w:val="FFFFFF"/>
                <w:sz w:val="20"/>
                <w:szCs w:val="20"/>
              </w:rPr>
              <w:t>Contrainte</w:t>
            </w:r>
          </w:p>
        </w:tc>
        <w:tc>
          <w:tcPr>
            <w:tcW w:w="26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C04250D">
            <w:pPr>
              <w:jc w:val="center"/>
            </w:pPr>
            <w:r>
              <w:rPr>
                <w:rFonts w:ascii="Arial" w:hAnsi="Arial" w:eastAsia="Arial" w:cs="Arial"/>
                <w:b/>
                <w:bCs/>
                <w:color w:val="FFFFFF"/>
                <w:sz w:val="20"/>
                <w:szCs w:val="20"/>
              </w:rPr>
              <w:t>Description</w:t>
            </w:r>
          </w:p>
        </w:tc>
      </w:tr>
      <w:tr w14:paraId="1D20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99CEA06">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65F543F">
            <w:r>
              <w:rPr>
                <w:rFonts w:ascii="Arial" w:hAnsi="Arial" w:eastAsia="Arial" w:cs="Arial"/>
                <w:sz w:val="20"/>
                <w:szCs w:val="20"/>
              </w:rPr>
              <w:t>UUID</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EFBACE8">
            <w:r>
              <w:rPr>
                <w:rFonts w:ascii="Arial" w:hAnsi="Arial" w:eastAsia="Arial" w:cs="Arial"/>
                <w:sz w:val="20"/>
                <w:szCs w:val="20"/>
              </w:rPr>
              <w:t>PK</w:t>
            </w:r>
          </w:p>
        </w:tc>
        <w:tc>
          <w:tcPr>
            <w:tcW w:w="2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BF40914">
            <w:r>
              <w:rPr>
                <w:rFonts w:ascii="Arial" w:hAnsi="Arial" w:eastAsia="Arial" w:cs="Arial"/>
                <w:sz w:val="20"/>
                <w:szCs w:val="20"/>
              </w:rPr>
              <w:t>Identifiant unique</w:t>
            </w:r>
          </w:p>
        </w:tc>
      </w:tr>
      <w:tr w14:paraId="5259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BEC2559">
            <w:r>
              <w:rPr>
                <w:rFonts w:ascii="Arial" w:hAnsi="Arial" w:eastAsia="Arial" w:cs="Arial"/>
                <w:sz w:val="20"/>
                <w:szCs w:val="20"/>
              </w:rPr>
              <w:t>user_id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536149C">
            <w:r>
              <w:rPr>
                <w:rFonts w:ascii="Arial" w:hAnsi="Arial" w:eastAsia="Arial" w:cs="Arial"/>
                <w:sz w:val="20"/>
                <w:szCs w:val="20"/>
              </w:rPr>
              <w:t>UUID</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EF73418">
            <w:r>
              <w:rPr>
                <w:rFonts w:ascii="Arial" w:hAnsi="Arial" w:eastAsia="Arial" w:cs="Arial"/>
                <w:sz w:val="20"/>
                <w:szCs w:val="20"/>
              </w:rPr>
              <w:t>FK -&gt; users.id, UNIQUE</w:t>
            </w:r>
          </w:p>
        </w:tc>
        <w:tc>
          <w:tcPr>
            <w:tcW w:w="2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5A2E509">
            <w:r>
              <w:rPr>
                <w:rFonts w:ascii="Arial" w:hAnsi="Arial" w:eastAsia="Arial" w:cs="Arial"/>
                <w:sz w:val="20"/>
                <w:szCs w:val="20"/>
              </w:rPr>
              <w:t>Reference utilisateur</w:t>
            </w:r>
          </w:p>
        </w:tc>
      </w:tr>
      <w:tr w14:paraId="1844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65B6C61">
            <w:r>
              <w:rPr>
                <w:rFonts w:ascii="Arial" w:hAnsi="Arial" w:eastAsia="Arial" w:cs="Arial"/>
                <w:sz w:val="20"/>
                <w:szCs w:val="20"/>
              </w:rPr>
              <w:t>student_number</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D93168">
            <w:r>
              <w:rPr>
                <w:rFonts w:ascii="Arial" w:hAnsi="Arial" w:eastAsia="Arial" w:cs="Arial"/>
                <w:sz w:val="20"/>
                <w:szCs w:val="20"/>
              </w:rPr>
              <w:t>VARCHAR(20)</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95C525B">
            <w:r>
              <w:rPr>
                <w:rFonts w:ascii="Arial" w:hAnsi="Arial" w:eastAsia="Arial" w:cs="Arial"/>
                <w:sz w:val="20"/>
                <w:szCs w:val="20"/>
              </w:rPr>
              <w:t>UNIQUE, NOT NULL</w:t>
            </w:r>
          </w:p>
        </w:tc>
        <w:tc>
          <w:tcPr>
            <w:tcW w:w="2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DF3DE2">
            <w:r>
              <w:rPr>
                <w:rFonts w:ascii="Arial" w:hAnsi="Arial" w:eastAsia="Arial" w:cs="Arial"/>
                <w:sz w:val="20"/>
                <w:szCs w:val="20"/>
              </w:rPr>
              <w:t>Numero etudiant</w:t>
            </w:r>
          </w:p>
        </w:tc>
      </w:tr>
      <w:tr w14:paraId="003A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2D91B37">
            <w:r>
              <w:rPr>
                <w:rFonts w:ascii="Arial" w:hAnsi="Arial" w:eastAsia="Arial" w:cs="Arial"/>
                <w:sz w:val="20"/>
                <w:szCs w:val="20"/>
              </w:rPr>
              <w:t>department</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92D4ABB">
            <w:r>
              <w:rPr>
                <w:rFonts w:ascii="Arial" w:hAnsi="Arial" w:eastAsia="Arial" w:cs="Arial"/>
                <w:sz w:val="20"/>
                <w:szCs w:val="20"/>
              </w:rPr>
              <w:t>VARCHAR(100)</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034C5D6">
            <w:r>
              <w:rPr>
                <w:rFonts w:ascii="Arial" w:hAnsi="Arial" w:eastAsia="Arial" w:cs="Arial"/>
                <w:sz w:val="20"/>
                <w:szCs w:val="20"/>
              </w:rPr>
              <w:t>NOT NULL</w:t>
            </w:r>
          </w:p>
        </w:tc>
        <w:tc>
          <w:tcPr>
            <w:tcW w:w="2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F8D698E">
            <w:r>
              <w:rPr>
                <w:rFonts w:ascii="Arial" w:hAnsi="Arial" w:eastAsia="Arial" w:cs="Arial"/>
                <w:sz w:val="20"/>
                <w:szCs w:val="20"/>
              </w:rPr>
              <w:t>Departement / filiere</w:t>
            </w:r>
          </w:p>
        </w:tc>
      </w:tr>
      <w:tr w14:paraId="5815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3AD8E15">
            <w:r>
              <w:rPr>
                <w:rFonts w:ascii="Arial" w:hAnsi="Arial" w:eastAsia="Arial" w:cs="Arial"/>
                <w:sz w:val="20"/>
                <w:szCs w:val="20"/>
              </w:rPr>
              <w:t>academic_year</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1C0A97E">
            <w:r>
              <w:rPr>
                <w:rFonts w:ascii="Arial" w:hAnsi="Arial" w:eastAsia="Arial" w:cs="Arial"/>
                <w:sz w:val="20"/>
                <w:szCs w:val="20"/>
              </w:rPr>
              <w:t>VARCHAR(10)</w:t>
            </w:r>
          </w:p>
        </w:tc>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1F5859B">
            <w:r>
              <w:rPr>
                <w:rFonts w:ascii="Arial" w:hAnsi="Arial" w:eastAsia="Arial" w:cs="Arial"/>
                <w:sz w:val="20"/>
                <w:szCs w:val="20"/>
              </w:rPr>
              <w:t>NOT NULL</w:t>
            </w:r>
          </w:p>
        </w:tc>
        <w:tc>
          <w:tcPr>
            <w:tcW w:w="2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5AF80E1">
            <w:r>
              <w:rPr>
                <w:rFonts w:ascii="Arial" w:hAnsi="Arial" w:eastAsia="Arial" w:cs="Arial"/>
                <w:sz w:val="20"/>
                <w:szCs w:val="20"/>
              </w:rPr>
              <w:t>Annee academique</w:t>
            </w:r>
          </w:p>
        </w:tc>
      </w:tr>
      <w:tr w14:paraId="45A3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1E56403">
            <w:r>
              <w:rPr>
                <w:rFonts w:ascii="Arial" w:hAnsi="Arial" w:eastAsia="Arial" w:cs="Arial"/>
                <w:sz w:val="20"/>
                <w:szCs w:val="20"/>
              </w:rPr>
              <w:t>teacher_id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B342124">
            <w:r>
              <w:rPr>
                <w:rFonts w:ascii="Arial" w:hAnsi="Arial" w:eastAsia="Arial" w:cs="Arial"/>
                <w:sz w:val="20"/>
                <w:szCs w:val="20"/>
              </w:rPr>
              <w:t>UUID</w:t>
            </w:r>
          </w:p>
        </w:tc>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38ACFA6">
            <w:r>
              <w:rPr>
                <w:rFonts w:ascii="Arial" w:hAnsi="Arial" w:eastAsia="Arial" w:cs="Arial"/>
                <w:sz w:val="20"/>
                <w:szCs w:val="20"/>
              </w:rPr>
              <w:t>FK -&gt; teachers.id</w:t>
            </w:r>
          </w:p>
        </w:tc>
        <w:tc>
          <w:tcPr>
            <w:tcW w:w="2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B7D0372">
            <w:r>
              <w:rPr>
                <w:rFonts w:ascii="Arial" w:hAnsi="Arial" w:eastAsia="Arial" w:cs="Arial"/>
                <w:sz w:val="20"/>
                <w:szCs w:val="20"/>
              </w:rPr>
              <w:t>Enseignant referent</w:t>
            </w:r>
          </w:p>
        </w:tc>
      </w:tr>
    </w:tbl>
    <w:p w14:paraId="6D250A6C">
      <w:pPr>
        <w:spacing w:before="100" w:after="0"/>
      </w:pPr>
    </w:p>
    <w:p w14:paraId="7A8F83E0">
      <w:pPr>
        <w:pStyle w:val="4"/>
        <w:spacing w:before="240" w:after="80"/>
      </w:pPr>
      <w:r>
        <w:rPr>
          <w:rFonts w:ascii="Arial" w:hAnsi="Arial" w:eastAsia="Arial" w:cs="Arial"/>
          <w:b/>
          <w:bCs/>
          <w:color w:val="1A3C5E"/>
          <w:sz w:val="22"/>
          <w:szCs w:val="22"/>
        </w:rPr>
        <w:t>Table : internships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0"/>
        <w:gridCol w:w="1713"/>
        <w:gridCol w:w="1395"/>
        <w:gridCol w:w="4088"/>
      </w:tblGrid>
      <w:tr w14:paraId="6D68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AC7DC8E">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D953A29">
            <w:pPr>
              <w:jc w:val="center"/>
            </w:pPr>
            <w:r>
              <w:rPr>
                <w:rFonts w:ascii="Arial" w:hAnsi="Arial" w:eastAsia="Arial" w:cs="Arial"/>
                <w:b/>
                <w:bCs/>
                <w:color w:val="FFFFFF"/>
                <w:sz w:val="20"/>
                <w:szCs w:val="20"/>
              </w:rPr>
              <w:t>Type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38052FA">
            <w:pPr>
              <w:jc w:val="center"/>
            </w:pPr>
            <w:r>
              <w:rPr>
                <w:rFonts w:ascii="Arial" w:hAnsi="Arial" w:eastAsia="Arial" w:cs="Arial"/>
                <w:b/>
                <w:bCs/>
                <w:color w:val="FFFFFF"/>
                <w:sz w:val="20"/>
                <w:szCs w:val="20"/>
              </w:rPr>
              <w:t>Contrainte</w:t>
            </w:r>
          </w:p>
        </w:tc>
        <w:tc>
          <w:tcPr>
            <w:tcW w:w="3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32E47B4">
            <w:pPr>
              <w:jc w:val="center"/>
            </w:pPr>
            <w:r>
              <w:rPr>
                <w:rFonts w:ascii="Arial" w:hAnsi="Arial" w:eastAsia="Arial" w:cs="Arial"/>
                <w:b/>
                <w:bCs/>
                <w:color w:val="FFFFFF"/>
                <w:sz w:val="20"/>
                <w:szCs w:val="20"/>
              </w:rPr>
              <w:t>Description</w:t>
            </w:r>
          </w:p>
        </w:tc>
      </w:tr>
      <w:tr w14:paraId="15C5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02BF06A">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EBE554E">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A5A00B7">
            <w:r>
              <w:rPr>
                <w:rFonts w:ascii="Arial" w:hAnsi="Arial" w:eastAsia="Arial" w:cs="Arial"/>
                <w:sz w:val="20"/>
                <w:szCs w:val="20"/>
              </w:rPr>
              <w:t>PK</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AE64D9B">
            <w:r>
              <w:rPr>
                <w:rFonts w:ascii="Arial" w:hAnsi="Arial" w:eastAsia="Arial" w:cs="Arial"/>
                <w:sz w:val="20"/>
                <w:szCs w:val="20"/>
              </w:rPr>
              <w:t>Identifiant unique</w:t>
            </w:r>
          </w:p>
        </w:tc>
      </w:tr>
      <w:tr w14:paraId="4492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C84EA7C">
            <w:r>
              <w:rPr>
                <w:rFonts w:ascii="Arial" w:hAnsi="Arial" w:eastAsia="Arial" w:cs="Arial"/>
                <w:sz w:val="20"/>
                <w:szCs w:val="20"/>
              </w:rPr>
              <w:t>student_id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6F56B3D">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55DD1B7">
            <w:r>
              <w:rPr>
                <w:rFonts w:ascii="Arial" w:hAnsi="Arial" w:eastAsia="Arial" w:cs="Arial"/>
                <w:sz w:val="20"/>
                <w:szCs w:val="20"/>
              </w:rPr>
              <w:t>FK -&gt; students.id, 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EE51846">
            <w:r>
              <w:rPr>
                <w:rFonts w:ascii="Arial" w:hAnsi="Arial" w:eastAsia="Arial" w:cs="Arial"/>
                <w:sz w:val="20"/>
                <w:szCs w:val="20"/>
              </w:rPr>
              <w:t>Etudiant concerne</w:t>
            </w:r>
          </w:p>
        </w:tc>
      </w:tr>
      <w:tr w14:paraId="5E94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DCF69C5">
            <w:r>
              <w:rPr>
                <w:rFonts w:ascii="Arial" w:hAnsi="Arial" w:eastAsia="Arial" w:cs="Arial"/>
                <w:sz w:val="20"/>
                <w:szCs w:val="20"/>
              </w:rPr>
              <w:t>company_name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B758514">
            <w:r>
              <w:rPr>
                <w:rFonts w:ascii="Arial" w:hAnsi="Arial" w:eastAsia="Arial" w:cs="Arial"/>
                <w:sz w:val="20"/>
                <w:szCs w:val="20"/>
              </w:rPr>
              <w:t>VARCHAR(200)</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8BCF257">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F134355">
            <w:r>
              <w:rPr>
                <w:rFonts w:ascii="Arial" w:hAnsi="Arial" w:eastAsia="Arial" w:cs="Arial"/>
                <w:sz w:val="20"/>
                <w:szCs w:val="20"/>
              </w:rPr>
              <w:t>Nom de l'entreprise</w:t>
            </w:r>
          </w:p>
        </w:tc>
      </w:tr>
      <w:tr w14:paraId="64EB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C651A08">
            <w:r>
              <w:rPr>
                <w:rFonts w:ascii="Arial" w:hAnsi="Arial" w:eastAsia="Arial" w:cs="Arial"/>
                <w:sz w:val="20"/>
                <w:szCs w:val="20"/>
              </w:rPr>
              <w:t>job_title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351247D">
            <w:r>
              <w:rPr>
                <w:rFonts w:ascii="Arial" w:hAnsi="Arial" w:eastAsia="Arial" w:cs="Arial"/>
                <w:sz w:val="20"/>
                <w:szCs w:val="20"/>
              </w:rPr>
              <w:t>VARCHAR(200)</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CFBA008">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BBC8DCA">
            <w:r>
              <w:rPr>
                <w:rFonts w:ascii="Arial" w:hAnsi="Arial" w:eastAsia="Arial" w:cs="Arial"/>
                <w:sz w:val="20"/>
                <w:szCs w:val="20"/>
              </w:rPr>
              <w:t>Intitule du poste</w:t>
            </w:r>
          </w:p>
        </w:tc>
      </w:tr>
      <w:tr w14:paraId="565B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04B92BB">
            <w:r>
              <w:rPr>
                <w:rFonts w:ascii="Arial" w:hAnsi="Arial" w:eastAsia="Arial" w:cs="Arial"/>
                <w:sz w:val="20"/>
                <w:szCs w:val="20"/>
              </w:rPr>
              <w:t>start_date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241A8A7">
            <w:r>
              <w:rPr>
                <w:rFonts w:ascii="Arial" w:hAnsi="Arial" w:eastAsia="Arial" w:cs="Arial"/>
                <w:sz w:val="20"/>
                <w:szCs w:val="20"/>
              </w:rPr>
              <w:t>DATE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D297E4">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80F81C0">
            <w:r>
              <w:rPr>
                <w:rFonts w:ascii="Arial" w:hAnsi="Arial" w:eastAsia="Arial" w:cs="Arial"/>
                <w:sz w:val="20"/>
                <w:szCs w:val="20"/>
              </w:rPr>
              <w:t>Date de debut</w:t>
            </w:r>
          </w:p>
        </w:tc>
      </w:tr>
      <w:tr w14:paraId="6AC9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789BEAE">
            <w:r>
              <w:rPr>
                <w:rFonts w:ascii="Arial" w:hAnsi="Arial" w:eastAsia="Arial" w:cs="Arial"/>
                <w:sz w:val="20"/>
                <w:szCs w:val="20"/>
              </w:rPr>
              <w:t>end_date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FF3003D">
            <w:r>
              <w:rPr>
                <w:rFonts w:ascii="Arial" w:hAnsi="Arial" w:eastAsia="Arial" w:cs="Arial"/>
                <w:sz w:val="20"/>
                <w:szCs w:val="20"/>
              </w:rPr>
              <w:t>DATE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51D508E">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5F62358">
            <w:r>
              <w:rPr>
                <w:rFonts w:ascii="Arial" w:hAnsi="Arial" w:eastAsia="Arial" w:cs="Arial"/>
                <w:sz w:val="20"/>
                <w:szCs w:val="20"/>
              </w:rPr>
              <w:t>Date de fin</w:t>
            </w:r>
          </w:p>
        </w:tc>
      </w:tr>
      <w:tr w14:paraId="0B06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C909C23">
            <w:r>
              <w:rPr>
                <w:rFonts w:ascii="Arial" w:hAnsi="Arial" w:eastAsia="Arial" w:cs="Arial"/>
                <w:sz w:val="20"/>
                <w:szCs w:val="20"/>
              </w:rPr>
              <w:t>status</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35D1361">
            <w:r>
              <w:rPr>
                <w:rFonts w:ascii="Arial" w:hAnsi="Arial" w:eastAsia="Arial" w:cs="Arial"/>
                <w:sz w:val="20"/>
                <w:szCs w:val="20"/>
              </w:rPr>
              <w:t>ENUM</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A67B92A">
            <w:r>
              <w:rPr>
                <w:rFonts w:ascii="Arial" w:hAnsi="Arial" w:eastAsia="Arial" w:cs="Arial"/>
                <w:sz w:val="20"/>
                <w:szCs w:val="20"/>
              </w:rPr>
              <w:t>DEFAULT 'draft'</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7FD1EC6">
            <w:r>
              <w:rPr>
                <w:rFonts w:ascii="Arial" w:hAnsi="Arial" w:eastAsia="Arial" w:cs="Arial"/>
                <w:sz w:val="20"/>
                <w:szCs w:val="20"/>
              </w:rPr>
              <w:t>draft/submitted/validating/validated/rejected</w:t>
            </w:r>
          </w:p>
        </w:tc>
      </w:tr>
      <w:tr w14:paraId="7478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6A8F52E">
            <w:r>
              <w:rPr>
                <w:rFonts w:ascii="Arial" w:hAnsi="Arial" w:eastAsia="Arial" w:cs="Arial"/>
                <w:sz w:val="20"/>
                <w:szCs w:val="20"/>
              </w:rPr>
              <w:t>supervisor_name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1747C4">
            <w:r>
              <w:rPr>
                <w:rFonts w:ascii="Arial" w:hAnsi="Arial" w:eastAsia="Arial" w:cs="Arial"/>
                <w:sz w:val="20"/>
                <w:szCs w:val="20"/>
              </w:rPr>
              <w:t>VARCHAR(200)</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B76FC52">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AACBEA0">
            <w:r>
              <w:rPr>
                <w:rFonts w:ascii="Arial" w:hAnsi="Arial" w:eastAsia="Arial" w:cs="Arial"/>
                <w:sz w:val="20"/>
                <w:szCs w:val="20"/>
              </w:rPr>
              <w:t>Nom du maitre de stage</w:t>
            </w:r>
          </w:p>
        </w:tc>
      </w:tr>
      <w:tr w14:paraId="6BFA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D09DC7B">
            <w:r>
              <w:rPr>
                <w:rFonts w:ascii="Arial" w:hAnsi="Arial" w:eastAsia="Arial" w:cs="Arial"/>
                <w:sz w:val="20"/>
                <w:szCs w:val="20"/>
              </w:rPr>
              <w:t>supervisor_email</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ED8F207">
            <w:r>
              <w:rPr>
                <w:rFonts w:ascii="Arial" w:hAnsi="Arial" w:eastAsia="Arial" w:cs="Arial"/>
                <w:sz w:val="20"/>
                <w:szCs w:val="20"/>
              </w:rPr>
              <w:t>VARCHAR(255)</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46ECD3A">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DE299D6">
            <w:r>
              <w:rPr>
                <w:rFonts w:ascii="Arial" w:hAnsi="Arial" w:eastAsia="Arial" w:cs="Arial"/>
                <w:sz w:val="20"/>
                <w:szCs w:val="20"/>
              </w:rPr>
              <w:t>Email maitre de stage</w:t>
            </w:r>
          </w:p>
        </w:tc>
      </w:tr>
      <w:tr w14:paraId="6F41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2B33E17">
            <w:r>
              <w:rPr>
                <w:rFonts w:ascii="Arial" w:hAnsi="Arial" w:eastAsia="Arial" w:cs="Arial"/>
                <w:sz w:val="20"/>
                <w:szCs w:val="20"/>
              </w:rPr>
              <w:t>created_at</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1D69916">
            <w:r>
              <w:rPr>
                <w:rFonts w:ascii="Arial" w:hAnsi="Arial" w:eastAsia="Arial" w:cs="Arial"/>
                <w:sz w:val="20"/>
                <w:szCs w:val="20"/>
              </w:rPr>
              <w:t>TIMESTAMPTZ</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617F641">
            <w:r>
              <w:rPr>
                <w:rFonts w:ascii="Arial" w:hAnsi="Arial" w:eastAsia="Arial" w:cs="Arial"/>
                <w:sz w:val="20"/>
                <w:szCs w:val="20"/>
              </w:rPr>
              <w:t>DEFAULT NOW()</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8E6C3B1">
            <w:r>
              <w:rPr>
                <w:rFonts w:ascii="Arial" w:hAnsi="Arial" w:eastAsia="Arial" w:cs="Arial"/>
                <w:sz w:val="20"/>
                <w:szCs w:val="20"/>
              </w:rPr>
              <w:t>Date de creation</w:t>
            </w:r>
          </w:p>
        </w:tc>
      </w:tr>
    </w:tbl>
    <w:p w14:paraId="6B22CAFB">
      <w:pPr>
        <w:spacing w:before="100" w:after="0"/>
      </w:pPr>
    </w:p>
    <w:p w14:paraId="57E810B5">
      <w:pPr>
        <w:pStyle w:val="4"/>
        <w:spacing w:before="240" w:after="80"/>
      </w:pPr>
      <w:r>
        <w:rPr>
          <w:rFonts w:ascii="Arial" w:hAnsi="Arial" w:eastAsia="Arial" w:cs="Arial"/>
          <w:b/>
          <w:bCs/>
          <w:color w:val="1A3C5E"/>
          <w:sz w:val="22"/>
          <w:szCs w:val="22"/>
        </w:rPr>
        <w:t>Table : documents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3426"/>
      </w:tblGrid>
      <w:tr w14:paraId="38C3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F06F189">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F868096">
            <w:pPr>
              <w:jc w:val="center"/>
            </w:pPr>
            <w:r>
              <w:rPr>
                <w:rFonts w:ascii="Arial" w:hAnsi="Arial" w:eastAsia="Arial" w:cs="Arial"/>
                <w:b/>
                <w:bCs/>
                <w:color w:val="FFFFFF"/>
                <w:sz w:val="20"/>
                <w:szCs w:val="20"/>
              </w:rPr>
              <w:t>Type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3B4FDF3">
            <w:pPr>
              <w:jc w:val="center"/>
            </w:pPr>
            <w:r>
              <w:rPr>
                <w:rFonts w:ascii="Arial" w:hAnsi="Arial" w:eastAsia="Arial" w:cs="Arial"/>
                <w:b/>
                <w:bCs/>
                <w:color w:val="FFFFFF"/>
                <w:sz w:val="20"/>
                <w:szCs w:val="20"/>
              </w:rPr>
              <w:t>Contrainte</w:t>
            </w:r>
          </w:p>
        </w:tc>
        <w:tc>
          <w:tcPr>
            <w:tcW w:w="3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5C4270F">
            <w:pPr>
              <w:jc w:val="center"/>
            </w:pPr>
            <w:r>
              <w:rPr>
                <w:rFonts w:ascii="Arial" w:hAnsi="Arial" w:eastAsia="Arial" w:cs="Arial"/>
                <w:b/>
                <w:bCs/>
                <w:color w:val="FFFFFF"/>
                <w:sz w:val="20"/>
                <w:szCs w:val="20"/>
              </w:rPr>
              <w:t>Description</w:t>
            </w:r>
          </w:p>
        </w:tc>
      </w:tr>
      <w:tr w14:paraId="71DB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DE037CA">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AD3AD9B">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895985C">
            <w:r>
              <w:rPr>
                <w:rFonts w:ascii="Arial" w:hAnsi="Arial" w:eastAsia="Arial" w:cs="Arial"/>
                <w:sz w:val="20"/>
                <w:szCs w:val="20"/>
              </w:rPr>
              <w:t>PK</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5403C39">
            <w:r>
              <w:rPr>
                <w:rFonts w:ascii="Arial" w:hAnsi="Arial" w:eastAsia="Arial" w:cs="Arial"/>
                <w:sz w:val="20"/>
                <w:szCs w:val="20"/>
              </w:rPr>
              <w:t>Identifiant unique</w:t>
            </w:r>
          </w:p>
        </w:tc>
      </w:tr>
      <w:tr w14:paraId="2052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642A9FE">
            <w:r>
              <w:rPr>
                <w:rFonts w:ascii="Arial" w:hAnsi="Arial" w:eastAsia="Arial" w:cs="Arial"/>
                <w:sz w:val="20"/>
                <w:szCs w:val="20"/>
              </w:rPr>
              <w:t>internship_id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DCF6DF7">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A9BB047">
            <w:r>
              <w:rPr>
                <w:rFonts w:ascii="Arial" w:hAnsi="Arial" w:eastAsia="Arial" w:cs="Arial"/>
                <w:sz w:val="20"/>
                <w:szCs w:val="20"/>
              </w:rPr>
              <w:t>FK -&gt; internships.id</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C9550EB">
            <w:r>
              <w:rPr>
                <w:rFonts w:ascii="Arial" w:hAnsi="Arial" w:eastAsia="Arial" w:cs="Arial"/>
                <w:sz w:val="20"/>
                <w:szCs w:val="20"/>
              </w:rPr>
              <w:t>Stage associe</w:t>
            </w:r>
          </w:p>
        </w:tc>
      </w:tr>
      <w:tr w14:paraId="06A4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D378DDA">
            <w:r>
              <w:rPr>
                <w:rFonts w:ascii="Arial" w:hAnsi="Arial" w:eastAsia="Arial" w:cs="Arial"/>
                <w:sz w:val="20"/>
                <w:szCs w:val="20"/>
              </w:rPr>
              <w:t>type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542C92A">
            <w:r>
              <w:rPr>
                <w:rFonts w:ascii="Arial" w:hAnsi="Arial" w:eastAsia="Arial" w:cs="Arial"/>
                <w:sz w:val="20"/>
                <w:szCs w:val="20"/>
              </w:rPr>
              <w:t>ENUM</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DCF95D9">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47A3C4A">
            <w:r>
              <w:rPr>
                <w:rFonts w:ascii="Arial" w:hAnsi="Arial" w:eastAsia="Arial" w:cs="Arial"/>
                <w:sz w:val="20"/>
                <w:szCs w:val="20"/>
              </w:rPr>
              <w:t>convention/report/certificate</w:t>
            </w:r>
          </w:p>
        </w:tc>
      </w:tr>
      <w:tr w14:paraId="44E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5F132CE">
            <w:r>
              <w:rPr>
                <w:rFonts w:ascii="Arial" w:hAnsi="Arial" w:eastAsia="Arial" w:cs="Arial"/>
                <w:sz w:val="20"/>
                <w:szCs w:val="20"/>
              </w:rPr>
              <w:t>file_url</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E3CEFF0">
            <w:r>
              <w:rPr>
                <w:rFonts w:ascii="Arial" w:hAnsi="Arial" w:eastAsia="Arial" w:cs="Arial"/>
                <w:sz w:val="20"/>
                <w:szCs w:val="20"/>
              </w:rPr>
              <w:t>TEXT</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B3A8A98">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4338D0">
            <w:r>
              <w:rPr>
                <w:rFonts w:ascii="Arial" w:hAnsi="Arial" w:eastAsia="Arial" w:cs="Arial"/>
                <w:sz w:val="20"/>
                <w:szCs w:val="20"/>
              </w:rPr>
              <w:t>URL Supabase Storage</w:t>
            </w:r>
          </w:p>
        </w:tc>
      </w:tr>
      <w:tr w14:paraId="0CF4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5D1BAA9">
            <w:r>
              <w:rPr>
                <w:rFonts w:ascii="Arial" w:hAnsi="Arial" w:eastAsia="Arial" w:cs="Arial"/>
                <w:sz w:val="20"/>
                <w:szCs w:val="20"/>
              </w:rPr>
              <w:t>file_name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C4FF446">
            <w:r>
              <w:rPr>
                <w:rFonts w:ascii="Arial" w:hAnsi="Arial" w:eastAsia="Arial" w:cs="Arial"/>
                <w:sz w:val="20"/>
                <w:szCs w:val="20"/>
              </w:rPr>
              <w:t>VARCHAR(255)</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11A5448">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E69B58C">
            <w:r>
              <w:rPr>
                <w:rFonts w:ascii="Arial" w:hAnsi="Arial" w:eastAsia="Arial" w:cs="Arial"/>
                <w:sz w:val="20"/>
                <w:szCs w:val="20"/>
              </w:rPr>
              <w:t>Nom original du fichier</w:t>
            </w:r>
          </w:p>
        </w:tc>
      </w:tr>
      <w:tr w14:paraId="0A80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04EB7A">
            <w:r>
              <w:rPr>
                <w:rFonts w:ascii="Arial" w:hAnsi="Arial" w:eastAsia="Arial" w:cs="Arial"/>
                <w:sz w:val="20"/>
                <w:szCs w:val="20"/>
              </w:rPr>
              <w:t>file_size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8417C53">
            <w:r>
              <w:rPr>
                <w:rFonts w:ascii="Arial" w:hAnsi="Arial" w:eastAsia="Arial" w:cs="Arial"/>
                <w:sz w:val="20"/>
                <w:szCs w:val="20"/>
              </w:rPr>
              <w:t>INTEGER</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6506A12">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178E442">
            <w:r>
              <w:rPr>
                <w:rFonts w:ascii="Arial" w:hAnsi="Arial" w:eastAsia="Arial" w:cs="Arial"/>
                <w:sz w:val="20"/>
                <w:szCs w:val="20"/>
              </w:rPr>
              <w:t>Taille en octets</w:t>
            </w:r>
          </w:p>
        </w:tc>
      </w:tr>
      <w:tr w14:paraId="48BE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4308581">
            <w:r>
              <w:rPr>
                <w:rFonts w:ascii="Arial" w:hAnsi="Arial" w:eastAsia="Arial" w:cs="Arial"/>
                <w:sz w:val="20"/>
                <w:szCs w:val="20"/>
              </w:rPr>
              <w:t>uploaded_at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47563A7">
            <w:r>
              <w:rPr>
                <w:rFonts w:ascii="Arial" w:hAnsi="Arial" w:eastAsia="Arial" w:cs="Arial"/>
                <w:sz w:val="20"/>
                <w:szCs w:val="20"/>
              </w:rPr>
              <w:t>TIMESTAMPTZ</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6F5F977">
            <w:r>
              <w:rPr>
                <w:rFonts w:ascii="Arial" w:hAnsi="Arial" w:eastAsia="Arial" w:cs="Arial"/>
                <w:sz w:val="20"/>
                <w:szCs w:val="20"/>
              </w:rPr>
              <w:t>DEFAULT NOW()</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E6FD597">
            <w:r>
              <w:rPr>
                <w:rFonts w:ascii="Arial" w:hAnsi="Arial" w:eastAsia="Arial" w:cs="Arial"/>
                <w:sz w:val="20"/>
                <w:szCs w:val="20"/>
              </w:rPr>
              <w:t>Date d'upload</w:t>
            </w:r>
          </w:p>
        </w:tc>
      </w:tr>
    </w:tbl>
    <w:p w14:paraId="148036B2">
      <w:pPr>
        <w:spacing w:before="100" w:after="0"/>
      </w:pPr>
    </w:p>
    <w:p w14:paraId="1DA69C02">
      <w:pPr>
        <w:pStyle w:val="4"/>
        <w:spacing w:before="240" w:after="80"/>
      </w:pPr>
      <w:r>
        <w:rPr>
          <w:rFonts w:ascii="Arial" w:hAnsi="Arial" w:eastAsia="Arial" w:cs="Arial"/>
          <w:b/>
          <w:bCs/>
          <w:color w:val="1A3C5E"/>
          <w:sz w:val="22"/>
          <w:szCs w:val="22"/>
        </w:rPr>
        <w:t>Table : chatbot_messages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3426"/>
      </w:tblGrid>
      <w:tr w14:paraId="35B7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392B2AF">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C47A725">
            <w:pPr>
              <w:jc w:val="center"/>
            </w:pPr>
            <w:r>
              <w:rPr>
                <w:rFonts w:ascii="Arial" w:hAnsi="Arial" w:eastAsia="Arial" w:cs="Arial"/>
                <w:b/>
                <w:bCs/>
                <w:color w:val="FFFFFF"/>
                <w:sz w:val="20"/>
                <w:szCs w:val="20"/>
              </w:rPr>
              <w:t>Type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41E8ADC">
            <w:pPr>
              <w:jc w:val="center"/>
            </w:pPr>
            <w:r>
              <w:rPr>
                <w:rFonts w:ascii="Arial" w:hAnsi="Arial" w:eastAsia="Arial" w:cs="Arial"/>
                <w:b/>
                <w:bCs/>
                <w:color w:val="FFFFFF"/>
                <w:sz w:val="20"/>
                <w:szCs w:val="20"/>
              </w:rPr>
              <w:t>Contrainte</w:t>
            </w:r>
          </w:p>
        </w:tc>
        <w:tc>
          <w:tcPr>
            <w:tcW w:w="3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405A75A">
            <w:pPr>
              <w:jc w:val="center"/>
            </w:pPr>
            <w:r>
              <w:rPr>
                <w:rFonts w:ascii="Arial" w:hAnsi="Arial" w:eastAsia="Arial" w:cs="Arial"/>
                <w:b/>
                <w:bCs/>
                <w:color w:val="FFFFFF"/>
                <w:sz w:val="20"/>
                <w:szCs w:val="20"/>
              </w:rPr>
              <w:t>Description</w:t>
            </w:r>
          </w:p>
        </w:tc>
      </w:tr>
      <w:tr w14:paraId="5587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A46F287">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FE8FA6A">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13FC13F">
            <w:r>
              <w:rPr>
                <w:rFonts w:ascii="Arial" w:hAnsi="Arial" w:eastAsia="Arial" w:cs="Arial"/>
                <w:sz w:val="20"/>
                <w:szCs w:val="20"/>
              </w:rPr>
              <w:t>PK</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4D5D0F5">
            <w:r>
              <w:rPr>
                <w:rFonts w:ascii="Arial" w:hAnsi="Arial" w:eastAsia="Arial" w:cs="Arial"/>
                <w:sz w:val="20"/>
                <w:szCs w:val="20"/>
              </w:rPr>
              <w:t>Identifiant unique</w:t>
            </w:r>
          </w:p>
        </w:tc>
      </w:tr>
      <w:tr w14:paraId="3B8C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BE6085F">
            <w:r>
              <w:rPr>
                <w:rFonts w:ascii="Arial" w:hAnsi="Arial" w:eastAsia="Arial" w:cs="Arial"/>
                <w:sz w:val="20"/>
                <w:szCs w:val="20"/>
              </w:rPr>
              <w:t>user_id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8A199B5">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5A59F0F">
            <w:r>
              <w:rPr>
                <w:rFonts w:ascii="Arial" w:hAnsi="Arial" w:eastAsia="Arial" w:cs="Arial"/>
                <w:sz w:val="20"/>
                <w:szCs w:val="20"/>
              </w:rPr>
              <w:t>FK -&gt; users.id</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925C482">
            <w:r>
              <w:rPr>
                <w:rFonts w:ascii="Arial" w:hAnsi="Arial" w:eastAsia="Arial" w:cs="Arial"/>
                <w:sz w:val="20"/>
                <w:szCs w:val="20"/>
              </w:rPr>
              <w:t>Utilisateur de la session</w:t>
            </w:r>
          </w:p>
        </w:tc>
      </w:tr>
      <w:tr w14:paraId="55BA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5FCE394">
            <w:r>
              <w:rPr>
                <w:rFonts w:ascii="Arial" w:hAnsi="Arial" w:eastAsia="Arial" w:cs="Arial"/>
                <w:sz w:val="20"/>
                <w:szCs w:val="20"/>
              </w:rPr>
              <w:t>session_id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315AE38">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B7D2E3F">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5C1C13B">
            <w:r>
              <w:rPr>
                <w:rFonts w:ascii="Arial" w:hAnsi="Arial" w:eastAsia="Arial" w:cs="Arial"/>
                <w:sz w:val="20"/>
                <w:szCs w:val="20"/>
              </w:rPr>
              <w:t>Identifiant de session de chat</w:t>
            </w:r>
          </w:p>
        </w:tc>
      </w:tr>
      <w:tr w14:paraId="33CD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FA4B393">
            <w:r>
              <w:rPr>
                <w:rFonts w:ascii="Arial" w:hAnsi="Arial" w:eastAsia="Arial" w:cs="Arial"/>
                <w:sz w:val="20"/>
                <w:szCs w:val="20"/>
              </w:rPr>
              <w:t>role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A3A13A7">
            <w:r>
              <w:rPr>
                <w:rFonts w:ascii="Arial" w:hAnsi="Arial" w:eastAsia="Arial" w:cs="Arial"/>
                <w:sz w:val="20"/>
                <w:szCs w:val="20"/>
              </w:rPr>
              <w:t>ENUM</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A49D2C0">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9A26AD">
            <w:r>
              <w:rPr>
                <w:rFonts w:ascii="Arial" w:hAnsi="Arial" w:eastAsia="Arial" w:cs="Arial"/>
                <w:sz w:val="20"/>
                <w:szCs w:val="20"/>
              </w:rPr>
              <w:t>user / assistant</w:t>
            </w:r>
          </w:p>
        </w:tc>
      </w:tr>
      <w:tr w14:paraId="0AFE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026868">
            <w:r>
              <w:rPr>
                <w:rFonts w:ascii="Arial" w:hAnsi="Arial" w:eastAsia="Arial" w:cs="Arial"/>
                <w:sz w:val="20"/>
                <w:szCs w:val="20"/>
              </w:rPr>
              <w:t>content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D9039CE">
            <w:r>
              <w:rPr>
                <w:rFonts w:ascii="Arial" w:hAnsi="Arial" w:eastAsia="Arial" w:cs="Arial"/>
                <w:sz w:val="20"/>
                <w:szCs w:val="20"/>
              </w:rPr>
              <w:t>TEXT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0077043">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0FA5367">
            <w:r>
              <w:rPr>
                <w:rFonts w:ascii="Arial" w:hAnsi="Arial" w:eastAsia="Arial" w:cs="Arial"/>
                <w:sz w:val="20"/>
                <w:szCs w:val="20"/>
              </w:rPr>
              <w:t>Contenu du message</w:t>
            </w:r>
          </w:p>
        </w:tc>
      </w:tr>
      <w:tr w14:paraId="78A6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6BEEE57">
            <w:r>
              <w:rPr>
                <w:rFonts w:ascii="Arial" w:hAnsi="Arial" w:eastAsia="Arial" w:cs="Arial"/>
                <w:sz w:val="20"/>
                <w:szCs w:val="20"/>
              </w:rPr>
              <w:t>created_at</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576D128">
            <w:r>
              <w:rPr>
                <w:rFonts w:ascii="Arial" w:hAnsi="Arial" w:eastAsia="Arial" w:cs="Arial"/>
                <w:sz w:val="20"/>
                <w:szCs w:val="20"/>
              </w:rPr>
              <w:t>TIMESTAMPTZ</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19E9622">
            <w:r>
              <w:rPr>
                <w:rFonts w:ascii="Arial" w:hAnsi="Arial" w:eastAsia="Arial" w:cs="Arial"/>
                <w:sz w:val="20"/>
                <w:szCs w:val="20"/>
              </w:rPr>
              <w:t>DEFAULT NOW()</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40D7B3E">
            <w:r>
              <w:rPr>
                <w:rFonts w:ascii="Arial" w:hAnsi="Arial" w:eastAsia="Arial" w:cs="Arial"/>
                <w:sz w:val="20"/>
                <w:szCs w:val="20"/>
              </w:rPr>
              <w:t>Horodatage</w:t>
            </w:r>
          </w:p>
        </w:tc>
      </w:tr>
    </w:tbl>
    <w:p w14:paraId="6A899765">
      <w:pPr>
        <w:spacing w:before="100" w:after="0"/>
      </w:pPr>
    </w:p>
    <w:p w14:paraId="58C7782F">
      <w:pPr>
        <w:pStyle w:val="4"/>
        <w:spacing w:before="240" w:after="80"/>
      </w:pPr>
      <w:r>
        <w:rPr>
          <w:rFonts w:ascii="Arial" w:hAnsi="Arial" w:eastAsia="Arial" w:cs="Arial"/>
          <w:b/>
          <w:bCs/>
          <w:color w:val="1A3C5E"/>
          <w:sz w:val="22"/>
          <w:szCs w:val="22"/>
        </w:rPr>
        <w:t>Table : notifications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3426"/>
      </w:tblGrid>
      <w:tr w14:paraId="1B49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B27E8A0">
            <w:pPr>
              <w:jc w:val="center"/>
            </w:pPr>
            <w:r>
              <w:rPr>
                <w:rFonts w:ascii="Arial" w:hAnsi="Arial" w:eastAsia="Arial" w:cs="Arial"/>
                <w:b/>
                <w:bCs/>
                <w:color w:val="FFFFFF"/>
                <w:sz w:val="20"/>
                <w:szCs w:val="20"/>
              </w:rPr>
              <w:t>Colonne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62F7C08">
            <w:pPr>
              <w:jc w:val="center"/>
            </w:pPr>
            <w:r>
              <w:rPr>
                <w:rFonts w:ascii="Arial" w:hAnsi="Arial" w:eastAsia="Arial" w:cs="Arial"/>
                <w:b/>
                <w:bCs/>
                <w:color w:val="FFFFFF"/>
                <w:sz w:val="20"/>
                <w:szCs w:val="20"/>
              </w:rPr>
              <w:t>Type</w:t>
            </w:r>
          </w:p>
        </w:tc>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41C9AE2">
            <w:pPr>
              <w:jc w:val="center"/>
            </w:pPr>
            <w:r>
              <w:rPr>
                <w:rFonts w:ascii="Arial" w:hAnsi="Arial" w:eastAsia="Arial" w:cs="Arial"/>
                <w:b/>
                <w:bCs/>
                <w:color w:val="FFFFFF"/>
                <w:sz w:val="20"/>
                <w:szCs w:val="20"/>
              </w:rPr>
              <w:t>Contrainte</w:t>
            </w:r>
          </w:p>
        </w:tc>
        <w:tc>
          <w:tcPr>
            <w:tcW w:w="3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993DC1F">
            <w:pPr>
              <w:jc w:val="center"/>
            </w:pPr>
            <w:r>
              <w:rPr>
                <w:rFonts w:ascii="Arial" w:hAnsi="Arial" w:eastAsia="Arial" w:cs="Arial"/>
                <w:b/>
                <w:bCs/>
                <w:color w:val="FFFFFF"/>
                <w:sz w:val="20"/>
                <w:szCs w:val="20"/>
              </w:rPr>
              <w:t>Description</w:t>
            </w:r>
          </w:p>
        </w:tc>
      </w:tr>
      <w:tr w14:paraId="47D2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AFFE0ED">
            <w:r>
              <w:rPr>
                <w:rFonts w:ascii="Arial" w:hAnsi="Arial" w:eastAsia="Arial" w:cs="Arial"/>
                <w:sz w:val="20"/>
                <w:szCs w:val="20"/>
              </w:rPr>
              <w:t>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6BD6E61">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486F330">
            <w:r>
              <w:rPr>
                <w:rFonts w:ascii="Arial" w:hAnsi="Arial" w:eastAsia="Arial" w:cs="Arial"/>
                <w:sz w:val="20"/>
                <w:szCs w:val="20"/>
              </w:rPr>
              <w:t>PK</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FC27E57">
            <w:r>
              <w:rPr>
                <w:rFonts w:ascii="Arial" w:hAnsi="Arial" w:eastAsia="Arial" w:cs="Arial"/>
                <w:sz w:val="20"/>
                <w:szCs w:val="20"/>
              </w:rPr>
              <w:t>Identifiant unique</w:t>
            </w:r>
          </w:p>
        </w:tc>
      </w:tr>
      <w:tr w14:paraId="3EF1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1D5D1D4">
            <w:r>
              <w:rPr>
                <w:rFonts w:ascii="Arial" w:hAnsi="Arial" w:eastAsia="Arial" w:cs="Arial"/>
                <w:sz w:val="20"/>
                <w:szCs w:val="20"/>
              </w:rPr>
              <w:t>user_id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812B57C">
            <w:r>
              <w:rPr>
                <w:rFonts w:ascii="Arial" w:hAnsi="Arial" w:eastAsia="Arial" w:cs="Arial"/>
                <w:sz w:val="20"/>
                <w:szCs w:val="20"/>
              </w:rPr>
              <w:t>UUID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E6D73CF">
            <w:r>
              <w:rPr>
                <w:rFonts w:ascii="Arial" w:hAnsi="Arial" w:eastAsia="Arial" w:cs="Arial"/>
                <w:sz w:val="20"/>
                <w:szCs w:val="20"/>
              </w:rPr>
              <w:t>FK -&gt; users.id</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A3C595F">
            <w:r>
              <w:rPr>
                <w:rFonts w:ascii="Arial" w:hAnsi="Arial" w:eastAsia="Arial" w:cs="Arial"/>
                <w:sz w:val="20"/>
                <w:szCs w:val="20"/>
              </w:rPr>
              <w:t>Destinataire</w:t>
            </w:r>
          </w:p>
        </w:tc>
      </w:tr>
      <w:tr w14:paraId="4A00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E20EDBF">
            <w:r>
              <w:rPr>
                <w:rFonts w:ascii="Arial" w:hAnsi="Arial" w:eastAsia="Arial" w:cs="Arial"/>
                <w:sz w:val="20"/>
                <w:szCs w:val="20"/>
              </w:rPr>
              <w:t>type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725CF47">
            <w:r>
              <w:rPr>
                <w:rFonts w:ascii="Arial" w:hAnsi="Arial" w:eastAsia="Arial" w:cs="Arial"/>
                <w:sz w:val="20"/>
                <w:szCs w:val="20"/>
              </w:rPr>
              <w:t>VARCHAR(50)</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5DC801E">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C57E0A4">
            <w:r>
              <w:rPr>
                <w:rFonts w:ascii="Arial" w:hAnsi="Arial" w:eastAsia="Arial" w:cs="Arial"/>
                <w:sz w:val="20"/>
                <w:szCs w:val="20"/>
              </w:rPr>
              <w:t>Type d'evenement</w:t>
            </w:r>
          </w:p>
        </w:tc>
      </w:tr>
      <w:tr w14:paraId="247F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005845A">
            <w:r>
              <w:rPr>
                <w:rFonts w:ascii="Arial" w:hAnsi="Arial" w:eastAsia="Arial" w:cs="Arial"/>
                <w:sz w:val="20"/>
                <w:szCs w:val="20"/>
              </w:rPr>
              <w:t>title</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6383D14">
            <w:r>
              <w:rPr>
                <w:rFonts w:ascii="Arial" w:hAnsi="Arial" w:eastAsia="Arial" w:cs="Arial"/>
                <w:sz w:val="20"/>
                <w:szCs w:val="20"/>
              </w:rPr>
              <w:t>VARCHAR(255)</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2499D0F">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1BA4AA8">
            <w:r>
              <w:rPr>
                <w:rFonts w:ascii="Arial" w:hAnsi="Arial" w:eastAsia="Arial" w:cs="Arial"/>
                <w:sz w:val="20"/>
                <w:szCs w:val="20"/>
              </w:rPr>
              <w:t>Titre de la notification</w:t>
            </w:r>
          </w:p>
        </w:tc>
      </w:tr>
      <w:tr w14:paraId="148C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1F733F6">
            <w:r>
              <w:rPr>
                <w:rFonts w:ascii="Arial" w:hAnsi="Arial" w:eastAsia="Arial" w:cs="Arial"/>
                <w:sz w:val="20"/>
                <w:szCs w:val="20"/>
              </w:rPr>
              <w:t>message</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2A0AD0B">
            <w:r>
              <w:rPr>
                <w:rFonts w:ascii="Arial" w:hAnsi="Arial" w:eastAsia="Arial" w:cs="Arial"/>
                <w:sz w:val="20"/>
                <w:szCs w:val="20"/>
              </w:rPr>
              <w:t>TEXT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A5E422A">
            <w:r>
              <w:rPr>
                <w:rFonts w:ascii="Arial" w:hAnsi="Arial" w:eastAsia="Arial" w:cs="Arial"/>
                <w:sz w:val="20"/>
                <w:szCs w:val="20"/>
              </w:rPr>
              <w:t>NOT NULL</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5B84825">
            <w:r>
              <w:rPr>
                <w:rFonts w:ascii="Arial" w:hAnsi="Arial" w:eastAsia="Arial" w:cs="Arial"/>
                <w:sz w:val="20"/>
                <w:szCs w:val="20"/>
              </w:rPr>
              <w:t>Corps du message</w:t>
            </w:r>
          </w:p>
        </w:tc>
      </w:tr>
      <w:tr w14:paraId="0F72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2218613">
            <w:r>
              <w:rPr>
                <w:rFonts w:ascii="Arial" w:hAnsi="Arial" w:eastAsia="Arial" w:cs="Arial"/>
                <w:sz w:val="20"/>
                <w:szCs w:val="20"/>
              </w:rPr>
              <w:t>is_read</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A78A24F">
            <w:r>
              <w:rPr>
                <w:rFonts w:ascii="Arial" w:hAnsi="Arial" w:eastAsia="Arial" w:cs="Arial"/>
                <w:sz w:val="20"/>
                <w:szCs w:val="20"/>
              </w:rPr>
              <w:t>BOOLEAN</w:t>
            </w:r>
          </w:p>
        </w:tc>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4B8CCF1">
            <w:r>
              <w:rPr>
                <w:rFonts w:ascii="Arial" w:hAnsi="Arial" w:eastAsia="Arial" w:cs="Arial"/>
                <w:sz w:val="20"/>
                <w:szCs w:val="20"/>
              </w:rPr>
              <w:t>DEFAULT FALSE</w:t>
            </w:r>
          </w:p>
        </w:tc>
        <w:tc>
          <w:tcPr>
            <w:tcW w:w="3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1F473A2">
            <w:r>
              <w:rPr>
                <w:rFonts w:ascii="Arial" w:hAnsi="Arial" w:eastAsia="Arial" w:cs="Arial"/>
                <w:sz w:val="20"/>
                <w:szCs w:val="20"/>
              </w:rPr>
              <w:t>Lu ou non lu</w:t>
            </w:r>
          </w:p>
        </w:tc>
      </w:tr>
      <w:tr w14:paraId="604D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BAD227">
            <w:r>
              <w:rPr>
                <w:rFonts w:ascii="Arial" w:hAnsi="Arial" w:eastAsia="Arial" w:cs="Arial"/>
                <w:sz w:val="20"/>
                <w:szCs w:val="20"/>
              </w:rPr>
              <w:t>created_at</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214102">
            <w:r>
              <w:rPr>
                <w:rFonts w:ascii="Arial" w:hAnsi="Arial" w:eastAsia="Arial" w:cs="Arial"/>
                <w:sz w:val="20"/>
                <w:szCs w:val="20"/>
              </w:rPr>
              <w:t>TIMESTAMPTZ</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87EE252">
            <w:r>
              <w:rPr>
                <w:rFonts w:ascii="Arial" w:hAnsi="Arial" w:eastAsia="Arial" w:cs="Arial"/>
                <w:sz w:val="20"/>
                <w:szCs w:val="20"/>
              </w:rPr>
              <w:t>DEFAULT NOW()</w:t>
            </w:r>
          </w:p>
        </w:tc>
        <w:tc>
          <w:tcPr>
            <w:tcW w:w="3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92C467">
            <w:r>
              <w:rPr>
                <w:rFonts w:ascii="Arial" w:hAnsi="Arial" w:eastAsia="Arial" w:cs="Arial"/>
                <w:sz w:val="20"/>
                <w:szCs w:val="20"/>
              </w:rPr>
              <w:t>Date de creation</w:t>
            </w:r>
          </w:p>
        </w:tc>
      </w:tr>
    </w:tbl>
    <w:p w14:paraId="3B4D9A84">
      <w:r>
        <w:br w:type="page"/>
      </w:r>
    </w:p>
    <w:p w14:paraId="74B4DFB8">
      <w:pPr>
        <w:pStyle w:val="2"/>
        <w:pBdr>
          <w:bottom w:val="single" w:color="2E86AB" w:sz="12" w:space="6"/>
        </w:pBdr>
        <w:spacing w:before="480" w:after="200"/>
      </w:pPr>
      <w:r>
        <w:rPr>
          <w:rFonts w:ascii="Arial" w:hAnsi="Arial" w:eastAsia="Arial" w:cs="Arial"/>
          <w:b/>
          <w:bCs/>
          <w:color w:val="1A3C5E"/>
          <w:sz w:val="32"/>
          <w:szCs w:val="32"/>
        </w:rPr>
        <w:t>9. Sécurité</w:t>
      </w:r>
    </w:p>
    <w:p w14:paraId="27303FE4">
      <w:pPr>
        <w:pStyle w:val="3"/>
        <w:spacing w:before="320" w:after="120"/>
      </w:pPr>
      <w:r>
        <w:rPr>
          <w:rFonts w:ascii="Arial" w:hAnsi="Arial" w:eastAsia="Arial" w:cs="Arial"/>
          <w:b/>
          <w:bCs/>
          <w:color w:val="2E86AB"/>
          <w:sz w:val="26"/>
          <w:szCs w:val="26"/>
        </w:rPr>
        <w:t>9.1 Stratégie Globale de Sécurité</w:t>
      </w:r>
    </w:p>
    <w:p w14:paraId="40A7C9D9">
      <w:pPr>
        <w:spacing w:before="80" w:after="80" w:line="320" w:lineRule="auto"/>
      </w:pPr>
      <w:r>
        <w:rPr>
          <w:rFonts w:ascii="Arial" w:hAnsi="Arial" w:eastAsia="Arial" w:cs="Arial"/>
          <w:color w:val="1A1A2E"/>
          <w:sz w:val="22"/>
          <w:szCs w:val="22"/>
        </w:rPr>
        <w:t>La sécurité d'InternTrack AI est conçue selon le principe de défense en profondeur (Defense in Depth) : chaque couche de l'application implémente ses propres mécanismes de protection, de sorte qu'une compromission partielle ne met pas en danger l'ensemble du système.</w:t>
      </w:r>
    </w:p>
    <w:p w14:paraId="3C2A7416">
      <w:pPr>
        <w:spacing w:before="120" w:after="0"/>
      </w:pPr>
    </w:p>
    <w:p w14:paraId="0DCF7842">
      <w:pPr>
        <w:pStyle w:val="3"/>
        <w:spacing w:before="320" w:after="120"/>
      </w:pPr>
      <w:r>
        <w:rPr>
          <w:rFonts w:ascii="Arial" w:hAnsi="Arial" w:eastAsia="Arial" w:cs="Arial"/>
          <w:b/>
          <w:bCs/>
          <w:color w:val="2E86AB"/>
          <w:sz w:val="26"/>
          <w:szCs w:val="26"/>
        </w:rPr>
        <w:t>9.2 Authentification &amp; Autorisation</w:t>
      </w:r>
    </w:p>
    <w:p w14:paraId="2E86D87A">
      <w:pPr>
        <w:pStyle w:val="16"/>
        <w:numPr>
          <w:ilvl w:val="0"/>
          <w:numId w:val="1"/>
        </w:numPr>
        <w:spacing w:before="60" w:after="60"/>
      </w:pPr>
      <w:r>
        <w:rPr>
          <w:rFonts w:ascii="Arial" w:hAnsi="Arial" w:eastAsia="Arial" w:cs="Arial"/>
          <w:color w:val="1A1A2E"/>
          <w:sz w:val="22"/>
          <w:szCs w:val="22"/>
        </w:rPr>
        <w:t>JWT avec algorithme RS256 (paire de clés RSA, plus sûr que HS256).</w:t>
      </w:r>
    </w:p>
    <w:p w14:paraId="2F9DC533">
      <w:pPr>
        <w:pStyle w:val="16"/>
        <w:numPr>
          <w:ilvl w:val="0"/>
          <w:numId w:val="1"/>
        </w:numPr>
        <w:spacing w:before="60" w:after="60"/>
      </w:pPr>
      <w:r>
        <w:rPr>
          <w:rFonts w:ascii="Arial" w:hAnsi="Arial" w:eastAsia="Arial" w:cs="Arial"/>
          <w:color w:val="1A1A2E"/>
          <w:sz w:val="22"/>
          <w:szCs w:val="22"/>
        </w:rPr>
        <w:t>Access Token : 15 minutes / Refresh Token : 7 jours stocké en cookie HttpOnly + Secure + SameSite=Strict.</w:t>
      </w:r>
    </w:p>
    <w:p w14:paraId="3E7A31E2">
      <w:pPr>
        <w:pStyle w:val="16"/>
        <w:numPr>
          <w:ilvl w:val="0"/>
          <w:numId w:val="1"/>
        </w:numPr>
        <w:spacing w:before="60" w:after="60"/>
      </w:pPr>
      <w:r>
        <w:rPr>
          <w:rFonts w:ascii="Arial" w:hAnsi="Arial" w:eastAsia="Arial" w:cs="Arial"/>
          <w:color w:val="1A1A2E"/>
          <w:sz w:val="22"/>
          <w:szCs w:val="22"/>
        </w:rPr>
        <w:t>Liste noire des refresh tokens révoqués (stockée en Redis Upstash).</w:t>
      </w:r>
    </w:p>
    <w:p w14:paraId="22FF91D2">
      <w:pPr>
        <w:pStyle w:val="16"/>
        <w:numPr>
          <w:ilvl w:val="0"/>
          <w:numId w:val="1"/>
        </w:numPr>
        <w:spacing w:before="60" w:after="60"/>
      </w:pPr>
      <w:r>
        <w:rPr>
          <w:rFonts w:ascii="Arial" w:hAnsi="Arial" w:eastAsia="Arial" w:cs="Arial"/>
          <w:color w:val="1A1A2E"/>
          <w:sz w:val="22"/>
          <w:szCs w:val="22"/>
        </w:rPr>
        <w:t>Rate limiting sur les endpoints d'authentification : 5 tentatives max par IP sur 15 minutes.</w:t>
      </w:r>
    </w:p>
    <w:p w14:paraId="457A0A7D">
      <w:pPr>
        <w:pStyle w:val="16"/>
        <w:numPr>
          <w:ilvl w:val="0"/>
          <w:numId w:val="1"/>
        </w:numPr>
        <w:spacing w:before="60" w:after="60"/>
      </w:pPr>
      <w:r>
        <w:rPr>
          <w:rFonts w:ascii="Arial" w:hAnsi="Arial" w:eastAsia="Arial" w:cs="Arial"/>
          <w:color w:val="1A1A2E"/>
          <w:sz w:val="22"/>
          <w:szCs w:val="22"/>
        </w:rPr>
        <w:t>RBAC strict : vérification des permissions à chaque appel API via les permissions Django REST Framework.</w:t>
      </w:r>
    </w:p>
    <w:p w14:paraId="5E7C47A9">
      <w:pPr>
        <w:pStyle w:val="16"/>
        <w:numPr>
          <w:ilvl w:val="0"/>
          <w:numId w:val="1"/>
        </w:numPr>
        <w:spacing w:before="60" w:after="60"/>
      </w:pPr>
      <w:r>
        <w:rPr>
          <w:rFonts w:ascii="Arial" w:hAnsi="Arial" w:eastAsia="Arial" w:cs="Arial"/>
          <w:color w:val="1A1A2E"/>
          <w:sz w:val="22"/>
          <w:szCs w:val="22"/>
        </w:rPr>
        <w:t>Row Level Security (RLS) PostgreSQL : dernier rempart côté base de données.</w:t>
      </w:r>
    </w:p>
    <w:p w14:paraId="5AAB997B">
      <w:pPr>
        <w:spacing w:before="120" w:after="0"/>
      </w:pPr>
    </w:p>
    <w:p w14:paraId="40022C89">
      <w:pPr>
        <w:pStyle w:val="3"/>
        <w:spacing w:before="320" w:after="120"/>
      </w:pPr>
      <w:r>
        <w:rPr>
          <w:rFonts w:ascii="Arial" w:hAnsi="Arial" w:eastAsia="Arial" w:cs="Arial"/>
          <w:b/>
          <w:bCs/>
          <w:color w:val="2E86AB"/>
          <w:sz w:val="26"/>
          <w:szCs w:val="26"/>
        </w:rPr>
        <w:t>9.3 Sécurité des Données</w:t>
      </w:r>
    </w:p>
    <w:p w14:paraId="43DAA6AC">
      <w:pPr>
        <w:pStyle w:val="16"/>
        <w:numPr>
          <w:ilvl w:val="0"/>
          <w:numId w:val="1"/>
        </w:numPr>
        <w:spacing w:before="60" w:after="60"/>
      </w:pPr>
      <w:r>
        <w:rPr>
          <w:rFonts w:ascii="Arial" w:hAnsi="Arial" w:eastAsia="Arial" w:cs="Arial"/>
          <w:color w:val="1A1A2E"/>
          <w:sz w:val="22"/>
          <w:szCs w:val="22"/>
        </w:rPr>
        <w:t>Chiffrement TLS 1.3 obligatoire pour toutes les communications (HSTS activé).</w:t>
      </w:r>
    </w:p>
    <w:p w14:paraId="016F838C">
      <w:pPr>
        <w:pStyle w:val="16"/>
        <w:numPr>
          <w:ilvl w:val="0"/>
          <w:numId w:val="1"/>
        </w:numPr>
        <w:spacing w:before="60" w:after="60"/>
      </w:pPr>
      <w:r>
        <w:rPr>
          <w:rFonts w:ascii="Arial" w:hAnsi="Arial" w:eastAsia="Arial" w:cs="Arial"/>
          <w:color w:val="1A1A2E"/>
          <w:sz w:val="22"/>
          <w:szCs w:val="22"/>
        </w:rPr>
        <w:t>Hachage des mots de passe avec bcrypt (cost factor 12).</w:t>
      </w:r>
    </w:p>
    <w:p w14:paraId="42A6DFBC">
      <w:pPr>
        <w:pStyle w:val="16"/>
        <w:numPr>
          <w:ilvl w:val="0"/>
          <w:numId w:val="1"/>
        </w:numPr>
        <w:spacing w:before="60" w:after="60"/>
      </w:pPr>
      <w:r>
        <w:rPr>
          <w:rFonts w:ascii="Arial" w:hAnsi="Arial" w:eastAsia="Arial" w:cs="Arial"/>
          <w:color w:val="1A1A2E"/>
          <w:sz w:val="22"/>
          <w:szCs w:val="22"/>
        </w:rPr>
        <w:t>Chiffrement des données sensibles au repos (géré par Supabase/PostgreSQL).</w:t>
      </w:r>
    </w:p>
    <w:p w14:paraId="12A642B5">
      <w:pPr>
        <w:pStyle w:val="16"/>
        <w:numPr>
          <w:ilvl w:val="0"/>
          <w:numId w:val="1"/>
        </w:numPr>
        <w:spacing w:before="60" w:after="60"/>
      </w:pPr>
      <w:r>
        <w:rPr>
          <w:rFonts w:ascii="Arial" w:hAnsi="Arial" w:eastAsia="Arial" w:cs="Arial"/>
          <w:color w:val="1A1A2E"/>
          <w:sz w:val="22"/>
          <w:szCs w:val="22"/>
        </w:rPr>
        <w:t>URLs signées temporaires pour l'accès aux documents (expiration 1 heure).</w:t>
      </w:r>
    </w:p>
    <w:p w14:paraId="4828130B">
      <w:pPr>
        <w:pStyle w:val="16"/>
        <w:numPr>
          <w:ilvl w:val="0"/>
          <w:numId w:val="1"/>
        </w:numPr>
        <w:spacing w:before="60" w:after="60"/>
      </w:pPr>
      <w:r>
        <w:rPr>
          <w:rFonts w:ascii="Arial" w:hAnsi="Arial" w:eastAsia="Arial" w:cs="Arial"/>
          <w:color w:val="1A1A2E"/>
          <w:sz w:val="22"/>
          <w:szCs w:val="22"/>
        </w:rPr>
        <w:t>Journalisation de tous les accès aux documents (audit trail).</w:t>
      </w:r>
    </w:p>
    <w:p w14:paraId="0D273A79">
      <w:pPr>
        <w:spacing w:before="120" w:after="0"/>
      </w:pPr>
    </w:p>
    <w:p w14:paraId="0C99F378">
      <w:pPr>
        <w:pStyle w:val="3"/>
        <w:spacing w:before="320" w:after="120"/>
      </w:pPr>
      <w:r>
        <w:rPr>
          <w:rFonts w:ascii="Arial" w:hAnsi="Arial" w:eastAsia="Arial" w:cs="Arial"/>
          <w:b/>
          <w:bCs/>
          <w:color w:val="2E86AB"/>
          <w:sz w:val="26"/>
          <w:szCs w:val="26"/>
        </w:rPr>
        <w:t>9.4 Sécurité des Uploads</w:t>
      </w:r>
    </w:p>
    <w:p w14:paraId="1FDDC813">
      <w:pPr>
        <w:pStyle w:val="16"/>
        <w:numPr>
          <w:ilvl w:val="0"/>
          <w:numId w:val="1"/>
        </w:numPr>
        <w:spacing w:before="60" w:after="60"/>
      </w:pPr>
      <w:r>
        <w:rPr>
          <w:rFonts w:ascii="Arial" w:hAnsi="Arial" w:eastAsia="Arial" w:cs="Arial"/>
          <w:color w:val="1A1A2E"/>
          <w:sz w:val="22"/>
          <w:szCs w:val="22"/>
        </w:rPr>
        <w:t>Validation côté serveur du type MIME (rejet de tout fichier non-PDF).</w:t>
      </w:r>
    </w:p>
    <w:p w14:paraId="3B66711F">
      <w:pPr>
        <w:pStyle w:val="16"/>
        <w:numPr>
          <w:ilvl w:val="0"/>
          <w:numId w:val="1"/>
        </w:numPr>
        <w:spacing w:before="60" w:after="60"/>
      </w:pPr>
      <w:r>
        <w:rPr>
          <w:rFonts w:ascii="Arial" w:hAnsi="Arial" w:eastAsia="Arial" w:cs="Arial"/>
          <w:color w:val="1A1A2E"/>
          <w:sz w:val="22"/>
          <w:szCs w:val="22"/>
        </w:rPr>
        <w:t>Analyse antivirus des fichiers uploadés via ClamAV (microservice dédié).</w:t>
      </w:r>
    </w:p>
    <w:p w14:paraId="5D8743FE">
      <w:pPr>
        <w:pStyle w:val="16"/>
        <w:numPr>
          <w:ilvl w:val="0"/>
          <w:numId w:val="1"/>
        </w:numPr>
        <w:spacing w:before="60" w:after="60"/>
      </w:pPr>
      <w:r>
        <w:rPr>
          <w:rFonts w:ascii="Arial" w:hAnsi="Arial" w:eastAsia="Arial" w:cs="Arial"/>
          <w:color w:val="1A1A2E"/>
          <w:sz w:val="22"/>
          <w:szCs w:val="22"/>
        </w:rPr>
        <w:t>Limite de taille stricte : 10 Mo maximum par fichier.</w:t>
      </w:r>
    </w:p>
    <w:p w14:paraId="1C47875B">
      <w:pPr>
        <w:pStyle w:val="16"/>
        <w:numPr>
          <w:ilvl w:val="0"/>
          <w:numId w:val="1"/>
        </w:numPr>
        <w:spacing w:before="60" w:after="60"/>
      </w:pPr>
      <w:r>
        <w:rPr>
          <w:rFonts w:ascii="Arial" w:hAnsi="Arial" w:eastAsia="Arial" w:cs="Arial"/>
          <w:color w:val="1A1A2E"/>
          <w:sz w:val="22"/>
          <w:szCs w:val="22"/>
        </w:rPr>
        <w:t>Renommage systématique des fichiers (UUID) pour prévenir les attaques par traversée de répertoire.</w:t>
      </w:r>
    </w:p>
    <w:p w14:paraId="30F8290E">
      <w:pPr>
        <w:pStyle w:val="16"/>
        <w:numPr>
          <w:ilvl w:val="0"/>
          <w:numId w:val="1"/>
        </w:numPr>
        <w:spacing w:before="60" w:after="60"/>
      </w:pPr>
      <w:r>
        <w:rPr>
          <w:rFonts w:ascii="Arial" w:hAnsi="Arial" w:eastAsia="Arial" w:cs="Arial"/>
          <w:color w:val="1A1A2E"/>
          <w:sz w:val="22"/>
          <w:szCs w:val="22"/>
        </w:rPr>
        <w:t>Stockage isolé dans des buckets Supabase avec accès restreint au service backend.</w:t>
      </w:r>
    </w:p>
    <w:p w14:paraId="450D2628">
      <w:pPr>
        <w:spacing w:before="120" w:after="0"/>
      </w:pPr>
    </w:p>
    <w:p w14:paraId="493561C9">
      <w:pPr>
        <w:pStyle w:val="3"/>
        <w:spacing w:before="320" w:after="120"/>
      </w:pPr>
      <w:r>
        <w:rPr>
          <w:rFonts w:ascii="Arial" w:hAnsi="Arial" w:eastAsia="Arial" w:cs="Arial"/>
          <w:b/>
          <w:bCs/>
          <w:color w:val="2E86AB"/>
          <w:sz w:val="26"/>
          <w:szCs w:val="26"/>
        </w:rPr>
        <w:t>9.5 Sécurité Applicative (OWASP Top 10)</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3392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40D5DF9">
            <w:pPr>
              <w:jc w:val="center"/>
            </w:pPr>
            <w:r>
              <w:rPr>
                <w:rFonts w:ascii="Arial" w:hAnsi="Arial" w:eastAsia="Arial" w:cs="Arial"/>
                <w:b/>
                <w:bCs/>
                <w:color w:val="FFFFFF"/>
                <w:sz w:val="20"/>
                <w:szCs w:val="20"/>
              </w:rPr>
              <w:t>Menace OWASP</w:t>
            </w:r>
          </w:p>
        </w:tc>
        <w:tc>
          <w:tcPr>
            <w:tcW w:w="5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D5B54CD">
            <w:pPr>
              <w:jc w:val="center"/>
            </w:pPr>
            <w:r>
              <w:rPr>
                <w:rFonts w:ascii="Arial" w:hAnsi="Arial" w:eastAsia="Arial" w:cs="Arial"/>
                <w:b/>
                <w:bCs/>
                <w:color w:val="FFFFFF"/>
                <w:sz w:val="20"/>
                <w:szCs w:val="20"/>
              </w:rPr>
              <w:t>Mesure de Protection</w:t>
            </w:r>
          </w:p>
        </w:tc>
      </w:tr>
      <w:tr w14:paraId="5716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4E8EA95">
            <w:r>
              <w:rPr>
                <w:rFonts w:ascii="Arial" w:hAnsi="Arial" w:eastAsia="Arial" w:cs="Arial"/>
                <w:sz w:val="20"/>
                <w:szCs w:val="20"/>
              </w:rPr>
              <w:t>Injection SQL</w:t>
            </w:r>
          </w:p>
        </w:tc>
        <w:tc>
          <w:tcPr>
            <w:tcW w:w="5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ABE031B">
            <w:r>
              <w:rPr>
                <w:rFonts w:ascii="Arial" w:hAnsi="Arial" w:eastAsia="Arial" w:cs="Arial"/>
                <w:sz w:val="20"/>
                <w:szCs w:val="20"/>
              </w:rPr>
              <w:t>ORM Django avec requetes parametrees — aucune concatenation SQL</w:t>
            </w:r>
          </w:p>
        </w:tc>
      </w:tr>
      <w:tr w14:paraId="6B2A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38611AA">
            <w:r>
              <w:rPr>
                <w:rFonts w:ascii="Arial" w:hAnsi="Arial" w:eastAsia="Arial" w:cs="Arial"/>
                <w:sz w:val="20"/>
                <w:szCs w:val="20"/>
              </w:rPr>
              <w:t>XSS (Cross-Site Scripting)</w:t>
            </w:r>
          </w:p>
        </w:tc>
        <w:tc>
          <w:tcPr>
            <w:tcW w:w="5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58AEBAB">
            <w:r>
              <w:rPr>
                <w:rFonts w:ascii="Arial" w:hAnsi="Arial" w:eastAsia="Arial" w:cs="Arial"/>
                <w:sz w:val="20"/>
                <w:szCs w:val="20"/>
              </w:rPr>
              <w:t>Echappement automatique React + Content Security Policy (CSP)</w:t>
            </w:r>
          </w:p>
        </w:tc>
      </w:tr>
      <w:tr w14:paraId="323E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2566564">
            <w:r>
              <w:rPr>
                <w:rFonts w:ascii="Arial" w:hAnsi="Arial" w:eastAsia="Arial" w:cs="Arial"/>
                <w:sz w:val="20"/>
                <w:szCs w:val="20"/>
              </w:rPr>
              <w:t>CSRF</w:t>
            </w:r>
          </w:p>
        </w:tc>
        <w:tc>
          <w:tcPr>
            <w:tcW w:w="5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7272D9B">
            <w:r>
              <w:rPr>
                <w:rFonts w:ascii="Arial" w:hAnsi="Arial" w:eastAsia="Arial" w:cs="Arial"/>
                <w:sz w:val="20"/>
                <w:szCs w:val="20"/>
              </w:rPr>
              <w:t>Tokens CSRF + SameSite cookies + verification Origin header</w:t>
            </w:r>
          </w:p>
        </w:tc>
      </w:tr>
      <w:tr w14:paraId="3AED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B37915C">
            <w:r>
              <w:rPr>
                <w:rFonts w:ascii="Arial" w:hAnsi="Arial" w:eastAsia="Arial" w:cs="Arial"/>
                <w:sz w:val="20"/>
                <w:szCs w:val="20"/>
              </w:rPr>
              <w:t>Broken Access Control</w:t>
            </w:r>
          </w:p>
        </w:tc>
        <w:tc>
          <w:tcPr>
            <w:tcW w:w="5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2A1BB8B">
            <w:r>
              <w:rPr>
                <w:rFonts w:ascii="Arial" w:hAnsi="Arial" w:eastAsia="Arial" w:cs="Arial"/>
                <w:sz w:val="20"/>
                <w:szCs w:val="20"/>
              </w:rPr>
              <w:t>RBAC + RLS PostgreSQL + verification propriete des ressources</w:t>
            </w:r>
          </w:p>
        </w:tc>
      </w:tr>
      <w:tr w14:paraId="6661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F918990">
            <w:r>
              <w:rPr>
                <w:rFonts w:ascii="Arial" w:hAnsi="Arial" w:eastAsia="Arial" w:cs="Arial"/>
                <w:sz w:val="20"/>
                <w:szCs w:val="20"/>
              </w:rPr>
              <w:t>Security Misconfiguration</w:t>
            </w:r>
          </w:p>
        </w:tc>
        <w:tc>
          <w:tcPr>
            <w:tcW w:w="5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D9AF6C0">
            <w:r>
              <w:rPr>
                <w:rFonts w:ascii="Arial" w:hAnsi="Arial" w:eastAsia="Arial" w:cs="Arial"/>
                <w:sz w:val="20"/>
                <w:szCs w:val="20"/>
              </w:rPr>
              <w:t>Variables d'environnement strictes + audit Snyk en CI/CD</w:t>
            </w:r>
          </w:p>
        </w:tc>
      </w:tr>
      <w:tr w14:paraId="5F1A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48851FB">
            <w:r>
              <w:rPr>
                <w:rFonts w:ascii="Arial" w:hAnsi="Arial" w:eastAsia="Arial" w:cs="Arial"/>
                <w:sz w:val="20"/>
                <w:szCs w:val="20"/>
              </w:rPr>
              <w:t>Sensitive Data Exposure</w:t>
            </w:r>
          </w:p>
        </w:tc>
        <w:tc>
          <w:tcPr>
            <w:tcW w:w="5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9EA8A24">
            <w:r>
              <w:rPr>
                <w:rFonts w:ascii="Arial" w:hAnsi="Arial" w:eastAsia="Arial" w:cs="Arial"/>
                <w:sz w:val="20"/>
                <w:szCs w:val="20"/>
              </w:rPr>
              <w:t>TLS 1.3 + chiffrement au repos + minimisation des logs</w:t>
            </w:r>
          </w:p>
        </w:tc>
      </w:tr>
      <w:tr w14:paraId="13CA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D34F96E">
            <w:r>
              <w:rPr>
                <w:rFonts w:ascii="Arial" w:hAnsi="Arial" w:eastAsia="Arial" w:cs="Arial"/>
                <w:sz w:val="20"/>
                <w:szCs w:val="20"/>
              </w:rPr>
              <w:t>Broken Auth</w:t>
            </w:r>
          </w:p>
        </w:tc>
        <w:tc>
          <w:tcPr>
            <w:tcW w:w="5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940471D">
            <w:r>
              <w:rPr>
                <w:rFonts w:ascii="Arial" w:hAnsi="Arial" w:eastAsia="Arial" w:cs="Arial"/>
                <w:sz w:val="20"/>
                <w:szCs w:val="20"/>
              </w:rPr>
              <w:t>JWT RS256 + refresh rotation + blacklist Redis</w:t>
            </w:r>
          </w:p>
        </w:tc>
      </w:tr>
    </w:tbl>
    <w:p w14:paraId="42EF4897">
      <w:r>
        <w:br w:type="page"/>
      </w:r>
    </w:p>
    <w:p w14:paraId="2E8FD0E3">
      <w:pPr>
        <w:pStyle w:val="2"/>
        <w:pBdr>
          <w:bottom w:val="single" w:color="2E86AB" w:sz="12" w:space="6"/>
        </w:pBdr>
        <w:spacing w:before="480" w:after="200"/>
      </w:pPr>
      <w:r>
        <w:rPr>
          <w:rFonts w:ascii="Arial" w:hAnsi="Arial" w:eastAsia="Arial" w:cs="Arial"/>
          <w:b/>
          <w:bCs/>
          <w:color w:val="1A3C5E"/>
          <w:sz w:val="32"/>
          <w:szCs w:val="32"/>
        </w:rPr>
        <w:t>10. Expérience Utilisateur (UX/UI)</w:t>
      </w:r>
    </w:p>
    <w:p w14:paraId="120F9EBA">
      <w:pPr>
        <w:pStyle w:val="3"/>
        <w:spacing w:before="320" w:after="120"/>
      </w:pPr>
      <w:r>
        <w:rPr>
          <w:rFonts w:ascii="Arial" w:hAnsi="Arial" w:eastAsia="Arial" w:cs="Arial"/>
          <w:b/>
          <w:bCs/>
          <w:color w:val="2E86AB"/>
          <w:sz w:val="26"/>
          <w:szCs w:val="26"/>
        </w:rPr>
        <w:t>10.1 Philosophie de Design</w:t>
      </w:r>
    </w:p>
    <w:p w14:paraId="4C13821A">
      <w:pPr>
        <w:spacing w:before="80" w:after="80" w:line="320" w:lineRule="auto"/>
      </w:pPr>
      <w:r>
        <w:rPr>
          <w:rFonts w:ascii="Arial" w:hAnsi="Arial" w:eastAsia="Arial" w:cs="Arial"/>
          <w:color w:val="1A1A2E"/>
          <w:sz w:val="22"/>
          <w:szCs w:val="22"/>
        </w:rPr>
        <w:t>L’interface d’InternTrack AI s’inspire des standards de design des applications SaaS B2B premium (Notion, Linear, Netlify). La philosophie directrice est la clarté fonctionnelle : chaque élément de l’interface doit servir un objectif précis, sans ornements superflus.</w:t>
      </w:r>
    </w:p>
    <w:p w14:paraId="0194DBA5">
      <w:pPr>
        <w:spacing w:before="80" w:after="0"/>
      </w:pPr>
    </w:p>
    <w:p w14:paraId="6C325E7A">
      <w:pPr>
        <w:pStyle w:val="3"/>
        <w:spacing w:before="320" w:after="120"/>
      </w:pPr>
      <w:r>
        <w:rPr>
          <w:rFonts w:ascii="Arial" w:hAnsi="Arial" w:eastAsia="Arial" w:cs="Arial"/>
          <w:b/>
          <w:bCs/>
          <w:color w:val="2E86AB"/>
          <w:sz w:val="26"/>
          <w:szCs w:val="26"/>
        </w:rPr>
        <w:t>10.2 Système de Design</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A50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80D5BE3">
            <w:pPr>
              <w:jc w:val="center"/>
            </w:pPr>
            <w:r>
              <w:rPr>
                <w:rFonts w:ascii="Arial" w:hAnsi="Arial" w:eastAsia="Arial" w:cs="Arial"/>
                <w:b/>
                <w:bCs/>
                <w:color w:val="FFFFFF"/>
                <w:sz w:val="20"/>
                <w:szCs w:val="20"/>
              </w:rPr>
              <w:t>Element</w:t>
            </w:r>
          </w:p>
        </w:tc>
        <w:tc>
          <w:tcPr>
            <w:tcW w:w="60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E4A57D7">
            <w:pPr>
              <w:jc w:val="center"/>
            </w:pPr>
            <w:r>
              <w:rPr>
                <w:rFonts w:ascii="Arial" w:hAnsi="Arial" w:eastAsia="Arial" w:cs="Arial"/>
                <w:b/>
                <w:bCs/>
                <w:color w:val="FFFFFF"/>
                <w:sz w:val="20"/>
                <w:szCs w:val="20"/>
              </w:rPr>
              <w:t>Specification</w:t>
            </w:r>
          </w:p>
        </w:tc>
      </w:tr>
      <w:tr w14:paraId="0913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0F325E0">
            <w:r>
              <w:rPr>
                <w:rFonts w:ascii="Arial" w:hAnsi="Arial" w:eastAsia="Arial" w:cs="Arial"/>
                <w:sz w:val="20"/>
                <w:szCs w:val="20"/>
              </w:rPr>
              <w:t>Palette primaire</w:t>
            </w:r>
          </w:p>
        </w:tc>
        <w:tc>
          <w:tcPr>
            <w:tcW w:w="6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DEE4A4A">
            <w:r>
              <w:rPr>
                <w:rFonts w:ascii="Arial" w:hAnsi="Arial" w:eastAsia="Arial" w:cs="Arial"/>
                <w:sz w:val="20"/>
                <w:szCs w:val="20"/>
              </w:rPr>
              <w:t>Bleu nuit #1A3C5E + Bleu ciel #2E86AB</w:t>
            </w:r>
          </w:p>
        </w:tc>
      </w:tr>
      <w:tr w14:paraId="09FB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F97A8FE">
            <w:r>
              <w:rPr>
                <w:rFonts w:ascii="Arial" w:hAnsi="Arial" w:eastAsia="Arial" w:cs="Arial"/>
                <w:sz w:val="20"/>
                <w:szCs w:val="20"/>
              </w:rPr>
              <w:t>Palette secondaire</w:t>
            </w:r>
          </w:p>
        </w:tc>
        <w:tc>
          <w:tcPr>
            <w:tcW w:w="6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C889466">
            <w:r>
              <w:rPr>
                <w:rFonts w:ascii="Arial" w:hAnsi="Arial" w:eastAsia="Arial" w:cs="Arial"/>
                <w:sz w:val="20"/>
                <w:szCs w:val="20"/>
              </w:rPr>
              <w:t>Orange accent #F5A623 (CTA) + Gris #F8F9FA (fonds)</w:t>
            </w:r>
          </w:p>
        </w:tc>
      </w:tr>
      <w:tr w14:paraId="6902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5C3F61A">
            <w:r>
              <w:rPr>
                <w:rFonts w:ascii="Arial" w:hAnsi="Arial" w:eastAsia="Arial" w:cs="Arial"/>
                <w:sz w:val="20"/>
                <w:szCs w:val="20"/>
              </w:rPr>
              <w:t>Typographie</w:t>
            </w:r>
          </w:p>
        </w:tc>
        <w:tc>
          <w:tcPr>
            <w:tcW w:w="6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C3747E2">
            <w:r>
              <w:rPr>
                <w:rFonts w:ascii="Arial" w:hAnsi="Arial" w:eastAsia="Arial" w:cs="Arial"/>
                <w:sz w:val="20"/>
                <w:szCs w:val="20"/>
              </w:rPr>
              <w:t>Inter (UI) + JetBrains Mono (code/identifiants)</w:t>
            </w:r>
          </w:p>
        </w:tc>
      </w:tr>
      <w:tr w14:paraId="73F3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3D07339">
            <w:r>
              <w:rPr>
                <w:rFonts w:ascii="Arial" w:hAnsi="Arial" w:eastAsia="Arial" w:cs="Arial"/>
                <w:sz w:val="20"/>
                <w:szCs w:val="20"/>
              </w:rPr>
              <w:t>Espacements</w:t>
            </w:r>
          </w:p>
        </w:tc>
        <w:tc>
          <w:tcPr>
            <w:tcW w:w="6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5AC20EC">
            <w:r>
              <w:rPr>
                <w:rFonts w:ascii="Arial" w:hAnsi="Arial" w:eastAsia="Arial" w:cs="Arial"/>
                <w:sz w:val="20"/>
                <w:szCs w:val="20"/>
              </w:rPr>
              <w:t>Systeme 4px base (4, 8, 12, 16, 24, 32, 48, 64px)</w:t>
            </w:r>
          </w:p>
        </w:tc>
      </w:tr>
      <w:tr w14:paraId="1731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A60A34C">
            <w:r>
              <w:rPr>
                <w:rFonts w:ascii="Arial" w:hAnsi="Arial" w:eastAsia="Arial" w:cs="Arial"/>
                <w:sz w:val="20"/>
                <w:szCs w:val="20"/>
              </w:rPr>
              <w:t>Rayons de bord</w:t>
            </w:r>
          </w:p>
        </w:tc>
        <w:tc>
          <w:tcPr>
            <w:tcW w:w="6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408FDBE">
            <w:r>
              <w:rPr>
                <w:rFonts w:ascii="Arial" w:hAnsi="Arial" w:eastAsia="Arial" w:cs="Arial"/>
                <w:sz w:val="20"/>
                <w:szCs w:val="20"/>
              </w:rPr>
              <w:t>8px (cartes) / 4px (inputs) / 999px (badges/pills)</w:t>
            </w:r>
          </w:p>
        </w:tc>
      </w:tr>
      <w:tr w14:paraId="4BF6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347F8AB">
            <w:r>
              <w:rPr>
                <w:rFonts w:ascii="Arial" w:hAnsi="Arial" w:eastAsia="Arial" w:cs="Arial"/>
                <w:sz w:val="20"/>
                <w:szCs w:val="20"/>
              </w:rPr>
              <w:t>Ombres</w:t>
            </w:r>
          </w:p>
        </w:tc>
        <w:tc>
          <w:tcPr>
            <w:tcW w:w="6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7399FFE">
            <w:r>
              <w:rPr>
                <w:rFonts w:ascii="Arial" w:hAnsi="Arial" w:eastAsia="Arial" w:cs="Arial"/>
                <w:sz w:val="20"/>
                <w:szCs w:val="20"/>
              </w:rPr>
              <w:t>Shadow-sm pour les cartes + Shadow-lg pour les modals</w:t>
            </w:r>
          </w:p>
        </w:tc>
      </w:tr>
      <w:tr w14:paraId="4E94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2DFAAD2">
            <w:r>
              <w:rPr>
                <w:rFonts w:ascii="Arial" w:hAnsi="Arial" w:eastAsia="Arial" w:cs="Arial"/>
                <w:sz w:val="20"/>
                <w:szCs w:val="20"/>
              </w:rPr>
              <w:t>Animations</w:t>
            </w:r>
          </w:p>
        </w:tc>
        <w:tc>
          <w:tcPr>
            <w:tcW w:w="6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6FF19CE">
            <w:r>
              <w:rPr>
                <w:rFonts w:ascii="Arial" w:hAnsi="Arial" w:eastAsia="Arial" w:cs="Arial"/>
                <w:sz w:val="20"/>
                <w:szCs w:val="20"/>
              </w:rPr>
              <w:t>Framer Motion — transitions 200ms ease-in-out</w:t>
            </w:r>
          </w:p>
        </w:tc>
      </w:tr>
    </w:tbl>
    <w:p w14:paraId="673D9DAA">
      <w:pPr>
        <w:spacing w:before="120" w:after="0"/>
      </w:pPr>
    </w:p>
    <w:p w14:paraId="42E14532">
      <w:pPr>
        <w:pStyle w:val="3"/>
        <w:spacing w:before="320" w:after="120"/>
      </w:pPr>
      <w:r>
        <w:rPr>
          <w:rFonts w:ascii="Arial" w:hAnsi="Arial" w:eastAsia="Arial" w:cs="Arial"/>
          <w:b/>
          <w:bCs/>
          <w:color w:val="2E86AB"/>
          <w:sz w:val="26"/>
          <w:szCs w:val="26"/>
        </w:rPr>
        <w:t>10.3 Responsive Design</w:t>
      </w:r>
    </w:p>
    <w:p w14:paraId="031940FA">
      <w:pPr>
        <w:pStyle w:val="16"/>
        <w:numPr>
          <w:ilvl w:val="0"/>
          <w:numId w:val="1"/>
        </w:numPr>
        <w:spacing w:before="60" w:after="60"/>
      </w:pPr>
      <w:r>
        <w:rPr>
          <w:rFonts w:ascii="Arial" w:hAnsi="Arial" w:eastAsia="Arial" w:cs="Arial"/>
          <w:color w:val="1A1A2E"/>
          <w:sz w:val="22"/>
          <w:szCs w:val="22"/>
        </w:rPr>
        <w:t>Approche Mobile-First : conception d'abord pour mobile (375px), puis tablette (768px), puis desktop (1280px+).</w:t>
      </w:r>
    </w:p>
    <w:p w14:paraId="0E55BF50">
      <w:pPr>
        <w:pStyle w:val="16"/>
        <w:numPr>
          <w:ilvl w:val="0"/>
          <w:numId w:val="1"/>
        </w:numPr>
        <w:spacing w:before="60" w:after="60"/>
      </w:pPr>
      <w:r>
        <w:rPr>
          <w:rFonts w:ascii="Arial" w:hAnsi="Arial" w:eastAsia="Arial" w:cs="Arial"/>
          <w:color w:val="1A1A2E"/>
          <w:sz w:val="22"/>
          <w:szCs w:val="22"/>
        </w:rPr>
        <w:t>Navigation mobile : bottom navigation bar pour les actions principales.</w:t>
      </w:r>
    </w:p>
    <w:p w14:paraId="6CDC9501">
      <w:pPr>
        <w:pStyle w:val="16"/>
        <w:numPr>
          <w:ilvl w:val="0"/>
          <w:numId w:val="1"/>
        </w:numPr>
        <w:spacing w:before="60" w:after="60"/>
      </w:pPr>
      <w:r>
        <w:rPr>
          <w:rFonts w:ascii="Arial" w:hAnsi="Arial" w:eastAsia="Arial" w:cs="Arial"/>
          <w:color w:val="1A1A2E"/>
          <w:sz w:val="22"/>
          <w:szCs w:val="22"/>
        </w:rPr>
        <w:t>Tableaux : transformation en cards stackées sur mobile.</w:t>
      </w:r>
    </w:p>
    <w:p w14:paraId="7F276D38">
      <w:pPr>
        <w:pStyle w:val="16"/>
        <w:numPr>
          <w:ilvl w:val="0"/>
          <w:numId w:val="1"/>
        </w:numPr>
        <w:spacing w:before="60" w:after="60"/>
      </w:pPr>
      <w:r>
        <w:rPr>
          <w:rFonts w:ascii="Arial" w:hAnsi="Arial" w:eastAsia="Arial" w:cs="Arial"/>
          <w:color w:val="1A1A2E"/>
          <w:sz w:val="22"/>
          <w:szCs w:val="22"/>
        </w:rPr>
        <w:t>Upload de documents : compatible avec le système de fichiers mobile (iOS/Android).</w:t>
      </w:r>
    </w:p>
    <w:p w14:paraId="2CFDCA31">
      <w:pPr>
        <w:pStyle w:val="16"/>
        <w:numPr>
          <w:ilvl w:val="0"/>
          <w:numId w:val="1"/>
        </w:numPr>
        <w:spacing w:before="60" w:after="60"/>
      </w:pPr>
      <w:r>
        <w:rPr>
          <w:rFonts w:ascii="Arial" w:hAnsi="Arial" w:eastAsia="Arial" w:cs="Arial"/>
          <w:color w:val="1A1A2E"/>
          <w:sz w:val="22"/>
          <w:szCs w:val="22"/>
        </w:rPr>
        <w:t>Chatbot : plein écran sur mobile, widget flottant sur desktop.</w:t>
      </w:r>
    </w:p>
    <w:p w14:paraId="57F9A322">
      <w:pPr>
        <w:spacing w:before="120" w:after="0"/>
      </w:pPr>
    </w:p>
    <w:p w14:paraId="2F57B24D">
      <w:pPr>
        <w:pStyle w:val="3"/>
        <w:spacing w:before="320" w:after="120"/>
      </w:pPr>
      <w:r>
        <w:rPr>
          <w:rFonts w:ascii="Arial" w:hAnsi="Arial" w:eastAsia="Arial" w:cs="Arial"/>
          <w:b/>
          <w:bCs/>
          <w:color w:val="2E86AB"/>
          <w:sz w:val="26"/>
          <w:szCs w:val="26"/>
        </w:rPr>
        <w:t>10.4 Accessibilité (WCAG 2.1 AA)</w:t>
      </w:r>
    </w:p>
    <w:p w14:paraId="23F9EA6F">
      <w:pPr>
        <w:pStyle w:val="16"/>
        <w:numPr>
          <w:ilvl w:val="0"/>
          <w:numId w:val="1"/>
        </w:numPr>
        <w:spacing w:before="60" w:after="60"/>
      </w:pPr>
      <w:r>
        <w:rPr>
          <w:rFonts w:ascii="Arial" w:hAnsi="Arial" w:eastAsia="Arial" w:cs="Arial"/>
          <w:color w:val="1A1A2E"/>
          <w:sz w:val="22"/>
          <w:szCs w:val="22"/>
        </w:rPr>
        <w:t>Contraste des couleurs minimum 4.5:1 pour le texte normal, 3:1 pour les grands titres.</w:t>
      </w:r>
    </w:p>
    <w:p w14:paraId="303D01E7">
      <w:pPr>
        <w:pStyle w:val="16"/>
        <w:numPr>
          <w:ilvl w:val="0"/>
          <w:numId w:val="1"/>
        </w:numPr>
        <w:spacing w:before="60" w:after="60"/>
      </w:pPr>
      <w:r>
        <w:rPr>
          <w:rFonts w:ascii="Arial" w:hAnsi="Arial" w:eastAsia="Arial" w:cs="Arial"/>
          <w:color w:val="1A1A2E"/>
          <w:sz w:val="22"/>
          <w:szCs w:val="22"/>
        </w:rPr>
        <w:t>Navigation clavier complète avec focus visible et logique (tabindex cohérent).</w:t>
      </w:r>
    </w:p>
    <w:p w14:paraId="61468873">
      <w:pPr>
        <w:pStyle w:val="16"/>
        <w:numPr>
          <w:ilvl w:val="0"/>
          <w:numId w:val="1"/>
        </w:numPr>
        <w:spacing w:before="60" w:after="60"/>
      </w:pPr>
      <w:r>
        <w:rPr>
          <w:rFonts w:ascii="Arial" w:hAnsi="Arial" w:eastAsia="Arial" w:cs="Arial"/>
          <w:color w:val="1A1A2E"/>
          <w:sz w:val="22"/>
          <w:szCs w:val="22"/>
        </w:rPr>
        <w:t>Attributs ARIA sur tous les composants interactifs (aria-label, aria-describedby).</w:t>
      </w:r>
    </w:p>
    <w:p w14:paraId="5AB3BAC3">
      <w:pPr>
        <w:pStyle w:val="16"/>
        <w:numPr>
          <w:ilvl w:val="0"/>
          <w:numId w:val="1"/>
        </w:numPr>
        <w:spacing w:before="60" w:after="60"/>
      </w:pPr>
      <w:r>
        <w:rPr>
          <w:rFonts w:ascii="Arial" w:hAnsi="Arial" w:eastAsia="Arial" w:cs="Arial"/>
          <w:color w:val="1A1A2E"/>
          <w:sz w:val="22"/>
          <w:szCs w:val="22"/>
        </w:rPr>
        <w:t>Messages d'erreur de formulaire liés aux champs correspondants (aria-errormessage).</w:t>
      </w:r>
    </w:p>
    <w:p w14:paraId="273D7587">
      <w:pPr>
        <w:pStyle w:val="16"/>
        <w:numPr>
          <w:ilvl w:val="0"/>
          <w:numId w:val="1"/>
        </w:numPr>
        <w:spacing w:before="60" w:after="60"/>
      </w:pPr>
      <w:r>
        <w:rPr>
          <w:rFonts w:ascii="Arial" w:hAnsi="Arial" w:eastAsia="Arial" w:cs="Arial"/>
          <w:color w:val="1A1A2E"/>
          <w:sz w:val="22"/>
          <w:szCs w:val="22"/>
        </w:rPr>
        <w:t>Textes alternatifs sur toutes les images non-décoratives.</w:t>
      </w:r>
    </w:p>
    <w:p w14:paraId="638F025A">
      <w:pPr>
        <w:spacing w:before="120" w:after="0"/>
      </w:pPr>
    </w:p>
    <w:p w14:paraId="7A88F6DE">
      <w:r>
        <w:br w:type="page"/>
      </w:r>
    </w:p>
    <w:p w14:paraId="5B581767">
      <w:pPr>
        <w:pStyle w:val="2"/>
        <w:pBdr>
          <w:bottom w:val="single" w:color="2E86AB" w:sz="12" w:space="6"/>
        </w:pBdr>
        <w:spacing w:before="480" w:after="200"/>
      </w:pPr>
      <w:r>
        <w:rPr>
          <w:rFonts w:ascii="Arial" w:hAnsi="Arial" w:eastAsia="Arial" w:cs="Arial"/>
          <w:b/>
          <w:bCs/>
          <w:color w:val="1A3C5E"/>
          <w:sz w:val="32"/>
          <w:szCs w:val="32"/>
        </w:rPr>
        <w:t>11. Parcours Utilisateur</w:t>
      </w:r>
    </w:p>
    <w:p w14:paraId="64498976">
      <w:pPr>
        <w:pStyle w:val="3"/>
        <w:spacing w:before="320" w:after="120"/>
      </w:pPr>
      <w:r>
        <w:rPr>
          <w:rFonts w:ascii="Arial" w:hAnsi="Arial" w:eastAsia="Arial" w:cs="Arial"/>
          <w:b/>
          <w:bCs/>
          <w:color w:val="2E86AB"/>
          <w:sz w:val="26"/>
          <w:szCs w:val="26"/>
        </w:rPr>
        <w:t>11.1 Parcours Complet — Etudiant</w:t>
      </w:r>
    </w:p>
    <w:p w14:paraId="500785F5">
      <w:pPr>
        <w:pStyle w:val="4"/>
        <w:spacing w:before="240" w:after="80"/>
      </w:pPr>
      <w:r>
        <w:rPr>
          <w:rFonts w:ascii="Arial" w:hAnsi="Arial" w:eastAsia="Arial" w:cs="Arial"/>
          <w:b/>
          <w:bCs/>
          <w:color w:val="1A3C5E"/>
          <w:sz w:val="22"/>
          <w:szCs w:val="22"/>
        </w:rPr>
        <w:t>Etape 1 : Inscription</w:t>
      </w:r>
    </w:p>
    <w:p w14:paraId="1C397EC4">
      <w:pPr>
        <w:pStyle w:val="16"/>
        <w:numPr>
          <w:ilvl w:val="0"/>
          <w:numId w:val="2"/>
        </w:numPr>
        <w:spacing w:before="60" w:after="60"/>
      </w:pPr>
      <w:r>
        <w:rPr>
          <w:rFonts w:ascii="Arial" w:hAnsi="Arial" w:eastAsia="Arial" w:cs="Arial"/>
          <w:color w:val="1A1A2E"/>
          <w:sz w:val="22"/>
          <w:szCs w:val="22"/>
        </w:rPr>
        <w:t>L'etudiant accede a la page /register et saisit ses informations (email universitaire, mot de passe, numero etudiant).</w:t>
      </w:r>
    </w:p>
    <w:p w14:paraId="5930CFDE">
      <w:pPr>
        <w:pStyle w:val="16"/>
        <w:numPr>
          <w:ilvl w:val="0"/>
          <w:numId w:val="2"/>
        </w:numPr>
        <w:spacing w:before="60" w:after="60"/>
      </w:pPr>
      <w:r>
        <w:rPr>
          <w:rFonts w:ascii="Arial" w:hAnsi="Arial" w:eastAsia="Arial" w:cs="Arial"/>
          <w:color w:val="1A1A2E"/>
          <w:sz w:val="22"/>
          <w:szCs w:val="22"/>
        </w:rPr>
        <w:t>Le systeme valide le format de l'email (@univ.fr uniquement), envoie un email de verification.</w:t>
      </w:r>
    </w:p>
    <w:p w14:paraId="39BC0F6A">
      <w:pPr>
        <w:pStyle w:val="16"/>
        <w:numPr>
          <w:ilvl w:val="0"/>
          <w:numId w:val="2"/>
        </w:numPr>
        <w:spacing w:before="60" w:after="60"/>
      </w:pPr>
      <w:r>
        <w:rPr>
          <w:rFonts w:ascii="Arial" w:hAnsi="Arial" w:eastAsia="Arial" w:cs="Arial"/>
          <w:color w:val="1A1A2E"/>
          <w:sz w:val="22"/>
          <w:szCs w:val="22"/>
        </w:rPr>
        <w:t>L'etudiant clique sur le lien de verification — son compte est active.</w:t>
      </w:r>
    </w:p>
    <w:p w14:paraId="17EA35D7">
      <w:pPr>
        <w:pStyle w:val="16"/>
        <w:numPr>
          <w:ilvl w:val="0"/>
          <w:numId w:val="2"/>
        </w:numPr>
        <w:spacing w:before="60" w:after="60"/>
      </w:pPr>
      <w:r>
        <w:rPr>
          <w:rFonts w:ascii="Arial" w:hAnsi="Arial" w:eastAsia="Arial" w:cs="Arial"/>
          <w:color w:val="1A1A2E"/>
          <w:sz w:val="22"/>
          <w:szCs w:val="22"/>
        </w:rPr>
        <w:t>Redirection automatique vers le tableau de bord avec message de bienvenue.</w:t>
      </w:r>
    </w:p>
    <w:p w14:paraId="59D1F8A9">
      <w:pPr>
        <w:spacing w:before="80" w:after="0"/>
      </w:pPr>
    </w:p>
    <w:p w14:paraId="4FA97F06">
      <w:pPr>
        <w:pStyle w:val="4"/>
        <w:spacing w:before="240" w:after="80"/>
      </w:pPr>
      <w:r>
        <w:rPr>
          <w:rFonts w:ascii="Arial" w:hAnsi="Arial" w:eastAsia="Arial" w:cs="Arial"/>
          <w:b/>
          <w:bCs/>
          <w:color w:val="1A3C5E"/>
          <w:sz w:val="22"/>
          <w:szCs w:val="22"/>
        </w:rPr>
        <w:t>Etape 2 : Declaration de Stage</w:t>
      </w:r>
    </w:p>
    <w:p w14:paraId="428D9DBE">
      <w:pPr>
        <w:pStyle w:val="16"/>
        <w:numPr>
          <w:ilvl w:val="0"/>
          <w:numId w:val="2"/>
        </w:numPr>
        <w:spacing w:before="60" w:after="60"/>
      </w:pPr>
      <w:r>
        <w:rPr>
          <w:rFonts w:ascii="Arial" w:hAnsi="Arial" w:eastAsia="Arial" w:cs="Arial"/>
          <w:color w:val="1A1A2E"/>
          <w:sz w:val="22"/>
          <w:szCs w:val="22"/>
        </w:rPr>
        <w:t>Depuis le dashboard, l'etudiant clique sur 'Nouveau Dossier de Stage'.</w:t>
      </w:r>
    </w:p>
    <w:p w14:paraId="22678DD4">
      <w:pPr>
        <w:pStyle w:val="16"/>
        <w:numPr>
          <w:ilvl w:val="0"/>
          <w:numId w:val="2"/>
        </w:numPr>
        <w:spacing w:before="60" w:after="60"/>
      </w:pPr>
      <w:r>
        <w:rPr>
          <w:rFonts w:ascii="Arial" w:hAnsi="Arial" w:eastAsia="Arial" w:cs="Arial"/>
          <w:color w:val="1A1A2E"/>
          <w:sz w:val="22"/>
          <w:szCs w:val="22"/>
        </w:rPr>
        <w:t>Il complete le formulaire wizard en 4 etapes (entreprise, poste, encadrement, calendrier).</w:t>
      </w:r>
    </w:p>
    <w:p w14:paraId="694F957D">
      <w:pPr>
        <w:pStyle w:val="16"/>
        <w:numPr>
          <w:ilvl w:val="0"/>
          <w:numId w:val="2"/>
        </w:numPr>
        <w:spacing w:before="60" w:after="60"/>
      </w:pPr>
      <w:r>
        <w:rPr>
          <w:rFonts w:ascii="Arial" w:hAnsi="Arial" w:eastAsia="Arial" w:cs="Arial"/>
          <w:color w:val="1A1A2E"/>
          <w:sz w:val="22"/>
          <w:szCs w:val="22"/>
        </w:rPr>
        <w:t>Il uploade la convention de stage signee (PDF, max 10 Mo).</w:t>
      </w:r>
    </w:p>
    <w:p w14:paraId="2E028917">
      <w:pPr>
        <w:pStyle w:val="16"/>
        <w:numPr>
          <w:ilvl w:val="0"/>
          <w:numId w:val="2"/>
        </w:numPr>
        <w:spacing w:before="60" w:after="60"/>
      </w:pPr>
      <w:r>
        <w:rPr>
          <w:rFonts w:ascii="Arial" w:hAnsi="Arial" w:eastAsia="Arial" w:cs="Arial"/>
          <w:color w:val="1A1A2E"/>
          <w:sz w:val="22"/>
          <w:szCs w:val="22"/>
        </w:rPr>
        <w:t>Il clique sur 'Soumettre pour validation' — statut passe a 'Soumis'.</w:t>
      </w:r>
    </w:p>
    <w:p w14:paraId="72EC9ACA">
      <w:pPr>
        <w:pStyle w:val="16"/>
        <w:numPr>
          <w:ilvl w:val="0"/>
          <w:numId w:val="2"/>
        </w:numPr>
        <w:spacing w:before="60" w:after="60"/>
      </w:pPr>
      <w:r>
        <w:rPr>
          <w:rFonts w:ascii="Arial" w:hAnsi="Arial" w:eastAsia="Arial" w:cs="Arial"/>
          <w:color w:val="1A1A2E"/>
          <w:sz w:val="22"/>
          <w:szCs w:val="22"/>
        </w:rPr>
        <w:t>L'enseignant referent recoit une notification email et in-app instantanement.</w:t>
      </w:r>
    </w:p>
    <w:p w14:paraId="7EBA5CB9">
      <w:pPr>
        <w:spacing w:before="80" w:after="0"/>
      </w:pPr>
    </w:p>
    <w:p w14:paraId="53C937D2">
      <w:pPr>
        <w:pStyle w:val="4"/>
        <w:spacing w:before="240" w:after="80"/>
      </w:pPr>
      <w:r>
        <w:rPr>
          <w:rFonts w:ascii="Arial" w:hAnsi="Arial" w:eastAsia="Arial" w:cs="Arial"/>
          <w:b/>
          <w:bCs/>
          <w:color w:val="1A3C5E"/>
          <w:sz w:val="22"/>
          <w:szCs w:val="22"/>
        </w:rPr>
        <w:t>Etape 3 : Suivi de la Validation</w:t>
      </w:r>
    </w:p>
    <w:p w14:paraId="5FC0482B">
      <w:pPr>
        <w:pStyle w:val="16"/>
        <w:numPr>
          <w:ilvl w:val="0"/>
          <w:numId w:val="2"/>
        </w:numPr>
        <w:spacing w:before="60" w:after="60"/>
      </w:pPr>
      <w:r>
        <w:rPr>
          <w:rFonts w:ascii="Arial" w:hAnsi="Arial" w:eastAsia="Arial" w:cs="Arial"/>
          <w:color w:val="1A1A2E"/>
          <w:sz w:val="22"/>
          <w:szCs w:val="22"/>
        </w:rPr>
        <w:t>L'etudiant peut consulter a tout moment le statut de son dossier depuis son dashboard.</w:t>
      </w:r>
    </w:p>
    <w:p w14:paraId="72EDF1FC">
      <w:pPr>
        <w:pStyle w:val="16"/>
        <w:numPr>
          <w:ilvl w:val="0"/>
          <w:numId w:val="2"/>
        </w:numPr>
        <w:spacing w:before="60" w:after="60"/>
      </w:pPr>
      <w:r>
        <w:rPr>
          <w:rFonts w:ascii="Arial" w:hAnsi="Arial" w:eastAsia="Arial" w:cs="Arial"/>
          <w:color w:val="1A1A2E"/>
          <w:sz w:val="22"/>
          <w:szCs w:val="22"/>
        </w:rPr>
        <w:t>Si l'enseignant demande des corrections, l'etudiant recoit une notification avec le commentaire.</w:t>
      </w:r>
    </w:p>
    <w:p w14:paraId="60843BA9">
      <w:pPr>
        <w:pStyle w:val="16"/>
        <w:numPr>
          <w:ilvl w:val="0"/>
          <w:numId w:val="2"/>
        </w:numPr>
        <w:spacing w:before="60" w:after="60"/>
      </w:pPr>
      <w:r>
        <w:rPr>
          <w:rFonts w:ascii="Arial" w:hAnsi="Arial" w:eastAsia="Arial" w:cs="Arial"/>
          <w:color w:val="1A1A2E"/>
          <w:sz w:val="22"/>
          <w:szCs w:val="22"/>
        </w:rPr>
        <w:t>L'etudiant corrige et resoumet. Le cycle recommence.</w:t>
      </w:r>
    </w:p>
    <w:p w14:paraId="730676D4">
      <w:pPr>
        <w:pStyle w:val="16"/>
        <w:numPr>
          <w:ilvl w:val="0"/>
          <w:numId w:val="2"/>
        </w:numPr>
        <w:spacing w:before="60" w:after="60"/>
      </w:pPr>
      <w:r>
        <w:rPr>
          <w:rFonts w:ascii="Arial" w:hAnsi="Arial" w:eastAsia="Arial" w:cs="Arial"/>
          <w:color w:val="1A1A2E"/>
          <w:sz w:val="22"/>
          <w:szCs w:val="22"/>
        </w:rPr>
        <w:t>Lors de la validation finale, l'etudiant recoit un email de confirmation avec PDF recapitulatif.</w:t>
      </w:r>
    </w:p>
    <w:p w14:paraId="1FAA22B5">
      <w:pPr>
        <w:spacing w:before="80" w:after="0"/>
      </w:pPr>
    </w:p>
    <w:p w14:paraId="5EE239B3">
      <w:pPr>
        <w:pStyle w:val="4"/>
        <w:spacing w:before="240" w:after="80"/>
      </w:pPr>
      <w:r>
        <w:rPr>
          <w:rFonts w:ascii="Arial" w:hAnsi="Arial" w:eastAsia="Arial" w:cs="Arial"/>
          <w:b/>
          <w:bCs/>
          <w:color w:val="1A3C5E"/>
          <w:sz w:val="22"/>
          <w:szCs w:val="22"/>
        </w:rPr>
        <w:t>Etape 4 : Interaction avec le Chatbot</w:t>
      </w:r>
    </w:p>
    <w:p w14:paraId="45186976">
      <w:pPr>
        <w:pStyle w:val="16"/>
        <w:numPr>
          <w:ilvl w:val="0"/>
          <w:numId w:val="2"/>
        </w:numPr>
        <w:spacing w:before="60" w:after="60"/>
      </w:pPr>
      <w:r>
        <w:rPr>
          <w:rFonts w:ascii="Arial" w:hAnsi="Arial" w:eastAsia="Arial" w:cs="Arial"/>
          <w:color w:val="1A1A2E"/>
          <w:sz w:val="22"/>
          <w:szCs w:val="22"/>
        </w:rPr>
        <w:t>L'etudiant clique sur l'icone chatbot (coin inferieur droit).</w:t>
      </w:r>
    </w:p>
    <w:p w14:paraId="2D716AA2">
      <w:pPr>
        <w:pStyle w:val="16"/>
        <w:numPr>
          <w:ilvl w:val="0"/>
          <w:numId w:val="2"/>
        </w:numPr>
        <w:spacing w:before="60" w:after="60"/>
      </w:pPr>
      <w:r>
        <w:rPr>
          <w:rFonts w:ascii="Arial" w:hAnsi="Arial" w:eastAsia="Arial" w:cs="Arial"/>
          <w:color w:val="1A1A2E"/>
          <w:sz w:val="22"/>
          <w:szCs w:val="22"/>
        </w:rPr>
        <w:t>Il pose une question en langage naturel : 'Quels documents manquent dans mon dossier ?'.</w:t>
      </w:r>
    </w:p>
    <w:p w14:paraId="73E2CF5C">
      <w:pPr>
        <w:pStyle w:val="16"/>
        <w:numPr>
          <w:ilvl w:val="0"/>
          <w:numId w:val="2"/>
        </w:numPr>
        <w:spacing w:before="60" w:after="60"/>
      </w:pPr>
      <w:r>
        <w:rPr>
          <w:rFonts w:ascii="Arial" w:hAnsi="Arial" w:eastAsia="Arial" w:cs="Arial"/>
          <w:color w:val="1A1A2E"/>
          <w:sz w:val="22"/>
          <w:szCs w:val="22"/>
        </w:rPr>
        <w:t>InternBot analyse le contexte (dossier charge en arriere-plan) et repond en 2-3 secondes.</w:t>
      </w:r>
    </w:p>
    <w:p w14:paraId="6A6A916C">
      <w:pPr>
        <w:pStyle w:val="16"/>
        <w:numPr>
          <w:ilvl w:val="0"/>
          <w:numId w:val="2"/>
        </w:numPr>
        <w:spacing w:before="60" w:after="60"/>
      </w:pPr>
      <w:r>
        <w:rPr>
          <w:rFonts w:ascii="Arial" w:hAnsi="Arial" w:eastAsia="Arial" w:cs="Arial"/>
          <w:color w:val="1A1A2E"/>
          <w:sz w:val="22"/>
          <w:szCs w:val="22"/>
        </w:rPr>
        <w:t>La conversation est sauvegardee et accessible depuis l'historique.</w:t>
      </w:r>
    </w:p>
    <w:p w14:paraId="03FDAB4D">
      <w:pPr>
        <w:spacing w:before="120" w:after="0"/>
      </w:pPr>
    </w:p>
    <w:p w14:paraId="6432445E">
      <w:pPr>
        <w:pStyle w:val="3"/>
        <w:spacing w:before="320" w:after="120"/>
      </w:pPr>
      <w:r>
        <w:rPr>
          <w:rFonts w:ascii="Arial" w:hAnsi="Arial" w:eastAsia="Arial" w:cs="Arial"/>
          <w:b/>
          <w:bCs/>
          <w:color w:val="2E86AB"/>
          <w:sz w:val="26"/>
          <w:szCs w:val="26"/>
        </w:rPr>
        <w:t>11.2 Parcours Enseignant — Validation</w:t>
      </w:r>
    </w:p>
    <w:p w14:paraId="7AACC284">
      <w:pPr>
        <w:pStyle w:val="16"/>
        <w:numPr>
          <w:ilvl w:val="0"/>
          <w:numId w:val="2"/>
        </w:numPr>
        <w:spacing w:before="60" w:after="60"/>
      </w:pPr>
      <w:r>
        <w:rPr>
          <w:rFonts w:ascii="Arial" w:hAnsi="Arial" w:eastAsia="Arial" w:cs="Arial"/>
          <w:color w:val="1A1A2E"/>
          <w:sz w:val="22"/>
          <w:szCs w:val="22"/>
        </w:rPr>
        <w:t>L'enseignant recoit une notification : 'Nouveau dossier de stage soumis par [Etudiant]'.</w:t>
      </w:r>
    </w:p>
    <w:p w14:paraId="620164E2">
      <w:pPr>
        <w:pStyle w:val="16"/>
        <w:numPr>
          <w:ilvl w:val="0"/>
          <w:numId w:val="2"/>
        </w:numPr>
        <w:spacing w:before="60" w:after="60"/>
      </w:pPr>
      <w:r>
        <w:rPr>
          <w:rFonts w:ascii="Arial" w:hAnsi="Arial" w:eastAsia="Arial" w:cs="Arial"/>
          <w:color w:val="1A1A2E"/>
          <w:sz w:val="22"/>
          <w:szCs w:val="22"/>
        </w:rPr>
        <w:t>Il se connecte et accede directement au dossier depuis la notification ou son dashboard.</w:t>
      </w:r>
    </w:p>
    <w:p w14:paraId="1E52730B">
      <w:pPr>
        <w:pStyle w:val="16"/>
        <w:numPr>
          <w:ilvl w:val="0"/>
          <w:numId w:val="2"/>
        </w:numPr>
        <w:spacing w:before="60" w:after="60"/>
      </w:pPr>
      <w:r>
        <w:rPr>
          <w:rFonts w:ascii="Arial" w:hAnsi="Arial" w:eastAsia="Arial" w:cs="Arial"/>
          <w:color w:val="1A1A2E"/>
          <w:sz w:val="22"/>
          <w:szCs w:val="22"/>
        </w:rPr>
        <w:t>Il consulte les informations du stage et telecharge les documents soumis.</w:t>
      </w:r>
    </w:p>
    <w:p w14:paraId="6B86B96D">
      <w:pPr>
        <w:pStyle w:val="16"/>
        <w:numPr>
          <w:ilvl w:val="0"/>
          <w:numId w:val="2"/>
        </w:numPr>
        <w:spacing w:before="60" w:after="60"/>
      </w:pPr>
      <w:r>
        <w:rPr>
          <w:rFonts w:ascii="Arial" w:hAnsi="Arial" w:eastAsia="Arial" w:cs="Arial"/>
          <w:color w:val="1A1A2E"/>
          <w:sz w:val="22"/>
          <w:szCs w:val="22"/>
        </w:rPr>
        <w:t>Il saisit un commentaire (obligatoire) et choisit 'Valider' ou 'Demander des corrections'.</w:t>
      </w:r>
    </w:p>
    <w:p w14:paraId="677B5EFC">
      <w:pPr>
        <w:pStyle w:val="16"/>
        <w:numPr>
          <w:ilvl w:val="0"/>
          <w:numId w:val="2"/>
        </w:numPr>
        <w:spacing w:before="60" w:after="60"/>
      </w:pPr>
      <w:r>
        <w:rPr>
          <w:rFonts w:ascii="Arial" w:hAnsi="Arial" w:eastAsia="Arial" w:cs="Arial"/>
          <w:color w:val="1A1A2E"/>
          <w:sz w:val="22"/>
          <w:szCs w:val="22"/>
        </w:rPr>
        <w:t>L'etudiant est notifie instantanement de la decision.</w:t>
      </w:r>
    </w:p>
    <w:p w14:paraId="15AA9301">
      <w:r>
        <w:br w:type="page"/>
      </w:r>
    </w:p>
    <w:p w14:paraId="40C449EE">
      <w:pPr>
        <w:pStyle w:val="2"/>
        <w:pBdr>
          <w:bottom w:val="single" w:color="2E86AB" w:sz="12" w:space="6"/>
        </w:pBdr>
        <w:spacing w:before="480" w:after="200"/>
      </w:pPr>
      <w:r>
        <w:rPr>
          <w:rFonts w:ascii="Arial" w:hAnsi="Arial" w:eastAsia="Arial" w:cs="Arial"/>
          <w:b/>
          <w:bCs/>
          <w:color w:val="1A3C5E"/>
          <w:sz w:val="32"/>
          <w:szCs w:val="32"/>
        </w:rPr>
        <w:t>12. API REST — Documentation Technique</w:t>
      </w:r>
    </w:p>
    <w:p w14:paraId="170B9B4E">
      <w:pPr>
        <w:pStyle w:val="3"/>
        <w:spacing w:before="320" w:after="120"/>
      </w:pPr>
      <w:r>
        <w:rPr>
          <w:rFonts w:ascii="Arial" w:hAnsi="Arial" w:eastAsia="Arial" w:cs="Arial"/>
          <w:b/>
          <w:bCs/>
          <w:color w:val="2E86AB"/>
          <w:sz w:val="26"/>
          <w:szCs w:val="26"/>
        </w:rPr>
        <w:t>12.1 Conventions Globales</w:t>
      </w:r>
    </w:p>
    <w:p w14:paraId="16A6AA34">
      <w:pPr>
        <w:pStyle w:val="16"/>
        <w:numPr>
          <w:ilvl w:val="0"/>
          <w:numId w:val="1"/>
        </w:numPr>
        <w:spacing w:before="60" w:after="60"/>
      </w:pPr>
      <w:r>
        <w:rPr>
          <w:rFonts w:ascii="Arial" w:hAnsi="Arial" w:eastAsia="Arial" w:cs="Arial"/>
          <w:color w:val="1A1A2E"/>
          <w:sz w:val="22"/>
          <w:szCs w:val="22"/>
        </w:rPr>
        <w:t>Base URL : https://api.interntrack.io/api/v1</w:t>
      </w:r>
    </w:p>
    <w:p w14:paraId="4B79D6E5">
      <w:pPr>
        <w:pStyle w:val="16"/>
        <w:numPr>
          <w:ilvl w:val="0"/>
          <w:numId w:val="1"/>
        </w:numPr>
        <w:spacing w:before="60" w:after="60"/>
      </w:pPr>
      <w:r>
        <w:rPr>
          <w:rFonts w:ascii="Arial" w:hAnsi="Arial" w:eastAsia="Arial" w:cs="Arial"/>
          <w:color w:val="1A1A2E"/>
          <w:sz w:val="22"/>
          <w:szCs w:val="22"/>
        </w:rPr>
        <w:t>Format de reponse : JSON avec structure standard { data, meta, errors }.</w:t>
      </w:r>
    </w:p>
    <w:p w14:paraId="005B4D80">
      <w:pPr>
        <w:pStyle w:val="16"/>
        <w:numPr>
          <w:ilvl w:val="0"/>
          <w:numId w:val="1"/>
        </w:numPr>
        <w:spacing w:before="60" w:after="60"/>
      </w:pPr>
      <w:r>
        <w:rPr>
          <w:rFonts w:ascii="Arial" w:hAnsi="Arial" w:eastAsia="Arial" w:cs="Arial"/>
          <w:color w:val="1A1A2E"/>
          <w:sz w:val="22"/>
          <w:szCs w:val="22"/>
        </w:rPr>
        <w:t>Authentification : Authorization: Bearer {access_token} sur tous les endpoints proteges.</w:t>
      </w:r>
    </w:p>
    <w:p w14:paraId="2E0A485A">
      <w:pPr>
        <w:pStyle w:val="16"/>
        <w:numPr>
          <w:ilvl w:val="0"/>
          <w:numId w:val="1"/>
        </w:numPr>
        <w:spacing w:before="60" w:after="60"/>
      </w:pPr>
      <w:r>
        <w:rPr>
          <w:rFonts w:ascii="Arial" w:hAnsi="Arial" w:eastAsia="Arial" w:cs="Arial"/>
          <w:color w:val="1A1A2E"/>
          <w:sz w:val="22"/>
          <w:szCs w:val="22"/>
        </w:rPr>
        <w:t>Versionning : URI versioning (/api/v1/) — les versions majeures sont non-retrocompatibles.</w:t>
      </w:r>
    </w:p>
    <w:p w14:paraId="7582A103">
      <w:pPr>
        <w:pStyle w:val="16"/>
        <w:numPr>
          <w:ilvl w:val="0"/>
          <w:numId w:val="1"/>
        </w:numPr>
        <w:spacing w:before="60" w:after="60"/>
      </w:pPr>
      <w:r>
        <w:rPr>
          <w:rFonts w:ascii="Arial" w:hAnsi="Arial" w:eastAsia="Arial" w:cs="Arial"/>
          <w:color w:val="1A1A2E"/>
          <w:sz w:val="22"/>
          <w:szCs w:val="22"/>
        </w:rPr>
        <w:t>Codes HTTP standard : 200 OK, 201 Created, 400 Bad Request, 401 Unauthorized, 403 Forbidden, 404 Not Found, 422 Unprocessable Entity, 500 Server Error.</w:t>
      </w:r>
    </w:p>
    <w:p w14:paraId="54F2BECA">
      <w:pPr>
        <w:spacing w:before="120" w:after="0"/>
      </w:pPr>
    </w:p>
    <w:p w14:paraId="38DAD10F">
      <w:pPr>
        <w:pStyle w:val="3"/>
        <w:spacing w:before="320" w:after="120"/>
      </w:pPr>
      <w:r>
        <w:rPr>
          <w:rFonts w:ascii="Arial" w:hAnsi="Arial" w:eastAsia="Arial" w:cs="Arial"/>
          <w:b/>
          <w:bCs/>
          <w:color w:val="2E86AB"/>
          <w:sz w:val="26"/>
          <w:szCs w:val="26"/>
        </w:rPr>
        <w:t>12.2 Endpoints d'Authentification</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3200"/>
        <w:gridCol w:w="1626"/>
      </w:tblGrid>
      <w:tr w14:paraId="6281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BD0AEA0">
            <w:pPr>
              <w:jc w:val="center"/>
            </w:pPr>
            <w:r>
              <w:rPr>
                <w:rFonts w:ascii="Arial" w:hAnsi="Arial" w:eastAsia="Arial" w:cs="Arial"/>
                <w:b/>
                <w:bCs/>
                <w:color w:val="FFFFFF"/>
                <w:sz w:val="20"/>
                <w:szCs w:val="20"/>
              </w:rPr>
              <w:t>Methode</w:t>
            </w:r>
          </w:p>
        </w:tc>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57AD9E8">
            <w:pPr>
              <w:jc w:val="center"/>
            </w:pPr>
            <w:r>
              <w:rPr>
                <w:rFonts w:ascii="Arial" w:hAnsi="Arial" w:eastAsia="Arial" w:cs="Arial"/>
                <w:b/>
                <w:bCs/>
                <w:color w:val="FFFFFF"/>
                <w:sz w:val="20"/>
                <w:szCs w:val="20"/>
              </w:rPr>
              <w:t>Endpoint</w:t>
            </w:r>
          </w:p>
        </w:tc>
        <w:tc>
          <w:tcPr>
            <w:tcW w:w="32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14DE4DE">
            <w:pPr>
              <w:jc w:val="center"/>
            </w:pPr>
            <w:r>
              <w:rPr>
                <w:rFonts w:ascii="Arial" w:hAnsi="Arial" w:eastAsia="Arial" w:cs="Arial"/>
                <w:b/>
                <w:bCs/>
                <w:color w:val="FFFFFF"/>
                <w:sz w:val="20"/>
                <w:szCs w:val="20"/>
              </w:rPr>
              <w:t>Description</w:t>
            </w:r>
          </w:p>
        </w:tc>
        <w:tc>
          <w:tcPr>
            <w:tcW w:w="16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E9841D4">
            <w:pPr>
              <w:jc w:val="center"/>
            </w:pPr>
            <w:r>
              <w:rPr>
                <w:rFonts w:ascii="Arial" w:hAnsi="Arial" w:eastAsia="Arial" w:cs="Arial"/>
                <w:b/>
                <w:bCs/>
                <w:color w:val="FFFFFF"/>
                <w:sz w:val="20"/>
                <w:szCs w:val="20"/>
              </w:rPr>
              <w:t>Auth requise</w:t>
            </w:r>
          </w:p>
        </w:tc>
      </w:tr>
      <w:tr w14:paraId="3924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FE45C2E">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F8EF282">
            <w:r>
              <w:rPr>
                <w:rFonts w:ascii="Arial" w:hAnsi="Arial" w:eastAsia="Arial" w:cs="Arial"/>
                <w:sz w:val="20"/>
                <w:szCs w:val="20"/>
              </w:rPr>
              <w:t>/auth/register</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1CA81CD">
            <w:r>
              <w:rPr>
                <w:rFonts w:ascii="Arial" w:hAnsi="Arial" w:eastAsia="Arial" w:cs="Arial"/>
                <w:sz w:val="20"/>
                <w:szCs w:val="20"/>
              </w:rPr>
              <w:t>Inscription nouvel utilisateur</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4C56846">
            <w:r>
              <w:rPr>
                <w:rFonts w:ascii="Arial" w:hAnsi="Arial" w:eastAsia="Arial" w:cs="Arial"/>
                <w:sz w:val="20"/>
                <w:szCs w:val="20"/>
              </w:rPr>
              <w:t>Non</w:t>
            </w:r>
          </w:p>
        </w:tc>
      </w:tr>
      <w:tr w14:paraId="5F67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3434617">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48D8BE2">
            <w:r>
              <w:rPr>
                <w:rFonts w:ascii="Arial" w:hAnsi="Arial" w:eastAsia="Arial" w:cs="Arial"/>
                <w:sz w:val="20"/>
                <w:szCs w:val="20"/>
              </w:rPr>
              <w:t>/auth/login</w:t>
            </w:r>
          </w:p>
        </w:tc>
        <w:tc>
          <w:tcPr>
            <w:tcW w:w="32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7B5F302">
            <w:r>
              <w:rPr>
                <w:rFonts w:ascii="Arial" w:hAnsi="Arial" w:eastAsia="Arial" w:cs="Arial"/>
                <w:sz w:val="20"/>
                <w:szCs w:val="20"/>
              </w:rPr>
              <w:t>Connexion + obtention des tokens</w:t>
            </w:r>
          </w:p>
        </w:tc>
        <w:tc>
          <w:tcPr>
            <w:tcW w:w="1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F407DDB">
            <w:r>
              <w:rPr>
                <w:rFonts w:ascii="Arial" w:hAnsi="Arial" w:eastAsia="Arial" w:cs="Arial"/>
                <w:sz w:val="20"/>
                <w:szCs w:val="20"/>
              </w:rPr>
              <w:t>Non</w:t>
            </w:r>
          </w:p>
        </w:tc>
      </w:tr>
      <w:tr w14:paraId="5E73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EE8B6A2">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BCF84B2">
            <w:r>
              <w:rPr>
                <w:rFonts w:ascii="Arial" w:hAnsi="Arial" w:eastAsia="Arial" w:cs="Arial"/>
                <w:sz w:val="20"/>
                <w:szCs w:val="20"/>
              </w:rPr>
              <w:t>/auth/refresh</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B0DBC6F">
            <w:r>
              <w:rPr>
                <w:rFonts w:ascii="Arial" w:hAnsi="Arial" w:eastAsia="Arial" w:cs="Arial"/>
                <w:sz w:val="20"/>
                <w:szCs w:val="20"/>
              </w:rPr>
              <w:t>Renouvellement de l'access token</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BB362BB">
            <w:r>
              <w:rPr>
                <w:rFonts w:ascii="Arial" w:hAnsi="Arial" w:eastAsia="Arial" w:cs="Arial"/>
                <w:sz w:val="20"/>
                <w:szCs w:val="20"/>
              </w:rPr>
              <w:t>Refresh token</w:t>
            </w:r>
          </w:p>
        </w:tc>
      </w:tr>
      <w:tr w14:paraId="2954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9BFBDDD">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0BF4F1A">
            <w:r>
              <w:rPr>
                <w:rFonts w:ascii="Arial" w:hAnsi="Arial" w:eastAsia="Arial" w:cs="Arial"/>
                <w:sz w:val="20"/>
                <w:szCs w:val="20"/>
              </w:rPr>
              <w:t>/auth/logout</w:t>
            </w:r>
          </w:p>
        </w:tc>
        <w:tc>
          <w:tcPr>
            <w:tcW w:w="32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CC95A80">
            <w:r>
              <w:rPr>
                <w:rFonts w:ascii="Arial" w:hAnsi="Arial" w:eastAsia="Arial" w:cs="Arial"/>
                <w:sz w:val="20"/>
                <w:szCs w:val="20"/>
              </w:rPr>
              <w:t>Revocation du refresh token</w:t>
            </w:r>
          </w:p>
        </w:tc>
        <w:tc>
          <w:tcPr>
            <w:tcW w:w="1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E34AFA0">
            <w:r>
              <w:rPr>
                <w:rFonts w:ascii="Arial" w:hAnsi="Arial" w:eastAsia="Arial" w:cs="Arial"/>
                <w:sz w:val="20"/>
                <w:szCs w:val="20"/>
              </w:rPr>
              <w:t>Oui</w:t>
            </w:r>
          </w:p>
        </w:tc>
      </w:tr>
      <w:tr w14:paraId="7F74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5EA771F">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700971E">
            <w:r>
              <w:rPr>
                <w:rFonts w:ascii="Arial" w:hAnsi="Arial" w:eastAsia="Arial" w:cs="Arial"/>
                <w:sz w:val="20"/>
                <w:szCs w:val="20"/>
              </w:rPr>
              <w:t>/auth/forgot-password</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BA3FE6C">
            <w:r>
              <w:rPr>
                <w:rFonts w:ascii="Arial" w:hAnsi="Arial" w:eastAsia="Arial" w:cs="Arial"/>
                <w:sz w:val="20"/>
                <w:szCs w:val="20"/>
              </w:rPr>
              <w:t>Demande de reset password</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BBFAA37">
            <w:r>
              <w:rPr>
                <w:rFonts w:ascii="Arial" w:hAnsi="Arial" w:eastAsia="Arial" w:cs="Arial"/>
                <w:sz w:val="20"/>
                <w:szCs w:val="20"/>
              </w:rPr>
              <w:t>Non</w:t>
            </w:r>
          </w:p>
        </w:tc>
      </w:tr>
      <w:tr w14:paraId="2E1D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10A0F98">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970C629">
            <w:r>
              <w:rPr>
                <w:rFonts w:ascii="Arial" w:hAnsi="Arial" w:eastAsia="Arial" w:cs="Arial"/>
                <w:sz w:val="20"/>
                <w:szCs w:val="20"/>
              </w:rPr>
              <w:t>/auth/reset-password</w:t>
            </w:r>
          </w:p>
        </w:tc>
        <w:tc>
          <w:tcPr>
            <w:tcW w:w="32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F735EE">
            <w:r>
              <w:rPr>
                <w:rFonts w:ascii="Arial" w:hAnsi="Arial" w:eastAsia="Arial" w:cs="Arial"/>
                <w:sz w:val="20"/>
                <w:szCs w:val="20"/>
              </w:rPr>
              <w:t>Reset avec token email</w:t>
            </w:r>
          </w:p>
        </w:tc>
        <w:tc>
          <w:tcPr>
            <w:tcW w:w="16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8B2D962">
            <w:r>
              <w:rPr>
                <w:rFonts w:ascii="Arial" w:hAnsi="Arial" w:eastAsia="Arial" w:cs="Arial"/>
                <w:sz w:val="20"/>
                <w:szCs w:val="20"/>
              </w:rPr>
              <w:t>Non</w:t>
            </w:r>
          </w:p>
        </w:tc>
      </w:tr>
    </w:tbl>
    <w:p w14:paraId="36BDC65A">
      <w:pPr>
        <w:spacing w:before="100" w:after="0"/>
      </w:pPr>
    </w:p>
    <w:p w14:paraId="206539D1">
      <w:pPr>
        <w:pStyle w:val="3"/>
        <w:spacing w:before="320" w:after="120"/>
      </w:pPr>
      <w:r>
        <w:rPr>
          <w:rFonts w:ascii="Arial" w:hAnsi="Arial" w:eastAsia="Arial" w:cs="Arial"/>
          <w:b/>
          <w:bCs/>
          <w:color w:val="2E86AB"/>
          <w:sz w:val="26"/>
          <w:szCs w:val="26"/>
        </w:rPr>
        <w:t>12.3 Endpoints Stages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5"/>
        <w:gridCol w:w="2791"/>
        <w:gridCol w:w="2976"/>
        <w:gridCol w:w="1864"/>
      </w:tblGrid>
      <w:tr w14:paraId="2B1E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0C8AE91">
            <w:pPr>
              <w:jc w:val="center"/>
            </w:pPr>
            <w:r>
              <w:rPr>
                <w:rFonts w:ascii="Arial" w:hAnsi="Arial" w:eastAsia="Arial" w:cs="Arial"/>
                <w:b/>
                <w:bCs/>
                <w:color w:val="FFFFFF"/>
                <w:sz w:val="20"/>
                <w:szCs w:val="20"/>
              </w:rPr>
              <w:t>Methode</w:t>
            </w:r>
          </w:p>
        </w:tc>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9D9734E">
            <w:pPr>
              <w:jc w:val="center"/>
            </w:pPr>
            <w:r>
              <w:rPr>
                <w:rFonts w:ascii="Arial" w:hAnsi="Arial" w:eastAsia="Arial" w:cs="Arial"/>
                <w:b/>
                <w:bCs/>
                <w:color w:val="FFFFFF"/>
                <w:sz w:val="20"/>
                <w:szCs w:val="20"/>
              </w:rPr>
              <w:t>Endpoint</w:t>
            </w:r>
          </w:p>
        </w:tc>
        <w:tc>
          <w:tcPr>
            <w:tcW w:w="3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ED650D0">
            <w:pPr>
              <w:jc w:val="center"/>
            </w:pPr>
            <w:r>
              <w:rPr>
                <w:rFonts w:ascii="Arial" w:hAnsi="Arial" w:eastAsia="Arial" w:cs="Arial"/>
                <w:b/>
                <w:bCs/>
                <w:color w:val="FFFFFF"/>
                <w:sz w:val="20"/>
                <w:szCs w:val="20"/>
              </w:rPr>
              <w:t>Description</w:t>
            </w:r>
          </w:p>
        </w:tc>
        <w:tc>
          <w:tcPr>
            <w:tcW w:w="18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F9BBF6F">
            <w:pPr>
              <w:jc w:val="center"/>
            </w:pPr>
            <w:r>
              <w:rPr>
                <w:rFonts w:ascii="Arial" w:hAnsi="Arial" w:eastAsia="Arial" w:cs="Arial"/>
                <w:b/>
                <w:bCs/>
                <w:color w:val="FFFFFF"/>
                <w:sz w:val="20"/>
                <w:szCs w:val="20"/>
              </w:rPr>
              <w:t>Acces</w:t>
            </w:r>
          </w:p>
        </w:tc>
      </w:tr>
      <w:tr w14:paraId="401C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81D445">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601113C">
            <w:r>
              <w:rPr>
                <w:rFonts w:ascii="Arial" w:hAnsi="Arial" w:eastAsia="Arial" w:cs="Arial"/>
                <w:sz w:val="20"/>
                <w:szCs w:val="20"/>
              </w:rPr>
              <w:t>/internships/</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4318D9E">
            <w:r>
              <w:rPr>
                <w:rFonts w:ascii="Arial" w:hAnsi="Arial" w:eastAsia="Arial" w:cs="Arial"/>
                <w:sz w:val="20"/>
                <w:szCs w:val="20"/>
              </w:rPr>
              <w:t>Liste des stages (filtre role)</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4568FB2">
            <w:r>
              <w:rPr>
                <w:rFonts w:ascii="Arial" w:hAnsi="Arial" w:eastAsia="Arial" w:cs="Arial"/>
                <w:sz w:val="20"/>
                <w:szCs w:val="20"/>
              </w:rPr>
              <w:t>Auth</w:t>
            </w:r>
          </w:p>
        </w:tc>
      </w:tr>
      <w:tr w14:paraId="76AC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8B9D830">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A3B85BE">
            <w:r>
              <w:rPr>
                <w:rFonts w:ascii="Arial" w:hAnsi="Arial" w:eastAsia="Arial" w:cs="Arial"/>
                <w:sz w:val="20"/>
                <w:szCs w:val="20"/>
              </w:rPr>
              <w:t>/internships/</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5531857">
            <w:r>
              <w:rPr>
                <w:rFonts w:ascii="Arial" w:hAnsi="Arial" w:eastAsia="Arial" w:cs="Arial"/>
                <w:sz w:val="20"/>
                <w:szCs w:val="20"/>
              </w:rPr>
              <w:t>Creer un nouveau dossier</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D42D4C8">
            <w:r>
              <w:rPr>
                <w:rFonts w:ascii="Arial" w:hAnsi="Arial" w:eastAsia="Arial" w:cs="Arial"/>
                <w:sz w:val="20"/>
                <w:szCs w:val="20"/>
              </w:rPr>
              <w:t>Etudiant</w:t>
            </w:r>
          </w:p>
        </w:tc>
      </w:tr>
      <w:tr w14:paraId="1CE7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B9B5FE8">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96C3FB8">
            <w:r>
              <w:rPr>
                <w:rFonts w:ascii="Arial" w:hAnsi="Arial" w:eastAsia="Arial" w:cs="Arial"/>
                <w:sz w:val="20"/>
                <w:szCs w:val="20"/>
              </w:rPr>
              <w:t>/internships/{id}</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36364BC">
            <w:r>
              <w:rPr>
                <w:rFonts w:ascii="Arial" w:hAnsi="Arial" w:eastAsia="Arial" w:cs="Arial"/>
                <w:sz w:val="20"/>
                <w:szCs w:val="20"/>
              </w:rPr>
              <w:t>Details d'un stage specifique</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70FFC4C">
            <w:r>
              <w:rPr>
                <w:rFonts w:ascii="Arial" w:hAnsi="Arial" w:eastAsia="Arial" w:cs="Arial"/>
                <w:sz w:val="20"/>
                <w:szCs w:val="20"/>
              </w:rPr>
              <w:t>Auth + proprietaire</w:t>
            </w:r>
          </w:p>
        </w:tc>
      </w:tr>
      <w:tr w14:paraId="0003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42D3AAB">
            <w:r>
              <w:rPr>
                <w:rFonts w:ascii="Arial" w:hAnsi="Arial" w:eastAsia="Arial" w:cs="Arial"/>
                <w:sz w:val="20"/>
                <w:szCs w:val="20"/>
              </w:rPr>
              <w:t>PUT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95C9510">
            <w:r>
              <w:rPr>
                <w:rFonts w:ascii="Arial" w:hAnsi="Arial" w:eastAsia="Arial" w:cs="Arial"/>
                <w:sz w:val="20"/>
                <w:szCs w:val="20"/>
              </w:rPr>
              <w:t>/internships/{id}</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509A434">
            <w:r>
              <w:rPr>
                <w:rFonts w:ascii="Arial" w:hAnsi="Arial" w:eastAsia="Arial" w:cs="Arial"/>
                <w:sz w:val="20"/>
                <w:szCs w:val="20"/>
              </w:rPr>
              <w:t>Mettre a jour un dossier (brouillon)</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9190FA7">
            <w:r>
              <w:rPr>
                <w:rFonts w:ascii="Arial" w:hAnsi="Arial" w:eastAsia="Arial" w:cs="Arial"/>
                <w:sz w:val="20"/>
                <w:szCs w:val="20"/>
              </w:rPr>
              <w:t>Etudiant proprietaire</w:t>
            </w:r>
          </w:p>
        </w:tc>
      </w:tr>
      <w:tr w14:paraId="56CB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6AA1AFE">
            <w:r>
              <w:rPr>
                <w:rFonts w:ascii="Arial" w:hAnsi="Arial" w:eastAsia="Arial" w:cs="Arial"/>
                <w:sz w:val="20"/>
                <w:szCs w:val="20"/>
              </w:rPr>
              <w:t>PATCH</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D2F12BB">
            <w:r>
              <w:rPr>
                <w:rFonts w:ascii="Arial" w:hAnsi="Arial" w:eastAsia="Arial" w:cs="Arial"/>
                <w:sz w:val="20"/>
                <w:szCs w:val="20"/>
              </w:rPr>
              <w:t>/internships/{id}/status</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038DFED">
            <w:r>
              <w:rPr>
                <w:rFonts w:ascii="Arial" w:hAnsi="Arial" w:eastAsia="Arial" w:cs="Arial"/>
                <w:sz w:val="20"/>
                <w:szCs w:val="20"/>
              </w:rPr>
              <w:t>Changer le statut du dossier</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8E8820F">
            <w:r>
              <w:rPr>
                <w:rFonts w:ascii="Arial" w:hAnsi="Arial" w:eastAsia="Arial" w:cs="Arial"/>
                <w:sz w:val="20"/>
                <w:szCs w:val="20"/>
              </w:rPr>
              <w:t>Enseignant/Admin</w:t>
            </w:r>
          </w:p>
        </w:tc>
      </w:tr>
      <w:tr w14:paraId="0E3C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25729E7">
            <w:r>
              <w:rPr>
                <w:rFonts w:ascii="Arial" w:hAnsi="Arial" w:eastAsia="Arial" w:cs="Arial"/>
                <w:sz w:val="20"/>
                <w:szCs w:val="20"/>
              </w:rPr>
              <w:t>DELETE</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7DB54B3">
            <w:r>
              <w:rPr>
                <w:rFonts w:ascii="Arial" w:hAnsi="Arial" w:eastAsia="Arial" w:cs="Arial"/>
                <w:sz w:val="20"/>
                <w:szCs w:val="20"/>
              </w:rPr>
              <w:t>/internships/{id}</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351A9EC">
            <w:r>
              <w:rPr>
                <w:rFonts w:ascii="Arial" w:hAnsi="Arial" w:eastAsia="Arial" w:cs="Arial"/>
                <w:sz w:val="20"/>
                <w:szCs w:val="20"/>
              </w:rPr>
              <w:t>Supprimer un brouillon</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372C7C2">
            <w:r>
              <w:rPr>
                <w:rFonts w:ascii="Arial" w:hAnsi="Arial" w:eastAsia="Arial" w:cs="Arial"/>
                <w:sz w:val="20"/>
                <w:szCs w:val="20"/>
              </w:rPr>
              <w:t>Etudiant proprietaire</w:t>
            </w:r>
          </w:p>
        </w:tc>
      </w:tr>
    </w:tbl>
    <w:p w14:paraId="5D08DE15">
      <w:pPr>
        <w:spacing w:before="100" w:after="0"/>
      </w:pPr>
    </w:p>
    <w:p w14:paraId="24B1611A">
      <w:pPr>
        <w:pStyle w:val="3"/>
        <w:spacing w:before="320" w:after="120"/>
      </w:pPr>
      <w:r>
        <w:rPr>
          <w:rFonts w:ascii="Arial" w:hAnsi="Arial" w:eastAsia="Arial" w:cs="Arial"/>
          <w:b/>
          <w:bCs/>
          <w:color w:val="2E86AB"/>
          <w:sz w:val="26"/>
          <w:szCs w:val="26"/>
        </w:rPr>
        <w:t>12.4 Endpoints Documents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3000"/>
        <w:gridCol w:w="1826"/>
      </w:tblGrid>
      <w:tr w14:paraId="4D07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6DA0815">
            <w:pPr>
              <w:jc w:val="center"/>
            </w:pPr>
            <w:r>
              <w:rPr>
                <w:rFonts w:ascii="Arial" w:hAnsi="Arial" w:eastAsia="Arial" w:cs="Arial"/>
                <w:b/>
                <w:bCs/>
                <w:color w:val="FFFFFF"/>
                <w:sz w:val="20"/>
                <w:szCs w:val="20"/>
              </w:rPr>
              <w:t>Methode</w:t>
            </w:r>
          </w:p>
        </w:tc>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9D4DA9E">
            <w:pPr>
              <w:jc w:val="center"/>
            </w:pPr>
            <w:r>
              <w:rPr>
                <w:rFonts w:ascii="Arial" w:hAnsi="Arial" w:eastAsia="Arial" w:cs="Arial"/>
                <w:b/>
                <w:bCs/>
                <w:color w:val="FFFFFF"/>
                <w:sz w:val="20"/>
                <w:szCs w:val="20"/>
              </w:rPr>
              <w:t>Endpoint</w:t>
            </w:r>
          </w:p>
        </w:tc>
        <w:tc>
          <w:tcPr>
            <w:tcW w:w="3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2E9FFED">
            <w:pPr>
              <w:jc w:val="center"/>
            </w:pPr>
            <w:r>
              <w:rPr>
                <w:rFonts w:ascii="Arial" w:hAnsi="Arial" w:eastAsia="Arial" w:cs="Arial"/>
                <w:b/>
                <w:bCs/>
                <w:color w:val="FFFFFF"/>
                <w:sz w:val="20"/>
                <w:szCs w:val="20"/>
              </w:rPr>
              <w:t>Description</w:t>
            </w:r>
          </w:p>
        </w:tc>
        <w:tc>
          <w:tcPr>
            <w:tcW w:w="18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061ABB5">
            <w:pPr>
              <w:jc w:val="center"/>
            </w:pPr>
            <w:r>
              <w:rPr>
                <w:rFonts w:ascii="Arial" w:hAnsi="Arial" w:eastAsia="Arial" w:cs="Arial"/>
                <w:b/>
                <w:bCs/>
                <w:color w:val="FFFFFF"/>
                <w:sz w:val="20"/>
                <w:szCs w:val="20"/>
              </w:rPr>
              <w:t>Acces</w:t>
            </w:r>
          </w:p>
        </w:tc>
      </w:tr>
      <w:tr w14:paraId="3663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881B8E3">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6B1817E">
            <w:r>
              <w:rPr>
                <w:rFonts w:ascii="Arial" w:hAnsi="Arial" w:eastAsia="Arial" w:cs="Arial"/>
                <w:sz w:val="20"/>
                <w:szCs w:val="20"/>
              </w:rPr>
              <w:t>/documents/upload</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E0650BD">
            <w:r>
              <w:rPr>
                <w:rFonts w:ascii="Arial" w:hAnsi="Arial" w:eastAsia="Arial" w:cs="Arial"/>
                <w:sz w:val="20"/>
                <w:szCs w:val="20"/>
              </w:rPr>
              <w:t>Uploader un document PDF</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BC9F121">
            <w:r>
              <w:rPr>
                <w:rFonts w:ascii="Arial" w:hAnsi="Arial" w:eastAsia="Arial" w:cs="Arial"/>
                <w:sz w:val="20"/>
                <w:szCs w:val="20"/>
              </w:rPr>
              <w:t>Etudiant</w:t>
            </w:r>
          </w:p>
        </w:tc>
      </w:tr>
      <w:tr w14:paraId="44DA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F58AF76">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5FA5042">
            <w:r>
              <w:rPr>
                <w:rFonts w:ascii="Arial" w:hAnsi="Arial" w:eastAsia="Arial" w:cs="Arial"/>
                <w:sz w:val="20"/>
                <w:szCs w:val="20"/>
              </w:rPr>
              <w:t>/documents/{id}</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8FA238F">
            <w:r>
              <w:rPr>
                <w:rFonts w:ascii="Arial" w:hAnsi="Arial" w:eastAsia="Arial" w:cs="Arial"/>
                <w:sz w:val="20"/>
                <w:szCs w:val="20"/>
              </w:rPr>
              <w:t>Obtenir les details d'un document</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548A62A">
            <w:r>
              <w:rPr>
                <w:rFonts w:ascii="Arial" w:hAnsi="Arial" w:eastAsia="Arial" w:cs="Arial"/>
                <w:sz w:val="20"/>
                <w:szCs w:val="20"/>
              </w:rPr>
              <w:t>Auth</w:t>
            </w:r>
          </w:p>
        </w:tc>
      </w:tr>
      <w:tr w14:paraId="476D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6D388F7">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DBC665E">
            <w:r>
              <w:rPr>
                <w:rFonts w:ascii="Arial" w:hAnsi="Arial" w:eastAsia="Arial" w:cs="Arial"/>
                <w:sz w:val="20"/>
                <w:szCs w:val="20"/>
              </w:rPr>
              <w:t>/documents/{id}/download</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9B6CBB3">
            <w:r>
              <w:rPr>
                <w:rFonts w:ascii="Arial" w:hAnsi="Arial" w:eastAsia="Arial" w:cs="Arial"/>
                <w:sz w:val="20"/>
                <w:szCs w:val="20"/>
              </w:rPr>
              <w:t>URL signee de telechargement</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E9C669">
            <w:r>
              <w:rPr>
                <w:rFonts w:ascii="Arial" w:hAnsi="Arial" w:eastAsia="Arial" w:cs="Arial"/>
                <w:sz w:val="20"/>
                <w:szCs w:val="20"/>
              </w:rPr>
              <w:t>Auth + proprietaire</w:t>
            </w:r>
          </w:p>
        </w:tc>
      </w:tr>
      <w:tr w14:paraId="1AFF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142B024">
            <w:r>
              <w:rPr>
                <w:rFonts w:ascii="Arial" w:hAnsi="Arial" w:eastAsia="Arial" w:cs="Arial"/>
                <w:sz w:val="20"/>
                <w:szCs w:val="20"/>
              </w:rPr>
              <w:t>DELETE</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A9DBCD">
            <w:r>
              <w:rPr>
                <w:rFonts w:ascii="Arial" w:hAnsi="Arial" w:eastAsia="Arial" w:cs="Arial"/>
                <w:sz w:val="20"/>
                <w:szCs w:val="20"/>
              </w:rPr>
              <w:t>/documents/{id}</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9B9C677">
            <w:r>
              <w:rPr>
                <w:rFonts w:ascii="Arial" w:hAnsi="Arial" w:eastAsia="Arial" w:cs="Arial"/>
                <w:sz w:val="20"/>
                <w:szCs w:val="20"/>
              </w:rPr>
              <w:t>Supprimer un document</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780529D">
            <w:r>
              <w:rPr>
                <w:rFonts w:ascii="Arial" w:hAnsi="Arial" w:eastAsia="Arial" w:cs="Arial"/>
                <w:sz w:val="20"/>
                <w:szCs w:val="20"/>
              </w:rPr>
              <w:t>Etudiant proprietaire</w:t>
            </w:r>
          </w:p>
        </w:tc>
      </w:tr>
    </w:tbl>
    <w:p w14:paraId="077C5485">
      <w:pPr>
        <w:spacing w:before="100" w:after="0"/>
      </w:pPr>
    </w:p>
    <w:p w14:paraId="13BE9427">
      <w:pPr>
        <w:pStyle w:val="3"/>
        <w:spacing w:before="320" w:after="120"/>
      </w:pPr>
      <w:r>
        <w:rPr>
          <w:rFonts w:ascii="Arial" w:hAnsi="Arial" w:eastAsia="Arial" w:cs="Arial"/>
          <w:b/>
          <w:bCs/>
          <w:color w:val="2E86AB"/>
          <w:sz w:val="26"/>
          <w:szCs w:val="26"/>
        </w:rPr>
        <w:t>12.5 Endpoints Chatbot</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6"/>
        <w:gridCol w:w="3098"/>
        <w:gridCol w:w="2835"/>
        <w:gridCol w:w="1727"/>
      </w:tblGrid>
      <w:tr w14:paraId="5E5D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34F759E">
            <w:pPr>
              <w:jc w:val="center"/>
            </w:pPr>
            <w:r>
              <w:rPr>
                <w:rFonts w:ascii="Arial" w:hAnsi="Arial" w:eastAsia="Arial" w:cs="Arial"/>
                <w:b/>
                <w:bCs/>
                <w:color w:val="FFFFFF"/>
                <w:sz w:val="20"/>
                <w:szCs w:val="20"/>
              </w:rPr>
              <w:t>Methode</w:t>
            </w:r>
          </w:p>
        </w:tc>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8C622DF">
            <w:pPr>
              <w:jc w:val="center"/>
            </w:pPr>
            <w:r>
              <w:rPr>
                <w:rFonts w:ascii="Arial" w:hAnsi="Arial" w:eastAsia="Arial" w:cs="Arial"/>
                <w:b/>
                <w:bCs/>
                <w:color w:val="FFFFFF"/>
                <w:sz w:val="20"/>
                <w:szCs w:val="20"/>
              </w:rPr>
              <w:t>Endpoint</w:t>
            </w:r>
          </w:p>
        </w:tc>
        <w:tc>
          <w:tcPr>
            <w:tcW w:w="3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439C17AF">
            <w:pPr>
              <w:jc w:val="center"/>
            </w:pPr>
            <w:r>
              <w:rPr>
                <w:rFonts w:ascii="Arial" w:hAnsi="Arial" w:eastAsia="Arial" w:cs="Arial"/>
                <w:b/>
                <w:bCs/>
                <w:color w:val="FFFFFF"/>
                <w:sz w:val="20"/>
                <w:szCs w:val="20"/>
              </w:rPr>
              <w:t>Description</w:t>
            </w:r>
          </w:p>
        </w:tc>
        <w:tc>
          <w:tcPr>
            <w:tcW w:w="18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46A8702">
            <w:pPr>
              <w:jc w:val="center"/>
            </w:pPr>
            <w:r>
              <w:rPr>
                <w:rFonts w:ascii="Arial" w:hAnsi="Arial" w:eastAsia="Arial" w:cs="Arial"/>
                <w:b/>
                <w:bCs/>
                <w:color w:val="FFFFFF"/>
                <w:sz w:val="20"/>
                <w:szCs w:val="20"/>
              </w:rPr>
              <w:t>Acces</w:t>
            </w:r>
          </w:p>
        </w:tc>
      </w:tr>
      <w:tr w14:paraId="1C53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52D24DE">
            <w:r>
              <w:rPr>
                <w:rFonts w:ascii="Arial" w:hAnsi="Arial" w:eastAsia="Arial" w:cs="Arial"/>
                <w:sz w:val="20"/>
                <w:szCs w:val="20"/>
              </w:rPr>
              <w:t>POST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EC09A52">
            <w:r>
              <w:rPr>
                <w:rFonts w:ascii="Arial" w:hAnsi="Arial" w:eastAsia="Arial" w:cs="Arial"/>
                <w:sz w:val="20"/>
                <w:szCs w:val="20"/>
              </w:rPr>
              <w:t>/chatbot/message</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6017C64">
            <w:r>
              <w:rPr>
                <w:rFonts w:ascii="Arial" w:hAnsi="Arial" w:eastAsia="Arial" w:cs="Arial"/>
                <w:sz w:val="20"/>
                <w:szCs w:val="20"/>
              </w:rPr>
              <w:t>Envoyer un message (stream SSE)</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E55D6ED">
            <w:r>
              <w:rPr>
                <w:rFonts w:ascii="Arial" w:hAnsi="Arial" w:eastAsia="Arial" w:cs="Arial"/>
                <w:sz w:val="20"/>
                <w:szCs w:val="20"/>
              </w:rPr>
              <w:t>Auth</w:t>
            </w:r>
          </w:p>
        </w:tc>
      </w:tr>
      <w:tr w14:paraId="0B94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C61E195">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6A1B694">
            <w:r>
              <w:rPr>
                <w:rFonts w:ascii="Arial" w:hAnsi="Arial" w:eastAsia="Arial" w:cs="Arial"/>
                <w:sz w:val="20"/>
                <w:szCs w:val="20"/>
              </w:rPr>
              <w:t>/chatbot/sessions</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F52381C">
            <w:r>
              <w:rPr>
                <w:rFonts w:ascii="Arial" w:hAnsi="Arial" w:eastAsia="Arial" w:cs="Arial"/>
                <w:sz w:val="20"/>
                <w:szCs w:val="20"/>
              </w:rPr>
              <w:t>Liste des sessions de chat</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343F1F7">
            <w:r>
              <w:rPr>
                <w:rFonts w:ascii="Arial" w:hAnsi="Arial" w:eastAsia="Arial" w:cs="Arial"/>
                <w:sz w:val="20"/>
                <w:szCs w:val="20"/>
              </w:rPr>
              <w:t>Auth</w:t>
            </w:r>
          </w:p>
        </w:tc>
      </w:tr>
      <w:tr w14:paraId="6287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1A46E29">
            <w:r>
              <w:rPr>
                <w:rFonts w:ascii="Arial" w:hAnsi="Arial" w:eastAsia="Arial" w:cs="Arial"/>
                <w:sz w:val="20"/>
                <w:szCs w:val="20"/>
              </w:rPr>
              <w:t>GET</w:t>
            </w:r>
          </w:p>
        </w:tc>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8B83127">
            <w:r>
              <w:rPr>
                <w:rFonts w:ascii="Arial" w:hAnsi="Arial" w:eastAsia="Arial" w:cs="Arial"/>
                <w:sz w:val="20"/>
                <w:szCs w:val="20"/>
              </w:rPr>
              <w:t>/chatbot/sessions/{id}/messages</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5EE7D9C">
            <w:r>
              <w:rPr>
                <w:rFonts w:ascii="Arial" w:hAnsi="Arial" w:eastAsia="Arial" w:cs="Arial"/>
                <w:sz w:val="20"/>
                <w:szCs w:val="20"/>
              </w:rPr>
              <w:t>Historique d'une session</w:t>
            </w:r>
          </w:p>
        </w:tc>
        <w:tc>
          <w:tcPr>
            <w:tcW w:w="18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75F12C5">
            <w:r>
              <w:rPr>
                <w:rFonts w:ascii="Arial" w:hAnsi="Arial" w:eastAsia="Arial" w:cs="Arial"/>
                <w:sz w:val="20"/>
                <w:szCs w:val="20"/>
              </w:rPr>
              <w:t>Auth</w:t>
            </w:r>
          </w:p>
        </w:tc>
      </w:tr>
      <w:tr w14:paraId="5254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55E7C98">
            <w:r>
              <w:rPr>
                <w:rFonts w:ascii="Arial" w:hAnsi="Arial" w:eastAsia="Arial" w:cs="Arial"/>
                <w:sz w:val="20"/>
                <w:szCs w:val="20"/>
              </w:rPr>
              <w:t>DELETE</w:t>
            </w:r>
          </w:p>
        </w:tc>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6411D8B">
            <w:r>
              <w:rPr>
                <w:rFonts w:ascii="Arial" w:hAnsi="Arial" w:eastAsia="Arial" w:cs="Arial"/>
                <w:sz w:val="20"/>
                <w:szCs w:val="20"/>
              </w:rPr>
              <w:t>/chatbot/sessions/{id}</w:t>
            </w:r>
          </w:p>
        </w:tc>
        <w:tc>
          <w:tcPr>
            <w:tcW w:w="3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97F818D">
            <w:r>
              <w:rPr>
                <w:rFonts w:ascii="Arial" w:hAnsi="Arial" w:eastAsia="Arial" w:cs="Arial"/>
                <w:sz w:val="20"/>
                <w:szCs w:val="20"/>
              </w:rPr>
              <w:t>Supprimer une session</w:t>
            </w:r>
          </w:p>
        </w:tc>
        <w:tc>
          <w:tcPr>
            <w:tcW w:w="18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E1D270E">
            <w:r>
              <w:rPr>
                <w:rFonts w:ascii="Arial" w:hAnsi="Arial" w:eastAsia="Arial" w:cs="Arial"/>
                <w:sz w:val="20"/>
                <w:szCs w:val="20"/>
              </w:rPr>
              <w:t>Auth</w:t>
            </w:r>
          </w:p>
        </w:tc>
      </w:tr>
    </w:tbl>
    <w:p w14:paraId="65DA5FCC">
      <w:pPr>
        <w:spacing w:before="100" w:after="0"/>
      </w:pPr>
    </w:p>
    <w:p w14:paraId="07305EA0">
      <w:pPr>
        <w:pStyle w:val="3"/>
        <w:spacing w:before="320" w:after="120"/>
      </w:pPr>
      <w:r>
        <w:rPr>
          <w:rFonts w:ascii="Arial" w:hAnsi="Arial" w:eastAsia="Arial" w:cs="Arial"/>
          <w:b/>
          <w:bCs/>
          <w:color w:val="2E86AB"/>
          <w:sz w:val="26"/>
          <w:szCs w:val="26"/>
        </w:rPr>
        <w:t>12.6 Exemple de Requête/Réponse — Login</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00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86AB" w:sz="6" w:space="0"/>
              <w:left w:val="single" w:color="2E86AB" w:sz="6" w:space="0"/>
              <w:bottom w:val="single" w:color="2E86AB" w:sz="6" w:space="0"/>
              <w:right w:val="single" w:color="2E86AB" w:sz="6" w:space="0"/>
            </w:tcBorders>
            <w:shd w:val="clear" w:color="auto" w:fill="F8F9FA"/>
            <w:tcMar>
              <w:top w:w="140" w:type="dxa"/>
              <w:left w:w="200" w:type="dxa"/>
              <w:bottom w:w="140" w:type="dxa"/>
              <w:right w:w="200" w:type="dxa"/>
            </w:tcMar>
          </w:tcPr>
          <w:p w14:paraId="70638120">
            <w:r>
              <w:rPr>
                <w:rFonts w:ascii="Courier New" w:hAnsi="Courier New" w:eastAsia="Courier New" w:cs="Courier New"/>
                <w:b/>
                <w:bCs/>
                <w:color w:val="2E86AB"/>
                <w:sz w:val="20"/>
                <w:szCs w:val="20"/>
              </w:rPr>
              <w:t>POST /api/v1/auth/login</w:t>
            </w:r>
          </w:p>
          <w:p w14:paraId="45F39FD6">
            <w:pPr>
              <w:spacing w:before="40" w:after="0"/>
            </w:pPr>
          </w:p>
          <w:p w14:paraId="7E5F9BB6">
            <w:r>
              <w:rPr>
                <w:rFonts w:ascii="Courier New" w:hAnsi="Courier New" w:eastAsia="Courier New" w:cs="Courier New"/>
                <w:color w:val="6C757D"/>
                <w:sz w:val="18"/>
                <w:szCs w:val="18"/>
              </w:rPr>
              <w:t>// Request Body</w:t>
            </w:r>
          </w:p>
          <w:p w14:paraId="44B39E6E">
            <w:r>
              <w:rPr>
                <w:rFonts w:ascii="Courier New" w:hAnsi="Courier New" w:eastAsia="Courier New" w:cs="Courier New"/>
                <w:sz w:val="18"/>
                <w:szCs w:val="18"/>
              </w:rPr>
              <w:t>{ "email": "etudiant@univ.fr", "password": "SecurePass123!" }</w:t>
            </w:r>
          </w:p>
          <w:p w14:paraId="2A664126">
            <w:pPr>
              <w:spacing w:before="40" w:after="0"/>
            </w:pPr>
          </w:p>
          <w:p w14:paraId="79546B74">
            <w:r>
              <w:rPr>
                <w:rFonts w:ascii="Courier New" w:hAnsi="Courier New" w:eastAsia="Courier New" w:cs="Courier New"/>
                <w:color w:val="6C757D"/>
                <w:sz w:val="18"/>
                <w:szCs w:val="18"/>
              </w:rPr>
              <w:t>// Response 200 OK</w:t>
            </w:r>
          </w:p>
          <w:p w14:paraId="0BB58374">
            <w:r>
              <w:rPr>
                <w:rFonts w:ascii="Courier New" w:hAnsi="Courier New" w:eastAsia="Courier New" w:cs="Courier New"/>
                <w:sz w:val="18"/>
                <w:szCs w:val="18"/>
              </w:rPr>
              <w:t>{ "data": { "access_token": "eyJ...", "token_type": "bearer",</w:t>
            </w:r>
          </w:p>
          <w:p w14:paraId="78008555">
            <w:r>
              <w:rPr>
                <w:rFonts w:ascii="Courier New" w:hAnsi="Courier New" w:eastAsia="Courier New" w:cs="Courier New"/>
                <w:sz w:val="18"/>
                <w:szCs w:val="18"/>
              </w:rPr>
              <w:t xml:space="preserve">    "user": { "id": "uuid", "email": "...", "role": "student" } }, "meta": null, "errors": null }</w:t>
            </w:r>
          </w:p>
        </w:tc>
      </w:tr>
    </w:tbl>
    <w:p w14:paraId="6794AD77">
      <w:r>
        <w:br w:type="page"/>
      </w:r>
    </w:p>
    <w:p w14:paraId="1060EA36">
      <w:pPr>
        <w:pStyle w:val="2"/>
        <w:pBdr>
          <w:bottom w:val="single" w:color="2E86AB" w:sz="12" w:space="6"/>
        </w:pBdr>
        <w:spacing w:before="480" w:after="200"/>
      </w:pPr>
      <w:r>
        <w:rPr>
          <w:rFonts w:ascii="Arial" w:hAnsi="Arial" w:eastAsia="Arial" w:cs="Arial"/>
          <w:b/>
          <w:bCs/>
          <w:color w:val="1A3C5E"/>
          <w:sz w:val="32"/>
          <w:szCs w:val="32"/>
        </w:rPr>
        <w:t>13. Planning de Développement</w:t>
      </w:r>
    </w:p>
    <w:p w14:paraId="2AB5DCB7">
      <w:pPr>
        <w:pStyle w:val="3"/>
        <w:spacing w:before="320" w:after="120"/>
      </w:pPr>
      <w:r>
        <w:rPr>
          <w:rFonts w:ascii="Arial" w:hAnsi="Arial" w:eastAsia="Arial" w:cs="Arial"/>
          <w:b/>
          <w:bCs/>
          <w:color w:val="2E86AB"/>
          <w:sz w:val="26"/>
          <w:szCs w:val="26"/>
        </w:rPr>
        <w:t>13.1 Méthodologie</w:t>
      </w:r>
    </w:p>
    <w:p w14:paraId="191ABB3A">
      <w:pPr>
        <w:spacing w:before="80" w:after="80" w:line="320" w:lineRule="auto"/>
      </w:pPr>
      <w:r>
        <w:rPr>
          <w:rFonts w:ascii="Arial" w:hAnsi="Arial" w:eastAsia="Arial" w:cs="Arial"/>
          <w:color w:val="1A1A2E"/>
          <w:sz w:val="22"/>
          <w:szCs w:val="22"/>
        </w:rPr>
        <w:t>Le projet adopte une méthodologie Agile Scrum avec des sprints de 2 semaines. Chaque sprint se conclut par une démonstration du livrable aux parties prenantes. La durée totale du projet est estimée à 16 semaines (4 mois), réparties en 6 phases distinctes.</w:t>
      </w:r>
    </w:p>
    <w:p w14:paraId="3EF1287F">
      <w:pPr>
        <w:spacing w:before="120" w:after="0"/>
      </w:pPr>
    </w:p>
    <w:p w14:paraId="704B3064">
      <w:pPr>
        <w:pStyle w:val="3"/>
        <w:spacing w:before="320" w:after="120"/>
      </w:pPr>
      <w:r>
        <w:rPr>
          <w:rFonts w:ascii="Arial" w:hAnsi="Arial" w:eastAsia="Arial" w:cs="Arial"/>
          <w:b/>
          <w:bCs/>
          <w:color w:val="2E86AB"/>
          <w:sz w:val="26"/>
          <w:szCs w:val="26"/>
        </w:rPr>
        <w:t>13.2 Roadmap des Phases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3400"/>
        <w:gridCol w:w="2426"/>
      </w:tblGrid>
      <w:tr w14:paraId="76BF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3DEC4992">
            <w:pPr>
              <w:jc w:val="center"/>
            </w:pPr>
            <w:r>
              <w:rPr>
                <w:rFonts w:ascii="Arial" w:hAnsi="Arial" w:eastAsia="Arial" w:cs="Arial"/>
                <w:b/>
                <w:bCs/>
                <w:color w:val="FFFFFF"/>
                <w:sz w:val="20"/>
                <w:szCs w:val="20"/>
              </w:rPr>
              <w:t>Phase</w:t>
            </w:r>
          </w:p>
        </w:tc>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7843DB4E">
            <w:pPr>
              <w:jc w:val="center"/>
            </w:pPr>
            <w:r>
              <w:rPr>
                <w:rFonts w:ascii="Arial" w:hAnsi="Arial" w:eastAsia="Arial" w:cs="Arial"/>
                <w:b/>
                <w:bCs/>
                <w:color w:val="FFFFFF"/>
                <w:sz w:val="20"/>
                <w:szCs w:val="20"/>
              </w:rPr>
              <w:t>Semaines</w:t>
            </w:r>
          </w:p>
        </w:tc>
        <w:tc>
          <w:tcPr>
            <w:tcW w:w="3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6BCD9945">
            <w:pPr>
              <w:jc w:val="center"/>
            </w:pPr>
            <w:r>
              <w:rPr>
                <w:rFonts w:ascii="Arial" w:hAnsi="Arial" w:eastAsia="Arial" w:cs="Arial"/>
                <w:b/>
                <w:bCs/>
                <w:color w:val="FFFFFF"/>
                <w:sz w:val="20"/>
                <w:szCs w:val="20"/>
              </w:rPr>
              <w:t>Contenu Principal</w:t>
            </w:r>
          </w:p>
        </w:tc>
        <w:tc>
          <w:tcPr>
            <w:tcW w:w="24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3C4675E">
            <w:pPr>
              <w:jc w:val="center"/>
            </w:pPr>
            <w:r>
              <w:rPr>
                <w:rFonts w:ascii="Arial" w:hAnsi="Arial" w:eastAsia="Arial" w:cs="Arial"/>
                <w:b/>
                <w:bCs/>
                <w:color w:val="FFFFFF"/>
                <w:sz w:val="20"/>
                <w:szCs w:val="20"/>
              </w:rPr>
              <w:t>Livrable</w:t>
            </w:r>
          </w:p>
        </w:tc>
      </w:tr>
      <w:tr w14:paraId="5BD7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1FABFBE">
            <w:r>
              <w:rPr>
                <w:rFonts w:ascii="Arial" w:hAnsi="Arial" w:eastAsia="Arial" w:cs="Arial"/>
                <w:sz w:val="20"/>
                <w:szCs w:val="20"/>
              </w:rPr>
              <w:t>Phase 0 — Conception</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FCC0193">
            <w:r>
              <w:rPr>
                <w:rFonts w:ascii="Arial" w:hAnsi="Arial" w:eastAsia="Arial" w:cs="Arial"/>
                <w:sz w:val="20"/>
                <w:szCs w:val="20"/>
              </w:rPr>
              <w:t>S1 - S2</w:t>
            </w:r>
          </w:p>
        </w:tc>
        <w:tc>
          <w:tcPr>
            <w:tcW w:w="3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8DA0DB8">
            <w:r>
              <w:rPr>
                <w:rFonts w:ascii="Arial" w:hAnsi="Arial" w:eastAsia="Arial" w:cs="Arial"/>
                <w:sz w:val="20"/>
                <w:szCs w:val="20"/>
              </w:rPr>
              <w:t>Architecture, modelisation BDD, maquettes Figma, setup environnements</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730D815">
            <w:r>
              <w:rPr>
                <w:rFonts w:ascii="Arial" w:hAnsi="Arial" w:eastAsia="Arial" w:cs="Arial"/>
                <w:sz w:val="20"/>
                <w:szCs w:val="20"/>
              </w:rPr>
              <w:t>Document d'architecture + Figma</w:t>
            </w:r>
          </w:p>
        </w:tc>
      </w:tr>
      <w:tr w14:paraId="71FF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A020EF7">
            <w:r>
              <w:rPr>
                <w:rFonts w:ascii="Arial" w:hAnsi="Arial" w:eastAsia="Arial" w:cs="Arial"/>
                <w:sz w:val="20"/>
                <w:szCs w:val="20"/>
              </w:rPr>
              <w:t>Phase 1 — Backend Core</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2038C59">
            <w:r>
              <w:rPr>
                <w:rFonts w:ascii="Arial" w:hAnsi="Arial" w:eastAsia="Arial" w:cs="Arial"/>
                <w:sz w:val="20"/>
                <w:szCs w:val="20"/>
              </w:rPr>
              <w:t>S3 - S5</w:t>
            </w:r>
          </w:p>
        </w:tc>
        <w:tc>
          <w:tcPr>
            <w:tcW w:w="3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014535B">
            <w:r>
              <w:rPr>
                <w:rFonts w:ascii="Arial" w:hAnsi="Arial" w:eastAsia="Arial" w:cs="Arial"/>
                <w:sz w:val="20"/>
                <w:szCs w:val="20"/>
              </w:rPr>
              <w:t>Setup Django, modeles, auth JWT, CRUD stages/documents, tests</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9D01FBE">
            <w:r>
              <w:rPr>
                <w:rFonts w:ascii="Arial" w:hAnsi="Arial" w:eastAsia="Arial" w:cs="Arial"/>
                <w:sz w:val="20"/>
                <w:szCs w:val="20"/>
              </w:rPr>
              <w:t>API v1 fonctionnelle + Swagger</w:t>
            </w:r>
          </w:p>
        </w:tc>
      </w:tr>
      <w:tr w14:paraId="5F0B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E2C2DD0">
            <w:r>
              <w:rPr>
                <w:rFonts w:ascii="Arial" w:hAnsi="Arial" w:eastAsia="Arial" w:cs="Arial"/>
                <w:sz w:val="20"/>
                <w:szCs w:val="20"/>
              </w:rPr>
              <w:t>Phase 2 — Frontend Core</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C1E5B8E">
            <w:r>
              <w:rPr>
                <w:rFonts w:ascii="Arial" w:hAnsi="Arial" w:eastAsia="Arial" w:cs="Arial"/>
                <w:sz w:val="20"/>
                <w:szCs w:val="20"/>
              </w:rPr>
              <w:t>S6 - S8</w:t>
            </w:r>
          </w:p>
        </w:tc>
        <w:tc>
          <w:tcPr>
            <w:tcW w:w="3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E0C81D4">
            <w:r>
              <w:rPr>
                <w:rFonts w:ascii="Arial" w:hAnsi="Arial" w:eastAsia="Arial" w:cs="Arial"/>
                <w:sz w:val="20"/>
                <w:szCs w:val="20"/>
              </w:rPr>
              <w:t>Setup React (Vite), pages auth, dashboard, formulaires, upload</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C05DF16">
            <w:r>
              <w:rPr>
                <w:rFonts w:ascii="Arial" w:hAnsi="Arial" w:eastAsia="Arial" w:cs="Arial"/>
                <w:sz w:val="20"/>
                <w:szCs w:val="20"/>
              </w:rPr>
              <w:t>Interface fonctionnelle connectee a l'API</w:t>
            </w:r>
          </w:p>
        </w:tc>
      </w:tr>
      <w:tr w14:paraId="7587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479248">
            <w:r>
              <w:rPr>
                <w:rFonts w:ascii="Arial" w:hAnsi="Arial" w:eastAsia="Arial" w:cs="Arial"/>
                <w:sz w:val="20"/>
                <w:szCs w:val="20"/>
              </w:rPr>
              <w:t>Phase 3 — Chatbot IA</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EFB6F73">
            <w:r>
              <w:rPr>
                <w:rFonts w:ascii="Arial" w:hAnsi="Arial" w:eastAsia="Arial" w:cs="Arial"/>
                <w:sz w:val="20"/>
                <w:szCs w:val="20"/>
              </w:rPr>
              <w:t>S9 - S10</w:t>
            </w:r>
          </w:p>
        </w:tc>
        <w:tc>
          <w:tcPr>
            <w:tcW w:w="3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28BA50D">
            <w:r>
              <w:rPr>
                <w:rFonts w:ascii="Arial" w:hAnsi="Arial" w:eastAsia="Arial" w:cs="Arial"/>
                <w:sz w:val="20"/>
                <w:szCs w:val="20"/>
              </w:rPr>
              <w:t>Integration Anthropic, prompt engineering, streaming, historique</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A5E3108">
            <w:r>
              <w:rPr>
                <w:rFonts w:ascii="Arial" w:hAnsi="Arial" w:eastAsia="Arial" w:cs="Arial"/>
                <w:sz w:val="20"/>
                <w:szCs w:val="20"/>
              </w:rPr>
              <w:t>Chatbot integre et fonctionnel</w:t>
            </w:r>
          </w:p>
        </w:tc>
      </w:tr>
      <w:tr w14:paraId="18DB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4B4DFF8">
            <w:r>
              <w:rPr>
                <w:rFonts w:ascii="Arial" w:hAnsi="Arial" w:eastAsia="Arial" w:cs="Arial"/>
                <w:sz w:val="20"/>
                <w:szCs w:val="20"/>
              </w:rPr>
              <w:t>Phase 4 — Tests &amp; QA</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B1188B8">
            <w:r>
              <w:rPr>
                <w:rFonts w:ascii="Arial" w:hAnsi="Arial" w:eastAsia="Arial" w:cs="Arial"/>
                <w:sz w:val="20"/>
                <w:szCs w:val="20"/>
              </w:rPr>
              <w:t>S11 - S13</w:t>
            </w:r>
          </w:p>
        </w:tc>
        <w:tc>
          <w:tcPr>
            <w:tcW w:w="3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E01E17B">
            <w:r>
              <w:rPr>
                <w:rFonts w:ascii="Arial" w:hAnsi="Arial" w:eastAsia="Arial" w:cs="Arial"/>
                <w:sz w:val="20"/>
                <w:szCs w:val="20"/>
              </w:rPr>
              <w:t>Tests E2E (Playwright), tests de charge, audit securite, corrections</w:t>
            </w:r>
          </w:p>
        </w:tc>
        <w:tc>
          <w:tcPr>
            <w:tcW w:w="2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DA84EA3">
            <w:r>
              <w:rPr>
                <w:rFonts w:ascii="Arial" w:hAnsi="Arial" w:eastAsia="Arial" w:cs="Arial"/>
                <w:sz w:val="20"/>
                <w:szCs w:val="20"/>
              </w:rPr>
              <w:t>Rapport de tests + corrections</w:t>
            </w:r>
          </w:p>
        </w:tc>
      </w:tr>
      <w:tr w14:paraId="1C1A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8A54E70">
            <w:r>
              <w:rPr>
                <w:rFonts w:ascii="Arial" w:hAnsi="Arial" w:eastAsia="Arial" w:cs="Arial"/>
                <w:sz w:val="20"/>
                <w:szCs w:val="20"/>
              </w:rPr>
              <w:t>Phase 5 — Deploiement</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2F03EB5">
            <w:r>
              <w:rPr>
                <w:rFonts w:ascii="Arial" w:hAnsi="Arial" w:eastAsia="Arial" w:cs="Arial"/>
                <w:sz w:val="20"/>
                <w:szCs w:val="20"/>
              </w:rPr>
              <w:t>S14 - S16</w:t>
            </w:r>
          </w:p>
        </w:tc>
        <w:tc>
          <w:tcPr>
            <w:tcW w:w="3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19E0246">
            <w:r>
              <w:rPr>
                <w:rFonts w:ascii="Arial" w:hAnsi="Arial" w:eastAsia="Arial" w:cs="Arial"/>
                <w:sz w:val="20"/>
                <w:szCs w:val="20"/>
              </w:rPr>
              <w:t>CI/CD GitHub Actions, deploiement prod, monitoring, documentation</w:t>
            </w:r>
          </w:p>
        </w:tc>
        <w:tc>
          <w:tcPr>
            <w:tcW w:w="24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9AF7EB4">
            <w:r>
              <w:rPr>
                <w:rFonts w:ascii="Arial" w:hAnsi="Arial" w:eastAsia="Arial" w:cs="Arial"/>
                <w:sz w:val="20"/>
                <w:szCs w:val="20"/>
              </w:rPr>
              <w:t>Application en production</w:t>
            </w:r>
          </w:p>
        </w:tc>
      </w:tr>
    </w:tbl>
    <w:p w14:paraId="0A46B603">
      <w:pPr>
        <w:spacing w:before="120" w:after="0"/>
      </w:pPr>
    </w:p>
    <w:p w14:paraId="33B75C6E">
      <w:pPr>
        <w:pStyle w:val="3"/>
        <w:spacing w:before="320" w:after="120"/>
      </w:pPr>
      <w:r>
        <w:rPr>
          <w:rFonts w:ascii="Arial" w:hAnsi="Arial" w:eastAsia="Arial" w:cs="Arial"/>
          <w:b/>
          <w:bCs/>
          <w:color w:val="2E86AB"/>
          <w:sz w:val="26"/>
          <w:szCs w:val="26"/>
        </w:rPr>
        <w:t>13.3 Répartition des Ressources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000"/>
        <w:gridCol w:w="2226"/>
      </w:tblGrid>
      <w:tr w14:paraId="2FB6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5B5A1E3B">
            <w:pPr>
              <w:jc w:val="center"/>
            </w:pPr>
            <w:r>
              <w:rPr>
                <w:rFonts w:ascii="Arial" w:hAnsi="Arial" w:eastAsia="Arial" w:cs="Arial"/>
                <w:b/>
                <w:bCs/>
                <w:color w:val="FFFFFF"/>
                <w:sz w:val="20"/>
                <w:szCs w:val="20"/>
              </w:rPr>
              <w:t>Role</w:t>
            </w:r>
          </w:p>
        </w:tc>
        <w:tc>
          <w:tcPr>
            <w:tcW w:w="40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F7A6213">
            <w:pPr>
              <w:jc w:val="center"/>
            </w:pPr>
            <w:r>
              <w:rPr>
                <w:rFonts w:ascii="Arial" w:hAnsi="Arial" w:eastAsia="Arial" w:cs="Arial"/>
                <w:b/>
                <w:bCs/>
                <w:color w:val="FFFFFF"/>
                <w:sz w:val="20"/>
                <w:szCs w:val="20"/>
              </w:rPr>
              <w:t>Responsabilites</w:t>
            </w:r>
          </w:p>
        </w:tc>
        <w:tc>
          <w:tcPr>
            <w:tcW w:w="22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104D2C3D">
            <w:pPr>
              <w:jc w:val="center"/>
            </w:pPr>
            <w:r>
              <w:rPr>
                <w:rFonts w:ascii="Arial" w:hAnsi="Arial" w:eastAsia="Arial" w:cs="Arial"/>
                <w:b/>
                <w:bCs/>
                <w:color w:val="FFFFFF"/>
                <w:sz w:val="20"/>
                <w:szCs w:val="20"/>
              </w:rPr>
              <w:t>Charge estimee</w:t>
            </w:r>
          </w:p>
        </w:tc>
      </w:tr>
      <w:tr w14:paraId="3FDF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7C297BC">
            <w:r>
              <w:rPr>
                <w:rFonts w:ascii="Arial" w:hAnsi="Arial" w:eastAsia="Arial" w:cs="Arial"/>
                <w:sz w:val="20"/>
                <w:szCs w:val="20"/>
              </w:rPr>
              <w:t>Lead Developer Full-Stack</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7379AD6">
            <w:r>
              <w:rPr>
                <w:rFonts w:ascii="Arial" w:hAnsi="Arial" w:eastAsia="Arial" w:cs="Arial"/>
                <w:sz w:val="20"/>
                <w:szCs w:val="20"/>
              </w:rPr>
              <w:t>Architecture, backend Django, integration IA</w:t>
            </w:r>
          </w:p>
        </w:tc>
        <w:tc>
          <w:tcPr>
            <w:tcW w:w="2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0870135">
            <w:r>
              <w:rPr>
                <w:rFonts w:ascii="Arial" w:hAnsi="Arial" w:eastAsia="Arial" w:cs="Arial"/>
                <w:sz w:val="20"/>
                <w:szCs w:val="20"/>
              </w:rPr>
              <w:t>60 % du projet</w:t>
            </w:r>
          </w:p>
        </w:tc>
      </w:tr>
      <w:tr w14:paraId="37D8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64B5491">
            <w:r>
              <w:rPr>
                <w:rFonts w:ascii="Arial" w:hAnsi="Arial" w:eastAsia="Arial" w:cs="Arial"/>
                <w:sz w:val="20"/>
                <w:szCs w:val="20"/>
              </w:rPr>
              <w:t>Frontend Developer</w:t>
            </w:r>
          </w:p>
        </w:tc>
        <w:tc>
          <w:tcPr>
            <w:tcW w:w="40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60340B30">
            <w:r>
              <w:rPr>
                <w:rFonts w:ascii="Arial" w:hAnsi="Arial" w:eastAsia="Arial" w:cs="Arial"/>
                <w:sz w:val="20"/>
                <w:szCs w:val="20"/>
              </w:rPr>
              <w:t>React, UI/UX, composants, integration API</w:t>
            </w:r>
          </w:p>
        </w:tc>
        <w:tc>
          <w:tcPr>
            <w:tcW w:w="22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E14D09A">
            <w:r>
              <w:rPr>
                <w:rFonts w:ascii="Arial" w:hAnsi="Arial" w:eastAsia="Arial" w:cs="Arial"/>
                <w:sz w:val="20"/>
                <w:szCs w:val="20"/>
              </w:rPr>
              <w:t>30 % du projet</w:t>
            </w:r>
          </w:p>
        </w:tc>
      </w:tr>
      <w:tr w14:paraId="19A4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6CF46EC">
            <w:r>
              <w:rPr>
                <w:rFonts w:ascii="Arial" w:hAnsi="Arial" w:eastAsia="Arial" w:cs="Arial"/>
                <w:sz w:val="20"/>
                <w:szCs w:val="20"/>
              </w:rPr>
              <w:t>DevOps / QA</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5CCFCD8">
            <w:r>
              <w:rPr>
                <w:rFonts w:ascii="Arial" w:hAnsi="Arial" w:eastAsia="Arial" w:cs="Arial"/>
                <w:sz w:val="20"/>
                <w:szCs w:val="20"/>
              </w:rPr>
              <w:t>CI/CD, tests, deploiement, monitoring</w:t>
            </w:r>
          </w:p>
        </w:tc>
        <w:tc>
          <w:tcPr>
            <w:tcW w:w="22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CB909AF">
            <w:r>
              <w:rPr>
                <w:rFonts w:ascii="Arial" w:hAnsi="Arial" w:eastAsia="Arial" w:cs="Arial"/>
                <w:sz w:val="20"/>
                <w:szCs w:val="20"/>
              </w:rPr>
              <w:t>10 % du projet</w:t>
            </w:r>
          </w:p>
        </w:tc>
      </w:tr>
    </w:tbl>
    <w:p w14:paraId="623D9F69">
      <w:r>
        <w:br w:type="page"/>
      </w:r>
    </w:p>
    <w:p w14:paraId="5B66B5BF">
      <w:pPr>
        <w:pStyle w:val="2"/>
        <w:pBdr>
          <w:bottom w:val="single" w:color="2E86AB" w:sz="12" w:space="6"/>
        </w:pBdr>
        <w:spacing w:before="480" w:after="200"/>
      </w:pPr>
      <w:r>
        <w:rPr>
          <w:rFonts w:ascii="Arial" w:hAnsi="Arial" w:eastAsia="Arial" w:cs="Arial"/>
          <w:b/>
          <w:bCs/>
          <w:color w:val="1A3C5E"/>
          <w:sz w:val="32"/>
          <w:szCs w:val="32"/>
        </w:rPr>
        <w:t>14. Difficultés Techniques et Stratégies de Mitigation</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5026"/>
      </w:tblGrid>
      <w:tr w14:paraId="67C0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0FDD38E3">
            <w:pPr>
              <w:jc w:val="center"/>
            </w:pPr>
            <w:r>
              <w:rPr>
                <w:rFonts w:ascii="Arial" w:hAnsi="Arial" w:eastAsia="Arial" w:cs="Arial"/>
                <w:b/>
                <w:bCs/>
                <w:color w:val="FFFFFF"/>
                <w:sz w:val="20"/>
                <w:szCs w:val="20"/>
              </w:rPr>
              <w:t>Difficulte Technique</w:t>
            </w:r>
          </w:p>
        </w:tc>
        <w:tc>
          <w:tcPr>
            <w:tcW w:w="1400"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912A1E9">
            <w:pPr>
              <w:jc w:val="center"/>
            </w:pPr>
            <w:r>
              <w:rPr>
                <w:rFonts w:ascii="Arial" w:hAnsi="Arial" w:eastAsia="Arial" w:cs="Arial"/>
                <w:b/>
                <w:bCs/>
                <w:color w:val="FFFFFF"/>
                <w:sz w:val="20"/>
                <w:szCs w:val="20"/>
              </w:rPr>
              <w:t>Niveau de Risque</w:t>
            </w:r>
          </w:p>
        </w:tc>
        <w:tc>
          <w:tcPr>
            <w:tcW w:w="5026" w:type="dxa"/>
            <w:tcBorders>
              <w:top w:val="single" w:color="1A3C5E" w:sz="6" w:space="0"/>
              <w:left w:val="single" w:color="1A3C5E" w:sz="6" w:space="0"/>
              <w:bottom w:val="single" w:color="1A3C5E" w:sz="6" w:space="0"/>
              <w:right w:val="single" w:color="1A3C5E" w:sz="6" w:space="0"/>
            </w:tcBorders>
            <w:shd w:val="clear" w:color="auto" w:fill="1A3C5E"/>
            <w:tcMar>
              <w:top w:w="100" w:type="dxa"/>
              <w:left w:w="120" w:type="dxa"/>
              <w:bottom w:w="100" w:type="dxa"/>
              <w:right w:w="120" w:type="dxa"/>
            </w:tcMar>
            <w:vAlign w:val="center"/>
          </w:tcPr>
          <w:p w14:paraId="2BACDE34">
            <w:pPr>
              <w:jc w:val="center"/>
            </w:pPr>
            <w:r>
              <w:rPr>
                <w:rFonts w:ascii="Arial" w:hAnsi="Arial" w:eastAsia="Arial" w:cs="Arial"/>
                <w:b/>
                <w:bCs/>
                <w:color w:val="FFFFFF"/>
                <w:sz w:val="20"/>
                <w:szCs w:val="20"/>
              </w:rPr>
              <w:t>Strategie de Mitigation</w:t>
            </w:r>
          </w:p>
        </w:tc>
      </w:tr>
      <w:tr w14:paraId="6677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5585257A">
            <w:r>
              <w:rPr>
                <w:rFonts w:ascii="Arial" w:hAnsi="Arial" w:eastAsia="Arial" w:cs="Arial"/>
                <w:sz w:val="20"/>
                <w:szCs w:val="20"/>
              </w:rPr>
              <w:t>Rate limiting API Anthropic</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2B602109">
            <w:r>
              <w:rPr>
                <w:rFonts w:ascii="Arial" w:hAnsi="Arial" w:eastAsia="Arial" w:cs="Arial"/>
                <w:sz w:val="20"/>
                <w:szCs w:val="20"/>
              </w:rPr>
              <w:t>Moyen</w:t>
            </w:r>
          </w:p>
        </w:tc>
        <w:tc>
          <w:tcPr>
            <w:tcW w:w="5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D2B37AE">
            <w:r>
              <w:rPr>
                <w:rFonts w:ascii="Arial" w:hAnsi="Arial" w:eastAsia="Arial" w:cs="Arial"/>
                <w:sz w:val="20"/>
                <w:szCs w:val="20"/>
              </w:rPr>
              <w:t>Implementation d'un queue system avec retry exponentiel + cache des reponses frequentes (Redis)</w:t>
            </w:r>
          </w:p>
        </w:tc>
      </w:tr>
      <w:tr w14:paraId="0C5C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F57678F">
            <w:r>
              <w:rPr>
                <w:rFonts w:ascii="Arial" w:hAnsi="Arial" w:eastAsia="Arial" w:cs="Arial"/>
                <w:sz w:val="20"/>
                <w:szCs w:val="20"/>
              </w:rPr>
              <w:t>Streaming des reponses chatbot</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46F25350">
            <w:r>
              <w:rPr>
                <w:rFonts w:ascii="Arial" w:hAnsi="Arial" w:eastAsia="Arial" w:cs="Arial"/>
                <w:sz w:val="20"/>
                <w:szCs w:val="20"/>
              </w:rPr>
              <w:t>Moyen</w:t>
            </w:r>
          </w:p>
        </w:tc>
        <w:tc>
          <w:tcPr>
            <w:tcW w:w="5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DE847BC">
            <w:r>
              <w:rPr>
                <w:rFonts w:ascii="Arial" w:hAnsi="Arial" w:eastAsia="Arial" w:cs="Arial"/>
                <w:sz w:val="20"/>
                <w:szCs w:val="20"/>
              </w:rPr>
              <w:t>Utilisation de Server-Sent Events (SSE) avec Django Channels et gestion des erreurs de connexion</w:t>
            </w:r>
          </w:p>
        </w:tc>
      </w:tr>
      <w:tr w14:paraId="2EA3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6AA34A89">
            <w:r>
              <w:rPr>
                <w:rFonts w:ascii="Arial" w:hAnsi="Arial" w:eastAsia="Arial" w:cs="Arial"/>
                <w:sz w:val="20"/>
                <w:szCs w:val="20"/>
              </w:rPr>
              <w:t>Securite des uploads PDF</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3A4C9E8">
            <w:r>
              <w:rPr>
                <w:rFonts w:ascii="Arial" w:hAnsi="Arial" w:eastAsia="Arial" w:cs="Arial"/>
                <w:sz w:val="20"/>
                <w:szCs w:val="20"/>
              </w:rPr>
              <w:t>Eleve</w:t>
            </w:r>
          </w:p>
        </w:tc>
        <w:tc>
          <w:tcPr>
            <w:tcW w:w="5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3697BD6A">
            <w:r>
              <w:rPr>
                <w:rFonts w:ascii="Arial" w:hAnsi="Arial" w:eastAsia="Arial" w:cs="Arial"/>
                <w:sz w:val="20"/>
                <w:szCs w:val="20"/>
              </w:rPr>
              <w:t>Validation MIME + scan antivirus ClamAV + sandbox d'analyse + stockage isole</w:t>
            </w:r>
          </w:p>
        </w:tc>
      </w:tr>
      <w:tr w14:paraId="1FB4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F559D0A">
            <w:r>
              <w:rPr>
                <w:rFonts w:ascii="Arial" w:hAnsi="Arial" w:eastAsia="Arial" w:cs="Arial"/>
                <w:sz w:val="20"/>
                <w:szCs w:val="20"/>
              </w:rPr>
              <w:t>Performance avec fichiers volumineux</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DE290DD">
            <w:r>
              <w:rPr>
                <w:rFonts w:ascii="Arial" w:hAnsi="Arial" w:eastAsia="Arial" w:cs="Arial"/>
                <w:sz w:val="20"/>
                <w:szCs w:val="20"/>
              </w:rPr>
              <w:t>Moyen</w:t>
            </w:r>
          </w:p>
        </w:tc>
        <w:tc>
          <w:tcPr>
            <w:tcW w:w="5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7F385EF5">
            <w:r>
              <w:rPr>
                <w:rFonts w:ascii="Arial" w:hAnsi="Arial" w:eastAsia="Arial" w:cs="Arial"/>
                <w:sz w:val="20"/>
                <w:szCs w:val="20"/>
              </w:rPr>
              <w:t>Upload multipart direct vers Supabase Storage depuis le client (bypass backend) avec URL presignees</w:t>
            </w:r>
          </w:p>
        </w:tc>
      </w:tr>
      <w:tr w14:paraId="6954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1391C91">
            <w:r>
              <w:rPr>
                <w:rFonts w:ascii="Arial" w:hAnsi="Arial" w:eastAsia="Arial" w:cs="Arial"/>
                <w:sz w:val="20"/>
                <w:szCs w:val="20"/>
              </w:rPr>
              <w:t>Gestion du contexte chatbot</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E13E841">
            <w:r>
              <w:rPr>
                <w:rFonts w:ascii="Arial" w:hAnsi="Arial" w:eastAsia="Arial" w:cs="Arial"/>
                <w:sz w:val="20"/>
                <w:szCs w:val="20"/>
              </w:rPr>
              <w:t>Faible</w:t>
            </w:r>
          </w:p>
        </w:tc>
        <w:tc>
          <w:tcPr>
            <w:tcW w:w="5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7FA4F0AF">
            <w:r>
              <w:rPr>
                <w:rFonts w:ascii="Arial" w:hAnsi="Arial" w:eastAsia="Arial" w:cs="Arial"/>
                <w:sz w:val="20"/>
                <w:szCs w:val="20"/>
              </w:rPr>
              <w:t>Stockage de l'historique en base + chargement des N derniers messages + injection du contexte dossier</w:t>
            </w:r>
          </w:p>
        </w:tc>
      </w:tr>
      <w:tr w14:paraId="47FD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1EE59FCA">
            <w:r>
              <w:rPr>
                <w:rFonts w:ascii="Arial" w:hAnsi="Arial" w:eastAsia="Arial" w:cs="Arial"/>
                <w:sz w:val="20"/>
                <w:szCs w:val="20"/>
              </w:rPr>
              <w:t>Synchronisation Frontend/Backend</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054D96D0">
            <w:r>
              <w:rPr>
                <w:rFonts w:ascii="Arial" w:hAnsi="Arial" w:eastAsia="Arial" w:cs="Arial"/>
                <w:sz w:val="20"/>
                <w:szCs w:val="20"/>
              </w:rPr>
              <w:t>Faible</w:t>
            </w:r>
          </w:p>
        </w:tc>
        <w:tc>
          <w:tcPr>
            <w:tcW w:w="5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39FAF7F5">
            <w:r>
              <w:rPr>
                <w:rFonts w:ascii="Arial" w:hAnsi="Arial" w:eastAsia="Arial" w:cs="Arial"/>
                <w:sz w:val="20"/>
                <w:szCs w:val="20"/>
              </w:rPr>
              <w:t>TanStack Query avec invalidation de cache intelligente + optimistic updates</w:t>
            </w:r>
          </w:p>
        </w:tc>
      </w:tr>
      <w:tr w14:paraId="0A9E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1CDCD195">
            <w:r>
              <w:rPr>
                <w:rFonts w:ascii="Arial" w:hAnsi="Arial" w:eastAsia="Arial" w:cs="Arial"/>
                <w:sz w:val="20"/>
                <w:szCs w:val="20"/>
              </w:rPr>
              <w:t>Migration de base de donnees</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00025CA0">
            <w:r>
              <w:rPr>
                <w:rFonts w:ascii="Arial" w:hAnsi="Arial" w:eastAsia="Arial" w:cs="Arial"/>
                <w:sz w:val="20"/>
                <w:szCs w:val="20"/>
              </w:rPr>
              <w:t>Moyen</w:t>
            </w:r>
          </w:p>
        </w:tc>
        <w:tc>
          <w:tcPr>
            <w:tcW w:w="5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tcPr>
          <w:p w14:paraId="424CC5FF">
            <w:r>
              <w:rPr>
                <w:rFonts w:ascii="Arial" w:hAnsi="Arial" w:eastAsia="Arial" w:cs="Arial"/>
                <w:sz w:val="20"/>
                <w:szCs w:val="20"/>
              </w:rPr>
              <w:t>Migrations Django avec tests en pre-production + rollback strategy documentee</w:t>
            </w:r>
          </w:p>
        </w:tc>
      </w:tr>
      <w:tr w14:paraId="0125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77B3612">
            <w:r>
              <w:rPr>
                <w:rFonts w:ascii="Arial" w:hAnsi="Arial" w:eastAsia="Arial" w:cs="Arial"/>
                <w:sz w:val="20"/>
                <w:szCs w:val="20"/>
              </w:rPr>
              <w:t>Scalabilite de l'API</w:t>
            </w:r>
          </w:p>
        </w:tc>
        <w:tc>
          <w:tcPr>
            <w:tcW w:w="1400"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564DF410">
            <w:r>
              <w:rPr>
                <w:rFonts w:ascii="Arial" w:hAnsi="Arial" w:eastAsia="Arial" w:cs="Arial"/>
                <w:sz w:val="20"/>
                <w:szCs w:val="20"/>
              </w:rPr>
              <w:t>Faible (initial)</w:t>
            </w:r>
          </w:p>
        </w:tc>
        <w:tc>
          <w:tcPr>
            <w:tcW w:w="5026" w:type="dxa"/>
            <w:tcBorders>
              <w:top w:val="single" w:color="CCCCCC" w:sz="6" w:space="0"/>
              <w:left w:val="single" w:color="CCCCCC" w:sz="6" w:space="0"/>
              <w:bottom w:val="single" w:color="CCCCCC" w:sz="6" w:space="0"/>
              <w:right w:val="single" w:color="CCCCCC" w:sz="6" w:space="0"/>
            </w:tcBorders>
            <w:shd w:val="clear" w:color="auto" w:fill="F0F7FB"/>
            <w:tcMar>
              <w:top w:w="80" w:type="dxa"/>
              <w:left w:w="120" w:type="dxa"/>
              <w:bottom w:w="80" w:type="dxa"/>
              <w:right w:w="120" w:type="dxa"/>
            </w:tcMar>
          </w:tcPr>
          <w:p w14:paraId="222F9BA8">
            <w:r>
              <w:rPr>
                <w:rFonts w:ascii="Arial" w:hAnsi="Arial" w:eastAsia="Arial" w:cs="Arial"/>
                <w:sz w:val="20"/>
                <w:szCs w:val="20"/>
              </w:rPr>
              <w:t>Architecture stateless permettant le scaling horizontal + connexion pool Django</w:t>
            </w:r>
          </w:p>
        </w:tc>
      </w:tr>
    </w:tbl>
    <w:p w14:paraId="098757BC">
      <w:r>
        <w:br w:type="page"/>
      </w:r>
    </w:p>
    <w:p w14:paraId="71D744D7">
      <w:pPr>
        <w:pStyle w:val="2"/>
        <w:pBdr>
          <w:bottom w:val="single" w:color="2E86AB" w:sz="12" w:space="6"/>
        </w:pBdr>
        <w:spacing w:before="480" w:after="200"/>
      </w:pPr>
      <w:r>
        <w:rPr>
          <w:rFonts w:ascii="Arial" w:hAnsi="Arial" w:eastAsia="Arial" w:cs="Arial"/>
          <w:b/>
          <w:bCs/>
          <w:color w:val="1A3C5E"/>
          <w:sz w:val="32"/>
          <w:szCs w:val="32"/>
        </w:rPr>
        <w:t>15. Évolutions Futures et Roadmap Produit</w:t>
      </w:r>
    </w:p>
    <w:p w14:paraId="013D57A9">
      <w:pPr>
        <w:pStyle w:val="3"/>
        <w:spacing w:before="320" w:after="120"/>
      </w:pPr>
      <w:r>
        <w:rPr>
          <w:rFonts w:ascii="Arial" w:hAnsi="Arial" w:eastAsia="Arial" w:cs="Arial"/>
          <w:b/>
          <w:bCs/>
          <w:color w:val="2E86AB"/>
          <w:sz w:val="26"/>
          <w:szCs w:val="26"/>
        </w:rPr>
        <w:t>15.1 Court Terme (6-12 mois)</w:t>
      </w:r>
    </w:p>
    <w:p w14:paraId="360B6A7E">
      <w:pPr>
        <w:pStyle w:val="16"/>
        <w:numPr>
          <w:ilvl w:val="0"/>
          <w:numId w:val="1"/>
        </w:numPr>
        <w:spacing w:before="60" w:after="60"/>
      </w:pPr>
      <w:r>
        <w:rPr>
          <w:rFonts w:ascii="Arial" w:hAnsi="Arial" w:eastAsia="Arial" w:cs="Arial"/>
          <w:color w:val="1A1A2E"/>
          <w:sz w:val="22"/>
          <w:szCs w:val="22"/>
        </w:rPr>
        <w:t>Application mobile React Native (iOS + Android) — partage du code métier avec le frontend web.</w:t>
      </w:r>
    </w:p>
    <w:p w14:paraId="14126B2B">
      <w:pPr>
        <w:pStyle w:val="16"/>
        <w:numPr>
          <w:ilvl w:val="0"/>
          <w:numId w:val="1"/>
        </w:numPr>
        <w:spacing w:before="60" w:after="60"/>
      </w:pPr>
      <w:r>
        <w:rPr>
          <w:rFonts w:ascii="Arial" w:hAnsi="Arial" w:eastAsia="Arial" w:cs="Arial"/>
          <w:color w:val="1A1A2E"/>
          <w:sz w:val="22"/>
          <w:szCs w:val="22"/>
        </w:rPr>
        <w:t>Notifications push mobiles via Firebase Cloud Messaging.</w:t>
      </w:r>
    </w:p>
    <w:p w14:paraId="436CE9D4">
      <w:pPr>
        <w:pStyle w:val="16"/>
        <w:numPr>
          <w:ilvl w:val="0"/>
          <w:numId w:val="1"/>
        </w:numPr>
        <w:spacing w:before="60" w:after="60"/>
      </w:pPr>
      <w:r>
        <w:rPr>
          <w:rFonts w:ascii="Arial" w:hAnsi="Arial" w:eastAsia="Arial" w:cs="Arial"/>
          <w:color w:val="1A1A2E"/>
          <w:sz w:val="22"/>
          <w:szCs w:val="22"/>
        </w:rPr>
        <w:t>Signature électronique des conventions intégrée (via Yousign API).</w:t>
      </w:r>
    </w:p>
    <w:p w14:paraId="4D69C4B4">
      <w:pPr>
        <w:pStyle w:val="16"/>
        <w:numPr>
          <w:ilvl w:val="0"/>
          <w:numId w:val="1"/>
        </w:numPr>
        <w:spacing w:before="60" w:after="60"/>
      </w:pPr>
      <w:r>
        <w:rPr>
          <w:rFonts w:ascii="Arial" w:hAnsi="Arial" w:eastAsia="Arial" w:cs="Arial"/>
          <w:color w:val="1A1A2E"/>
          <w:sz w:val="22"/>
          <w:szCs w:val="22"/>
        </w:rPr>
        <w:t>Import/export bulk via fichiers CSV/Excel pour les administrateurs.</w:t>
      </w:r>
    </w:p>
    <w:p w14:paraId="425537F7">
      <w:pPr>
        <w:spacing w:before="80" w:after="0"/>
      </w:pPr>
    </w:p>
    <w:p w14:paraId="3ECA270D">
      <w:pPr>
        <w:pStyle w:val="3"/>
        <w:spacing w:before="320" w:after="120"/>
      </w:pPr>
      <w:r>
        <w:rPr>
          <w:rFonts w:ascii="Arial" w:hAnsi="Arial" w:eastAsia="Arial" w:cs="Arial"/>
          <w:b/>
          <w:bCs/>
          <w:color w:val="2E86AB"/>
          <w:sz w:val="26"/>
          <w:szCs w:val="26"/>
        </w:rPr>
        <w:t>15.2 Moyen Terme (12-24 mois)</w:t>
      </w:r>
    </w:p>
    <w:p w14:paraId="02AC13A4">
      <w:pPr>
        <w:pStyle w:val="16"/>
        <w:numPr>
          <w:ilvl w:val="0"/>
          <w:numId w:val="1"/>
        </w:numPr>
        <w:spacing w:before="60" w:after="60"/>
      </w:pPr>
      <w:r>
        <w:rPr>
          <w:rFonts w:ascii="Arial" w:hAnsi="Arial" w:eastAsia="Arial" w:cs="Arial"/>
          <w:color w:val="1A1A2E"/>
          <w:sz w:val="22"/>
          <w:szCs w:val="22"/>
        </w:rPr>
        <w:t>Analyse automatique des rapports de stage par IA (détection de plagiats, évaluation de qualité, feedback automatique).</w:t>
      </w:r>
    </w:p>
    <w:p w14:paraId="3E0844F7">
      <w:pPr>
        <w:pStyle w:val="16"/>
        <w:numPr>
          <w:ilvl w:val="0"/>
          <w:numId w:val="1"/>
        </w:numPr>
        <w:spacing w:before="60" w:after="60"/>
      </w:pPr>
      <w:r>
        <w:rPr>
          <w:rFonts w:ascii="Arial" w:hAnsi="Arial" w:eastAsia="Arial" w:cs="Arial"/>
          <w:color w:val="1A1A2E"/>
          <w:sz w:val="22"/>
          <w:szCs w:val="22"/>
        </w:rPr>
        <w:t>Matching IA étudiant-entreprise basé sur les compétences et les préférences.</w:t>
      </w:r>
    </w:p>
    <w:p w14:paraId="3C0ADA97">
      <w:pPr>
        <w:pStyle w:val="16"/>
        <w:numPr>
          <w:ilvl w:val="0"/>
          <w:numId w:val="1"/>
        </w:numPr>
        <w:spacing w:before="60" w:after="60"/>
      </w:pPr>
      <w:r>
        <w:rPr>
          <w:rFonts w:ascii="Arial" w:hAnsi="Arial" w:eastAsia="Arial" w:cs="Arial"/>
          <w:color w:val="1A1A2E"/>
          <w:sz w:val="22"/>
          <w:szCs w:val="22"/>
        </w:rPr>
        <w:t>Tableau de bord analytique avancé avec prédiction des taux de validation.</w:t>
      </w:r>
    </w:p>
    <w:p w14:paraId="54BF04DC">
      <w:pPr>
        <w:pStyle w:val="16"/>
        <w:numPr>
          <w:ilvl w:val="0"/>
          <w:numId w:val="1"/>
        </w:numPr>
        <w:spacing w:before="60" w:after="60"/>
      </w:pPr>
      <w:r>
        <w:rPr>
          <w:rFonts w:ascii="Arial" w:hAnsi="Arial" w:eastAsia="Arial" w:cs="Arial"/>
          <w:color w:val="1A1A2E"/>
          <w:sz w:val="22"/>
          <w:szCs w:val="22"/>
        </w:rPr>
        <w:t>Intégration avec les systèmes d'information universitaires (SCONET, APOGEE) via API.</w:t>
      </w:r>
    </w:p>
    <w:p w14:paraId="31BF6D7C">
      <w:pPr>
        <w:pStyle w:val="16"/>
        <w:numPr>
          <w:ilvl w:val="0"/>
          <w:numId w:val="1"/>
        </w:numPr>
        <w:spacing w:before="60" w:after="60"/>
      </w:pPr>
      <w:r>
        <w:rPr>
          <w:rFonts w:ascii="Arial" w:hAnsi="Arial" w:eastAsia="Arial" w:cs="Arial"/>
          <w:color w:val="1A1A2E"/>
          <w:sz w:val="22"/>
          <w:szCs w:val="22"/>
        </w:rPr>
        <w:t>Vidéo-conférence intégrée pour les soutenances de stage.</w:t>
      </w:r>
    </w:p>
    <w:p w14:paraId="254064AD">
      <w:pPr>
        <w:spacing w:before="80" w:after="0"/>
      </w:pPr>
    </w:p>
    <w:p w14:paraId="31DDEE6B">
      <w:pPr>
        <w:pStyle w:val="3"/>
        <w:spacing w:before="320" w:after="120"/>
      </w:pPr>
      <w:r>
        <w:rPr>
          <w:rFonts w:ascii="Arial" w:hAnsi="Arial" w:eastAsia="Arial" w:cs="Arial"/>
          <w:b/>
          <w:bCs/>
          <w:color w:val="2E86AB"/>
          <w:sz w:val="26"/>
          <w:szCs w:val="26"/>
        </w:rPr>
        <w:t>15.3 Long Terme — Vision SaaS (24+ mois)</w:t>
      </w:r>
    </w:p>
    <w:p w14:paraId="5F4E3579">
      <w:pPr>
        <w:pStyle w:val="16"/>
        <w:numPr>
          <w:ilvl w:val="0"/>
          <w:numId w:val="1"/>
        </w:numPr>
        <w:spacing w:before="60" w:after="60"/>
      </w:pPr>
      <w:r>
        <w:rPr>
          <w:rFonts w:ascii="Arial" w:hAnsi="Arial" w:eastAsia="Arial" w:cs="Arial"/>
          <w:color w:val="1A1A2E"/>
          <w:sz w:val="22"/>
          <w:szCs w:val="22"/>
        </w:rPr>
        <w:t>Transformation en plateforme SaaS multi-tenant : chaque université dispose de son instance isolée.</w:t>
      </w:r>
    </w:p>
    <w:p w14:paraId="79B0BFFE">
      <w:pPr>
        <w:pStyle w:val="16"/>
        <w:numPr>
          <w:ilvl w:val="0"/>
          <w:numId w:val="1"/>
        </w:numPr>
        <w:spacing w:before="60" w:after="60"/>
      </w:pPr>
      <w:r>
        <w:rPr>
          <w:rFonts w:ascii="Arial" w:hAnsi="Arial" w:eastAsia="Arial" w:cs="Arial"/>
          <w:color w:val="1A1A2E"/>
          <w:sz w:val="22"/>
          <w:szCs w:val="22"/>
        </w:rPr>
        <w:t>Modèle freemium avec plans Starter / Professional / Enterprise.</w:t>
      </w:r>
    </w:p>
    <w:p w14:paraId="260477AD">
      <w:pPr>
        <w:pStyle w:val="16"/>
        <w:numPr>
          <w:ilvl w:val="0"/>
          <w:numId w:val="1"/>
        </w:numPr>
        <w:spacing w:before="60" w:after="60"/>
      </w:pPr>
      <w:r>
        <w:rPr>
          <w:rFonts w:ascii="Arial" w:hAnsi="Arial" w:eastAsia="Arial" w:cs="Arial"/>
          <w:color w:val="1A1A2E"/>
          <w:sz w:val="22"/>
          <w:szCs w:val="22"/>
        </w:rPr>
        <w:t>Marketplace de services pour les entreprises (dépôt d'offres de stages directement sur la plateforme).</w:t>
      </w:r>
    </w:p>
    <w:p w14:paraId="0106EFEF">
      <w:pPr>
        <w:pStyle w:val="16"/>
        <w:numPr>
          <w:ilvl w:val="0"/>
          <w:numId w:val="1"/>
        </w:numPr>
        <w:spacing w:before="60" w:after="60"/>
      </w:pPr>
      <w:r>
        <w:rPr>
          <w:rFonts w:ascii="Arial" w:hAnsi="Arial" w:eastAsia="Arial" w:cs="Arial"/>
          <w:color w:val="1A1A2E"/>
          <w:sz w:val="22"/>
          <w:szCs w:val="22"/>
        </w:rPr>
        <w:t>IA générative pour l'assistance à la rédaction des rapports et conventions.</w:t>
      </w:r>
    </w:p>
    <w:p w14:paraId="175F3C50">
      <w:pPr>
        <w:pStyle w:val="16"/>
        <w:numPr>
          <w:ilvl w:val="0"/>
          <w:numId w:val="1"/>
        </w:numPr>
        <w:spacing w:before="60" w:after="60"/>
      </w:pPr>
      <w:r>
        <w:rPr>
          <w:rFonts w:ascii="Arial" w:hAnsi="Arial" w:eastAsia="Arial" w:cs="Arial"/>
          <w:color w:val="1A1A2E"/>
          <w:sz w:val="22"/>
          <w:szCs w:val="22"/>
        </w:rPr>
        <w:t>Expansion internationale : support multilingue (anglais, arabe, espagnol).</w:t>
      </w:r>
    </w:p>
    <w:p w14:paraId="4ADD3D65">
      <w:pPr>
        <w:pStyle w:val="16"/>
        <w:numPr>
          <w:ilvl w:val="0"/>
          <w:numId w:val="1"/>
        </w:numPr>
        <w:spacing w:before="60" w:after="60"/>
      </w:pPr>
      <w:r>
        <w:rPr>
          <w:rFonts w:ascii="Arial" w:hAnsi="Arial" w:eastAsia="Arial" w:cs="Arial"/>
          <w:color w:val="1A1A2E"/>
          <w:sz w:val="22"/>
          <w:szCs w:val="22"/>
        </w:rPr>
        <w:t>Certification ISO 27001 pour les établissements exigeant des garanties de sécurité maximales.</w:t>
      </w:r>
    </w:p>
    <w:p w14:paraId="0EB7C914">
      <w:r>
        <w:br w:type="page"/>
      </w:r>
    </w:p>
    <w:p w14:paraId="20C78674">
      <w:pPr>
        <w:pStyle w:val="2"/>
        <w:pBdr>
          <w:bottom w:val="single" w:color="2E86AB" w:sz="12" w:space="6"/>
        </w:pBdr>
        <w:spacing w:before="480" w:after="200"/>
      </w:pPr>
      <w:r>
        <w:rPr>
          <w:rFonts w:ascii="Arial" w:hAnsi="Arial" w:eastAsia="Arial" w:cs="Arial"/>
          <w:b/>
          <w:bCs/>
          <w:color w:val="1A3C5E"/>
          <w:sz w:val="32"/>
          <w:szCs w:val="32"/>
        </w:rPr>
        <w:t>16. Conclusion</w:t>
      </w:r>
    </w:p>
    <w:p w14:paraId="0D743393">
      <w:pPr>
        <w:pStyle w:val="3"/>
        <w:spacing w:before="320" w:after="120"/>
      </w:pPr>
      <w:r>
        <w:rPr>
          <w:rFonts w:ascii="Arial" w:hAnsi="Arial" w:eastAsia="Arial" w:cs="Arial"/>
          <w:b/>
          <w:bCs/>
          <w:color w:val="2E86AB"/>
          <w:sz w:val="26"/>
          <w:szCs w:val="26"/>
        </w:rPr>
        <w:t>16.1 Impact du Projet</w:t>
      </w:r>
    </w:p>
    <w:p w14:paraId="2B86D7F0">
      <w:pPr>
        <w:spacing w:before="80" w:after="80" w:line="320" w:lineRule="auto"/>
      </w:pPr>
      <w:r>
        <w:rPr>
          <w:rFonts w:ascii="Arial" w:hAnsi="Arial" w:eastAsia="Arial" w:cs="Arial"/>
          <w:color w:val="1A1A2E"/>
          <w:sz w:val="22"/>
          <w:szCs w:val="22"/>
        </w:rPr>
        <w:t>InternTrack AI représente bien plus qu'un simple outil de gestion administrative. C'est une vision nouvelle de la relation entre l'université et le monde professionnel, médiatisée par la technologie. En digitalisant, centralisant et intelligentisant le suivi des stages, la plateforme libère les acteurs académiques des contraintes bureaucratiques pour leur permettre de se concentrer sur l'essentiel : l'accompagnement pédagogique de qualité.</w:t>
      </w:r>
    </w:p>
    <w:p w14:paraId="03CFED59">
      <w:pPr>
        <w:spacing w:before="60" w:after="0"/>
      </w:pPr>
    </w:p>
    <w:p w14:paraId="13A29D0A">
      <w:pPr>
        <w:spacing w:before="80" w:after="80" w:line="320" w:lineRule="auto"/>
      </w:pPr>
      <w:r>
        <w:rPr>
          <w:rFonts w:ascii="Arial" w:hAnsi="Arial" w:eastAsia="Arial" w:cs="Arial"/>
          <w:color w:val="1A1A2E"/>
          <w:sz w:val="22"/>
          <w:szCs w:val="22"/>
        </w:rPr>
        <w:t>Les bénéfices quantifiables attendus incluent une réduction de 80 % du temps administratif consacré à la gestion des dossiers, une réduction de 70 % des délais de validation, une amélioration de la satisfaction des étudiants et enseignants mesurée par NPS, et une capacité à gérer 10 fois plus de dossiers sans augmentation des ressources humaines.</w:t>
      </w:r>
    </w:p>
    <w:p w14:paraId="70D7C081">
      <w:pPr>
        <w:spacing w:before="120" w:after="0"/>
      </w:pPr>
    </w:p>
    <w:p w14:paraId="4A8E317E">
      <w:pPr>
        <w:pStyle w:val="3"/>
        <w:spacing w:before="320" w:after="120"/>
      </w:pPr>
      <w:r>
        <w:rPr>
          <w:rFonts w:ascii="Arial" w:hAnsi="Arial" w:eastAsia="Arial" w:cs="Arial"/>
          <w:b/>
          <w:bCs/>
          <w:color w:val="2E86AB"/>
          <w:sz w:val="26"/>
          <w:szCs w:val="26"/>
        </w:rPr>
        <w:t>16.2 Valeur Technologique</w:t>
      </w:r>
    </w:p>
    <w:p w14:paraId="186B952C">
      <w:pPr>
        <w:spacing w:before="80" w:after="80" w:line="320" w:lineRule="auto"/>
      </w:pPr>
      <w:r>
        <w:rPr>
          <w:rFonts w:ascii="Arial" w:hAnsi="Arial" w:eastAsia="Arial" w:cs="Arial"/>
          <w:color w:val="1A1A2E"/>
          <w:sz w:val="22"/>
          <w:szCs w:val="22"/>
        </w:rPr>
        <w:t>Les choix technologiques opérés — React, Django, PostgreSQL, Anthropic Claude — positionnent InternTrack AI sur un socle moderne, scalable et maintenable. L’utilisation de technologies éprouvées (React SPA, Django REST Framework, Row Level Security) garantit des performances et une sécurité de niveau entreprise.</w:t>
      </w:r>
    </w:p>
    <w:p w14:paraId="36725AA2">
      <w:pPr>
        <w:spacing w:before="60" w:after="0"/>
      </w:pPr>
    </w:p>
    <w:p w14:paraId="2EF36B50">
      <w:pPr>
        <w:spacing w:before="80" w:after="80" w:line="320" w:lineRule="auto"/>
      </w:pPr>
      <w:r>
        <w:rPr>
          <w:rFonts w:ascii="Arial" w:hAnsi="Arial" w:eastAsia="Arial" w:cs="Arial"/>
          <w:color w:val="1A1A2E"/>
          <w:sz w:val="22"/>
          <w:szCs w:val="22"/>
        </w:rPr>
        <w:t>L'intégration d'un chatbot IA alimenté par les modèles de langage d'Anthropic constitue un avantage concurrentiel significatif. Alors que la plupart des plateformes académiques peinent encore à digitaliser leurs processus de base, InternTrack AI intègre d'emblée la couche d'intelligence artificielle conversationnelle qui sera la norme dans 5 ans.</w:t>
      </w:r>
    </w:p>
    <w:p w14:paraId="5F1FCA3D">
      <w:pPr>
        <w:spacing w:before="120" w:after="0"/>
      </w:pPr>
    </w:p>
    <w:p w14:paraId="0D3B1C6F">
      <w:pPr>
        <w:pStyle w:val="3"/>
        <w:spacing w:before="320" w:after="120"/>
      </w:pPr>
      <w:r>
        <w:rPr>
          <w:rFonts w:ascii="Arial" w:hAnsi="Arial" w:eastAsia="Arial" w:cs="Arial"/>
          <w:b/>
          <w:bCs/>
          <w:color w:val="2E86AB"/>
          <w:sz w:val="26"/>
          <w:szCs w:val="26"/>
        </w:rPr>
        <w:t>16.3 Potentiel Startup et Intérêt Académique</w:t>
      </w:r>
    </w:p>
    <w:p w14:paraId="0D64E65D">
      <w:pPr>
        <w:spacing w:before="80" w:after="80" w:line="320" w:lineRule="auto"/>
      </w:pPr>
      <w:r>
        <w:rPr>
          <w:rFonts w:ascii="Arial" w:hAnsi="Arial" w:eastAsia="Arial" w:cs="Arial"/>
          <w:color w:val="1A1A2E"/>
          <w:sz w:val="22"/>
          <w:szCs w:val="22"/>
        </w:rPr>
        <w:t>InternTrack AI présente un potentiel commercial réel dans l'écosystème EdTech mondial. Avec plus de 20 000 établissements d'enseignement supérieur dans le monde, dont des milliers cherchant activement à digitaliser leurs processus, le marché adressable est considérable. La stratégie SaaS multi-tenant envisagée permet une scalabilité économique quasi linéaire.</w:t>
      </w:r>
    </w:p>
    <w:p w14:paraId="19FB1118">
      <w:pPr>
        <w:spacing w:before="60" w:after="0"/>
      </w:pPr>
    </w:p>
    <w:p w14:paraId="4620608A">
      <w:pPr>
        <w:spacing w:before="80" w:after="80" w:line="320" w:lineRule="auto"/>
      </w:pPr>
      <w:r>
        <w:rPr>
          <w:rFonts w:ascii="Arial" w:hAnsi="Arial" w:eastAsia="Arial" w:cs="Arial"/>
          <w:color w:val="1A1A2E"/>
          <w:sz w:val="22"/>
          <w:szCs w:val="22"/>
        </w:rPr>
        <w:t>Sur le plan académique, ce projet constitue une démonstration complète de maîtrise des technologies fullstack modernes, de l'architecture logicielle, de la sécurité applicative, de l'intégration IA et de la conception UX. Il représente la synthèse idéale d'un parcours de formation en ingénierie logicielle et constitue une référence de portfolio de premier plan.</w:t>
      </w:r>
    </w:p>
    <w:p w14:paraId="0499B996">
      <w:pPr>
        <w:spacing w:before="120" w:after="0"/>
      </w:pPr>
    </w:p>
    <w:p w14:paraId="203D1A83">
      <w:pPr>
        <w:pBdr>
          <w:top w:val="single" w:color="2E86AB" w:sz="6" w:space="6"/>
        </w:pBdr>
        <w:spacing w:before="160" w:after="80"/>
        <w:jc w:val="center"/>
      </w:pPr>
      <w:r>
        <w:rPr>
          <w:rFonts w:ascii="Arial" w:hAnsi="Arial" w:eastAsia="Arial" w:cs="Arial"/>
          <w:i/>
          <w:iCs/>
          <w:color w:val="6C757D"/>
          <w:sz w:val="20"/>
          <w:szCs w:val="20"/>
        </w:rPr>
        <w:t>— Fin du Cahier des Charges — InternTrack AI v1.0.0 —</w:t>
      </w:r>
    </w:p>
    <w:p w14:paraId="55184385">
      <w:pPr>
        <w:jc w:val="center"/>
      </w:pPr>
      <w:r>
        <w:rPr>
          <w:rFonts w:ascii="Arial" w:hAnsi="Arial" w:eastAsia="Arial" w:cs="Arial"/>
          <w:i/>
          <w:iCs/>
          <w:color w:val="6C757D"/>
          <w:sz w:val="18"/>
          <w:szCs w:val="18"/>
        </w:rPr>
        <w:t>Document Confidentiel | Tous droits réservés | Mai 2025</w:t>
      </w:r>
    </w:p>
    <w:sectPr>
      <w:headerReference r:id="rId3" w:type="default"/>
      <w:footerReference r:id="rId4" w:type="default"/>
      <w:pgSz w:w="11906" w:h="16838"/>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79FD9">
    <w:pPr>
      <w:pBdr>
        <w:top w:val="single" w:color="2E86AB" w:sz="6" w:space="6"/>
      </w:pBdr>
      <w:tabs>
        <w:tab w:val="right" w:pos="9026"/>
      </w:tabs>
      <w:spacing w:before="120" w:after="0"/>
    </w:pPr>
    <w:r>
      <w:rPr>
        <w:rFonts w:ascii="Arial" w:hAnsi="Arial" w:eastAsia="Arial" w:cs="Arial"/>
        <w:color w:val="6C757D"/>
        <w:sz w:val="18"/>
        <w:szCs w:val="18"/>
      </w:rPr>
      <w:t>© 2025 InternTrack AI</w:t>
    </w:r>
    <w:r>
      <w:rPr>
        <w:rFonts w:ascii="Arial" w:hAnsi="Arial" w:eastAsia="Arial" w:cs="Arial"/>
        <w:color w:val="6C757D"/>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0461D">
    <w:pPr>
      <w:pBdr>
        <w:bottom w:val="single" w:color="2E86AB" w:sz="6" w:space="6"/>
      </w:pBdr>
      <w:spacing w:before="0" w:after="120"/>
    </w:pPr>
    <w:r>
      <w:rPr>
        <w:rFonts w:ascii="Arial" w:hAnsi="Arial" w:eastAsia="Arial" w:cs="Arial"/>
        <w:i/>
        <w:iCs/>
        <w:color w:val="6C757D"/>
        <w:sz w:val="18"/>
        <w:szCs w:val="18"/>
      </w:rPr>
      <w:t>InternTrack AI — Cahier des Charges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402D300E"/>
    <w:rsid w:val="5B206D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1A1A2E"/>
      <w:sz w:val="22"/>
      <w:szCs w:val="22"/>
    </w:rPr>
  </w:style>
  <w:style w:type="paragraph" w:styleId="2">
    <w:name w:val="heading 1"/>
    <w:next w:val="1"/>
    <w:qFormat/>
    <w:uiPriority w:val="0"/>
    <w:pPr>
      <w:spacing w:before="480" w:after="200"/>
      <w:outlineLvl w:val="0"/>
    </w:pPr>
    <w:rPr>
      <w:rFonts w:ascii="Arial" w:hAnsi="Arial" w:eastAsia="Arial" w:cs="Arial"/>
      <w:b/>
      <w:bCs/>
      <w:color w:val="1A3C5E"/>
      <w:sz w:val="32"/>
      <w:szCs w:val="32"/>
    </w:rPr>
  </w:style>
  <w:style w:type="paragraph" w:styleId="3">
    <w:name w:val="heading 2"/>
    <w:next w:val="1"/>
    <w:qFormat/>
    <w:uiPriority w:val="0"/>
    <w:pPr>
      <w:spacing w:before="320" w:after="120"/>
      <w:outlineLvl w:val="1"/>
    </w:pPr>
    <w:rPr>
      <w:rFonts w:ascii="Arial" w:hAnsi="Arial" w:eastAsia="Arial" w:cs="Arial"/>
      <w:b/>
      <w:bCs/>
      <w:color w:val="2E86AB"/>
      <w:sz w:val="26"/>
      <w:szCs w:val="26"/>
    </w:rPr>
  </w:style>
  <w:style w:type="paragraph" w:styleId="4">
    <w:name w:val="heading 3"/>
    <w:next w:val="1"/>
    <w:qFormat/>
    <w:uiPriority w:val="0"/>
    <w:pPr>
      <w:spacing w:before="240" w:after="80"/>
      <w:outlineLvl w:val="2"/>
    </w:pPr>
    <w:rPr>
      <w:rFonts w:ascii="Arial" w:hAnsi="Arial" w:eastAsia="Arial" w:cs="Arial"/>
      <w:b/>
      <w:bCs/>
      <w:color w:val="1A3C5E"/>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color w:val="1A1A2E"/>
      <w:sz w:val="20"/>
      <w:szCs w:val="20"/>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paragraph" w:styleId="14">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2026-05-23T19:14:00Z</dcterms:created>
  <dc:creator>Un-named</dc:creator>
  <cp:lastModifiedBy>JOSEPH BANGOURA</cp:lastModifiedBy>
  <dcterms:modified xsi:type="dcterms:W3CDTF">2026-05-26T13:15:30Z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84152EA604FF4A43A9A19133BE8040A4_12</vt:lpwstr>
  </property>
</Properties>
</file>