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DOCUMENT DE CONCEPTION</w:t>
      </w:r>
    </w:p>
    <w:p>
      <w:pPr>
        <w:spacing w:after="200" w:before="8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Application Web de Gestion des Enseignants Universitaires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Version : 2.0 — Corrigée et Complète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Architecture : React + Django + Supabase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Méthode : Merise (MCD/MLD) + UML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INTRODUCTION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Contexte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gestion des enseignants dans les établissements universitaires repose encore largement sur des supports papier : listes d'enseignants, fiches de charges pédagogiques et tableaux de suivi manuels. Ces méthodes engendrent plusieurs problèmes opérationnels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Erreurs fréquentes de saisie dues à la manipulation manuelle des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Redondance des informations entre les différents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Difficultés de mise à jour et de synchronisation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Absence de centralisation et de traçabilité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Objectif du projet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Mettre en place une application web permettant de centraliser et automatiser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gestion complète des enseignants (profil, grade, spécialité)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gestion des départements et de la structure hiérarchique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gestion des cours, matières et charges pédagogiques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planification et la visualisation des emplois du temps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ANALYSE DU SYSTÈME RÉEL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Données des enseignants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Chaque enseignant est caractérisé par les attributs suivants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Prénom (obligatoire, affiché en premier)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 de naissance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Numéro de téléphone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Adresse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Spécialité disciplinaire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Dernier diplôme obtenu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académique (Assistant, Maître de conférences, Professeur…)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Matricule (identifiant unique institutionnel)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Fonction occupée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 : national ou étranger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Organisation pédagogique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enseignements sont structurés selon huit semestres couvrant l'ensemble du cursus universitaire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Semestres impairs : S1, S3, S5, S7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Semestres pairs : S2, S4, S6, S8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Règles métier fondamentales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Règle 1 : Un enseignant peut enseigner plusieurs matières dans plusieurs classes sur plusieurs semestres. Cela implique une relation plusieurs-à-plusieurs (N,N) entre Enseignant et Matière, résolue par l'entité associative ENSEIGNEMENT.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Règle 2 : Un département appartient à une seule faculté, mais une faculté peut contenir plusieurs départements.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22"/>
                <w:szCs w:val="22"/>
              </w:rPr>
              <w:t xml:space="preserve">Règle 3 : Un enseignant appartient à un seul département. Une matière et une classe sont rattachées à un seul département.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MODÈLE CONCEPTUEL DE DONNÉES (MCD — Merise)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Liste des entités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FACULTE — entité racine de la hiérarchie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DEPARTEMENT — subdivision de la faculté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ENSEIGNANT — acteur principal du système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CLASSE — groupe d'étudiants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MATIERE — unité d'enseignement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SEMESTRE — période académique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ENSEIGNEMENT — entité associative (résout la relation N,N)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EMPLOI_DU_TEMPS — planification temporelle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Description détaillée des entités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FACULTE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faculté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Chemin ou URL du logo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institutionnel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DEPARTEMENT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département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étrangère → FACULTE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ENSEIGNANT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Prénom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famille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date_naissance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naissance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téléphone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personnel/pro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Spécialité disciplinaire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dernier_diplome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 diplôme obtenu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grade_academique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(Assistant, MCF, Pr...)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Matricule unique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 occupée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ou étranger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étrangère → DEPARTEMENT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classe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académique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étrangère → DEPARTEMENT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MATIERE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matière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alphanumérique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étrangère → DEPARTEMENT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à S8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Impair ou pair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ENSEIGNEMENT (entité associative)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ENSEIGNANT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MATIERE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CLASSE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semestre_id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SEMESTRE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EMPLOI_DU_TEMPS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(PK)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 de la semaine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heure_debut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début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heure_fin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fin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enseignement_id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ENSEIGNEMENT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Relations et Cardinalités (notation Merise correcte)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Rappel — Notation Merise : la cardinalité (min,max) se lit DU CÔTÉ de l'entité vers la relation. (0,1)/(1,1) = un seul. (0,N)/(1,N) = plusieurs.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 côté 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Cardinalité côté 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Entité B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faculté a 0..N départements. Un département appartient à exactement 1 faculté.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département a 0..N enseignants. Un enseignant est rattaché à 1 département.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département a 0..N classes. Une classe appartient à 1 département.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département a 0..N matières. Une matière appartient à 1 département.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enseignant participe à 0..N enseignements. Un enseignement implique 1 enseignant.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matière figure dans 0..N enseignements. Un enseignement porte sur 1 matière.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Une classe reçoit 0..N enseignements. Un enseignement concerne 1 classe.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semestre contient 0..N enseignements. Un enseignement se déroule sur 1 semestre.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(1,1)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(0,N)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EMPLOI_DU_TEMPS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 enseignement a 0..N créneaux. Un créneau correspond à 1 enseignement.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Schéma MCD global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FACULTE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(1,1)│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[contient]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(0,N)│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DEPARTEMENT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(0,N)┬──────────(0,N)┬──────────(0,N)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[a]  │          [a]  │          [a]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(1,1)│          (1,1)│          (1,1)│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ENSEIGNANT     CLASSE         MATIERE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(0,N)│          (0,N)│          (0,N)│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│               │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└───────────────┴───────────────┘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[ENSEIGNEMENT] ◄──(0,N)── SEMESTRE 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(entité associative)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(0,N)│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EMPLOI_DU_TEMPS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MODÈLE LOGIQUE DE DONNÉES (MLD)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Tables et clés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FACULTE        (id PK, nom, logo, email)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DEPARTEMENT    (id PK, nom, description, faculte_id FK→FACULTE)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ENSEIGNANT     (id PK, prenom, nom, date_naissance, telephone, email,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specialite, dernier_diplome, grade_academique,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matricule UNIQUE, fonction, type, departement_id FK→DEPARTEMENT)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CLASSE         (id PK, nom, niveau, departement_id FK→DEPARTEMENT)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MATIERE        (id PK, nom, code, departement_id FK→DEPARTEMENT)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SEMESTRE       (id PK, nom, type)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ENSEIGNEMENT   (id PK, enseignant_id FK→ENSEIGNANT,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matiere_id FK→MATIERE,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classe_id FK→CLASSE,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semestre_id FK→SEMESTRE)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EMPLOI_DU_TEMPS(id PK, jour, heure_debut, heure_fin,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enseignement_id FK→ENSEIGNEMENT)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Diagramme MLD visuel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1E1E" w:val="clear"/>
            <w:tcMar>
              <w:top w:type="dxa" w:w="150"/>
              <w:left w:type="dxa" w:w="250"/>
              <w:bottom w:type="dxa" w:w="150"/>
              <w:right w:type="dxa" w:w="25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┌──────────┐    (0,N)        (1,1)  ┌────────────────┐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│  FACULTE │ ──────────────────────► │  DEPARTEMENT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└──────────┘                         └────────┬───────┘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             │(0,N) pour ENSEIGNANT/CLASSE/MATIERE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┌────────────────────────┬┴─────────────────┐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▼(1,1)                   ▼(1,1)             ▼(1,1)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┌────────────┐          ┌────────────┐    ┌─────────────┐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│ ENSEIGNANT │          │   CLASSE   │    │   MATIERE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└─────┬──────┘          └─────┬──────┘    └──────┬──────┘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(0,N)│                  (0,N)│              (0,N)│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└────────────┬──────────┘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▼(entité associative)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┌──────────────┐ ◄────────────────────┘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│ ENSEIGNEMENT │ ◄───(0,N)── SEMESTRE 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└──────┬───────┘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(0,N)│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        ▼(1,1)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┌──────────────────┐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│  EMPLOI_DU_TEMPS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                      └──────────────────┘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DICTIONNAIRE DES DONNÉES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FACULTE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faculté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ou chemin du logo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institutionnel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DEPARTEMENT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du département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faculte_id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FACULTE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ENSEIGNANT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Prénom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date_naissance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de naissance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telephone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Numéro de téléphone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Adresse email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specialite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Spécialité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dernier_diplome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Dernier diplôme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grade_academique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Grade académique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Matricule institutionnel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National ou étranger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DEPARTEMENT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CLASSE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classe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Niveau (L1, L2, M1…)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DEPARTEMENT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MATIERE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 de la matière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alphanumérique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Référence DEPARTEMENT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SEMESTRE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à S8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Impair ou pair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ENSEIGNEMENT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ENSEIGNANT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MATIERE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CLASSE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semestre_id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SEMESTRE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Table : EMPLOI_DU_TEMPS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700"/>
        <w:gridCol w:w="3200"/>
        <w:gridCol w:w="2760"/>
      </w:tblGrid>
      <w:tr>
        <w:trPr>
          <w:tblHeader/>
        </w:trP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Taille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Contraintes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Identifiant unique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AUTO_INCREMENT, 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Lundi…Vendredi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heure_debut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début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heure_fin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Heure de fin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enseignement_id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ENSEIGNEMENT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DIAGRAMME DE CLASSES UML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relations exprimées en notation UML (multiplicités) correspondent au MCD corrigé 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Multiplicité source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Multiplicité cible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Classe cible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de relation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Faculte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Agrégation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Agrégation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Agrégation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Enseignant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Matiere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Semestre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Association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Enseignement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0..*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EmploiDuTemps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Composition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2E75B6" w:sz="12"/>
              <w:bottom w:val="single" w:color="AAAAAA" w:sz="1"/>
              <w:right w:val="single" w:color="AAAAAA" w:sz="1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2"/>
                <w:szCs w:val="22"/>
              </w:rPr>
              <w:t xml:space="preserve">Note UML : 1..* signifie "un ou plusieurs", 0..* signifie "zéro ou plusieurs". Ici on utilise 0..* du côté enfant car un département peut temporairement n'avoir aucun enseignant affecté.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ARCHITECTURE TECHNIQUE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React.js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utilisateur, SPA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(Python)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REST, logique métier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données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Stockage, authentification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Hébergement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Déploiement cloud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4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versions du code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Pattern architectural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3-tiers : Présentation / Logique / Données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REST entre frontend React et backend Django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Authentification JWT (JSON Web 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ORM Django pour l'abstraction de la base de données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SÉCURITÉ ET SCALABILITÉ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Sécurité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Authentification par JWT (JSON Web Token) avec expiration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Gestion des rôles et permissions (Admin, Responsable, Consultant)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Chiffrement HTTPS obligatoire en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 des entrées côté serveur (Django validators)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Protection contre les injections SQL via l'ORM Django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Scalabilité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multi-facultés : la structure hiérarchique permet de gérer N facultés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Architecture multi-départements : extensible sans modification du schéma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(PostgreSQL) : scalabilité native et réplication possible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Déploiement cloud Render : mise à l'échelle automatique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CONCLUSION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 document de conception version 2.0 constitue la base technique complète pour le développement de l'application web de gestion des enseignants universitaires. Il a été entièrement relu et corrigé sur les points suivants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Cardinalités Merise corrigées : notation (min,max) conforme à la méthode Merise, lue du côté de chaque entité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Contraintes enrichies : ajout de NOT NULL, UNIQUE, AUTO_INCREMENT dans le dictionnaire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Cohérence MCD/MLD/UML vérifiée : toutes les relations sont cohérentes entre les trois modèles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Entité associative justifiée : ENSEIGNEMENT résout correctement la relation N,N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MCD complet et cohérent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Cardinalités Merise correctes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Corrigé v2.0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MLD avec toutes les FK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Dictionnaire des données complet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Diagramme UML cohérent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technique définie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Validé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Prêt pour développement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Oui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2026-04-17T13:13:36.335Z</dcterms:created>
  <dcterms:modified xsi:type="dcterms:W3CDTF">2026-04-17T13:13:36.336Z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