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QRS — Session Context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Date: June 7, 2026 (morning session)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Session type: Build session — M3 complete, M4 in progress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Current Build State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Milestone 0: </w:t>
      </w:r>
      <w:r>
        <w:rPr>
          <w:rFonts w:ascii="Arial" w:cs="Arial" w:eastAsia="Arial" w:hAnsi="Arial"/>
          <w:sz w:val="22"/>
          <w:szCs w:val="22"/>
        </w:rPr>
        <w:t xml:space="preserve">COMPLETE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Milestone 1: </w:t>
      </w:r>
      <w:r>
        <w:rPr>
          <w:rFonts w:ascii="Arial" w:cs="Arial" w:eastAsia="Arial" w:hAnsi="Arial"/>
          <w:sz w:val="22"/>
          <w:szCs w:val="22"/>
        </w:rPr>
        <w:t xml:space="preserve">COMPLETE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Milestone 2: </w:t>
      </w:r>
      <w:r>
        <w:rPr>
          <w:rFonts w:ascii="Arial" w:cs="Arial" w:eastAsia="Arial" w:hAnsi="Arial"/>
          <w:sz w:val="22"/>
          <w:szCs w:val="22"/>
        </w:rPr>
        <w:t xml:space="preserve">COMPLETE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Milestone 3: </w:t>
      </w:r>
      <w:r>
        <w:rPr>
          <w:rFonts w:ascii="Arial" w:cs="Arial" w:eastAsia="Arial" w:hAnsi="Arial"/>
          <w:sz w:val="22"/>
          <w:szCs w:val="22"/>
        </w:rPr>
        <w:t xml:space="preserve">COMPLETE — public shop /[slug], swipe UI, bug fix, skip hint, 404 handling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Milestone 4: </w:t>
      </w:r>
      <w:r>
        <w:rPr>
          <w:rFonts w:ascii="Arial" w:cs="Arial" w:eastAsia="Arial" w:hAnsi="Arial"/>
          <w:sz w:val="22"/>
          <w:szCs w:val="22"/>
        </w:rPr>
        <w:t xml:space="preserve">IN PROGRESS — checkout and fulfillment. Cursor has implemented, testing blocked on Resend setup.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Next: </w:t>
      </w:r>
      <w:r>
        <w:rPr>
          <w:rFonts w:ascii="Arial" w:cs="Arial" w:eastAsia="Arial" w:hAnsi="Arial"/>
          <w:sz w:val="22"/>
          <w:szCs w:val="22"/>
        </w:rPr>
        <w:t xml:space="preserve">Complete M4 testing, then M5 (freemium tracking)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M4 Status — What Cursor Built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Per-seller Stripe client factory in src/lib/stripe.ts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POST /api/[slug]/checkout — creates Stripe checkout session using seller keys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Stripe webhook handler updated — saves order to DB, routes fulfillment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Email fulfillment via Resend — sends order notification to seller.notificationEmail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Telegram + Shippo fulfillment — updated for per-seller config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Fulfillment router in src/lib/fulfillment.ts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/[slug]/success — order confirmation page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M4 Testing — Blocked Items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Resend: </w:t>
      </w:r>
      <w:r>
        <w:rPr>
          <w:rFonts w:ascii="Arial" w:cs="Arial" w:eastAsia="Arial" w:hAnsi="Arial"/>
          <w:sz w:val="22"/>
          <w:szCs w:val="22"/>
        </w:rPr>
        <w:t xml:space="preserve">Need API key from resend.com. Add to .env.local: RESEND_API_KEY and RESEND_FROM_EMAIL=onboarding@resend.dev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Telegram chatId: </w:t>
      </w:r>
      <w:r>
        <w:rPr>
          <w:rFonts w:ascii="Arial" w:cs="Arial" w:eastAsia="Arial" w:hAnsi="Arial"/>
          <w:sz w:val="22"/>
          <w:szCs w:val="22"/>
        </w:rPr>
        <w:t xml:space="preserve">Not collected during onboarding — gap identified. Set manually in Neon DB console for test seller. Add to onboarding form in follow-up pass.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 card: </w:t>
      </w:r>
      <w:r>
        <w:rPr>
          <w:rFonts w:ascii="Arial" w:cs="Arial" w:eastAsia="Arial" w:hAnsi="Arial"/>
          <w:sz w:val="22"/>
          <w:szCs w:val="22"/>
        </w:rPr>
        <w:t xml:space="preserve">4242 4242 4242 4242, any future expiry, any CVC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Stripe CLI: </w:t>
      </w:r>
      <w:r>
        <w:rPr>
          <w:rFonts w:ascii="Arial" w:cs="Arial" w:eastAsia="Arial" w:hAnsi="Arial"/>
          <w:sz w:val="22"/>
          <w:szCs w:val="22"/>
        </w:rPr>
        <w:t xml:space="preserve">stripe listen --forward-to localhost:3000/api/webhooks/stripe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Domain Decision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Domain: </w:t>
      </w:r>
      <w:r>
        <w:rPr>
          <w:rFonts w:ascii="Arial" w:cs="Arial" w:eastAsia="Arial" w:hAnsi="Arial"/>
          <w:sz w:val="22"/>
          <w:szCs w:val="22"/>
        </w:rPr>
        <w:t xml:space="preserve">get-qrs.com — available, decision to purchase pending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Needed for: seller QR postcards, Resend verified sender (orders@get-qrs.com), Vercel custom domain.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now: keep using onboarding@resend.dev for dev/testing. Switch to orders@get-qrs.com in production after domain is purchased and DNS verified with Resend.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LLC Question — Parked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Not needed to build or launch. Can run as sole proprietor initially.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LLC makes sense eventually when: taking payments from sellers (Stripe Connect V3), marketing publicly, scaling.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Decision deferred. Revisit post-MVP validation. Consult a lawyer before deciding.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Email Architecture Clarified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FROM address: platform sender (onboarding@resend.dev in dev, orders@get-qrs.com in production)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 address: seller.notificationEmail (seller's own email, set during onboarding)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Resend is the sending service. Seller does not need a Resend account.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Production sender requires owning get-qrs.com and verifying DNS records with Resend.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Gap Identified — Telegram Chat ID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telegramChatId is not collected during onboarding. Sellers using Telegram fulfillment need this field set.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Workaround for now: set manually in Neon DB console.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Fix: add telegramChatId field to onboarding form for sellers who choose Telegram + Shippo. Schedule as post-M4 follow-up.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Next Steps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Sign up for Resend, get API key, add to .env.local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Test M4 end-to-end: checkout, order saved to DB, email notification fires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Purchase get-qrs.com domain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Generate MILESTONE_05.md (freemium tracking)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Follow-up: add telegramChatId to onboarding form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Follow-up: add help tooltip in Settings explaining where to find Stripe webhook secret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Open Questions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LLC: sole proprietor vs LLC — revisit post-validation, consult lawyer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Freemium threshold: how many free orders/month? (TBD — suggested 20)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QRS brand colors: not yet defined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Landing page carousel animations: parked — post-build polish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2026-06-07T23:14:03.068Z</dcterms:created>
  <dcterms:modified xsi:type="dcterms:W3CDTF">2026-06-07T23:14:03.083Z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