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8, 2026 (late night/early morning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type: Build session — M4 complete, M5 complete, M6 deploy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Build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0: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2: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3: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4: </w:t>
      </w:r>
      <w:r>
        <w:rPr>
          <w:rFonts w:ascii="Arial" w:cs="Arial" w:eastAsia="Arial" w:hAnsi="Arial"/>
          <w:sz w:val="22"/>
          <w:szCs w:val="22"/>
        </w:rPr>
        <w:t xml:space="preserve">COMPLETE — checkout, fulfillment, email working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5: </w:t>
      </w:r>
      <w:r>
        <w:rPr>
          <w:rFonts w:ascii="Arial" w:cs="Arial" w:eastAsia="Arial" w:hAnsi="Arial"/>
          <w:sz w:val="22"/>
          <w:szCs w:val="22"/>
        </w:rPr>
        <w:t xml:space="preserve">COMPLETE — freemium tracking, cron job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6: </w:t>
      </w:r>
      <w:r>
        <w:rPr>
          <w:rFonts w:ascii="Arial" w:cs="Arial" w:eastAsia="Arial" w:hAnsi="Arial"/>
          <w:sz w:val="22"/>
          <w:szCs w:val="22"/>
        </w:rPr>
        <w:t xml:space="preserve">COMPLETE — app deployed to Vercel, production DB migrated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Next: </w:t>
      </w:r>
      <w:r>
        <w:rPr>
          <w:rFonts w:ascii="Arial" w:cs="Arial" w:eastAsia="Arial" w:hAnsi="Arial"/>
          <w:sz w:val="22"/>
          <w:szCs w:val="22"/>
        </w:rPr>
        <w:t xml:space="preserve">Smoke test end-to-end on production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Production URLs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App: </w:t>
      </w:r>
      <w:r>
        <w:rPr>
          <w:rFonts w:ascii="Arial" w:cs="Arial" w:eastAsia="Arial" w:hAnsi="Arial"/>
          <w:sz w:val="22"/>
          <w:szCs w:val="22"/>
        </w:rPr>
        <w:t xml:space="preserve">qrs-kappa.vercel.app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shop: </w:t>
      </w:r>
      <w:r>
        <w:rPr>
          <w:rFonts w:ascii="Arial" w:cs="Arial" w:eastAsia="Arial" w:hAnsi="Arial"/>
          <w:sz w:val="22"/>
          <w:szCs w:val="22"/>
        </w:rPr>
        <w:t xml:space="preserve">qrs-kappa.vercel.app/[seller-slug]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qrs-kappa.vercel.app/dashboard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domain: </w:t>
      </w:r>
      <w:r>
        <w:rPr>
          <w:rFonts w:ascii="Arial" w:cs="Arial" w:eastAsia="Arial" w:hAnsi="Arial"/>
          <w:sz w:val="22"/>
          <w:szCs w:val="22"/>
        </w:rPr>
        <w:t xml:space="preserve">my-qrs.co (purchased, DNS added to GoDaddy, not yet connected to Vercel — deferred)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purchased: </w:t>
      </w:r>
      <w:r>
        <w:rPr>
          <w:rFonts w:ascii="Arial" w:cs="Arial" w:eastAsia="Arial" w:hAnsi="Arial"/>
          <w:sz w:val="22"/>
          <w:szCs w:val="22"/>
        </w:rPr>
        <w:t xml:space="preserve">get-qrs.com (can redirect to my-qrs.co later)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project: </w:t>
      </w:r>
      <w:r>
        <w:rPr>
          <w:rFonts w:ascii="Arial" w:cs="Arial" w:eastAsia="Arial" w:hAnsi="Arial"/>
          <w:sz w:val="22"/>
          <w:szCs w:val="22"/>
        </w:rPr>
        <w:t xml:space="preserve">qrs (joefuentes-webdevs-projects/qrs)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DB: </w:t>
      </w:r>
      <w:r>
        <w:rPr>
          <w:rFonts w:ascii="Arial" w:cs="Arial" w:eastAsia="Arial" w:hAnsi="Arial"/>
          <w:sz w:val="22"/>
          <w:szCs w:val="22"/>
        </w:rPr>
        <w:t xml:space="preserve">qrs-production on Neon — tables migrated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DB: </w:t>
      </w:r>
      <w:r>
        <w:rPr>
          <w:rFonts w:ascii="Arial" w:cs="Arial" w:eastAsia="Arial" w:hAnsi="Arial"/>
          <w:sz w:val="22"/>
          <w:szCs w:val="22"/>
        </w:rPr>
        <w:t xml:space="preserve">qrs on Neon — separate from production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JoeFuentes-WebDev/QRS on GitHub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Clerk: </w:t>
      </w:r>
      <w:r>
        <w:rPr>
          <w:rFonts w:ascii="Arial" w:cs="Arial" w:eastAsia="Arial" w:hAnsi="Arial"/>
          <w:sz w:val="22"/>
          <w:szCs w:val="22"/>
        </w:rPr>
        <w:t xml:space="preserve">Development instance only — production instance requires real domain (my-qrs.co)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Resend: </w:t>
      </w:r>
      <w:r>
        <w:rPr>
          <w:rFonts w:ascii="Arial" w:cs="Arial" w:eastAsia="Arial" w:hAnsi="Arial"/>
          <w:sz w:val="22"/>
          <w:szCs w:val="22"/>
        </w:rPr>
        <w:t xml:space="preserve">onboarding@resend.dev sender — works for dev, needs real domain for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Smoke Test — Pending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yet completed. Do this next session: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Visit qrs-kappa.vercel.app — landing page loads (confirmed)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up as new seller — onboarding completes, Seller record created in production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 product via dashboard — AI tagging works, product saved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hero image — Cloudinary upload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Visit qrs-kappa.vercel.app/[slug] — shop loads, product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Stripe test keys in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test checkout with card 4242 4242 4242 4242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order in production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email notification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monthlyOrderCount incremented in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Domains — Clarification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domains are NOT needed for MVP. qrs-kappa.vercel.app/[slug] works fine for sellers.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domain per seller (e.g. jillscandles.com pointing to QRS) is a V3 feature — seller sets it up themselves.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my-qrs.co and get-qrs.com were purchased prematurely. They will be useful eventually but are not blocking anything 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my-qrs.co to Vercel when ready to go public. Until then use qrs-kappa.vercel.app.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Known Issues / Follow-up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Clerk production instance requires real domain (my-qrs.co) — currently on dev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sender needs real domain for production emails — currently using onboarding@resend.dev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telegramChatId not collected in onboarding — set manually in DB for Telegram sellers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page needs help tooltip explaining where to find Stripe webhook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vercel.json cron updated to run once daily (Hobby plan limitation)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Laura's Pots leftover env vars pulled into .env.local by Vercel CLI — can be cleaned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Monetization Model — Parked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North star: 500 active sellers, $5K/month, 3-4 year horizon.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Model: 2% per transaction via Stripe Connect. No monthly fees. You earn when sellers earn.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Freemium threshold debate resolved: keep it simple, 2% from sale one. Stripe Connect is V3.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Funding: consider angel/pre-seed after 6-10 active sellers with real transaction volume.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LLC: not needed now, revisit post-validation. Consult lawyer.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 — it's 2:30am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smoke test on qrs-kappa.vercel.app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my-qrs.co to Vercel when ready to go public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Clerk production instance with my-qrs.co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RESEND_FROM_EMAIL to orders@my-qrs.co after domain verified with Resend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telegramChatId to onboarding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2-3 real sellers to test with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2026-06-08T10:27:47.810Z</dcterms:created>
  <dcterms:modified xsi:type="dcterms:W3CDTF">2026-06-08T10:27:47.827Z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