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QRS — Master Session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June 20,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file to orient a new conversation. Contains full current state of QRS.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QRS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QRS (my-qrs.co) is a multi-tenant storefront platform for street market sellers, craft fair vendors, and artisan makers. Any seller signs up, gets a shop at my-qrs.co/[slug], uploads products via AI tagging, and sells. Buyers scan a QR postcard, browse a swipe UI, and check out via Stripe. Seller gets notified and ships.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North star: 500 active sellers, $5K/month, 3-4 year horizon. Revenue model: 2% per transaction via Stripe Connect (V3).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Live State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my-qrs.co (live and resolving)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Also: </w:t>
      </w:r>
      <w:r>
        <w:rPr>
          <w:rFonts w:ascii="Arial" w:cs="Arial" w:eastAsia="Arial" w:hAnsi="Arial"/>
          <w:sz w:val="22"/>
          <w:szCs w:val="22"/>
        </w:rPr>
        <w:t xml:space="preserve">qrs-kappa.vercel.app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Repo: </w:t>
      </w:r>
      <w:r>
        <w:rPr>
          <w:rFonts w:ascii="Arial" w:cs="Arial" w:eastAsia="Arial" w:hAnsi="Arial"/>
          <w:sz w:val="22"/>
          <w:szCs w:val="22"/>
        </w:rPr>
        <w:t xml:space="preserve">JoeFuentes-WebDev/QRS on GitHub (main branch)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Neon QRS (original) — QRS-Production Neon DB exists but unused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Clerk production instance active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Resend — still using onboarding@resend.dev (BLOCKER for real sellers)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Payments: </w:t>
      </w:r>
      <w:r>
        <w:rPr>
          <w:rFonts w:ascii="Arial" w:cs="Arial" w:eastAsia="Arial" w:hAnsi="Arial"/>
          <w:sz w:val="22"/>
          <w:szCs w:val="22"/>
        </w:rPr>
        <w:t xml:space="preserve">Per-seller Stripe keys (seller enters their own in Settings) — high friction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 status: </w:t>
      </w:r>
      <w:r>
        <w:rPr>
          <w:rFonts w:ascii="Arial" w:cs="Arial" w:eastAsia="Arial" w:hAnsi="Arial"/>
          <w:sz w:val="22"/>
          <w:szCs w:val="22"/>
        </w:rPr>
        <w:t xml:space="preserve">COMPLETE — fully multi-tenant, all milestones 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my-qrs.co live and resolving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Clerk production auth — signup, login,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Multi-tenant shops at my-qrs.co/[slug]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product tagging via Claude Vision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Cloudinary image upload with client-side compression (max 1200px, 80% JPEG)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fulfillment via Resend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Telegram + Shippo fulfillment (per-seller config)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checkout (per-seller keys)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 (basic — not yet polished carousel)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with Add/Edit/Hero tabs and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Freemium tracking (monthlyOrderCount, cron reset)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PREFLIGHT Bugs — Fix Before V3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Logout button missing from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/admin route still points to Laura's Pots — redirect to /dashboard (logged in) or /sign-in (not logged 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may still show hardcoded 'Laura's Pots' — should pull from seller.storeName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Privacy/Terms pages returning 404 — need placeholder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codebase audit: search for all 'Laura', 'laura', 'lauras', 'Laura's Pots' references and replace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PREFLIGHT.md generated and saved in /mnt/user-data/outputs/QRS_V3/PREFLIGHT.md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BLOCKERS for Real-World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Resend sender: onboarding@resend.dev can only send to your own email. Real sellers won't get order notifications. Fix: verify my-qrs.co with Resend, update RESEND_FROM_EMAIL to orders@my-qrs.co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friction: sellers must manually enter API keys in Settings. V3 replaces this with Stripe Connect OAuth (one-click)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page: current placeholder is not compelling enough for postcard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V3 Scope — 7 Milestones + PREFLIGHT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PREFLIGHT: Bug fixes (logout, /admin redirect, Laura's Pots cleanup, Privacy/Terms)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M1: Schema migration — remove per-seller Stripe key fields, add Stripe Connect fields, PackagingInventory table, ProductInteraction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M2: Stripe Connect OAuth Express — Connect button replaces API key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M3: Checkout with 2% platform fee via Stripe Connect application fee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M4: Custom domains — Vercel API, middleware hostname routing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M5: Onboarding fixes + FAQ page + dotell analytics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M6: Final deploy and smoke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M7: Packaging Intelligence — AI assigns profiles, Uline [Buy Boxes], kit inventory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V3 Agentic Docs 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files in /mnt/user-data/outputs/QRS_V3/: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PREFLIGHT.md — bug fix Cursor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ONBOARDING.md — V3 first Cursor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ProductVision.md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Architecture.md — includes Packaging Intelligence, dotell, custom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Schema.md — includes PackagingInventory, ProductInteraction, Connect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TechnicalDecisions.md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BuildPlan.md — all milestones including FAQ in M5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.cursorrules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dotell Integration (V3 M5)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Package: </w:t>
      </w:r>
      <w:r>
        <w:rPr>
          <w:rFonts w:ascii="Arial" w:cs="Arial" w:eastAsia="Arial" w:hAnsi="Arial"/>
          <w:sz w:val="22"/>
          <w:szCs w:val="22"/>
        </w:rPr>
        <w:t xml:space="preserve">@joefuentes/dotell@1.0.0 — published to npm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model: </w:t>
      </w:r>
      <w:r>
        <w:rPr>
          <w:rFonts w:ascii="Arial" w:cs="Arial" w:eastAsia="Arial" w:hAnsi="Arial"/>
          <w:sz w:val="22"/>
          <w:szCs w:val="22"/>
        </w:rPr>
        <w:t xml:space="preserve">Model B (Authenticated) — Clerk userId passed to identify()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 events (state changes): seller.signed_up, seller.onboarding_completed, product.published, order.placed, order.accepted, order.declined, stripe.connected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PostHog events (behavioral): product.viewed, product.saved, product.skipped, landing.get_started_clicked, onboarding.step_completed, dashboard.opened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Integration: lib/dotell.ts singleton, instrumentation.ts server init, DotellProvider in layout.tsx, run migrations/001_create_events.sql against Neon 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Packaging Intelligence (V3 M7)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seller never decides which box to use. AI assigns a packaging profile to every product. Kit inventory tracked per seller. [Buy Boxes] opens Uline pre-filled cart when shortfall exists.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Profiles: MUG_A, MUG_B, BOWL_A, BOWL_B, VASE_A, SCULPTURE_A (platform-defined)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Coverage logic: shortfall = activeListings - quantityOnHand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shortfall &lt;= 0: no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shortfall &gt; 0 AND &lt; ulineMinimum: greyed button + 'Add X more products to unlock box ordering'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shortfall &gt;= ulineMinimum: active [Buy Boxes]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[Buy Boxes] tap: opens Uline cart, increments quantityOnHand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YES fulfillment tap: decrements quantityOnHand by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feature: seller can opt out in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FAQ Page (V3 M5)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Static accordion at /faq. Questions hardcoded as array. V4: DB-driven with admin CRUD.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Initial questions: How much does it cost? How do I get paid? What if I sell out? Do I need a website? How does shipping work? Is it safe for customers to pay? What if someone wants a refund? How long does setup take?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Landing Page (V3 M5 or standalone)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Brand: Vivid Market — orange #FF6B35, warm cream, bold black.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Current: basic placeholder. Needs: animated carousel (6 slides), compelling copy, PostHog conversion tracking.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Carousel: DALL-E generates scenes (candle maker theme first), video AI animates, embed as autoplay loop muted video.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Postcard distribution plan: hit Japantown, Ferry Building farmers market, flea markets once landing page is polished.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V4 Scope (Parked)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DB-driven FAQ with admin CRUD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accounts and order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Shop customization (bio, social links, description)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Two-layer AI descriptions: short (collapsed) + long themed (expanded)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Description themes: minimal/artisan/story-driven/luxury dropdown in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origin story field — AI weaves into all product 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PostHog full analytics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Segment campaigns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Packaging Intelligence V2: QRS as supplier, automatic kit reorder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Domains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my-qrs.co — live, DNS A record 216.198.79.1 in GoDaddy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Redirect: </w:t>
      </w:r>
      <w:r>
        <w:rPr>
          <w:rFonts w:ascii="Arial" w:cs="Arial" w:eastAsia="Arial" w:hAnsi="Arial"/>
          <w:sz w:val="22"/>
          <w:szCs w:val="22"/>
        </w:rPr>
        <w:t xml:space="preserve">get-qrs.com — purchased, not yet configured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 default: </w:t>
      </w:r>
      <w:r>
        <w:rPr>
          <w:rFonts w:ascii="Arial" w:cs="Arial" w:eastAsia="Arial" w:hAnsi="Arial"/>
          <w:sz w:val="22"/>
          <w:szCs w:val="22"/>
        </w:rPr>
        <w:t xml:space="preserve">qrs-kappa.vercel.app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Technical Facts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Stack: Next.js 14 App Router, TypeScript, Tailwind, shadcn/ui, Clerk, Prisma/Neon, Cloudinary, Anthropic SDK, Stripe, Resend, Shippo, Telegram Bot API, Vercel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Cloudinary: upload-time compression via Canvas API (client-side, max 1200px, 80% JPEG)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Shippo: seller shows label barcode on phone at USPS — no printing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Cron: resets monthlyOrderCount on 1st of each month — CRON_SECRET protected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Per-seller Stripe keys stored in DB (V2) — replaced by Connect in V3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per-seller Telegram/Shippo keys in env vars — all in Seller DB record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Immediate Next Steps (New Conversation)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PREFLIGHT.md in Cursor — fix all 5 bugs before V3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Resend domain (verify my-qrs.co, update RESEND_FROM_EMAIL) — biggest real-world blocker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Polish landing page — needed before postcard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V3 M1 once PREFLIGHT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Postcard distribution: Japantown, Ferry Building, flea markets — after landing page ready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2026-06-21T05:48:15.955Z</dcterms:created>
  <dcterms:modified xsi:type="dcterms:W3CDTF">2026-06-21T05:48:15.967Z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