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54470" w14:textId="0C1A63CC" w:rsidR="009E472F" w:rsidRPr="00D50BA9" w:rsidRDefault="004730D2" w:rsidP="004730D2">
      <w:pPr>
        <w:pStyle w:val="Heading1"/>
        <w:rPr>
          <w:rFonts w:asciiTheme="minorHAnsi" w:hAnsiTheme="minorHAnsi" w:cstheme="minorHAnsi"/>
        </w:rPr>
      </w:pPr>
      <w:r w:rsidRPr="00D50BA9">
        <w:rPr>
          <w:rFonts w:asciiTheme="minorHAnsi" w:hAnsiTheme="minorHAnsi" w:cstheme="minorHAnsi"/>
        </w:rPr>
        <w:t>Data Origin</w:t>
      </w:r>
    </w:p>
    <w:p w14:paraId="6B73352A" w14:textId="29289704" w:rsidR="004730D2" w:rsidRPr="00D50BA9" w:rsidRDefault="00164FC7" w:rsidP="00D50BA9">
      <w:pPr>
        <w:spacing w:line="480" w:lineRule="auto"/>
        <w:rPr>
          <w:rFonts w:cstheme="minorHAnsi"/>
        </w:rPr>
      </w:pPr>
      <w:r w:rsidRPr="00164FC7">
        <w:drawing>
          <wp:anchor distT="0" distB="0" distL="114300" distR="114300" simplePos="0" relativeHeight="251661312" behindDoc="0" locked="0" layoutInCell="1" allowOverlap="1" wp14:anchorId="4E4E61BC" wp14:editId="7BCECFAE">
            <wp:simplePos x="0" y="0"/>
            <wp:positionH relativeFrom="margin">
              <wp:posOffset>2190750</wp:posOffset>
            </wp:positionH>
            <wp:positionV relativeFrom="paragraph">
              <wp:posOffset>3249930</wp:posOffset>
            </wp:positionV>
            <wp:extent cx="2182495" cy="4017010"/>
            <wp:effectExtent l="0" t="0" r="8255" b="2540"/>
            <wp:wrapSquare wrapText="bothSides"/>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2495" cy="4017010"/>
                    </a:xfrm>
                    <a:prstGeom prst="rect">
                      <a:avLst/>
                    </a:prstGeom>
                  </pic:spPr>
                </pic:pic>
              </a:graphicData>
            </a:graphic>
            <wp14:sizeRelH relativeFrom="page">
              <wp14:pctWidth>0</wp14:pctWidth>
            </wp14:sizeRelH>
            <wp14:sizeRelV relativeFrom="page">
              <wp14:pctHeight>0</wp14:pctHeight>
            </wp14:sizeRelV>
          </wp:anchor>
        </w:drawing>
      </w:r>
      <w:r w:rsidRPr="00D50BA9">
        <w:rPr>
          <w:rFonts w:cstheme="minorHAnsi"/>
        </w:rPr>
        <w:drawing>
          <wp:anchor distT="0" distB="0" distL="114300" distR="114300" simplePos="0" relativeHeight="251658240" behindDoc="1" locked="0" layoutInCell="1" allowOverlap="1" wp14:anchorId="792556E4" wp14:editId="5475AEB7">
            <wp:simplePos x="0" y="0"/>
            <wp:positionH relativeFrom="margin">
              <wp:align>left</wp:align>
            </wp:positionH>
            <wp:positionV relativeFrom="paragraph">
              <wp:posOffset>3267075</wp:posOffset>
            </wp:positionV>
            <wp:extent cx="2114550" cy="3999865"/>
            <wp:effectExtent l="0" t="0" r="0" b="635"/>
            <wp:wrapTight wrapText="bothSides">
              <wp:wrapPolygon edited="0">
                <wp:start x="0" y="0"/>
                <wp:lineTo x="0" y="21501"/>
                <wp:lineTo x="21405" y="21501"/>
                <wp:lineTo x="21405" y="0"/>
                <wp:lineTo x="0" y="0"/>
              </wp:wrapPolygon>
            </wp:wrapTight>
            <wp:docPr id="2" name="Picture 2" descr="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4550" cy="3999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542BCA8A" wp14:editId="614A3E01">
                <wp:simplePos x="0" y="0"/>
                <wp:positionH relativeFrom="margin">
                  <wp:align>left</wp:align>
                </wp:positionH>
                <wp:positionV relativeFrom="paragraph">
                  <wp:posOffset>7329805</wp:posOffset>
                </wp:positionV>
                <wp:extent cx="4216400" cy="469265"/>
                <wp:effectExtent l="0" t="0" r="0" b="6985"/>
                <wp:wrapTight wrapText="bothSides">
                  <wp:wrapPolygon edited="0">
                    <wp:start x="0" y="0"/>
                    <wp:lineTo x="0" y="21045"/>
                    <wp:lineTo x="21470" y="21045"/>
                    <wp:lineTo x="2147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216400" cy="469265"/>
                        </a:xfrm>
                        <a:prstGeom prst="rect">
                          <a:avLst/>
                        </a:prstGeom>
                        <a:solidFill>
                          <a:prstClr val="white"/>
                        </a:solidFill>
                        <a:ln>
                          <a:noFill/>
                        </a:ln>
                      </wps:spPr>
                      <wps:txbx>
                        <w:txbxContent>
                          <w:p w14:paraId="477CD6D1" w14:textId="39749E2F" w:rsidR="007B1BD5" w:rsidRPr="008E7C14" w:rsidRDefault="007B1BD5" w:rsidP="007B1BD5">
                            <w:pPr>
                              <w:pStyle w:val="Caption"/>
                              <w:jc w:val="center"/>
                              <w:rPr>
                                <w:rFonts w:cstheme="minorHAnsi"/>
                              </w:rPr>
                            </w:pPr>
                            <w:r w:rsidRPr="00D50BA9">
                              <w:rPr>
                                <w:rFonts w:cstheme="minorHAnsi"/>
                              </w:rPr>
                              <w:t xml:space="preserve">Figure </w:t>
                            </w:r>
                            <w:r w:rsidRPr="00D50BA9">
                              <w:rPr>
                                <w:rFonts w:cstheme="minorHAnsi"/>
                              </w:rPr>
                              <w:fldChar w:fldCharType="begin"/>
                            </w:r>
                            <w:r w:rsidRPr="00D50BA9">
                              <w:rPr>
                                <w:rFonts w:cstheme="minorHAnsi"/>
                              </w:rPr>
                              <w:instrText xml:space="preserve"> SEQ Figure \* ARABIC </w:instrText>
                            </w:r>
                            <w:r w:rsidRPr="00D50BA9">
                              <w:rPr>
                                <w:rFonts w:cstheme="minorHAnsi"/>
                              </w:rPr>
                              <w:fldChar w:fldCharType="separate"/>
                            </w:r>
                            <w:r w:rsidR="002E6E3B">
                              <w:rPr>
                                <w:rFonts w:cstheme="minorHAnsi"/>
                                <w:noProof/>
                              </w:rPr>
                              <w:t>1</w:t>
                            </w:r>
                            <w:r w:rsidRPr="00D50BA9">
                              <w:rPr>
                                <w:rFonts w:cstheme="minorHAnsi"/>
                              </w:rPr>
                              <w:fldChar w:fldCharType="end"/>
                            </w:r>
                            <w:r w:rsidRPr="00D50BA9">
                              <w:rPr>
                                <w:rFonts w:cstheme="minorHAnsi"/>
                              </w:rPr>
                              <w:br/>
                              <w:t>Example of tables describing wages, overtime, tips, hours worked, and work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BCA8A" id="_x0000_t202" coordsize="21600,21600" o:spt="202" path="m,l,21600r21600,l21600,xe">
                <v:stroke joinstyle="miter"/>
                <v:path gradientshapeok="t" o:connecttype="rect"/>
              </v:shapetype>
              <v:shape id="Text Box 1" o:spid="_x0000_s1026" type="#_x0000_t202" style="position:absolute;margin-left:0;margin-top:577.15pt;width:332pt;height:36.9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" stroked="f">
                <v:textbox inset="0,0,0,0">
                  <w:txbxContent>
                    <w:p w14:paraId="477CD6D1" w14:textId="39749E2F" w:rsidR="007B1BD5" w:rsidRPr="008E7C14" w:rsidRDefault="007B1BD5" w:rsidP="007B1BD5">
                      <w:pPr>
                        <w:pStyle w:val="Caption"/>
                        <w:jc w:val="center"/>
                        <w:rPr>
                          <w:rFonts w:cstheme="minorHAnsi"/>
                        </w:rPr>
                      </w:pPr>
                      <w:r w:rsidRPr="00D50BA9">
                        <w:rPr>
                          <w:rFonts w:cstheme="minorHAnsi"/>
                        </w:rPr>
                        <w:t xml:space="preserve">Figure </w:t>
                      </w:r>
                      <w:r w:rsidRPr="00D50BA9">
                        <w:rPr>
                          <w:rFonts w:cstheme="minorHAnsi"/>
                        </w:rPr>
                        <w:fldChar w:fldCharType="begin"/>
                      </w:r>
                      <w:r w:rsidRPr="00D50BA9">
                        <w:rPr>
                          <w:rFonts w:cstheme="minorHAnsi"/>
                        </w:rPr>
                        <w:instrText xml:space="preserve"> SEQ Figure \* ARABIC </w:instrText>
                      </w:r>
                      <w:r w:rsidRPr="00D50BA9">
                        <w:rPr>
                          <w:rFonts w:cstheme="minorHAnsi"/>
                        </w:rPr>
                        <w:fldChar w:fldCharType="separate"/>
                      </w:r>
                      <w:r w:rsidR="002E6E3B">
                        <w:rPr>
                          <w:rFonts w:cstheme="minorHAnsi"/>
                          <w:noProof/>
                        </w:rPr>
                        <w:t>1</w:t>
                      </w:r>
                      <w:r w:rsidRPr="00D50BA9">
                        <w:rPr>
                          <w:rFonts w:cstheme="minorHAnsi"/>
                        </w:rPr>
                        <w:fldChar w:fldCharType="end"/>
                      </w:r>
                      <w:r w:rsidRPr="00D50BA9">
                        <w:rPr>
                          <w:rFonts w:cstheme="minorHAnsi"/>
                        </w:rPr>
                        <w:br/>
                        <w:t>Example of tables describing wages, overtime, tips, hours worked, and work schedule.</w:t>
                      </w:r>
                    </w:p>
                  </w:txbxContent>
                </v:textbox>
                <w10:wrap type="tight" anchorx="margin"/>
              </v:shape>
            </w:pict>
          </mc:Fallback>
        </mc:AlternateContent>
      </w:r>
      <w:r w:rsidR="004730D2" w:rsidRPr="00D50BA9">
        <w:rPr>
          <w:rFonts w:cstheme="minorHAnsi"/>
        </w:rPr>
        <w:t xml:space="preserve">Data was taken from the </w:t>
      </w:r>
      <w:r w:rsidR="00403B75" w:rsidRPr="00D50BA9">
        <w:rPr>
          <w:rFonts w:cstheme="minorHAnsi"/>
        </w:rPr>
        <w:t>Massachusetts</w:t>
      </w:r>
      <w:r w:rsidR="004730D2" w:rsidRPr="00D50BA9">
        <w:rPr>
          <w:rFonts w:cstheme="minorHAnsi"/>
        </w:rPr>
        <w:t xml:space="preserve"> </w:t>
      </w:r>
      <w:r w:rsidR="00E525FF" w:rsidRPr="00D50BA9">
        <w:rPr>
          <w:rFonts w:cstheme="minorHAnsi"/>
        </w:rPr>
        <w:t xml:space="preserve">Department </w:t>
      </w:r>
      <w:r w:rsidR="00D46C94" w:rsidRPr="00D50BA9">
        <w:rPr>
          <w:rFonts w:cstheme="minorHAnsi"/>
        </w:rPr>
        <w:t>of Labor and Industries</w:t>
      </w:r>
      <w:r w:rsidR="0096324C" w:rsidRPr="00D50BA9">
        <w:rPr>
          <w:rFonts w:cstheme="minorHAnsi"/>
        </w:rPr>
        <w:t xml:space="preserve"> “Annual Report on the </w:t>
      </w:r>
      <w:r w:rsidR="00706C0B" w:rsidRPr="00D50BA9">
        <w:rPr>
          <w:rFonts w:cstheme="minorHAnsi"/>
        </w:rPr>
        <w:t>S</w:t>
      </w:r>
      <w:r w:rsidR="0096324C" w:rsidRPr="00D50BA9">
        <w:rPr>
          <w:rFonts w:cstheme="minorHAnsi"/>
        </w:rPr>
        <w:t xml:space="preserve">tatistics of </w:t>
      </w:r>
      <w:r w:rsidR="00706C0B" w:rsidRPr="00D50BA9">
        <w:rPr>
          <w:rFonts w:cstheme="minorHAnsi"/>
        </w:rPr>
        <w:t>L</w:t>
      </w:r>
      <w:r w:rsidR="0096324C" w:rsidRPr="00D50BA9">
        <w:rPr>
          <w:rFonts w:cstheme="minorHAnsi"/>
        </w:rPr>
        <w:t>abor</w:t>
      </w:r>
      <w:r w:rsidR="004A2425" w:rsidRPr="00D50BA9">
        <w:rPr>
          <w:rFonts w:cstheme="minorHAnsi"/>
        </w:rPr>
        <w:t>.</w:t>
      </w:r>
      <w:r w:rsidR="00706C0B" w:rsidRPr="00D50BA9">
        <w:rPr>
          <w:rFonts w:cstheme="minorHAnsi"/>
        </w:rPr>
        <w:t>”</w:t>
      </w:r>
      <w:r w:rsidR="00403B75" w:rsidRPr="00D50BA9">
        <w:rPr>
          <w:rFonts w:cstheme="minorHAnsi"/>
        </w:rPr>
        <w:t xml:space="preserve"> </w:t>
      </w:r>
      <w:r w:rsidR="004A2425" w:rsidRPr="00D50BA9">
        <w:rPr>
          <w:rFonts w:cstheme="minorHAnsi"/>
        </w:rPr>
        <w:t xml:space="preserve">Separated into two sections, </w:t>
      </w:r>
      <w:r w:rsidR="000A16BB" w:rsidRPr="00D50BA9">
        <w:rPr>
          <w:rFonts w:cstheme="minorHAnsi"/>
        </w:rPr>
        <w:t xml:space="preserve">the “Annual Directory of Labor Organizations in Massachusetts” which list the </w:t>
      </w:r>
      <w:r w:rsidR="001347D4" w:rsidRPr="00D50BA9">
        <w:rPr>
          <w:rFonts w:cstheme="minorHAnsi"/>
        </w:rPr>
        <w:t xml:space="preserve">names and addresses of all register labor organizations in the state, and the </w:t>
      </w:r>
      <w:r w:rsidR="00443C8D" w:rsidRPr="00D50BA9">
        <w:rPr>
          <w:rFonts w:cstheme="minorHAnsi"/>
        </w:rPr>
        <w:t>“Time Rates of Wages and Hours of Labor in Massachusetts</w:t>
      </w:r>
      <w:r w:rsidR="001347D4" w:rsidRPr="00D50BA9">
        <w:rPr>
          <w:rFonts w:cstheme="minorHAnsi"/>
        </w:rPr>
        <w:t xml:space="preserve">” which includes tables on </w:t>
      </w:r>
      <w:r w:rsidR="00341DD6" w:rsidRPr="00D50BA9">
        <w:rPr>
          <w:rFonts w:cstheme="minorHAnsi"/>
        </w:rPr>
        <w:t>the wages, overtime</w:t>
      </w:r>
      <w:r w:rsidR="00AC6503" w:rsidRPr="00D50BA9">
        <w:rPr>
          <w:rFonts w:cstheme="minorHAnsi"/>
        </w:rPr>
        <w:t xml:space="preserve"> rates</w:t>
      </w:r>
      <w:r w:rsidR="00341DD6" w:rsidRPr="00D50BA9">
        <w:rPr>
          <w:rFonts w:cstheme="minorHAnsi"/>
        </w:rPr>
        <w:t xml:space="preserve">, </w:t>
      </w:r>
      <w:r w:rsidR="00AC6503" w:rsidRPr="00D50BA9">
        <w:rPr>
          <w:rFonts w:cstheme="minorHAnsi"/>
        </w:rPr>
        <w:t xml:space="preserve">working schedule for </w:t>
      </w:r>
      <w:r w:rsidR="00843580" w:rsidRPr="00D50BA9">
        <w:rPr>
          <w:rFonts w:cstheme="minorHAnsi"/>
        </w:rPr>
        <w:t>individual occupations in many industries.</w:t>
      </w:r>
      <w:r w:rsidR="00341DD6" w:rsidRPr="00D50BA9">
        <w:rPr>
          <w:rFonts w:cstheme="minorHAnsi"/>
        </w:rPr>
        <w:t xml:space="preserve"> </w:t>
      </w:r>
      <w:r w:rsidR="00843580" w:rsidRPr="00D50BA9">
        <w:rPr>
          <w:rFonts w:cstheme="minorHAnsi"/>
        </w:rPr>
        <w:t>Data</w:t>
      </w:r>
      <w:r w:rsidR="00520317" w:rsidRPr="00D50BA9">
        <w:rPr>
          <w:rFonts w:cstheme="minorHAnsi"/>
        </w:rPr>
        <w:t xml:space="preserve"> reflects rates and information effective on July 1</w:t>
      </w:r>
      <w:r w:rsidR="00520317" w:rsidRPr="00D50BA9">
        <w:rPr>
          <w:rFonts w:cstheme="minorHAnsi"/>
          <w:vertAlign w:val="superscript"/>
        </w:rPr>
        <w:t>st</w:t>
      </w:r>
      <w:r w:rsidR="00520317" w:rsidRPr="00D50BA9">
        <w:rPr>
          <w:rFonts w:cstheme="minorHAnsi"/>
        </w:rPr>
        <w:t xml:space="preserve"> of each listed year and assembled into a series of tables of 14</w:t>
      </w:r>
      <w:r w:rsidR="001A7BC9" w:rsidRPr="00D50BA9">
        <w:rPr>
          <w:rFonts w:cstheme="minorHAnsi"/>
        </w:rPr>
        <w:t xml:space="preserve">+ tables based on industry. Organization of data is not </w:t>
      </w:r>
      <w:r w:rsidR="007D1D47" w:rsidRPr="00D50BA9">
        <w:rPr>
          <w:rFonts w:cstheme="minorHAnsi"/>
        </w:rPr>
        <w:t xml:space="preserve">in a </w:t>
      </w:r>
      <w:r w:rsidR="001A7BC9" w:rsidRPr="00D50BA9">
        <w:rPr>
          <w:rFonts w:cstheme="minorHAnsi"/>
        </w:rPr>
        <w:t xml:space="preserve">computational uniform </w:t>
      </w:r>
      <w:r w:rsidR="007D1D47" w:rsidRPr="00D50BA9">
        <w:rPr>
          <w:rFonts w:cstheme="minorHAnsi"/>
        </w:rPr>
        <w:t>table dimension and an example is reflected in figure 1.</w:t>
      </w:r>
      <w:r w:rsidR="00F0138A" w:rsidRPr="00D50BA9">
        <w:rPr>
          <w:rFonts w:cstheme="minorHAnsi"/>
        </w:rPr>
        <w:t xml:space="preserve"> </w:t>
      </w:r>
      <w:r w:rsidR="00024C8A" w:rsidRPr="00D50BA9">
        <w:rPr>
          <w:rFonts w:cstheme="minorHAnsi"/>
        </w:rPr>
        <w:t xml:space="preserve">The major portion of the data is reported to the Massachusetts Department of Labor and Industries by the </w:t>
      </w:r>
      <w:r w:rsidR="00CD7CDA" w:rsidRPr="00D50BA9">
        <w:rPr>
          <w:rFonts w:cstheme="minorHAnsi"/>
        </w:rPr>
        <w:t xml:space="preserve">representative labor organizations and supplemented by data from other sources. </w:t>
      </w:r>
      <w:r w:rsidR="00EB5321" w:rsidRPr="00D50BA9">
        <w:rPr>
          <w:rFonts w:cstheme="minorHAnsi"/>
        </w:rPr>
        <w:t>These wages are not specific or representative of an individual worker</w:t>
      </w:r>
      <w:r w:rsidR="004A601C" w:rsidRPr="00D50BA9">
        <w:rPr>
          <w:rFonts w:cstheme="minorHAnsi"/>
        </w:rPr>
        <w:t xml:space="preserve">’s </w:t>
      </w:r>
      <w:r w:rsidR="00937BAA" w:rsidRPr="00D50BA9">
        <w:rPr>
          <w:rFonts w:cstheme="minorHAnsi"/>
        </w:rPr>
        <w:t>actual income</w:t>
      </w:r>
      <w:r w:rsidR="00EB5321" w:rsidRPr="00D50BA9">
        <w:rPr>
          <w:rFonts w:cstheme="minorHAnsi"/>
        </w:rPr>
        <w:t xml:space="preserve"> as individual firm</w:t>
      </w:r>
      <w:r w:rsidR="00937BAA" w:rsidRPr="00D50BA9">
        <w:rPr>
          <w:rFonts w:cstheme="minorHAnsi"/>
        </w:rPr>
        <w:t>s</w:t>
      </w:r>
      <w:r w:rsidR="00EB5321" w:rsidRPr="00D50BA9">
        <w:rPr>
          <w:rFonts w:cstheme="minorHAnsi"/>
        </w:rPr>
        <w:t xml:space="preserve"> and </w:t>
      </w:r>
      <w:r w:rsidR="00216487">
        <w:rPr>
          <w:rFonts w:cstheme="minorHAnsi"/>
        </w:rPr>
        <w:t>their</w:t>
      </w:r>
      <w:r w:rsidR="00937BAA" w:rsidRPr="00D50BA9">
        <w:rPr>
          <w:rFonts w:cstheme="minorHAnsi"/>
        </w:rPr>
        <w:t xml:space="preserve"> </w:t>
      </w:r>
      <w:r w:rsidR="004A601C" w:rsidRPr="00D50BA9">
        <w:rPr>
          <w:rFonts w:cstheme="minorHAnsi"/>
        </w:rPr>
        <w:t>relationship with that worker</w:t>
      </w:r>
      <w:r w:rsidR="00F519EF" w:rsidRPr="00D50BA9">
        <w:rPr>
          <w:rFonts w:cstheme="minorHAnsi"/>
        </w:rPr>
        <w:t xml:space="preserve"> </w:t>
      </w:r>
      <w:r w:rsidR="00216487">
        <w:rPr>
          <w:rFonts w:cstheme="minorHAnsi"/>
        </w:rPr>
        <w:t>and the</w:t>
      </w:r>
      <w:r w:rsidR="00F519EF" w:rsidRPr="00D50BA9">
        <w:rPr>
          <w:rFonts w:cstheme="minorHAnsi"/>
        </w:rPr>
        <w:t xml:space="preserve"> work</w:t>
      </w:r>
      <w:r w:rsidR="00216487">
        <w:rPr>
          <w:rFonts w:cstheme="minorHAnsi"/>
        </w:rPr>
        <w:t xml:space="preserve">ers </w:t>
      </w:r>
      <w:r w:rsidR="00632F7C">
        <w:rPr>
          <w:rFonts w:cstheme="minorHAnsi"/>
        </w:rPr>
        <w:t>billed</w:t>
      </w:r>
      <w:r w:rsidR="00F519EF" w:rsidRPr="00D50BA9">
        <w:rPr>
          <w:rFonts w:cstheme="minorHAnsi"/>
        </w:rPr>
        <w:t xml:space="preserve"> time</w:t>
      </w:r>
      <w:r w:rsidR="00632F7C">
        <w:rPr>
          <w:rFonts w:cstheme="minorHAnsi"/>
        </w:rPr>
        <w:t xml:space="preserve"> will vary</w:t>
      </w:r>
      <w:r w:rsidR="00F519EF" w:rsidRPr="00D50BA9">
        <w:rPr>
          <w:rFonts w:cstheme="minorHAnsi"/>
        </w:rPr>
        <w:t>.</w:t>
      </w:r>
      <w:r w:rsidR="004A601C" w:rsidRPr="00D50BA9">
        <w:rPr>
          <w:rFonts w:cstheme="minorHAnsi"/>
        </w:rPr>
        <w:t xml:space="preserve"> </w:t>
      </w:r>
      <w:r w:rsidR="00F519EF" w:rsidRPr="00D50BA9">
        <w:rPr>
          <w:rFonts w:cstheme="minorHAnsi"/>
        </w:rPr>
        <w:t>The tables</w:t>
      </w:r>
      <w:r w:rsidR="004A601C" w:rsidRPr="00D50BA9">
        <w:rPr>
          <w:rFonts w:cstheme="minorHAnsi"/>
        </w:rPr>
        <w:t xml:space="preserve"> can</w:t>
      </w:r>
      <w:r w:rsidR="00F519EF" w:rsidRPr="00D50BA9">
        <w:rPr>
          <w:rFonts w:cstheme="minorHAnsi"/>
        </w:rPr>
        <w:t xml:space="preserve"> however</w:t>
      </w:r>
      <w:r w:rsidR="004A601C" w:rsidRPr="00D50BA9">
        <w:rPr>
          <w:rFonts w:cstheme="minorHAnsi"/>
        </w:rPr>
        <w:t xml:space="preserve"> be taken as representative of the </w:t>
      </w:r>
      <w:r w:rsidR="00F519EF" w:rsidRPr="00D50BA9">
        <w:rPr>
          <w:rFonts w:cstheme="minorHAnsi"/>
        </w:rPr>
        <w:t xml:space="preserve">general rates of the occupation for </w:t>
      </w:r>
      <w:r w:rsidR="00D50BA9" w:rsidRPr="00D50BA9">
        <w:rPr>
          <w:rFonts w:cstheme="minorHAnsi"/>
        </w:rPr>
        <w:t>its location.</w:t>
      </w:r>
    </w:p>
    <w:p w14:paraId="6AD5ED37" w14:textId="03862BAF" w:rsidR="007E18E7" w:rsidRDefault="007E18E7" w:rsidP="007E18E7">
      <w:pPr>
        <w:rPr>
          <w:rFonts w:cstheme="minorHAnsi"/>
        </w:rPr>
      </w:pPr>
    </w:p>
    <w:p w14:paraId="4D469065" w14:textId="77777777" w:rsidR="00632F7C" w:rsidRPr="007E18E7" w:rsidRDefault="00632F7C" w:rsidP="007E18E7"/>
    <w:p w14:paraId="6B22AB48" w14:textId="4C619ED9" w:rsidR="005D72DE" w:rsidRDefault="005011A8" w:rsidP="00164FC7">
      <w:pPr>
        <w:pStyle w:val="Heading1"/>
      </w:pPr>
      <w:r>
        <w:lastRenderedPageBreak/>
        <w:t>Data Description</w:t>
      </w:r>
    </w:p>
    <w:p w14:paraId="4E3BB4DD" w14:textId="4CEEC1CA" w:rsidR="00703278" w:rsidRDefault="00D51B86" w:rsidP="00703278">
      <w:pPr>
        <w:spacing w:line="480" w:lineRule="auto"/>
      </w:pPr>
      <w:r>
        <w:t>Data was taken for the years 1928 to 1933 across several professions</w:t>
      </w:r>
      <w:r w:rsidR="00447DAA">
        <w:t xml:space="preserve"> classified by my best understanding of what is and is not trade-exposed occupations. </w:t>
      </w:r>
      <w:r w:rsidR="007C6AAD">
        <w:t>The taken data was limited to the city of Boston</w:t>
      </w:r>
      <w:r w:rsidR="003E2733">
        <w:t xml:space="preserve"> </w:t>
      </w:r>
      <w:r w:rsidR="009B5000">
        <w:t xml:space="preserve">to focus on a single location and minimize potential confounding effects. </w:t>
      </w:r>
      <w:r w:rsidR="007B7205">
        <w:t>The assumption is that longshoremen</w:t>
      </w:r>
      <w:r w:rsidR="00EE13FB">
        <w:t xml:space="preserve"> will be most trade exposed, and other professions such as bakeries, builders, barbers and cooks are non-tradeable</w:t>
      </w:r>
      <w:r w:rsidR="0011092F">
        <w:t xml:space="preserve"> and manufacturing represents some middle ground between the two. Wages for the selected professions were pulled from the tables and </w:t>
      </w:r>
      <w:r w:rsidR="00EB2BB9">
        <w:t xml:space="preserve">normalized on hourly compensation. Some wages were presented in an hourly format, some wages by day, and some wages by week. To normalize for hourly compensation, </w:t>
      </w:r>
      <w:r w:rsidR="00852615">
        <w:t xml:space="preserve">any day or weekly format wages were divided by weekly total working hours. Some occupations exit the dataset during this period, </w:t>
      </w:r>
      <w:r w:rsidR="0077746F">
        <w:t xml:space="preserve">such as Longshoremen Horse Fitters, and where this is the case, the values for all cells are kept as NaN. Other occupations </w:t>
      </w:r>
      <w:r w:rsidR="008805EC">
        <w:t xml:space="preserve">either unionize or change the </w:t>
      </w:r>
      <w:r w:rsidR="001E4400">
        <w:rPr>
          <w:noProof/>
        </w:rPr>
        <mc:AlternateContent>
          <mc:Choice Requires="wps">
            <w:drawing>
              <wp:anchor distT="0" distB="0" distL="114300" distR="114300" simplePos="0" relativeHeight="251664384" behindDoc="0" locked="0" layoutInCell="1" allowOverlap="1" wp14:anchorId="49DE075D" wp14:editId="64360995">
                <wp:simplePos x="0" y="0"/>
                <wp:positionH relativeFrom="column">
                  <wp:posOffset>0</wp:posOffset>
                </wp:positionH>
                <wp:positionV relativeFrom="paragraph">
                  <wp:posOffset>4792980</wp:posOffset>
                </wp:positionV>
                <wp:extent cx="32588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58820" cy="635"/>
                        </a:xfrm>
                        <a:prstGeom prst="rect">
                          <a:avLst/>
                        </a:prstGeom>
                        <a:solidFill>
                          <a:prstClr val="white"/>
                        </a:solidFill>
                        <a:ln>
                          <a:noFill/>
                        </a:ln>
                      </wps:spPr>
                      <wps:txbx>
                        <w:txbxContent>
                          <w:p w14:paraId="4C9FAFC0" w14:textId="0EDB568D" w:rsidR="001E4400" w:rsidRDefault="00170F7D" w:rsidP="001E4400">
                            <w:pPr>
                              <w:pStyle w:val="Caption"/>
                              <w:jc w:val="center"/>
                            </w:pPr>
                            <w:r>
                              <w:t>Table</w:t>
                            </w:r>
                            <w:r w:rsidR="001E4400">
                              <w:t xml:space="preserve"> </w:t>
                            </w:r>
                            <w:r>
                              <w:t>1</w:t>
                            </w:r>
                            <w:r w:rsidR="001E4400">
                              <w:br/>
                            </w:r>
                            <w:r w:rsidR="001E4400">
                              <w:t>An example of Longshoremen data set. Wages are in dollars, wage_adj represents wages adjusted where weekly or daily wages were altered to reflect an hourly baseline. In this example, the occupation of cargo workers sugar, molasses, and refrigerated cargo was split into cargo workers sugar and molasses and cargo workers refrigerated cargo in 1932, and thus the data represents the split of this occupation with NaN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E075D" id="Text Box 5" o:spid="_x0000_s1027" type="#_x0000_t202" style="position:absolute;margin-left:0;margin-top:377.4pt;width:256.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" stroked="f">
                <v:textbox style="mso-fit-shape-to-text:t" inset="0,0,0,0">
                  <w:txbxContent>
                    <w:p w14:paraId="4C9FAFC0" w14:textId="0EDB568D" w:rsidR="001E4400" w:rsidRDefault="00170F7D" w:rsidP="001E4400">
                      <w:pPr>
                        <w:pStyle w:val="Caption"/>
                        <w:jc w:val="center"/>
                      </w:pPr>
                      <w:r>
                        <w:t>Table</w:t>
                      </w:r>
                      <w:r w:rsidR="001E4400">
                        <w:t xml:space="preserve"> </w:t>
                      </w:r>
                      <w:r>
                        <w:t>1</w:t>
                      </w:r>
                      <w:r w:rsidR="001E4400">
                        <w:br/>
                      </w:r>
                      <w:r w:rsidR="001E4400">
                        <w:t>An example of Longshoremen data set. Wages are in dollars, wage_adj represents wages adjusted where weekly or daily wages were altered to reflect an hourly baseline. In this example, the occupation of cargo workers sugar, molasses, and refrigerated cargo was split into cargo workers sugar and molasses and cargo workers refrigerated cargo in 1932, and thus the data represents the split of this occupation with NaN values.</w:t>
                      </w:r>
                    </w:p>
                  </w:txbxContent>
                </v:textbox>
                <w10:wrap type="square"/>
              </v:shape>
            </w:pict>
          </mc:Fallback>
        </mc:AlternateContent>
      </w:r>
      <w:r w:rsidR="001E4400" w:rsidRPr="00B50D8B">
        <w:drawing>
          <wp:anchor distT="0" distB="0" distL="114300" distR="114300" simplePos="0" relativeHeight="251662336" behindDoc="0" locked="0" layoutInCell="1" allowOverlap="1" wp14:anchorId="2C494E30" wp14:editId="7AED4AFA">
            <wp:simplePos x="0" y="0"/>
            <wp:positionH relativeFrom="column">
              <wp:posOffset>0</wp:posOffset>
            </wp:positionH>
            <wp:positionV relativeFrom="paragraph">
              <wp:posOffset>3072130</wp:posOffset>
            </wp:positionV>
            <wp:extent cx="3258820" cy="166370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58820" cy="1663700"/>
                    </a:xfrm>
                    <a:prstGeom prst="rect">
                      <a:avLst/>
                    </a:prstGeom>
                  </pic:spPr>
                </pic:pic>
              </a:graphicData>
            </a:graphic>
          </wp:anchor>
        </w:drawing>
      </w:r>
      <w:r w:rsidR="008805EC">
        <w:t>structure of union positions</w:t>
      </w:r>
      <w:r w:rsidR="00A14648">
        <w:t xml:space="preserve"> and thus create new occupational roles. So as not to </w:t>
      </w:r>
      <w:r w:rsidR="00B91E09">
        <w:t xml:space="preserve">introduce a specific bias against changing occupational roles, unionization, or other factors, no attempt was made to avoid these </w:t>
      </w:r>
      <w:r w:rsidR="00840F7E">
        <w:t xml:space="preserve">selections </w:t>
      </w:r>
      <w:r w:rsidR="00B91E09">
        <w:t xml:space="preserve">and </w:t>
      </w:r>
      <w:r w:rsidR="00CA31C1">
        <w:t>when</w:t>
      </w:r>
      <w:r w:rsidR="00B91E09">
        <w:t xml:space="preserve"> </w:t>
      </w:r>
      <w:r w:rsidR="00840F7E">
        <w:t>it</w:t>
      </w:r>
      <w:r w:rsidR="00B91E09">
        <w:t xml:space="preserve"> is the case where values are not available, null values are inserted.</w:t>
      </w:r>
      <w:r w:rsidR="00C411B4">
        <w:t xml:space="preserve"> An example of the digitized dataframe is </w:t>
      </w:r>
      <w:r w:rsidR="00B50D8B">
        <w:t xml:space="preserve">seen in </w:t>
      </w:r>
      <w:r w:rsidR="00170F7D">
        <w:t>table</w:t>
      </w:r>
      <w:r w:rsidR="00B50D8B">
        <w:t xml:space="preserve"> </w:t>
      </w:r>
      <w:r w:rsidR="00170F7D">
        <w:t>1</w:t>
      </w:r>
      <w:r w:rsidR="00B50D8B">
        <w:t>.</w:t>
      </w:r>
    </w:p>
    <w:p w14:paraId="4AC9DE79" w14:textId="77777777" w:rsidR="00703278" w:rsidRDefault="00703278" w:rsidP="00703278">
      <w:pPr>
        <w:pStyle w:val="Heading1"/>
      </w:pPr>
      <w:r>
        <w:t>Figures</w:t>
      </w:r>
    </w:p>
    <w:p w14:paraId="3DFF6184" w14:textId="77777777" w:rsidR="00703278" w:rsidRDefault="00703278" w:rsidP="00703278">
      <w:pPr>
        <w:keepNext/>
        <w:spacing w:line="480" w:lineRule="auto"/>
      </w:pPr>
      <w:r>
        <w:t xml:space="preserve">The most trade exposed sector is assumed to be longshoremen, where the timeseries of longshoremen professions and wages can be seen in figure 2. Some longshoremen profession’s wages initially improve </w:t>
      </w:r>
      <w:r>
        <w:lastRenderedPageBreak/>
        <w:t xml:space="preserve">from 1928-1929 and then universally fall by 1933. It is important to note for this plot and all following </w:t>
      </w:r>
      <w:r>
        <w:rPr>
          <w:noProof/>
        </w:rPr>
        <w:drawing>
          <wp:inline distT="0" distB="0" distL="0" distR="0" wp14:anchorId="7744CA08" wp14:editId="25077B1C">
            <wp:extent cx="5937250" cy="276860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094CDF65" w14:textId="210C823F" w:rsidR="00703278" w:rsidRDefault="00703278" w:rsidP="00703278">
      <w:pPr>
        <w:pStyle w:val="Caption"/>
      </w:pPr>
      <w:r>
        <w:t xml:space="preserve">Figure </w:t>
      </w:r>
      <w:r>
        <w:fldChar w:fldCharType="begin"/>
      </w:r>
      <w:r>
        <w:instrText xml:space="preserve"> SEQ Figure \* ARABIC </w:instrText>
      </w:r>
      <w:r>
        <w:fldChar w:fldCharType="separate"/>
      </w:r>
      <w:r w:rsidR="002E6E3B">
        <w:rPr>
          <w:noProof/>
        </w:rPr>
        <w:t>2</w:t>
      </w:r>
      <w:r>
        <w:fldChar w:fldCharType="end"/>
      </w:r>
      <w:r>
        <w:t xml:space="preserve"> Boston Massachusetts Longshoremen wages in dollars per hour, 1928-1933</w:t>
      </w:r>
    </w:p>
    <w:p w14:paraId="74AA837B" w14:textId="77777777" w:rsidR="00A93C36" w:rsidRDefault="00703278" w:rsidP="00A93C36">
      <w:pPr>
        <w:keepNext/>
        <w:spacing w:line="480" w:lineRule="auto"/>
      </w:pPr>
      <w:r>
        <w:t>plots that data is set for July 1</w:t>
      </w:r>
      <w:r w:rsidRPr="00AD6B2A">
        <w:rPr>
          <w:vertAlign w:val="superscript"/>
        </w:rPr>
        <w:t>st</w:t>
      </w:r>
      <w:r>
        <w:t xml:space="preserve"> of each year, and thus the improvement seen in 1929 would be before October 28</w:t>
      </w:r>
      <w:r w:rsidRPr="002D38DD">
        <w:rPr>
          <w:vertAlign w:val="superscript"/>
        </w:rPr>
        <w:t>th</w:t>
      </w:r>
      <w:r>
        <w:t xml:space="preserve"> 1929’s Black Monday stock market crash. Wages hold at a higher level up to 1932 and by 1933 every longshoremen position sees a decline.</w:t>
      </w:r>
      <w:r w:rsidR="004D48D4">
        <w:t xml:space="preserve"> </w:t>
      </w:r>
      <w:r w:rsidR="00037519">
        <w:rPr>
          <w:noProof/>
        </w:rPr>
        <w:drawing>
          <wp:inline distT="0" distB="0" distL="0" distR="0" wp14:anchorId="7064F7D0" wp14:editId="76E81D85">
            <wp:extent cx="5930900" cy="215265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152650"/>
                    </a:xfrm>
                    <a:prstGeom prst="rect">
                      <a:avLst/>
                    </a:prstGeom>
                    <a:noFill/>
                    <a:ln>
                      <a:noFill/>
                    </a:ln>
                  </pic:spPr>
                </pic:pic>
              </a:graphicData>
            </a:graphic>
          </wp:inline>
        </w:drawing>
      </w:r>
    </w:p>
    <w:p w14:paraId="302A01CA" w14:textId="21813FEB" w:rsidR="00037519" w:rsidRDefault="00A93C36" w:rsidP="00A93C36">
      <w:pPr>
        <w:pStyle w:val="Caption"/>
      </w:pPr>
      <w:r>
        <w:t xml:space="preserve">Figure </w:t>
      </w:r>
      <w:r>
        <w:fldChar w:fldCharType="begin"/>
      </w:r>
      <w:r>
        <w:instrText xml:space="preserve"> SEQ Figure \* ARABIC </w:instrText>
      </w:r>
      <w:r>
        <w:fldChar w:fldCharType="separate"/>
      </w:r>
      <w:r w:rsidR="002E6E3B">
        <w:rPr>
          <w:noProof/>
        </w:rPr>
        <w:t>3</w:t>
      </w:r>
      <w:r>
        <w:fldChar w:fldCharType="end"/>
      </w:r>
      <w:r>
        <w:t xml:space="preserve"> Boston Massachusetts Clothing Manufacturing base wages 1928-1933 for hats and fur garments production.</w:t>
      </w:r>
    </w:p>
    <w:p w14:paraId="7E8D3314" w14:textId="002B5879" w:rsidR="00703278" w:rsidRDefault="004D48D4" w:rsidP="00703278">
      <w:pPr>
        <w:keepNext/>
        <w:spacing w:line="480" w:lineRule="auto"/>
      </w:pPr>
      <w:r>
        <w:t xml:space="preserve">To examine a </w:t>
      </w:r>
      <w:r w:rsidR="00C26477">
        <w:t xml:space="preserve">moderately trade exposed industry, I chose to look at clothing manufacturing in the city of Boston. Unexpectedly, for the </w:t>
      </w:r>
      <w:r w:rsidR="00037519">
        <w:t xml:space="preserve">two sectors of clothing manufacturing chosen, </w:t>
      </w:r>
      <w:r w:rsidR="00356246">
        <w:t xml:space="preserve">no decline was seen, and </w:t>
      </w:r>
      <w:r w:rsidR="00356246">
        <w:lastRenderedPageBreak/>
        <w:t xml:space="preserve">in fact a slight gain was seen in fur garment finishers (second class) (female) </w:t>
      </w:r>
      <w:r w:rsidR="0054563D">
        <w:t>while all other rates remained steady.</w:t>
      </w:r>
    </w:p>
    <w:p w14:paraId="3B0EE798" w14:textId="179A451E" w:rsidR="00195C4E" w:rsidRDefault="00195C4E" w:rsidP="00195C4E">
      <w:pPr>
        <w:pStyle w:val="Caption"/>
      </w:pPr>
      <w:r>
        <w:rPr>
          <w:noProof/>
        </w:rPr>
        <w:drawing>
          <wp:inline distT="0" distB="0" distL="0" distR="0" wp14:anchorId="3056A20E" wp14:editId="0693C669">
            <wp:extent cx="5924550" cy="22098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209800"/>
                    </a:xfrm>
                    <a:prstGeom prst="rect">
                      <a:avLst/>
                    </a:prstGeom>
                    <a:noFill/>
                    <a:ln>
                      <a:noFill/>
                    </a:ln>
                  </pic:spPr>
                </pic:pic>
              </a:graphicData>
            </a:graphic>
          </wp:inline>
        </w:drawing>
      </w:r>
      <w:r w:rsidRPr="00195C4E">
        <w:t xml:space="preserve"> </w:t>
      </w:r>
      <w:r>
        <w:t xml:space="preserve">Figure </w:t>
      </w:r>
      <w:r>
        <w:fldChar w:fldCharType="begin"/>
      </w:r>
      <w:r>
        <w:instrText xml:space="preserve"> SEQ Figure \* ARABIC </w:instrText>
      </w:r>
      <w:r>
        <w:fldChar w:fldCharType="separate"/>
      </w:r>
      <w:r w:rsidR="002E6E3B">
        <w:rPr>
          <w:noProof/>
        </w:rPr>
        <w:t>4</w:t>
      </w:r>
      <w:r>
        <w:fldChar w:fldCharType="end"/>
      </w:r>
      <w:r>
        <w:t xml:space="preserve"> Boston Massachusetts Bakeries and Cooks base wages 1928-1933</w:t>
      </w:r>
    </w:p>
    <w:p w14:paraId="2EB9312C" w14:textId="13CFBBAA" w:rsidR="000C3AD3" w:rsidRDefault="0054563D" w:rsidP="00683FFE">
      <w:pPr>
        <w:keepNext/>
        <w:spacing w:line="480" w:lineRule="auto"/>
        <w:contextualSpacing/>
      </w:pPr>
      <w:r>
        <w:t xml:space="preserve">Three </w:t>
      </w:r>
      <w:r w:rsidR="003D66E5">
        <w:t xml:space="preserve">professions assumed to be very trade insulated were also chosen from the city of Boston, food service, specifically bakeries and cooks, builders, and the classic example of barbers. </w:t>
      </w:r>
      <w:r w:rsidR="00A93C36">
        <w:t xml:space="preserve">Hebrew bakeries </w:t>
      </w:r>
      <w:r w:rsidR="005E664C">
        <w:t xml:space="preserve">(figure 4) </w:t>
      </w:r>
      <w:r w:rsidR="00A93C36">
        <w:t xml:space="preserve">have by a wide margin the highest </w:t>
      </w:r>
      <w:r w:rsidR="00433E29">
        <w:t xml:space="preserve">base wages among the food service industry. Among the Hebrew bakeries there is </w:t>
      </w:r>
      <w:r w:rsidR="000D146A">
        <w:t xml:space="preserve">some occupational shift where wages increased in 1930 shortly followed by a reorganization of occupations, splitting </w:t>
      </w:r>
      <w:r w:rsidR="008C5BF8">
        <w:t xml:space="preserve">the role of jobbers into hierarchies </w:t>
      </w:r>
      <w:r w:rsidR="000A7178">
        <w:t>and a wage adjustment</w:t>
      </w:r>
      <w:r w:rsidR="00BC099A">
        <w:t xml:space="preserve"> </w:t>
      </w:r>
      <w:r w:rsidR="00683FFE">
        <w:t>among other roles. With the exception of Hebrew bakery role restructuring in 1931, wages for all other roles remain constant.</w:t>
      </w:r>
    </w:p>
    <w:p w14:paraId="7340A1C0" w14:textId="628BFA3C" w:rsidR="0057144A" w:rsidRDefault="00683FFE" w:rsidP="00683FFE">
      <w:pPr>
        <w:keepNext/>
        <w:spacing w:line="480" w:lineRule="auto"/>
        <w:contextualSpacing/>
      </w:pPr>
      <w:r>
        <w:t>Base wages for builders experienced significant changes during the 1928-1933 timeframe, contrary to expectations as seen in figure 5. Interestingly, wages continued to increase and remain steady up until 1931 and then fall precipitously.</w:t>
      </w:r>
      <w:r w:rsidR="00706595">
        <w:t xml:space="preserve"> A somewhat similar effect can be seen with barbers, </w:t>
      </w:r>
      <w:r w:rsidR="00273830">
        <w:t xml:space="preserve">though with </w:t>
      </w:r>
      <w:r w:rsidR="00273830">
        <w:lastRenderedPageBreak/>
        <w:t xml:space="preserve">barbers, this is attributed to an increase in working hours for the same pay, rather than an actual drop in wages. Barbers went from a standard 56 hour week to a </w:t>
      </w:r>
      <w:r w:rsidR="0057144A">
        <w:t>standard 59 hour week in 1932.</w:t>
      </w:r>
    </w:p>
    <w:p w14:paraId="1C642986" w14:textId="77777777" w:rsidR="00133876" w:rsidRDefault="0029732E" w:rsidP="00133876">
      <w:pPr>
        <w:keepNext/>
        <w:spacing w:line="480" w:lineRule="auto"/>
        <w:contextualSpacing/>
      </w:pPr>
      <w:r>
        <w:rPr>
          <w:noProof/>
        </w:rPr>
        <w:drawing>
          <wp:inline distT="0" distB="0" distL="0" distR="0" wp14:anchorId="7536B79C" wp14:editId="2A562AF0">
            <wp:extent cx="5943600" cy="227584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2CE3CDA0" w14:textId="6795B29D" w:rsidR="0029732E" w:rsidRDefault="00133876" w:rsidP="00133876">
      <w:pPr>
        <w:pStyle w:val="Caption"/>
      </w:pPr>
      <w:r>
        <w:t xml:space="preserve">Figure </w:t>
      </w:r>
      <w:r>
        <w:fldChar w:fldCharType="begin"/>
      </w:r>
      <w:r>
        <w:instrText xml:space="preserve"> SEQ Figure \* ARABIC </w:instrText>
      </w:r>
      <w:r>
        <w:fldChar w:fldCharType="separate"/>
      </w:r>
      <w:r w:rsidR="002E6E3B">
        <w:rPr>
          <w:noProof/>
        </w:rPr>
        <w:t>5</w:t>
      </w:r>
      <w:r>
        <w:fldChar w:fldCharType="end"/>
      </w:r>
      <w:r>
        <w:t xml:space="preserve"> </w:t>
      </w:r>
      <w:r>
        <w:t>Boston Massachusetts</w:t>
      </w:r>
      <w:r>
        <w:t xml:space="preserve"> </w:t>
      </w:r>
      <w:r w:rsidR="002E6E3B">
        <w:t>builders based wages 1928-1933</w:t>
      </w:r>
    </w:p>
    <w:p w14:paraId="5008312C" w14:textId="77777777" w:rsidR="002E6E3B" w:rsidRDefault="0057144A" w:rsidP="002E6E3B">
      <w:pPr>
        <w:keepNext/>
        <w:spacing w:line="480" w:lineRule="auto"/>
        <w:contextualSpacing/>
      </w:pPr>
      <w:r>
        <w:rPr>
          <w:noProof/>
        </w:rPr>
        <w:drawing>
          <wp:inline distT="0" distB="0" distL="0" distR="0" wp14:anchorId="5033857B" wp14:editId="1D67D4BA">
            <wp:extent cx="6007100" cy="3205928"/>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531" cy="3222702"/>
                    </a:xfrm>
                    <a:prstGeom prst="rect">
                      <a:avLst/>
                    </a:prstGeom>
                    <a:noFill/>
                    <a:ln>
                      <a:noFill/>
                    </a:ln>
                  </pic:spPr>
                </pic:pic>
              </a:graphicData>
            </a:graphic>
          </wp:inline>
        </w:drawing>
      </w:r>
    </w:p>
    <w:p w14:paraId="39BE656F" w14:textId="5D3E1879" w:rsidR="005E664C" w:rsidRDefault="002E6E3B" w:rsidP="002E6E3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t>Boston Massachusetts</w:t>
      </w:r>
      <w:r>
        <w:t xml:space="preserve"> barbers base wages 1928-1933</w:t>
      </w:r>
    </w:p>
    <w:p w14:paraId="1BBADE1B" w14:textId="678A382F" w:rsidR="00A17D4D" w:rsidRDefault="00EC6E55" w:rsidP="00AF49C6">
      <w:pPr>
        <w:spacing w:line="480" w:lineRule="auto"/>
      </w:pPr>
      <w:r>
        <w:t xml:space="preserve">When looking at the total percentage change of wages from 1928 to 1933, </w:t>
      </w:r>
      <w:r w:rsidR="0063783A">
        <w:t>we again see longshoremen and builders as the standouts for losses.</w:t>
      </w:r>
      <w:r w:rsidR="00AF49C6">
        <w:t xml:space="preserve"> Table </w:t>
      </w:r>
      <w:r w:rsidR="00B87D85">
        <w:t xml:space="preserve">2 was creating by computing the percentage change of wages year to year and summing across all years as a measure of </w:t>
      </w:r>
      <w:r w:rsidR="00C03032">
        <w:t xml:space="preserve">total </w:t>
      </w:r>
      <w:r w:rsidR="00B87D85">
        <w:t>fluctuation</w:t>
      </w:r>
      <w:r w:rsidR="00C03032">
        <w:t xml:space="preserve"> from ’28-‘33</w:t>
      </w:r>
      <w:r w:rsidR="004E2959">
        <w:t xml:space="preserve">. Most </w:t>
      </w:r>
      <w:r w:rsidR="00A17D4D">
        <w:lastRenderedPageBreak/>
        <w:t xml:space="preserve">professions suffered a drop in wages percentage wise, as can be viewed in the above figures as well, though some including </w:t>
      </w:r>
      <w:r w:rsidR="0083206D">
        <w:rPr>
          <w:noProof/>
        </w:rPr>
        <mc:AlternateContent>
          <mc:Choice Requires="wps">
            <w:drawing>
              <wp:anchor distT="45720" distB="45720" distL="114300" distR="114300" simplePos="0" relativeHeight="251666432" behindDoc="0" locked="0" layoutInCell="1" allowOverlap="1" wp14:anchorId="3576046B" wp14:editId="20DE639B">
                <wp:simplePos x="0" y="0"/>
                <wp:positionH relativeFrom="margin">
                  <wp:align>left</wp:align>
                </wp:positionH>
                <wp:positionV relativeFrom="paragraph">
                  <wp:posOffset>781050</wp:posOffset>
                </wp:positionV>
                <wp:extent cx="3041650" cy="50482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048250"/>
                        </a:xfrm>
                        <a:prstGeom prst="rect">
                          <a:avLst/>
                        </a:prstGeom>
                        <a:solidFill>
                          <a:srgbClr val="FFFFFF"/>
                        </a:solidFill>
                        <a:ln w="9525">
                          <a:solidFill>
                            <a:srgbClr val="000000"/>
                          </a:solidFill>
                          <a:miter lim="800000"/>
                          <a:headEnd/>
                          <a:tailEnd/>
                        </a:ln>
                      </wps:spPr>
                      <wps:txbx>
                        <w:txbxContent>
                          <w:p w14:paraId="3D24D6F5" w14:textId="3F37C213" w:rsidR="0083206D" w:rsidRPr="0083206D" w:rsidRDefault="0083206D" w:rsidP="0063783A">
                            <w:pPr>
                              <w:pStyle w:val="HTMLPreformatted"/>
                              <w:shd w:val="clear" w:color="auto" w:fill="FFFFFF"/>
                              <w:wordWrap w:val="0"/>
                              <w:textAlignment w:val="baseline"/>
                              <w:rPr>
                                <w:sz w:val="18"/>
                                <w:szCs w:val="18"/>
                              </w:rPr>
                            </w:pPr>
                            <w:r w:rsidRPr="0083206D">
                              <w:rPr>
                                <w:sz w:val="18"/>
                                <w:szCs w:val="18"/>
                              </w:rPr>
                              <w:t>% Change in Wages by Occupation 1928-33</w:t>
                            </w:r>
                          </w:p>
                          <w:p w14:paraId="04D34629" w14:textId="49D2F599"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Asphalt workers                                           -0.166667</w:t>
                            </w:r>
                          </w:p>
                          <w:p w14:paraId="38374EF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Bricklayers                                               -0.061905</w:t>
                            </w:r>
                          </w:p>
                          <w:p w14:paraId="3CDE0D5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Cement finishers                                          -0.094203</w:t>
                            </w:r>
                          </w:p>
                          <w:p w14:paraId="2DB181E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Compositions and mastic floor workers                     -0.166667</w:t>
                            </w:r>
                          </w:p>
                          <w:p w14:paraId="0DD0DAC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Marble setters                                            -0.061905</w:t>
                            </w:r>
                          </w:p>
                          <w:p w14:paraId="2065BAB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Plasterers                                                -0.066708</w:t>
                            </w:r>
                          </w:p>
                          <w:p w14:paraId="79B7ED3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Stone masons                                              -0.061905</w:t>
                            </w:r>
                          </w:p>
                          <w:p w14:paraId="2013694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Terrazzo workers                                          -0.079710</w:t>
                            </w:r>
                          </w:p>
                          <w:p w14:paraId="23BAF25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Tile layers                                               -0.084740</w:t>
                            </w:r>
                          </w:p>
                          <w:p w14:paraId="55F068E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refrigerated cargoes                                -0.095238</w:t>
                            </w:r>
                          </w:p>
                          <w:p w14:paraId="02F5F3B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bulk cargo                                  -0.111111</w:t>
                            </w:r>
                          </w:p>
                          <w:p w14:paraId="3094508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cement in bags                              -0.111111</w:t>
                            </w:r>
                          </w:p>
                          <w:p w14:paraId="44E1639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coal                                        -0.111111</w:t>
                            </w:r>
                          </w:p>
                          <w:p w14:paraId="15B5A87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coffee                                      -0.173203</w:t>
                            </w:r>
                          </w:p>
                          <w:p w14:paraId="750BA6B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general cargo                               -0.117647</w:t>
                            </w:r>
                          </w:p>
                          <w:p w14:paraId="5B07354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grain                                       -0.095238</w:t>
                            </w:r>
                          </w:p>
                          <w:p w14:paraId="3E950385"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sugar molasses                              -0.058824</w:t>
                            </w:r>
                          </w:p>
                          <w:p w14:paraId="75B4EDC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sugar, molasses, and refrigerated cargoes    0.000000</w:t>
                            </w:r>
                          </w:p>
                          <w:p w14:paraId="391259F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wet hides                                   -0.100000</w:t>
                            </w:r>
                          </w:p>
                          <w:p w14:paraId="1012F40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beltmen                              0.089510</w:t>
                            </w:r>
                          </w:p>
                          <w:p w14:paraId="4228CEC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checkers                            -0.092308</w:t>
                            </w:r>
                          </w:p>
                          <w:p w14:paraId="32920D3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coopers                             -0.090909</w:t>
                            </w:r>
                          </w:p>
                          <w:p w14:paraId="281133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freight handlers                    -0.090909</w:t>
                            </w:r>
                          </w:p>
                          <w:p w14:paraId="370488A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grain shovelers                      0.089510</w:t>
                            </w:r>
                          </w:p>
                          <w:p w14:paraId="43FACE9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oilers                               0.089510</w:t>
                            </w:r>
                          </w:p>
                          <w:p w14:paraId="07D4A75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sealers                             -0.090909</w:t>
                            </w:r>
                          </w:p>
                          <w:p w14:paraId="042378D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sweepers                            -0.088889</w:t>
                            </w:r>
                          </w:p>
                          <w:p w14:paraId="5FDF7C3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watchmen                            -0.113636</w:t>
                            </w:r>
                          </w:p>
                          <w:p w14:paraId="1BAE097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railroad dock                            -0.270909</w:t>
                            </w:r>
                          </w:p>
                          <w:p w14:paraId="7EAE549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tally clerks                                      -0.038230</w:t>
                            </w:r>
                          </w:p>
                          <w:p w14:paraId="00EF81A5"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horse cattle and grain fitters                             0.011111</w:t>
                            </w:r>
                          </w:p>
                          <w:p w14:paraId="7F4D3C5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blockers                               0.000000</w:t>
                            </w:r>
                          </w:p>
                          <w:p w14:paraId="511054D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cutters                                0.000000</w:t>
                            </w:r>
                          </w:p>
                          <w:p w14:paraId="7A9441F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finishers                              0.000000</w:t>
                            </w:r>
                          </w:p>
                          <w:p w14:paraId="24B40DA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lining makers                          0.000000</w:t>
                            </w:r>
                          </w:p>
                          <w:p w14:paraId="2A7CA6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operators                              0.000000</w:t>
                            </w:r>
                          </w:p>
                          <w:p w14:paraId="0B1F4AA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trimmers                               0.000000</w:t>
                            </w:r>
                          </w:p>
                          <w:p w14:paraId="4A7E824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cutters                                       0.000000</w:t>
                            </w:r>
                          </w:p>
                          <w:p w14:paraId="72582FA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(all-round)                         0.000000</w:t>
                            </w:r>
                          </w:p>
                          <w:p w14:paraId="3C285E4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(second class) (female)             0.037037</w:t>
                            </w:r>
                          </w:p>
                          <w:p w14:paraId="73B4959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(second class) (male)               0.000000</w:t>
                            </w:r>
                          </w:p>
                          <w:p w14:paraId="71DBA19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nailers and ironers                           0.000000</w:t>
                            </w:r>
                          </w:p>
                          <w:p w14:paraId="11D3E34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operators (men)                               0.000000</w:t>
                            </w:r>
                          </w:p>
                          <w:p w14:paraId="08C2A2D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operators (women)                             0.000000</w:t>
                            </w:r>
                          </w:p>
                          <w:p w14:paraId="2DECC9C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foremen                                  0.000000</w:t>
                            </w:r>
                          </w:p>
                          <w:p w14:paraId="7004897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foremen jobbers                          0.000000</w:t>
                            </w:r>
                          </w:p>
                          <w:p w14:paraId="791A755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helpers                                  0.000000</w:t>
                            </w:r>
                          </w:p>
                          <w:p w14:paraId="0714860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jobbers                                  0.000000</w:t>
                            </w:r>
                          </w:p>
                          <w:p w14:paraId="3966013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second hands                             0.000000</w:t>
                            </w:r>
                          </w:p>
                          <w:p w14:paraId="1949C34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third hands                              0.000000</w:t>
                            </w:r>
                          </w:p>
                          <w:p w14:paraId="3DD5068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foremen                                    0.000000</w:t>
                            </w:r>
                          </w:p>
                          <w:p w14:paraId="3069634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foremen jobbbers                           0.007576</w:t>
                            </w:r>
                          </w:p>
                          <w:p w14:paraId="561297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0.100000</w:t>
                            </w:r>
                          </w:p>
                          <w:p w14:paraId="225DFF7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second hand                        0.000000</w:t>
                            </w:r>
                          </w:p>
                          <w:p w14:paraId="0B1EF67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third hands                        0.000000</w:t>
                            </w:r>
                          </w:p>
                          <w:p w14:paraId="3DE1F27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second hands                               0.000000</w:t>
                            </w:r>
                          </w:p>
                          <w:p w14:paraId="201FCB2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third hands                                0.000000</w:t>
                            </w:r>
                          </w:p>
                          <w:p w14:paraId="7EC042D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all-round                0.000000</w:t>
                            </w:r>
                          </w:p>
                          <w:p w14:paraId="30D054F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first                    0.000000</w:t>
                            </w:r>
                          </w:p>
                          <w:p w14:paraId="4358907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short-order              0.000000</w:t>
                            </w:r>
                          </w:p>
                          <w:p w14:paraId="19E43605" w14:textId="425A7E88" w:rsidR="0063783A" w:rsidRPr="00AF49C6" w:rsidRDefault="0032292E">
                            <w:pPr>
                              <w:rPr>
                                <w:rFonts w:ascii="Courier New" w:hAnsi="Courier New" w:cs="Courier New"/>
                                <w:sz w:val="11"/>
                                <w:szCs w:val="11"/>
                              </w:rPr>
                            </w:pPr>
                            <w:r w:rsidRPr="00AF49C6">
                              <w:rPr>
                                <w:rFonts w:ascii="Courier New" w:hAnsi="Courier New" w:cs="Courier New"/>
                                <w:sz w:val="11"/>
                                <w:szCs w:val="11"/>
                              </w:rPr>
                              <w:t>Barber</w:t>
                            </w:r>
                            <w:r w:rsidR="00A00041" w:rsidRPr="00AF49C6">
                              <w:rPr>
                                <w:rFonts w:ascii="Courier New" w:hAnsi="Courier New" w:cs="Courier New"/>
                                <w:sz w:val="11"/>
                                <w:szCs w:val="11"/>
                              </w:rPr>
                              <w:t xml:space="preserve">s                                                   </w:t>
                            </w:r>
                            <w:r w:rsidR="00AF49C6" w:rsidRPr="00AF49C6">
                              <w:rPr>
                                <w:rFonts w:ascii="Courier New" w:hAnsi="Courier New" w:cs="Courier New"/>
                                <w:sz w:val="11"/>
                                <w:szCs w:val="11"/>
                              </w:rPr>
                              <w:t>-0.066666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6046B" id="Text Box 2" o:spid="_x0000_s1028" type="#_x0000_t202" style="position:absolute;margin-left:0;margin-top:61.5pt;width:239.5pt;height:397.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">
                <v:textbox>
                  <w:txbxContent>
                    <w:p w14:paraId="3D24D6F5" w14:textId="3F37C213" w:rsidR="0083206D" w:rsidRPr="0083206D" w:rsidRDefault="0083206D" w:rsidP="0063783A">
                      <w:pPr>
                        <w:pStyle w:val="HTMLPreformatted"/>
                        <w:shd w:val="clear" w:color="auto" w:fill="FFFFFF"/>
                        <w:wordWrap w:val="0"/>
                        <w:textAlignment w:val="baseline"/>
                        <w:rPr>
                          <w:sz w:val="18"/>
                          <w:szCs w:val="18"/>
                        </w:rPr>
                      </w:pPr>
                      <w:r w:rsidRPr="0083206D">
                        <w:rPr>
                          <w:sz w:val="18"/>
                          <w:szCs w:val="18"/>
                        </w:rPr>
                        <w:t>% Change in Wages by Occupation 1928-33</w:t>
                      </w:r>
                    </w:p>
                    <w:p w14:paraId="04D34629" w14:textId="49D2F599"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Asphalt workers                                           -0.166667</w:t>
                      </w:r>
                    </w:p>
                    <w:p w14:paraId="38374EF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Bricklayers                                               -0.061905</w:t>
                      </w:r>
                    </w:p>
                    <w:p w14:paraId="3CDE0D5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Cement finishers                                          -0.094203</w:t>
                      </w:r>
                    </w:p>
                    <w:p w14:paraId="2DB181E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Compositions and mastic floor workers                     -0.166667</w:t>
                      </w:r>
                    </w:p>
                    <w:p w14:paraId="0DD0DAC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Marble setters                                            -0.061905</w:t>
                      </w:r>
                    </w:p>
                    <w:p w14:paraId="2065BAB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Plasterers                                                -0.066708</w:t>
                      </w:r>
                    </w:p>
                    <w:p w14:paraId="79B7ED3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Stone masons                                              -0.061905</w:t>
                      </w:r>
                    </w:p>
                    <w:p w14:paraId="2013694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Terrazzo workers                                          -0.079710</w:t>
                      </w:r>
                    </w:p>
                    <w:p w14:paraId="23BAF25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Tile layers                                               -0.084740</w:t>
                      </w:r>
                    </w:p>
                    <w:p w14:paraId="55F068E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refrigerated cargoes                                -0.095238</w:t>
                      </w:r>
                    </w:p>
                    <w:p w14:paraId="02F5F3B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bulk cargo                                  -0.111111</w:t>
                      </w:r>
                    </w:p>
                    <w:p w14:paraId="3094508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cement in bags                              -0.111111</w:t>
                      </w:r>
                    </w:p>
                    <w:p w14:paraId="44E1639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coal                                        -0.111111</w:t>
                      </w:r>
                    </w:p>
                    <w:p w14:paraId="15B5A87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coffee                                      -0.173203</w:t>
                      </w:r>
                    </w:p>
                    <w:p w14:paraId="750BA6B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general cargo                               -0.117647</w:t>
                      </w:r>
                    </w:p>
                    <w:p w14:paraId="5B07354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grain                                       -0.095238</w:t>
                      </w:r>
                    </w:p>
                    <w:p w14:paraId="3E950385"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sugar molasses                              -0.058824</w:t>
                      </w:r>
                    </w:p>
                    <w:p w14:paraId="75B4EDC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sugar, molasses, and refrigerated cargoes    0.000000</w:t>
                      </w:r>
                    </w:p>
                    <w:p w14:paraId="391259F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cargo workers wet hides                                   -0.100000</w:t>
                      </w:r>
                    </w:p>
                    <w:p w14:paraId="1012F40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beltmen                              0.089510</w:t>
                      </w:r>
                    </w:p>
                    <w:p w14:paraId="4228CEC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checkers                            -0.092308</w:t>
                      </w:r>
                    </w:p>
                    <w:p w14:paraId="32920D3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coopers                             -0.090909</w:t>
                      </w:r>
                    </w:p>
                    <w:p w14:paraId="281133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freight handlers                    -0.090909</w:t>
                      </w:r>
                    </w:p>
                    <w:p w14:paraId="370488A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grain shovelers                      0.089510</w:t>
                      </w:r>
                    </w:p>
                    <w:p w14:paraId="43FACE9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oilers                               0.089510</w:t>
                      </w:r>
                    </w:p>
                    <w:p w14:paraId="07D4A75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sealers                             -0.090909</w:t>
                      </w:r>
                    </w:p>
                    <w:p w14:paraId="042378D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sweepers                            -0.088889</w:t>
                      </w:r>
                    </w:p>
                    <w:p w14:paraId="5FDF7C3D"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dock watchmen                            -0.113636</w:t>
                      </w:r>
                    </w:p>
                    <w:p w14:paraId="1BAE097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handlers railroad dock                            -0.270909</w:t>
                      </w:r>
                    </w:p>
                    <w:p w14:paraId="7EAE549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freight tally clerks                                      -0.038230</w:t>
                      </w:r>
                    </w:p>
                    <w:p w14:paraId="00EF81A5"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horse cattle and grain fitters                             0.011111</w:t>
                      </w:r>
                    </w:p>
                    <w:p w14:paraId="7F4D3C5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blockers                               0.000000</w:t>
                      </w:r>
                    </w:p>
                    <w:p w14:paraId="511054DB"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cutters                                0.000000</w:t>
                      </w:r>
                    </w:p>
                    <w:p w14:paraId="7A9441F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finishers                              0.000000</w:t>
                      </w:r>
                    </w:p>
                    <w:p w14:paraId="24B40DA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lining makers                          0.000000</w:t>
                      </w:r>
                    </w:p>
                    <w:p w14:paraId="2A7CA6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operators                              0.000000</w:t>
                      </w:r>
                    </w:p>
                    <w:p w14:paraId="0B1F4AA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Cloth hats and caps trimmers                               0.000000</w:t>
                      </w:r>
                    </w:p>
                    <w:p w14:paraId="4A7E8243"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cutters                                       0.000000</w:t>
                      </w:r>
                    </w:p>
                    <w:p w14:paraId="72582FA2"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(all-round)                         0.000000</w:t>
                      </w:r>
                    </w:p>
                    <w:p w14:paraId="3C285E4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(second class) (female)             0.037037</w:t>
                      </w:r>
                    </w:p>
                    <w:p w14:paraId="73B4959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finishers (second class) (male)               0.000000</w:t>
                      </w:r>
                    </w:p>
                    <w:p w14:paraId="71DBA19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nailers and ironers                           0.000000</w:t>
                      </w:r>
                    </w:p>
                    <w:p w14:paraId="11D3E34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operators (men)                               0.000000</w:t>
                      </w:r>
                    </w:p>
                    <w:p w14:paraId="08C2A2D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Fur garments operators (women)                             0.000000</w:t>
                      </w:r>
                    </w:p>
                    <w:p w14:paraId="2DECC9C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foremen                                  0.000000</w:t>
                      </w:r>
                    </w:p>
                    <w:p w14:paraId="7004897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foremen jobbers                          0.000000</w:t>
                      </w:r>
                    </w:p>
                    <w:p w14:paraId="791A755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helpers                                  0.000000</w:t>
                      </w:r>
                    </w:p>
                    <w:p w14:paraId="07148604"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jobbers                                  0.000000</w:t>
                      </w:r>
                    </w:p>
                    <w:p w14:paraId="3966013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second hands                             0.000000</w:t>
                      </w:r>
                    </w:p>
                    <w:p w14:paraId="1949C346"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American bakeries third hands                              0.000000</w:t>
                      </w:r>
                    </w:p>
                    <w:p w14:paraId="3DD5068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foremen                                    0.000000</w:t>
                      </w:r>
                    </w:p>
                    <w:p w14:paraId="3069634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foremen jobbbers                           0.007576</w:t>
                      </w:r>
                    </w:p>
                    <w:p w14:paraId="561297FF"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0.100000</w:t>
                      </w:r>
                    </w:p>
                    <w:p w14:paraId="225DFF7C"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second hand                        0.000000</w:t>
                      </w:r>
                    </w:p>
                    <w:p w14:paraId="0B1EF677"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jobbers third hands                        0.000000</w:t>
                      </w:r>
                    </w:p>
                    <w:p w14:paraId="3DE1F278"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second hands                               0.000000</w:t>
                      </w:r>
                    </w:p>
                    <w:p w14:paraId="201FCB20"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Hebrew bakeries third hands                                0.000000</w:t>
                      </w:r>
                    </w:p>
                    <w:p w14:paraId="7EC042D1"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all-round                0.000000</w:t>
                      </w:r>
                    </w:p>
                    <w:p w14:paraId="30D054F9"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first                    0.000000</w:t>
                      </w:r>
                    </w:p>
                    <w:p w14:paraId="4358907A" w14:textId="77777777" w:rsidR="0063783A" w:rsidRPr="00AF49C6" w:rsidRDefault="0063783A" w:rsidP="0063783A">
                      <w:pPr>
                        <w:pStyle w:val="HTMLPreformatted"/>
                        <w:shd w:val="clear" w:color="auto" w:fill="FFFFFF"/>
                        <w:wordWrap w:val="0"/>
                        <w:textAlignment w:val="baseline"/>
                        <w:rPr>
                          <w:sz w:val="11"/>
                          <w:szCs w:val="11"/>
                        </w:rPr>
                      </w:pPr>
                      <w:r w:rsidRPr="00AF49C6">
                        <w:rPr>
                          <w:sz w:val="11"/>
                          <w:szCs w:val="11"/>
                        </w:rPr>
                        <w:t>Hotel and restaurant cooks female short-order              0.000000</w:t>
                      </w:r>
                    </w:p>
                    <w:p w14:paraId="19E43605" w14:textId="425A7E88" w:rsidR="0063783A" w:rsidRPr="00AF49C6" w:rsidRDefault="0032292E">
                      <w:pPr>
                        <w:rPr>
                          <w:rFonts w:ascii="Courier New" w:hAnsi="Courier New" w:cs="Courier New"/>
                          <w:sz w:val="11"/>
                          <w:szCs w:val="11"/>
                        </w:rPr>
                      </w:pPr>
                      <w:r w:rsidRPr="00AF49C6">
                        <w:rPr>
                          <w:rFonts w:ascii="Courier New" w:hAnsi="Courier New" w:cs="Courier New"/>
                          <w:sz w:val="11"/>
                          <w:szCs w:val="11"/>
                        </w:rPr>
                        <w:t>Barber</w:t>
                      </w:r>
                      <w:r w:rsidR="00A00041" w:rsidRPr="00AF49C6">
                        <w:rPr>
                          <w:rFonts w:ascii="Courier New" w:hAnsi="Courier New" w:cs="Courier New"/>
                          <w:sz w:val="11"/>
                          <w:szCs w:val="11"/>
                        </w:rPr>
                        <w:t xml:space="preserve">s                                                   </w:t>
                      </w:r>
                      <w:r w:rsidR="00AF49C6" w:rsidRPr="00AF49C6">
                        <w:rPr>
                          <w:rFonts w:ascii="Courier New" w:hAnsi="Courier New" w:cs="Courier New"/>
                          <w:sz w:val="11"/>
                          <w:szCs w:val="11"/>
                        </w:rPr>
                        <w:t>-0.066666</w:t>
                      </w:r>
                    </w:p>
                  </w:txbxContent>
                </v:textbox>
                <w10:wrap type="square" anchorx="margin"/>
              </v:shape>
            </w:pict>
          </mc:Fallback>
        </mc:AlternateContent>
      </w:r>
      <w:r w:rsidR="00A17D4D">
        <w:t>the moderately trade exposed manufacturing role of female fur garment finishers (second class)</w:t>
      </w:r>
      <w:r w:rsidR="00C03032">
        <w:t xml:space="preserve"> actually achieved wage gains</w:t>
      </w:r>
      <w:r w:rsidR="00A17D4D">
        <w:t>.</w:t>
      </w:r>
    </w:p>
    <w:p w14:paraId="60EC5721" w14:textId="1DD37E18" w:rsidR="00F57F59" w:rsidRDefault="00A17D4D" w:rsidP="00BC6ECF">
      <w:pPr>
        <w:spacing w:line="480" w:lineRule="auto"/>
      </w:pPr>
      <w:r>
        <w:t xml:space="preserve">When finding the mean values of the various industries, to </w:t>
      </w:r>
      <w:r w:rsidR="006518CD">
        <w:t xml:space="preserve">determine whether trade exposed industries did indeed have the steepest declines in wages, we actually find that builders suffered a slightly larger percentage decline in wages than longshoremen. </w:t>
      </w:r>
      <w:r w:rsidR="00F57F59">
        <w:t xml:space="preserve">Less trade exposed industries did </w:t>
      </w:r>
      <w:r w:rsidR="00820E16">
        <w:t xml:space="preserve">have overall a smaller decline in wages in comparison with longshoremen, the most trade exposed industry, when considering the aggregate outcomes, but individual pockets of non-trade exposed industries did suffer as much or more </w:t>
      </w:r>
      <w:r w:rsidR="00BC6ECF">
        <w:t xml:space="preserve">than did longshoremen. </w:t>
      </w:r>
    </w:p>
    <w:p w14:paraId="5585F096" w14:textId="3437A376" w:rsidR="00BC6ECF" w:rsidRDefault="00F813FB" w:rsidP="00BC6ECF">
      <w:pPr>
        <w:pStyle w:val="Heading1"/>
      </w:pPr>
      <w:r>
        <w:rPr>
          <w:noProof/>
        </w:rPr>
        <mc:AlternateContent>
          <mc:Choice Requires="wps">
            <w:drawing>
              <wp:anchor distT="0" distB="0" distL="114300" distR="114300" simplePos="0" relativeHeight="251668480" behindDoc="0" locked="0" layoutInCell="1" allowOverlap="1" wp14:anchorId="7EB5148C" wp14:editId="3D4DF7D4">
                <wp:simplePos x="0" y="0"/>
                <wp:positionH relativeFrom="margin">
                  <wp:align>left</wp:align>
                </wp:positionH>
                <wp:positionV relativeFrom="paragraph">
                  <wp:posOffset>237490</wp:posOffset>
                </wp:positionV>
                <wp:extent cx="3073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74FDDD9B" w14:textId="58FFC226" w:rsidR="00AF49C6" w:rsidRDefault="00AF49C6" w:rsidP="00AF49C6">
                            <w:pPr>
                              <w:pStyle w:val="Caption"/>
                              <w:rPr>
                                <w:noProof/>
                              </w:rPr>
                            </w:pPr>
                            <w:r>
                              <w:t>Table 2 Percent change in wages 1928-1933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5148C" id="Text Box 18" o:spid="_x0000_s1029" type="#_x0000_t202" style="position:absolute;margin-left:0;margin-top:18.7pt;width:242pt;height:.0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" stroked="f">
                <v:textbox style="mso-fit-shape-to-text:t" inset="0,0,0,0">
                  <w:txbxContent>
                    <w:p w14:paraId="74FDDD9B" w14:textId="58FFC226" w:rsidR="00AF49C6" w:rsidRDefault="00AF49C6" w:rsidP="00AF49C6">
                      <w:pPr>
                        <w:pStyle w:val="Caption"/>
                        <w:rPr>
                          <w:noProof/>
                        </w:rPr>
                      </w:pPr>
                      <w:r>
                        <w:t>Table 2 Percent change in wages 1928-1933</w:t>
                      </w:r>
                    </w:p>
                  </w:txbxContent>
                </v:textbox>
                <w10:wrap type="square" anchorx="margin"/>
              </v:shape>
            </w:pict>
          </mc:Fallback>
        </mc:AlternateContent>
      </w:r>
      <w:r w:rsidR="00F23AD9">
        <w:t>Relation to Trade</w:t>
      </w:r>
    </w:p>
    <w:p w14:paraId="2DD8A04D" w14:textId="66EE84A7" w:rsidR="00F23AD9" w:rsidRPr="00F23AD9" w:rsidRDefault="00F813FB" w:rsidP="00F813FB">
      <w:pPr>
        <w:spacing w:line="480" w:lineRule="auto"/>
      </w:pPr>
      <w:r>
        <w:rPr>
          <w:noProof/>
        </w:rPr>
        <mc:AlternateContent>
          <mc:Choice Requires="wps">
            <w:drawing>
              <wp:anchor distT="0" distB="0" distL="114300" distR="114300" simplePos="0" relativeHeight="251672576" behindDoc="0" locked="0" layoutInCell="1" allowOverlap="1" wp14:anchorId="6E856954" wp14:editId="70DC85F9">
                <wp:simplePos x="0" y="0"/>
                <wp:positionH relativeFrom="margin">
                  <wp:align>left</wp:align>
                </wp:positionH>
                <wp:positionV relativeFrom="paragraph">
                  <wp:posOffset>1042035</wp:posOffset>
                </wp:positionV>
                <wp:extent cx="3073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7A3BD472" w14:textId="1AA898D1" w:rsidR="009C0995" w:rsidRDefault="009C0995" w:rsidP="009C0995">
                            <w:pPr>
                              <w:pStyle w:val="Caption"/>
                              <w:rPr>
                                <w:noProof/>
                              </w:rPr>
                            </w:pPr>
                            <w:r>
                              <w:t xml:space="preserve">Table 3 </w:t>
                            </w:r>
                            <w:r w:rsidRPr="009C0995">
                              <w:t>Mean % Change in Wages by Industry 1928-33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6954" id="Text Box 20" o:spid="_x0000_s1030" type="#_x0000_t202" style="position:absolute;margin-left:0;margin-top:82.05pt;width:242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" stroked="f">
                <v:textbox style="mso-fit-shape-to-text:t" inset="0,0,0,0">
                  <w:txbxContent>
                    <w:p w14:paraId="7A3BD472" w14:textId="1AA898D1" w:rsidR="009C0995" w:rsidRDefault="009C0995" w:rsidP="009C0995">
                      <w:pPr>
                        <w:pStyle w:val="Caption"/>
                        <w:rPr>
                          <w:noProof/>
                        </w:rPr>
                      </w:pPr>
                      <w:r>
                        <w:t xml:space="preserve">Table 3 </w:t>
                      </w:r>
                      <w:r w:rsidRPr="009C0995">
                        <w:t>Mean % Change in Wages by Industry 1928-33</w:t>
                      </w:r>
                    </w:p>
                  </w:txbxContent>
                </v:textbox>
                <w10:wrap type="square" anchorx="margin"/>
              </v:shape>
            </w:pict>
          </mc:Fallback>
        </mc:AlternateContent>
      </w:r>
      <w:r w:rsidR="00C03032">
        <w:rPr>
          <w:noProof/>
        </w:rPr>
        <mc:AlternateContent>
          <mc:Choice Requires="wps">
            <w:drawing>
              <wp:anchor distT="45720" distB="45720" distL="114300" distR="114300" simplePos="0" relativeHeight="251670528" behindDoc="0" locked="0" layoutInCell="1" allowOverlap="1" wp14:anchorId="54E0F8F9" wp14:editId="31765AF9">
                <wp:simplePos x="0" y="0"/>
                <wp:positionH relativeFrom="margin">
                  <wp:align>left</wp:align>
                </wp:positionH>
                <wp:positionV relativeFrom="paragraph">
                  <wp:posOffset>235585</wp:posOffset>
                </wp:positionV>
                <wp:extent cx="3073400" cy="704850"/>
                <wp:effectExtent l="0" t="0" r="1270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704850"/>
                        </a:xfrm>
                        <a:prstGeom prst="rect">
                          <a:avLst/>
                        </a:prstGeom>
                        <a:solidFill>
                          <a:srgbClr val="FFFFFF"/>
                        </a:solidFill>
                        <a:ln w="9525">
                          <a:solidFill>
                            <a:srgbClr val="000000"/>
                          </a:solidFill>
                          <a:miter lim="800000"/>
                          <a:headEnd/>
                          <a:tailEnd/>
                        </a:ln>
                      </wps:spPr>
                      <wps:txbx>
                        <w:txbxContent>
                          <w:p w14:paraId="4DBAB8AC" w14:textId="118CAC02" w:rsidR="0083206D" w:rsidRPr="009C0995" w:rsidRDefault="009C0995" w:rsidP="0083206D">
                            <w:pPr>
                              <w:pStyle w:val="HTMLPreformatted"/>
                              <w:shd w:val="clear" w:color="auto" w:fill="FFFFFF"/>
                              <w:wordWrap w:val="0"/>
                              <w:textAlignment w:val="baseline"/>
                              <w:rPr>
                                <w:sz w:val="18"/>
                                <w:szCs w:val="18"/>
                              </w:rPr>
                            </w:pPr>
                            <w:r w:rsidRPr="009C0995">
                              <w:rPr>
                                <w:sz w:val="18"/>
                                <w:szCs w:val="18"/>
                              </w:rPr>
                              <w:t xml:space="preserve">Mean </w:t>
                            </w:r>
                            <w:r w:rsidR="0083206D" w:rsidRPr="009C0995">
                              <w:rPr>
                                <w:sz w:val="18"/>
                                <w:szCs w:val="18"/>
                              </w:rPr>
                              <w:t xml:space="preserve">% Change in Wages by </w:t>
                            </w:r>
                            <w:r w:rsidR="0083206D" w:rsidRPr="009C0995">
                              <w:rPr>
                                <w:sz w:val="18"/>
                                <w:szCs w:val="18"/>
                              </w:rPr>
                              <w:t>Industry</w:t>
                            </w:r>
                            <w:r w:rsidR="0083206D" w:rsidRPr="009C0995">
                              <w:rPr>
                                <w:sz w:val="18"/>
                                <w:szCs w:val="18"/>
                              </w:rPr>
                              <w:t xml:space="preserve"> 1928-33</w:t>
                            </w:r>
                          </w:p>
                          <w:p w14:paraId="758F5785" w14:textId="591D2253"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Clothing manufacturing</w:t>
                            </w:r>
                            <w:r w:rsidR="00A76168">
                              <w:rPr>
                                <w:rFonts w:ascii="Courier New" w:hAnsi="Courier New" w:cs="Courier New"/>
                                <w:sz w:val="16"/>
                                <w:szCs w:val="16"/>
                              </w:rPr>
                              <w:tab/>
                            </w:r>
                            <w:r w:rsidR="00A76168">
                              <w:rPr>
                                <w:rFonts w:ascii="Courier New" w:hAnsi="Courier New" w:cs="Courier New"/>
                                <w:sz w:val="16"/>
                                <w:szCs w:val="16"/>
                              </w:rPr>
                              <w:tab/>
                            </w:r>
                            <w:r w:rsidR="007A29E7">
                              <w:rPr>
                                <w:rFonts w:ascii="Courier New" w:hAnsi="Courier New" w:cs="Courier New"/>
                                <w:sz w:val="16"/>
                                <w:szCs w:val="16"/>
                              </w:rPr>
                              <w:t xml:space="preserve"> </w:t>
                            </w:r>
                            <w:r w:rsidR="0083206D">
                              <w:rPr>
                                <w:rFonts w:ascii="Courier New" w:hAnsi="Courier New" w:cs="Courier New"/>
                                <w:sz w:val="16"/>
                                <w:szCs w:val="16"/>
                              </w:rPr>
                              <w:tab/>
                              <w:t xml:space="preserve"> </w:t>
                            </w:r>
                            <w:r w:rsidR="007A29E7" w:rsidRPr="007A29E7">
                              <w:rPr>
                                <w:rFonts w:ascii="Courier New" w:hAnsi="Courier New" w:cs="Courier New"/>
                                <w:sz w:val="16"/>
                                <w:szCs w:val="16"/>
                              </w:rPr>
                              <w:t>0.000569</w:t>
                            </w:r>
                          </w:p>
                          <w:p w14:paraId="6132ED8A" w14:textId="74EC82CD"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Building trades</w:t>
                            </w:r>
                            <w:r w:rsidR="0014333E">
                              <w:rPr>
                                <w:rFonts w:ascii="Courier New" w:hAnsi="Courier New" w:cs="Courier New"/>
                                <w:sz w:val="16"/>
                                <w:szCs w:val="16"/>
                              </w:rPr>
                              <w:tab/>
                            </w:r>
                            <w:r w:rsidR="0014333E">
                              <w:rPr>
                                <w:rFonts w:ascii="Courier New" w:hAnsi="Courier New" w:cs="Courier New"/>
                                <w:sz w:val="16"/>
                                <w:szCs w:val="16"/>
                              </w:rPr>
                              <w:tab/>
                            </w:r>
                            <w:r w:rsidR="0083206D">
                              <w:rPr>
                                <w:rFonts w:ascii="Courier New" w:hAnsi="Courier New" w:cs="Courier New"/>
                                <w:sz w:val="16"/>
                                <w:szCs w:val="16"/>
                              </w:rPr>
                              <w:tab/>
                            </w:r>
                            <w:r w:rsidR="007A29E7" w:rsidRPr="007A29E7">
                              <w:rPr>
                                <w:rFonts w:ascii="Courier New" w:hAnsi="Courier New" w:cs="Courier New"/>
                                <w:sz w:val="16"/>
                                <w:szCs w:val="16"/>
                              </w:rPr>
                              <w:t>-0.018764</w:t>
                            </w:r>
                          </w:p>
                          <w:p w14:paraId="29BFABB5" w14:textId="3062DAC6"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Longshoremen</w:t>
                            </w:r>
                            <w:r w:rsidR="0014333E">
                              <w:rPr>
                                <w:rFonts w:ascii="Courier New" w:hAnsi="Courier New" w:cs="Courier New"/>
                                <w:sz w:val="16"/>
                                <w:szCs w:val="16"/>
                              </w:rPr>
                              <w:tab/>
                            </w:r>
                            <w:r w:rsidR="0014333E">
                              <w:rPr>
                                <w:rFonts w:ascii="Courier New" w:hAnsi="Courier New" w:cs="Courier New"/>
                                <w:sz w:val="16"/>
                                <w:szCs w:val="16"/>
                              </w:rPr>
                              <w:tab/>
                            </w:r>
                            <w:r w:rsidR="0014333E">
                              <w:rPr>
                                <w:rFonts w:ascii="Courier New" w:hAnsi="Courier New" w:cs="Courier New"/>
                                <w:sz w:val="16"/>
                                <w:szCs w:val="16"/>
                              </w:rPr>
                              <w:tab/>
                            </w:r>
                            <w:r w:rsidR="0083206D">
                              <w:rPr>
                                <w:rFonts w:ascii="Courier New" w:hAnsi="Courier New" w:cs="Courier New"/>
                                <w:sz w:val="16"/>
                                <w:szCs w:val="16"/>
                              </w:rPr>
                              <w:tab/>
                            </w:r>
                            <w:r w:rsidR="0014333E" w:rsidRPr="0014333E">
                              <w:rPr>
                                <w:rFonts w:ascii="Courier New" w:hAnsi="Courier New" w:cs="Courier New"/>
                                <w:sz w:val="16"/>
                                <w:szCs w:val="16"/>
                              </w:rPr>
                              <w:t>-0.016531</w:t>
                            </w:r>
                          </w:p>
                          <w:p w14:paraId="47E4A6BE" w14:textId="0E12783F" w:rsidR="006977D6"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Food and Bakeries</w:t>
                            </w:r>
                            <w:r w:rsidR="007A29E7">
                              <w:rPr>
                                <w:rFonts w:ascii="Courier New" w:hAnsi="Courier New" w:cs="Courier New"/>
                                <w:sz w:val="16"/>
                                <w:szCs w:val="16"/>
                              </w:rPr>
                              <w:tab/>
                            </w:r>
                            <w:r w:rsidR="007A29E7">
                              <w:rPr>
                                <w:rFonts w:ascii="Courier New" w:hAnsi="Courier New" w:cs="Courier New"/>
                                <w:sz w:val="16"/>
                                <w:szCs w:val="16"/>
                              </w:rPr>
                              <w:tab/>
                            </w:r>
                            <w:r w:rsidR="005C1B93">
                              <w:rPr>
                                <w:rFonts w:ascii="Courier New" w:hAnsi="Courier New" w:cs="Courier New"/>
                                <w:sz w:val="16"/>
                                <w:szCs w:val="16"/>
                              </w:rPr>
                              <w:t xml:space="preserve"> </w:t>
                            </w:r>
                            <w:r w:rsidR="0083206D">
                              <w:rPr>
                                <w:rFonts w:ascii="Courier New" w:hAnsi="Courier New" w:cs="Courier New"/>
                                <w:sz w:val="16"/>
                                <w:szCs w:val="16"/>
                              </w:rPr>
                              <w:tab/>
                              <w:t xml:space="preserve"> </w:t>
                            </w:r>
                            <w:r w:rsidR="005C1B93" w:rsidRPr="005C1B93">
                              <w:rPr>
                                <w:rFonts w:ascii="Courier New" w:hAnsi="Courier New" w:cs="Courier New"/>
                                <w:sz w:val="16"/>
                                <w:szCs w:val="16"/>
                              </w:rPr>
                              <w:t>0.001494</w:t>
                            </w:r>
                          </w:p>
                          <w:p w14:paraId="759BD04A" w14:textId="77777777" w:rsidR="00820E16" w:rsidRPr="00A76168" w:rsidRDefault="00820E16" w:rsidP="0014333E">
                            <w:pPr>
                              <w:spacing w:line="240" w:lineRule="auto"/>
                              <w:contextualSpacing/>
                              <w:rPr>
                                <w:rFonts w:ascii="Courier New" w:hAnsi="Courier New" w:cs="Courier New"/>
                                <w:sz w:val="16"/>
                                <w:szCs w:val="16"/>
                              </w:rPr>
                            </w:pPr>
                          </w:p>
                          <w:p w14:paraId="22324CAB" w14:textId="5DE8FE47" w:rsidR="006977D6" w:rsidRPr="00A76168" w:rsidRDefault="00A76168"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Barbers</w:t>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sidRPr="0083206D">
                              <w:rPr>
                                <w:rFonts w:ascii="Courier New" w:hAnsi="Courier New" w:cs="Courier New"/>
                                <w:sz w:val="16"/>
                                <w:szCs w:val="16"/>
                              </w:rPr>
                              <w:t>-0.013333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0F8F9" id="_x0000_s1031" type="#_x0000_t202" style="position:absolute;margin-left:0;margin-top:18.55pt;width:242pt;height:55.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">
                <v:textbox>
                  <w:txbxContent>
                    <w:p w14:paraId="4DBAB8AC" w14:textId="118CAC02" w:rsidR="0083206D" w:rsidRPr="009C0995" w:rsidRDefault="009C0995" w:rsidP="0083206D">
                      <w:pPr>
                        <w:pStyle w:val="HTMLPreformatted"/>
                        <w:shd w:val="clear" w:color="auto" w:fill="FFFFFF"/>
                        <w:wordWrap w:val="0"/>
                        <w:textAlignment w:val="baseline"/>
                        <w:rPr>
                          <w:sz w:val="18"/>
                          <w:szCs w:val="18"/>
                        </w:rPr>
                      </w:pPr>
                      <w:r w:rsidRPr="009C0995">
                        <w:rPr>
                          <w:sz w:val="18"/>
                          <w:szCs w:val="18"/>
                        </w:rPr>
                        <w:t xml:space="preserve">Mean </w:t>
                      </w:r>
                      <w:r w:rsidR="0083206D" w:rsidRPr="009C0995">
                        <w:rPr>
                          <w:sz w:val="18"/>
                          <w:szCs w:val="18"/>
                        </w:rPr>
                        <w:t xml:space="preserve">% Change in Wages by </w:t>
                      </w:r>
                      <w:r w:rsidR="0083206D" w:rsidRPr="009C0995">
                        <w:rPr>
                          <w:sz w:val="18"/>
                          <w:szCs w:val="18"/>
                        </w:rPr>
                        <w:t>Industry</w:t>
                      </w:r>
                      <w:r w:rsidR="0083206D" w:rsidRPr="009C0995">
                        <w:rPr>
                          <w:sz w:val="18"/>
                          <w:szCs w:val="18"/>
                        </w:rPr>
                        <w:t xml:space="preserve"> 1928-33</w:t>
                      </w:r>
                    </w:p>
                    <w:p w14:paraId="758F5785" w14:textId="591D2253"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Clothing manufacturing</w:t>
                      </w:r>
                      <w:r w:rsidR="00A76168">
                        <w:rPr>
                          <w:rFonts w:ascii="Courier New" w:hAnsi="Courier New" w:cs="Courier New"/>
                          <w:sz w:val="16"/>
                          <w:szCs w:val="16"/>
                        </w:rPr>
                        <w:tab/>
                      </w:r>
                      <w:r w:rsidR="00A76168">
                        <w:rPr>
                          <w:rFonts w:ascii="Courier New" w:hAnsi="Courier New" w:cs="Courier New"/>
                          <w:sz w:val="16"/>
                          <w:szCs w:val="16"/>
                        </w:rPr>
                        <w:tab/>
                      </w:r>
                      <w:r w:rsidR="007A29E7">
                        <w:rPr>
                          <w:rFonts w:ascii="Courier New" w:hAnsi="Courier New" w:cs="Courier New"/>
                          <w:sz w:val="16"/>
                          <w:szCs w:val="16"/>
                        </w:rPr>
                        <w:t xml:space="preserve"> </w:t>
                      </w:r>
                      <w:r w:rsidR="0083206D">
                        <w:rPr>
                          <w:rFonts w:ascii="Courier New" w:hAnsi="Courier New" w:cs="Courier New"/>
                          <w:sz w:val="16"/>
                          <w:szCs w:val="16"/>
                        </w:rPr>
                        <w:tab/>
                        <w:t xml:space="preserve"> </w:t>
                      </w:r>
                      <w:r w:rsidR="007A29E7" w:rsidRPr="007A29E7">
                        <w:rPr>
                          <w:rFonts w:ascii="Courier New" w:hAnsi="Courier New" w:cs="Courier New"/>
                          <w:sz w:val="16"/>
                          <w:szCs w:val="16"/>
                        </w:rPr>
                        <w:t>0.000569</w:t>
                      </w:r>
                    </w:p>
                    <w:p w14:paraId="6132ED8A" w14:textId="74EC82CD"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Building trades</w:t>
                      </w:r>
                      <w:r w:rsidR="0014333E">
                        <w:rPr>
                          <w:rFonts w:ascii="Courier New" w:hAnsi="Courier New" w:cs="Courier New"/>
                          <w:sz w:val="16"/>
                          <w:szCs w:val="16"/>
                        </w:rPr>
                        <w:tab/>
                      </w:r>
                      <w:r w:rsidR="0014333E">
                        <w:rPr>
                          <w:rFonts w:ascii="Courier New" w:hAnsi="Courier New" w:cs="Courier New"/>
                          <w:sz w:val="16"/>
                          <w:szCs w:val="16"/>
                        </w:rPr>
                        <w:tab/>
                      </w:r>
                      <w:r w:rsidR="0083206D">
                        <w:rPr>
                          <w:rFonts w:ascii="Courier New" w:hAnsi="Courier New" w:cs="Courier New"/>
                          <w:sz w:val="16"/>
                          <w:szCs w:val="16"/>
                        </w:rPr>
                        <w:tab/>
                      </w:r>
                      <w:r w:rsidR="007A29E7" w:rsidRPr="007A29E7">
                        <w:rPr>
                          <w:rFonts w:ascii="Courier New" w:hAnsi="Courier New" w:cs="Courier New"/>
                          <w:sz w:val="16"/>
                          <w:szCs w:val="16"/>
                        </w:rPr>
                        <w:t>-0.018764</w:t>
                      </w:r>
                    </w:p>
                    <w:p w14:paraId="29BFABB5" w14:textId="3062DAC6" w:rsidR="006977D6" w:rsidRPr="00A76168"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Longshoremen</w:t>
                      </w:r>
                      <w:r w:rsidR="0014333E">
                        <w:rPr>
                          <w:rFonts w:ascii="Courier New" w:hAnsi="Courier New" w:cs="Courier New"/>
                          <w:sz w:val="16"/>
                          <w:szCs w:val="16"/>
                        </w:rPr>
                        <w:tab/>
                      </w:r>
                      <w:r w:rsidR="0014333E">
                        <w:rPr>
                          <w:rFonts w:ascii="Courier New" w:hAnsi="Courier New" w:cs="Courier New"/>
                          <w:sz w:val="16"/>
                          <w:szCs w:val="16"/>
                        </w:rPr>
                        <w:tab/>
                      </w:r>
                      <w:r w:rsidR="0014333E">
                        <w:rPr>
                          <w:rFonts w:ascii="Courier New" w:hAnsi="Courier New" w:cs="Courier New"/>
                          <w:sz w:val="16"/>
                          <w:szCs w:val="16"/>
                        </w:rPr>
                        <w:tab/>
                      </w:r>
                      <w:r w:rsidR="0083206D">
                        <w:rPr>
                          <w:rFonts w:ascii="Courier New" w:hAnsi="Courier New" w:cs="Courier New"/>
                          <w:sz w:val="16"/>
                          <w:szCs w:val="16"/>
                        </w:rPr>
                        <w:tab/>
                      </w:r>
                      <w:r w:rsidR="0014333E" w:rsidRPr="0014333E">
                        <w:rPr>
                          <w:rFonts w:ascii="Courier New" w:hAnsi="Courier New" w:cs="Courier New"/>
                          <w:sz w:val="16"/>
                          <w:szCs w:val="16"/>
                        </w:rPr>
                        <w:t>-0.016531</w:t>
                      </w:r>
                    </w:p>
                    <w:p w14:paraId="47E4A6BE" w14:textId="0E12783F" w:rsidR="006977D6" w:rsidRDefault="006977D6"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Food and Bakeries</w:t>
                      </w:r>
                      <w:r w:rsidR="007A29E7">
                        <w:rPr>
                          <w:rFonts w:ascii="Courier New" w:hAnsi="Courier New" w:cs="Courier New"/>
                          <w:sz w:val="16"/>
                          <w:szCs w:val="16"/>
                        </w:rPr>
                        <w:tab/>
                      </w:r>
                      <w:r w:rsidR="007A29E7">
                        <w:rPr>
                          <w:rFonts w:ascii="Courier New" w:hAnsi="Courier New" w:cs="Courier New"/>
                          <w:sz w:val="16"/>
                          <w:szCs w:val="16"/>
                        </w:rPr>
                        <w:tab/>
                      </w:r>
                      <w:r w:rsidR="005C1B93">
                        <w:rPr>
                          <w:rFonts w:ascii="Courier New" w:hAnsi="Courier New" w:cs="Courier New"/>
                          <w:sz w:val="16"/>
                          <w:szCs w:val="16"/>
                        </w:rPr>
                        <w:t xml:space="preserve"> </w:t>
                      </w:r>
                      <w:r w:rsidR="0083206D">
                        <w:rPr>
                          <w:rFonts w:ascii="Courier New" w:hAnsi="Courier New" w:cs="Courier New"/>
                          <w:sz w:val="16"/>
                          <w:szCs w:val="16"/>
                        </w:rPr>
                        <w:tab/>
                        <w:t xml:space="preserve"> </w:t>
                      </w:r>
                      <w:r w:rsidR="005C1B93" w:rsidRPr="005C1B93">
                        <w:rPr>
                          <w:rFonts w:ascii="Courier New" w:hAnsi="Courier New" w:cs="Courier New"/>
                          <w:sz w:val="16"/>
                          <w:szCs w:val="16"/>
                        </w:rPr>
                        <w:t>0.001494</w:t>
                      </w:r>
                    </w:p>
                    <w:p w14:paraId="759BD04A" w14:textId="77777777" w:rsidR="00820E16" w:rsidRPr="00A76168" w:rsidRDefault="00820E16" w:rsidP="0014333E">
                      <w:pPr>
                        <w:spacing w:line="240" w:lineRule="auto"/>
                        <w:contextualSpacing/>
                        <w:rPr>
                          <w:rFonts w:ascii="Courier New" w:hAnsi="Courier New" w:cs="Courier New"/>
                          <w:sz w:val="16"/>
                          <w:szCs w:val="16"/>
                        </w:rPr>
                      </w:pPr>
                    </w:p>
                    <w:p w14:paraId="22324CAB" w14:textId="5DE8FE47" w:rsidR="006977D6" w:rsidRPr="00A76168" w:rsidRDefault="00A76168" w:rsidP="0014333E">
                      <w:pPr>
                        <w:spacing w:line="240" w:lineRule="auto"/>
                        <w:contextualSpacing/>
                        <w:rPr>
                          <w:rFonts w:ascii="Courier New" w:hAnsi="Courier New" w:cs="Courier New"/>
                          <w:sz w:val="16"/>
                          <w:szCs w:val="16"/>
                        </w:rPr>
                      </w:pPr>
                      <w:r w:rsidRPr="00A76168">
                        <w:rPr>
                          <w:rFonts w:ascii="Courier New" w:hAnsi="Courier New" w:cs="Courier New"/>
                          <w:sz w:val="16"/>
                          <w:szCs w:val="16"/>
                        </w:rPr>
                        <w:t>Barbers</w:t>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Pr>
                          <w:rFonts w:ascii="Courier New" w:hAnsi="Courier New" w:cs="Courier New"/>
                          <w:sz w:val="16"/>
                          <w:szCs w:val="16"/>
                        </w:rPr>
                        <w:tab/>
                      </w:r>
                      <w:r w:rsidR="0083206D" w:rsidRPr="0083206D">
                        <w:rPr>
                          <w:rFonts w:ascii="Courier New" w:hAnsi="Courier New" w:cs="Courier New"/>
                          <w:sz w:val="16"/>
                          <w:szCs w:val="16"/>
                        </w:rPr>
                        <w:t>-0.013333</w:t>
                      </w:r>
                    </w:p>
                  </w:txbxContent>
                </v:textbox>
                <w10:wrap type="square" anchorx="margin"/>
              </v:shape>
            </w:pict>
          </mc:Fallback>
        </mc:AlternateContent>
      </w:r>
      <w:r w:rsidR="00F23AD9">
        <w:t xml:space="preserve">When considering a trade related topic, I assumed the Smoot Hawley Act of 1930 would make for a clear </w:t>
      </w:r>
      <w:r w:rsidR="00622AFE">
        <w:t xml:space="preserve">example of a trade shock on labor outcomes. In the data I was able to collect, </w:t>
      </w:r>
      <w:r w:rsidR="00622AFE" w:rsidRPr="00C03032">
        <w:t>I think that is partially borne out. We can see</w:t>
      </w:r>
      <w:r w:rsidR="00622AFE">
        <w:t xml:space="preserve"> that longshoremen wages declined, and in aggregate more-so than industries that were less trade exposed, but not in a clean </w:t>
      </w:r>
      <w:r w:rsidR="00744577">
        <w:t xml:space="preserve">definitive way. This data is </w:t>
      </w:r>
      <w:r w:rsidR="001E2CEF">
        <w:t xml:space="preserve">imprecise as it doesn’t actually show the earnings of these occupations but only the generally prevailing </w:t>
      </w:r>
      <w:r w:rsidR="001E2CEF">
        <w:lastRenderedPageBreak/>
        <w:t xml:space="preserve">wage of each occupation. A better method to tease this out may be to get access to individual tax records </w:t>
      </w:r>
      <w:r w:rsidR="00A20CA4">
        <w:t xml:space="preserve">or union rolls from the time period. This is only an extremely rough look at the phenomenon. </w:t>
      </w:r>
      <w:r w:rsidR="008648E9">
        <w:t xml:space="preserve">It isn’t fully comprehensive in its digitation of these records either. A fully comprehensive look at the data might </w:t>
      </w:r>
      <w:r w:rsidR="00CE4A2F">
        <w:t xml:space="preserve">show a cleaner picture. Unfortunately, </w:t>
      </w:r>
      <w:r w:rsidR="00312B06">
        <w:t xml:space="preserve">the tables themselves change in how and what they display </w:t>
      </w:r>
      <w:r w:rsidR="00C949B7">
        <w:t xml:space="preserve">between years, in addition to the shifting nature of how it classifies occupation and </w:t>
      </w:r>
      <w:r w:rsidR="005A2CAE">
        <w:t xml:space="preserve">this all </w:t>
      </w:r>
      <w:r w:rsidR="00C949B7">
        <w:t xml:space="preserve">in addition to any changes in the labor market itself this </w:t>
      </w:r>
      <w:r w:rsidR="005A2CAE">
        <w:t>publication is attempting to catalog.</w:t>
      </w:r>
      <w:r w:rsidR="00312B06">
        <w:t xml:space="preserve"> </w:t>
      </w:r>
      <w:r w:rsidR="00E02EF7">
        <w:t xml:space="preserve">All of this makes for a somewhat difficult </w:t>
      </w:r>
      <w:r w:rsidR="004A1371">
        <w:t>digitization process.</w:t>
      </w:r>
    </w:p>
    <w:sectPr w:rsidR="00F23AD9" w:rsidRPr="00F23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72F"/>
    <w:rsid w:val="000047F1"/>
    <w:rsid w:val="000238A3"/>
    <w:rsid w:val="00024C8A"/>
    <w:rsid w:val="00037519"/>
    <w:rsid w:val="00076732"/>
    <w:rsid w:val="000A16BB"/>
    <w:rsid w:val="000A7178"/>
    <w:rsid w:val="000C3AD3"/>
    <w:rsid w:val="000D146A"/>
    <w:rsid w:val="001040C8"/>
    <w:rsid w:val="0011092F"/>
    <w:rsid w:val="00133876"/>
    <w:rsid w:val="001347D4"/>
    <w:rsid w:val="00141036"/>
    <w:rsid w:val="0014333E"/>
    <w:rsid w:val="00151AE3"/>
    <w:rsid w:val="00164FC7"/>
    <w:rsid w:val="00170F7D"/>
    <w:rsid w:val="00195C4E"/>
    <w:rsid w:val="001A2076"/>
    <w:rsid w:val="001A7BC9"/>
    <w:rsid w:val="001E2CEF"/>
    <w:rsid w:val="001E4400"/>
    <w:rsid w:val="00216487"/>
    <w:rsid w:val="00273830"/>
    <w:rsid w:val="0029732E"/>
    <w:rsid w:val="002D38DD"/>
    <w:rsid w:val="002E6E3B"/>
    <w:rsid w:val="002E7B8A"/>
    <w:rsid w:val="00311051"/>
    <w:rsid w:val="00312B06"/>
    <w:rsid w:val="0032292E"/>
    <w:rsid w:val="00325514"/>
    <w:rsid w:val="00341DD6"/>
    <w:rsid w:val="00356246"/>
    <w:rsid w:val="003D66E5"/>
    <w:rsid w:val="003E2733"/>
    <w:rsid w:val="00403B75"/>
    <w:rsid w:val="00420C3F"/>
    <w:rsid w:val="00433E29"/>
    <w:rsid w:val="00443C8D"/>
    <w:rsid w:val="00447DAA"/>
    <w:rsid w:val="004730D2"/>
    <w:rsid w:val="004A1371"/>
    <w:rsid w:val="004A2425"/>
    <w:rsid w:val="004A601C"/>
    <w:rsid w:val="004D48D4"/>
    <w:rsid w:val="004D76F8"/>
    <w:rsid w:val="004E2959"/>
    <w:rsid w:val="005011A8"/>
    <w:rsid w:val="00520317"/>
    <w:rsid w:val="0054563D"/>
    <w:rsid w:val="0057144A"/>
    <w:rsid w:val="005A2CAE"/>
    <w:rsid w:val="005C1B93"/>
    <w:rsid w:val="005D72DE"/>
    <w:rsid w:val="005E664C"/>
    <w:rsid w:val="006028F5"/>
    <w:rsid w:val="00622AFE"/>
    <w:rsid w:val="00632F7C"/>
    <w:rsid w:val="0063783A"/>
    <w:rsid w:val="00643CB1"/>
    <w:rsid w:val="006518CD"/>
    <w:rsid w:val="00683FFE"/>
    <w:rsid w:val="006977D6"/>
    <w:rsid w:val="00697A94"/>
    <w:rsid w:val="006C0F2C"/>
    <w:rsid w:val="00703278"/>
    <w:rsid w:val="00706595"/>
    <w:rsid w:val="00706C0B"/>
    <w:rsid w:val="00744577"/>
    <w:rsid w:val="0077746F"/>
    <w:rsid w:val="007A29E7"/>
    <w:rsid w:val="007B1BD5"/>
    <w:rsid w:val="007B4DA3"/>
    <w:rsid w:val="007B7205"/>
    <w:rsid w:val="007C6AAD"/>
    <w:rsid w:val="007D1D47"/>
    <w:rsid w:val="007E18E7"/>
    <w:rsid w:val="00820E16"/>
    <w:rsid w:val="0083206D"/>
    <w:rsid w:val="00840F7E"/>
    <w:rsid w:val="00843580"/>
    <w:rsid w:val="00852615"/>
    <w:rsid w:val="008639B7"/>
    <w:rsid w:val="008648E9"/>
    <w:rsid w:val="008805EC"/>
    <w:rsid w:val="008B37C6"/>
    <w:rsid w:val="008C5BF8"/>
    <w:rsid w:val="00937BAA"/>
    <w:rsid w:val="009428B2"/>
    <w:rsid w:val="0096324C"/>
    <w:rsid w:val="009854E6"/>
    <w:rsid w:val="009B5000"/>
    <w:rsid w:val="009C0995"/>
    <w:rsid w:val="009E472F"/>
    <w:rsid w:val="00A00041"/>
    <w:rsid w:val="00A14648"/>
    <w:rsid w:val="00A17D4D"/>
    <w:rsid w:val="00A20CA4"/>
    <w:rsid w:val="00A76168"/>
    <w:rsid w:val="00A93C36"/>
    <w:rsid w:val="00AC6503"/>
    <w:rsid w:val="00AD0370"/>
    <w:rsid w:val="00AD6B2A"/>
    <w:rsid w:val="00AF49C6"/>
    <w:rsid w:val="00B50D8B"/>
    <w:rsid w:val="00B87D85"/>
    <w:rsid w:val="00B91E09"/>
    <w:rsid w:val="00BB576C"/>
    <w:rsid w:val="00BC099A"/>
    <w:rsid w:val="00BC6ECF"/>
    <w:rsid w:val="00C03032"/>
    <w:rsid w:val="00C26477"/>
    <w:rsid w:val="00C411B4"/>
    <w:rsid w:val="00C949B7"/>
    <w:rsid w:val="00CA31C1"/>
    <w:rsid w:val="00CA7E7F"/>
    <w:rsid w:val="00CC2C57"/>
    <w:rsid w:val="00CD7CDA"/>
    <w:rsid w:val="00CE4A2F"/>
    <w:rsid w:val="00D02BB2"/>
    <w:rsid w:val="00D46C94"/>
    <w:rsid w:val="00D50BA9"/>
    <w:rsid w:val="00D51B86"/>
    <w:rsid w:val="00E02EF7"/>
    <w:rsid w:val="00E376DC"/>
    <w:rsid w:val="00E525FF"/>
    <w:rsid w:val="00E86C8D"/>
    <w:rsid w:val="00EB2BB9"/>
    <w:rsid w:val="00EB5321"/>
    <w:rsid w:val="00EC6E55"/>
    <w:rsid w:val="00ED1D31"/>
    <w:rsid w:val="00EE13FB"/>
    <w:rsid w:val="00F0138A"/>
    <w:rsid w:val="00F158F8"/>
    <w:rsid w:val="00F23AD9"/>
    <w:rsid w:val="00F519EF"/>
    <w:rsid w:val="00F557F6"/>
    <w:rsid w:val="00F57F59"/>
    <w:rsid w:val="00F813FB"/>
    <w:rsid w:val="00FB6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913C"/>
  <w15:chartTrackingRefBased/>
  <w15:docId w15:val="{C1D6D1D9-7851-4E9D-A5A6-3A7F42D9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0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0D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C0F2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637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3783A"/>
    <w:rPr>
      <w:rFonts w:ascii="Courier New" w:eastAsia="Times New Roman" w:hAnsi="Courier New" w:cs="Courier New"/>
      <w:sz w:val="20"/>
      <w:szCs w:val="20"/>
    </w:rPr>
  </w:style>
  <w:style w:type="paragraph" w:styleId="NoSpacing">
    <w:name w:val="No Spacing"/>
    <w:uiPriority w:val="1"/>
    <w:qFormat/>
    <w:rsid w:val="00BC6E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7816">
      <w:bodyDiv w:val="1"/>
      <w:marLeft w:val="0"/>
      <w:marRight w:val="0"/>
      <w:marTop w:val="0"/>
      <w:marBottom w:val="0"/>
      <w:divBdr>
        <w:top w:val="none" w:sz="0" w:space="0" w:color="auto"/>
        <w:left w:val="none" w:sz="0" w:space="0" w:color="auto"/>
        <w:bottom w:val="none" w:sz="0" w:space="0" w:color="auto"/>
        <w:right w:val="none" w:sz="0" w:space="0" w:color="auto"/>
      </w:divBdr>
    </w:div>
    <w:div w:id="104889532">
      <w:bodyDiv w:val="1"/>
      <w:marLeft w:val="0"/>
      <w:marRight w:val="0"/>
      <w:marTop w:val="0"/>
      <w:marBottom w:val="0"/>
      <w:divBdr>
        <w:top w:val="none" w:sz="0" w:space="0" w:color="auto"/>
        <w:left w:val="none" w:sz="0" w:space="0" w:color="auto"/>
        <w:bottom w:val="none" w:sz="0" w:space="0" w:color="auto"/>
        <w:right w:val="none" w:sz="0" w:space="0" w:color="auto"/>
      </w:divBdr>
    </w:div>
    <w:div w:id="296565463">
      <w:bodyDiv w:val="1"/>
      <w:marLeft w:val="0"/>
      <w:marRight w:val="0"/>
      <w:marTop w:val="0"/>
      <w:marBottom w:val="0"/>
      <w:divBdr>
        <w:top w:val="none" w:sz="0" w:space="0" w:color="auto"/>
        <w:left w:val="none" w:sz="0" w:space="0" w:color="auto"/>
        <w:bottom w:val="none" w:sz="0" w:space="0" w:color="auto"/>
        <w:right w:val="none" w:sz="0" w:space="0" w:color="auto"/>
      </w:divBdr>
    </w:div>
    <w:div w:id="446242010">
      <w:bodyDiv w:val="1"/>
      <w:marLeft w:val="0"/>
      <w:marRight w:val="0"/>
      <w:marTop w:val="0"/>
      <w:marBottom w:val="0"/>
      <w:divBdr>
        <w:top w:val="none" w:sz="0" w:space="0" w:color="auto"/>
        <w:left w:val="none" w:sz="0" w:space="0" w:color="auto"/>
        <w:bottom w:val="none" w:sz="0" w:space="0" w:color="auto"/>
        <w:right w:val="none" w:sz="0" w:space="0" w:color="auto"/>
      </w:divBdr>
    </w:div>
    <w:div w:id="499348815">
      <w:bodyDiv w:val="1"/>
      <w:marLeft w:val="0"/>
      <w:marRight w:val="0"/>
      <w:marTop w:val="0"/>
      <w:marBottom w:val="0"/>
      <w:divBdr>
        <w:top w:val="none" w:sz="0" w:space="0" w:color="auto"/>
        <w:left w:val="none" w:sz="0" w:space="0" w:color="auto"/>
        <w:bottom w:val="none" w:sz="0" w:space="0" w:color="auto"/>
        <w:right w:val="none" w:sz="0" w:space="0" w:color="auto"/>
      </w:divBdr>
    </w:div>
    <w:div w:id="834104033">
      <w:bodyDiv w:val="1"/>
      <w:marLeft w:val="0"/>
      <w:marRight w:val="0"/>
      <w:marTop w:val="0"/>
      <w:marBottom w:val="0"/>
      <w:divBdr>
        <w:top w:val="none" w:sz="0" w:space="0" w:color="auto"/>
        <w:left w:val="none" w:sz="0" w:space="0" w:color="auto"/>
        <w:bottom w:val="none" w:sz="0" w:space="0" w:color="auto"/>
        <w:right w:val="none" w:sz="0" w:space="0" w:color="auto"/>
      </w:divBdr>
    </w:div>
    <w:div w:id="1078405242">
      <w:bodyDiv w:val="1"/>
      <w:marLeft w:val="0"/>
      <w:marRight w:val="0"/>
      <w:marTop w:val="0"/>
      <w:marBottom w:val="0"/>
      <w:divBdr>
        <w:top w:val="none" w:sz="0" w:space="0" w:color="auto"/>
        <w:left w:val="none" w:sz="0" w:space="0" w:color="auto"/>
        <w:bottom w:val="none" w:sz="0" w:space="0" w:color="auto"/>
        <w:right w:val="none" w:sz="0" w:space="0" w:color="auto"/>
      </w:divBdr>
    </w:div>
    <w:div w:id="1368750630">
      <w:bodyDiv w:val="1"/>
      <w:marLeft w:val="0"/>
      <w:marRight w:val="0"/>
      <w:marTop w:val="0"/>
      <w:marBottom w:val="0"/>
      <w:divBdr>
        <w:top w:val="none" w:sz="0" w:space="0" w:color="auto"/>
        <w:left w:val="none" w:sz="0" w:space="0" w:color="auto"/>
        <w:bottom w:val="none" w:sz="0" w:space="0" w:color="auto"/>
        <w:right w:val="none" w:sz="0" w:space="0" w:color="auto"/>
      </w:divBdr>
    </w:div>
    <w:div w:id="202639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7C5D2-0B74-4BD3-8F95-9D2568AC9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7</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Helbing</dc:creator>
  <cp:keywords/>
  <dc:description/>
  <cp:lastModifiedBy>Joseph Helbing</cp:lastModifiedBy>
  <cp:revision>141</cp:revision>
  <dcterms:created xsi:type="dcterms:W3CDTF">2022-05-28T20:46:00Z</dcterms:created>
  <dcterms:modified xsi:type="dcterms:W3CDTF">2022-05-28T23:45:00Z</dcterms:modified>
</cp:coreProperties>
</file>