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1578" w14:textId="23B37B65" w:rsidR="008C15AD" w:rsidRDefault="004F245D">
      <w:proofErr w:type="spellStart"/>
      <w:r>
        <w:t>PyCitySchools</w:t>
      </w:r>
      <w:proofErr w:type="spellEnd"/>
      <w:r>
        <w:t xml:space="preserve"> Observations</w:t>
      </w:r>
    </w:p>
    <w:p w14:paraId="3791A623" w14:textId="699F5B63" w:rsidR="004F245D" w:rsidRDefault="004F245D"/>
    <w:p w14:paraId="32C24649" w14:textId="6F88CA89" w:rsidR="00920B65" w:rsidRDefault="00920B65" w:rsidP="00920B65">
      <w:pPr>
        <w:pStyle w:val="ListParagraph"/>
        <w:numPr>
          <w:ilvl w:val="0"/>
          <w:numId w:val="1"/>
        </w:numPr>
      </w:pPr>
      <w:r>
        <w:t xml:space="preserve">The trend found in the data that stands out the most is that the low and medium low budget category schools have significantly higher scores in all 5 observed categories: </w:t>
      </w:r>
      <w:r w:rsidRPr="00920B65">
        <w:t>Average Math Score</w:t>
      </w:r>
      <w:r>
        <w:t xml:space="preserve">, </w:t>
      </w:r>
      <w:r w:rsidRPr="00920B65">
        <w:t>Average Reading Score</w:t>
      </w:r>
      <w:r>
        <w:t xml:space="preserve">, </w:t>
      </w:r>
      <w:r w:rsidRPr="00920B65">
        <w:t>Percent Passing Math</w:t>
      </w:r>
      <w:r>
        <w:t xml:space="preserve">, </w:t>
      </w:r>
      <w:r w:rsidRPr="00920B65">
        <w:t>Percent Passing Reading</w:t>
      </w:r>
      <w:r>
        <w:t xml:space="preserve"> and </w:t>
      </w:r>
      <w:r w:rsidRPr="00920B65">
        <w:t>Percent Passing Overall</w:t>
      </w:r>
      <w:r>
        <w:t>.</w:t>
      </w:r>
    </w:p>
    <w:p w14:paraId="6DCEE45A" w14:textId="77777777" w:rsidR="00920B65" w:rsidRDefault="00920B65" w:rsidP="00920B6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3EFD883" w14:textId="77777777" w:rsidR="004F245D" w:rsidRDefault="004F245D"/>
    <w:sectPr w:rsidR="004F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6474C"/>
    <w:multiLevelType w:val="hybridMultilevel"/>
    <w:tmpl w:val="1330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CC"/>
    <w:rsid w:val="004F245D"/>
    <w:rsid w:val="005857CC"/>
    <w:rsid w:val="008C15AD"/>
    <w:rsid w:val="009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7778"/>
  <w15:chartTrackingRefBased/>
  <w15:docId w15:val="{3BBAD3B9-E717-443C-AC8E-5AB0580C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3</cp:revision>
  <dcterms:created xsi:type="dcterms:W3CDTF">2020-10-15T21:00:00Z</dcterms:created>
  <dcterms:modified xsi:type="dcterms:W3CDTF">2020-10-15T21:05:00Z</dcterms:modified>
</cp:coreProperties>
</file>