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36F5" w14:textId="77777777" w:rsidR="00F34F95" w:rsidRPr="00DE226F" w:rsidRDefault="00F34F95" w:rsidP="00F34F95">
      <w:pPr>
        <w:rPr>
          <w:rFonts w:ascii="Arial" w:eastAsia="Times New Roman" w:hAnsi="Arial" w:cs="Arial"/>
          <w:b/>
          <w:color w:val="0070C0"/>
          <w:sz w:val="28"/>
          <w:szCs w:val="28"/>
        </w:rPr>
      </w:pPr>
      <w:r w:rsidRPr="00DE226F">
        <w:rPr>
          <w:rFonts w:ascii="Arial" w:eastAsia="Times New Roman" w:hAnsi="Arial" w:cs="Arial"/>
          <w:b/>
          <w:color w:val="0070C0"/>
          <w:sz w:val="28"/>
          <w:szCs w:val="28"/>
          <w:shd w:val="clear" w:color="auto" w:fill="FFFFFF"/>
        </w:rPr>
        <w:t>Inalafante (INALAFANTE)</w:t>
      </w:r>
    </w:p>
    <w:p w14:paraId="31AC1A64" w14:textId="77777777" w:rsidR="00F34F95" w:rsidRPr="00D61979" w:rsidRDefault="00F34F95" w:rsidP="00F34F95">
      <w:pPr>
        <w:rPr>
          <w:rFonts w:ascii="Arial" w:hAnsi="Arial" w:cs="Arial"/>
        </w:rPr>
      </w:pPr>
    </w:p>
    <w:p w14:paraId="327D2973" w14:textId="77777777" w:rsidR="00F34F95" w:rsidRDefault="00F34F95" w:rsidP="00F34F95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  <w:r w:rsidRPr="00D61979">
        <w:rPr>
          <w:rFonts w:ascii="Arial" w:eastAsia="Times New Roman" w:hAnsi="Arial" w:cs="Arial"/>
          <w:color w:val="333333"/>
        </w:rPr>
        <w:t xml:space="preserve">Disponível em três cores, o </w:t>
      </w:r>
      <w:r w:rsidRPr="00D61979">
        <w:rPr>
          <w:rFonts w:ascii="Arial" w:eastAsia="Times New Roman" w:hAnsi="Arial" w:cs="Arial"/>
          <w:bCs/>
          <w:color w:val="0070C0"/>
        </w:rPr>
        <w:t xml:space="preserve">inalador </w:t>
      </w:r>
      <w:r w:rsidRPr="00D61979">
        <w:rPr>
          <w:rFonts w:ascii="Arial" w:eastAsia="Times New Roman" w:hAnsi="Arial" w:cs="Arial"/>
          <w:color w:val="0070C0"/>
        </w:rPr>
        <w:t xml:space="preserve">Inalafante </w:t>
      </w:r>
      <w:r w:rsidRPr="00D61979">
        <w:rPr>
          <w:rFonts w:ascii="Arial" w:eastAsia="Times New Roman" w:hAnsi="Arial" w:cs="Arial"/>
          <w:color w:val="333333"/>
        </w:rPr>
        <w:t>transforma o momento da inalação em uma experiência lúdica e tranquila para as crianças. Seu manuseio é extremamente simples e possui baixo consumo de energia, proporcionando uma inalação rápida e eficiente. Com ele pode-se realizar o tratamento de gripes, bronquites e resfriados. Possui protetor térmico automático contra superaquecimento, preservando tanto o aparelho quanto o paciente.</w:t>
      </w:r>
    </w:p>
    <w:p w14:paraId="06ABE052" w14:textId="77777777" w:rsidR="00F34F95" w:rsidRPr="00D61979" w:rsidRDefault="00F34F95" w:rsidP="00F34F95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</w:p>
    <w:p w14:paraId="0AC95E78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FCD290D" wp14:editId="3CACA247">
            <wp:extent cx="229235" cy="229235"/>
            <wp:effectExtent l="0" t="0" r="0" b="0"/>
            <wp:docPr id="131" name="Imagem 131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6A39C94E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5DA4D5E" wp14:editId="62D6E53D">
            <wp:extent cx="229235" cy="229235"/>
            <wp:effectExtent l="0" t="0" r="0" b="0"/>
            <wp:docPr id="132" name="Imagem 132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45EC9984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Manual, com chave seletora.</w:t>
      </w:r>
    </w:p>
    <w:p w14:paraId="20CA312D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9254A0C" wp14:editId="569695FC">
            <wp:extent cx="229235" cy="229235"/>
            <wp:effectExtent l="0" t="0" r="0" b="0"/>
            <wp:docPr id="144" name="Imagem 144" descr="esign Infantil: DisponÃ­vel em 3 cores com Micronebulizador com el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sign Infantil: DisponÃ­vel em 3 cores com Micronebulizador com el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Design Infantil</w:t>
      </w:r>
    </w:p>
    <w:p w14:paraId="07CD451F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Disponível em 3 cores com Micronebulizador com elefantinho.</w:t>
      </w:r>
    </w:p>
    <w:p w14:paraId="68E16B75" w14:textId="77777777" w:rsidR="00F34F95" w:rsidRPr="009E6BC5" w:rsidRDefault="00F34F95" w:rsidP="00F34F95">
      <w:pPr>
        <w:pStyle w:val="Ttulo4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A04C667" wp14:editId="543C3FCC">
            <wp:extent cx="251883" cy="251883"/>
            <wp:effectExtent l="0" t="0" r="2540" b="2540"/>
            <wp:docPr id="134" name="Imagem 134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Garantia</w:t>
      </w:r>
    </w:p>
    <w:p w14:paraId="2AE4665C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 xml:space="preserve">Possui garantia por defeitos de materiais e de fabricação que apareçam em até </w:t>
      </w:r>
      <w:r w:rsidRPr="009E6BC5">
        <w:rPr>
          <w:rFonts w:ascii="Arial" w:hAnsi="Arial" w:cs="Arial"/>
          <w:color w:val="FF0000"/>
          <w:sz w:val="16"/>
          <w:szCs w:val="16"/>
        </w:rPr>
        <w:t>2</w:t>
      </w:r>
      <w:r w:rsidRPr="009E6BC5">
        <w:rPr>
          <w:rFonts w:ascii="Arial" w:hAnsi="Arial" w:cs="Arial"/>
          <w:color w:val="333333"/>
          <w:sz w:val="16"/>
          <w:szCs w:val="16"/>
        </w:rPr>
        <w:t xml:space="preserve"> anos (dependendo do produto) a partir da data da compra. </w:t>
      </w:r>
      <w:r w:rsidRPr="009E6BC5">
        <w:rPr>
          <w:rFonts w:ascii="Arial" w:hAnsi="Arial" w:cs="Arial"/>
          <w:color w:val="FF0000"/>
          <w:sz w:val="16"/>
          <w:szCs w:val="16"/>
        </w:rPr>
        <w:t>(</w:t>
      </w:r>
      <w:proofErr w:type="gramStart"/>
      <w:r w:rsidRPr="009E6BC5">
        <w:rPr>
          <w:rFonts w:ascii="Arial" w:hAnsi="Arial" w:cs="Arial"/>
          <w:color w:val="FF0000"/>
          <w:sz w:val="16"/>
          <w:szCs w:val="16"/>
        </w:rPr>
        <w:t>trocar</w:t>
      </w:r>
      <w:proofErr w:type="gramEnd"/>
      <w:r w:rsidRPr="009E6BC5">
        <w:rPr>
          <w:rFonts w:ascii="Arial" w:hAnsi="Arial" w:cs="Arial"/>
          <w:color w:val="FF0000"/>
          <w:sz w:val="16"/>
          <w:szCs w:val="16"/>
        </w:rPr>
        <w:t xml:space="preserve"> ícone)</w:t>
      </w:r>
    </w:p>
    <w:p w14:paraId="17379EC2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66861E8" wp14:editId="0D80D13C">
            <wp:extent cx="229235" cy="229235"/>
            <wp:effectExtent l="0" t="0" r="0" b="0"/>
            <wp:docPr id="142" name="Imagem 142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4BD228F4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587A067C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1E79702" wp14:editId="4C98E1A5">
            <wp:extent cx="243840" cy="243840"/>
            <wp:effectExtent l="0" t="0" r="10160" b="10160"/>
            <wp:docPr id="136" name="Imagem 136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Proteção Microban®</w:t>
      </w:r>
    </w:p>
    <w:p w14:paraId="5C57A7D3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sz w:val="16"/>
          <w:szCs w:val="16"/>
        </w:rPr>
      </w:pPr>
      <w:r w:rsidRPr="009E6BC5">
        <w:rPr>
          <w:rFonts w:ascii="Arial" w:hAnsi="Arial" w:cs="Arial"/>
          <w:i w:val="0"/>
          <w:color w:val="333333"/>
          <w:sz w:val="16"/>
          <w:szCs w:val="16"/>
        </w:rPr>
        <w:t>Proteção exclusiva antibacteriana em todos os acessórios.</w:t>
      </w:r>
    </w:p>
    <w:p w14:paraId="29CE2F42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0156071" wp14:editId="6F219F4C">
            <wp:extent cx="229235" cy="229235"/>
            <wp:effectExtent l="0" t="0" r="0" b="0"/>
            <wp:docPr id="137" name="Imagem 137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Inalação rápida e eficiente</w:t>
      </w:r>
    </w:p>
    <w:p w14:paraId="65F7B624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6B1361A3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77E9150D" wp14:editId="43D98A09">
            <wp:extent cx="231140" cy="231140"/>
            <wp:effectExtent l="0" t="0" r="0" b="0"/>
            <wp:docPr id="138" name="Imagem 138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61958CE5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414B0F93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B914DEB" wp14:editId="6066F142">
            <wp:extent cx="250190" cy="250190"/>
            <wp:effectExtent l="0" t="0" r="3810" b="3810"/>
            <wp:docPr id="139" name="Imagem 139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77A140D5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 proteção do usuário e aparelho.</w:t>
      </w:r>
    </w:p>
    <w:p w14:paraId="004121B2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842565A" wp14:editId="53F7B1AE">
            <wp:extent cx="229235" cy="229235"/>
            <wp:effectExtent l="0" t="0" r="0" b="0"/>
            <wp:docPr id="133" name="Imagem 133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5DB655F2" w14:textId="77777777" w:rsidR="00F34F95" w:rsidRPr="009E6BC5" w:rsidRDefault="00F34F95" w:rsidP="00F34F95">
      <w:pPr>
        <w:rPr>
          <w:rFonts w:ascii="Arial" w:hAnsi="Arial" w:cs="Arial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370C0C2B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0684B22" wp14:editId="1C1738E9">
            <wp:extent cx="245110" cy="245110"/>
            <wp:effectExtent l="0" t="0" r="8890" b="8890"/>
            <wp:docPr id="145" name="Imagem 145" descr=" anos de garantia: Possui garantia por defeitos 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 anos de garantia: Possui garantia por defeitos d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Possui 3 cores diferentes</w:t>
      </w:r>
    </w:p>
    <w:p w14:paraId="643B9B05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 xml:space="preserve">Rosa, </w:t>
      </w:r>
      <w:proofErr w:type="gramStart"/>
      <w:r w:rsidRPr="009E6BC5">
        <w:rPr>
          <w:rFonts w:ascii="Arial" w:hAnsi="Arial" w:cs="Arial"/>
          <w:color w:val="333333"/>
          <w:sz w:val="16"/>
          <w:szCs w:val="16"/>
        </w:rPr>
        <w:t>Azul</w:t>
      </w:r>
      <w:proofErr w:type="gramEnd"/>
      <w:r w:rsidRPr="009E6BC5">
        <w:rPr>
          <w:rFonts w:ascii="Arial" w:hAnsi="Arial" w:cs="Arial"/>
          <w:color w:val="333333"/>
          <w:sz w:val="16"/>
          <w:szCs w:val="16"/>
        </w:rPr>
        <w:t xml:space="preserve"> ou Amarelo</w:t>
      </w:r>
    </w:p>
    <w:p w14:paraId="5DB70101" w14:textId="77777777" w:rsidR="00F34F95" w:rsidRPr="009E6BC5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1EF0927" wp14:editId="0A3EF417">
            <wp:extent cx="250190" cy="250190"/>
            <wp:effectExtent l="0" t="0" r="3810" b="3810"/>
            <wp:docPr id="143" name="Imagem 143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50AE7CAC" w14:textId="77777777" w:rsidR="00F34F95" w:rsidRPr="009E6BC5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50F1AF3F" w14:textId="77777777" w:rsidR="00F34F95" w:rsidRDefault="00F34F95" w:rsidP="00F34F95">
      <w:pPr>
        <w:rPr>
          <w:rFonts w:ascii="Arial" w:hAnsi="Arial" w:cs="Arial"/>
        </w:rPr>
      </w:pPr>
    </w:p>
    <w:p w14:paraId="62DCD8C7" w14:textId="77777777" w:rsidR="00F34F95" w:rsidRDefault="00F34F95" w:rsidP="00F34F95">
      <w:pPr>
        <w:rPr>
          <w:rFonts w:ascii="Arial" w:hAnsi="Arial" w:cs="Arial"/>
        </w:rPr>
      </w:pPr>
    </w:p>
    <w:p w14:paraId="4D7542C7" w14:textId="77777777" w:rsidR="00F34F95" w:rsidRDefault="00F34F95" w:rsidP="00F34F95">
      <w:pPr>
        <w:rPr>
          <w:rFonts w:ascii="Arial" w:hAnsi="Arial" w:cs="Arial"/>
        </w:rPr>
      </w:pPr>
    </w:p>
    <w:p w14:paraId="268FA922" w14:textId="77777777" w:rsidR="00F34F95" w:rsidRDefault="00F34F95" w:rsidP="00F34F95">
      <w:pPr>
        <w:rPr>
          <w:rFonts w:ascii="Arial" w:hAnsi="Arial" w:cs="Arial"/>
        </w:rPr>
      </w:pPr>
    </w:p>
    <w:p w14:paraId="705832D9" w14:textId="77777777" w:rsidR="00F34F95" w:rsidRDefault="00F34F95" w:rsidP="00F34F95">
      <w:pPr>
        <w:rPr>
          <w:rFonts w:ascii="Arial" w:hAnsi="Arial" w:cs="Arial"/>
        </w:rPr>
      </w:pPr>
    </w:p>
    <w:p w14:paraId="02A3A333" w14:textId="77777777" w:rsidR="00F34F95" w:rsidRDefault="00F34F95" w:rsidP="00F34F95">
      <w:pPr>
        <w:rPr>
          <w:rFonts w:ascii="Arial" w:hAnsi="Arial" w:cs="Arial"/>
        </w:rPr>
      </w:pPr>
    </w:p>
    <w:p w14:paraId="5AB89273" w14:textId="77777777" w:rsidR="00F34F95" w:rsidRDefault="00F34F95" w:rsidP="00F34F95">
      <w:pPr>
        <w:rPr>
          <w:rFonts w:ascii="Arial" w:hAnsi="Arial" w:cs="Arial"/>
        </w:rPr>
      </w:pPr>
    </w:p>
    <w:p w14:paraId="75D72516" w14:textId="77777777" w:rsidR="00F34F95" w:rsidRDefault="00F34F95" w:rsidP="00F34F95">
      <w:pPr>
        <w:rPr>
          <w:rFonts w:ascii="Arial" w:hAnsi="Arial" w:cs="Arial"/>
        </w:rPr>
      </w:pPr>
    </w:p>
    <w:p w14:paraId="59B6AFA2" w14:textId="77777777" w:rsidR="00F34F95" w:rsidRDefault="00F34F95" w:rsidP="00F34F95">
      <w:pPr>
        <w:rPr>
          <w:rFonts w:ascii="Arial" w:hAnsi="Arial" w:cs="Arial"/>
        </w:rPr>
      </w:pPr>
    </w:p>
    <w:p w14:paraId="507CB065" w14:textId="77777777" w:rsidR="00F34F95" w:rsidRDefault="00F34F95" w:rsidP="00F34F95">
      <w:pPr>
        <w:rPr>
          <w:rFonts w:ascii="Arial" w:hAnsi="Arial" w:cs="Arial"/>
        </w:rPr>
      </w:pPr>
    </w:p>
    <w:p w14:paraId="5A87E4A9" w14:textId="77777777" w:rsidR="00F34F95" w:rsidRDefault="00F34F95" w:rsidP="00F34F95">
      <w:pPr>
        <w:rPr>
          <w:rFonts w:ascii="Arial" w:hAnsi="Arial" w:cs="Arial"/>
        </w:rPr>
      </w:pPr>
    </w:p>
    <w:p w14:paraId="2A5C1CA9" w14:textId="77777777" w:rsidR="00F34F95" w:rsidRDefault="00F34F95" w:rsidP="00F34F95">
      <w:pPr>
        <w:rPr>
          <w:rFonts w:ascii="Arial" w:hAnsi="Arial" w:cs="Arial"/>
        </w:rPr>
      </w:pPr>
    </w:p>
    <w:p w14:paraId="2AC43D23" w14:textId="77777777" w:rsidR="00F34F95" w:rsidRDefault="00F34F95" w:rsidP="00F34F95">
      <w:pPr>
        <w:rPr>
          <w:rFonts w:ascii="Arial" w:hAnsi="Arial" w:cs="Arial"/>
        </w:rPr>
      </w:pPr>
    </w:p>
    <w:p w14:paraId="456A34F7" w14:textId="77777777" w:rsidR="00F34F95" w:rsidRDefault="00F34F95" w:rsidP="00F34F95">
      <w:pPr>
        <w:rPr>
          <w:rFonts w:ascii="Arial" w:hAnsi="Arial" w:cs="Arial"/>
        </w:rPr>
      </w:pPr>
    </w:p>
    <w:p w14:paraId="167ECBFD" w14:textId="77777777" w:rsidR="00F34F95" w:rsidRPr="00BF6F9B" w:rsidRDefault="00F34F95" w:rsidP="00F34F95">
      <w:pPr>
        <w:rPr>
          <w:rFonts w:ascii="Arial" w:hAnsi="Arial" w:cs="Arial"/>
          <w:b/>
          <w:sz w:val="18"/>
          <w:szCs w:val="18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19645DBD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</w:p>
    <w:p w14:paraId="3A6CD14F" w14:textId="77777777" w:rsidR="00F34F95" w:rsidRPr="008E353A" w:rsidRDefault="00F34F95" w:rsidP="00F34F95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 xml:space="preserve">Modelo: </w:t>
      </w:r>
      <w:r w:rsidRPr="008E353A">
        <w:rPr>
          <w:rFonts w:ascii="Arial" w:eastAsia="Times New Roman" w:hAnsi="Arial" w:cs="Arial"/>
          <w:color w:val="000000" w:themeColor="text1"/>
          <w:shd w:val="clear" w:color="auto" w:fill="FFFFFF"/>
        </w:rPr>
        <w:t>INALAFANTE</w:t>
      </w:r>
    </w:p>
    <w:p w14:paraId="7BA69FA2" w14:textId="77777777" w:rsidR="00F34F95" w:rsidRPr="005822EC" w:rsidRDefault="00F34F95" w:rsidP="00F34F9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Tipo: </w:t>
      </w:r>
      <w:r w:rsidRPr="005822EC">
        <w:rPr>
          <w:rFonts w:ascii="Arial" w:hAnsi="Arial" w:cs="Arial"/>
        </w:rPr>
        <w:t>Inalador compressor (Pneumático).</w:t>
      </w:r>
    </w:p>
    <w:p w14:paraId="4247052F" w14:textId="77777777" w:rsidR="00F34F95" w:rsidRPr="008E353A" w:rsidRDefault="00F34F95" w:rsidP="00F34F95">
      <w:pPr>
        <w:rPr>
          <w:rFonts w:ascii="Arial" w:hAnsi="Arial" w:cs="Arial"/>
          <w:color w:val="002A86"/>
        </w:rPr>
      </w:pPr>
    </w:p>
    <w:p w14:paraId="399EB551" w14:textId="77777777" w:rsidR="00F34F95" w:rsidRPr="005822EC" w:rsidRDefault="00F34F95" w:rsidP="00F34F9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Voltagem: </w:t>
      </w:r>
      <w:r w:rsidRPr="005822EC">
        <w:rPr>
          <w:rFonts w:ascii="Arial" w:hAnsi="Arial" w:cs="Arial"/>
        </w:rPr>
        <w:t>100 a 240V ~ 200VA, 60 Hz.</w:t>
      </w:r>
    </w:p>
    <w:p w14:paraId="189EA4B8" w14:textId="77777777" w:rsidR="00F34F95" w:rsidRPr="008E353A" w:rsidRDefault="00F34F95" w:rsidP="00F34F95">
      <w:pPr>
        <w:rPr>
          <w:rFonts w:ascii="Arial" w:hAnsi="Arial" w:cs="Arial"/>
          <w:color w:val="002A86"/>
        </w:rPr>
      </w:pPr>
    </w:p>
    <w:p w14:paraId="1921D47A" w14:textId="77777777" w:rsidR="00F34F95" w:rsidRPr="008E353A" w:rsidRDefault="00F34F95" w:rsidP="00F34F95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 xml:space="preserve">Tempo </w:t>
      </w:r>
      <w:r w:rsidRPr="008E353A">
        <w:rPr>
          <w:rFonts w:ascii="Arial" w:hAnsi="Arial" w:cs="Arial"/>
          <w:color w:val="002A86"/>
        </w:rPr>
        <w:t>médio para</w:t>
      </w:r>
      <w:r w:rsidRPr="00BF6F9B">
        <w:rPr>
          <w:rFonts w:ascii="Arial" w:hAnsi="Arial" w:cs="Arial"/>
          <w:color w:val="002A86"/>
        </w:rPr>
        <w:t xml:space="preserve"> inalação</w:t>
      </w:r>
      <w:r w:rsidRPr="008E353A">
        <w:rPr>
          <w:rFonts w:ascii="Arial" w:hAnsi="Arial" w:cs="Arial"/>
          <w:color w:val="002A86"/>
        </w:rPr>
        <w:t xml:space="preserve">: </w:t>
      </w:r>
      <w:r w:rsidRPr="008E353A">
        <w:rPr>
          <w:rFonts w:ascii="Arial" w:hAnsi="Arial" w:cs="Arial"/>
          <w:color w:val="000000"/>
        </w:rPr>
        <w:t>12,5min.</w:t>
      </w:r>
      <w:r w:rsidRPr="00BF6F9B">
        <w:rPr>
          <w:rFonts w:ascii="Arial" w:hAnsi="Arial" w:cs="Arial"/>
          <w:color w:val="002A86"/>
        </w:rPr>
        <w:t xml:space="preserve"> </w:t>
      </w:r>
      <w:r w:rsidRPr="008E353A">
        <w:rPr>
          <w:rFonts w:ascii="Arial" w:hAnsi="Arial" w:cs="Arial"/>
        </w:rPr>
        <w:t xml:space="preserve">c/ uso de </w:t>
      </w:r>
      <w:r w:rsidRPr="00BF6F9B">
        <w:rPr>
          <w:rFonts w:ascii="Arial" w:hAnsi="Arial" w:cs="Arial"/>
          <w:color w:val="002A86"/>
        </w:rPr>
        <w:t xml:space="preserve">5ml </w:t>
      </w:r>
      <w:r w:rsidRPr="008E353A">
        <w:rPr>
          <w:rFonts w:ascii="Arial" w:hAnsi="Arial" w:cs="Arial"/>
          <w:color w:val="002A86"/>
        </w:rPr>
        <w:t xml:space="preserve">- </w:t>
      </w:r>
      <w:r w:rsidRPr="008E353A">
        <w:rPr>
          <w:rFonts w:ascii="Arial" w:hAnsi="Arial" w:cs="Arial"/>
          <w:color w:val="000000"/>
        </w:rPr>
        <w:t>25min. c/ uso de</w:t>
      </w:r>
      <w:r w:rsidRPr="00BF6F9B">
        <w:rPr>
          <w:rFonts w:ascii="Arial" w:hAnsi="Arial" w:cs="Arial"/>
          <w:color w:val="002A86"/>
        </w:rPr>
        <w:t xml:space="preserve"> 10ml</w:t>
      </w:r>
      <w:r w:rsidRPr="008E353A">
        <w:rPr>
          <w:rFonts w:ascii="Arial" w:hAnsi="Arial" w:cs="Arial"/>
          <w:color w:val="002A86"/>
        </w:rPr>
        <w:t>.</w:t>
      </w:r>
    </w:p>
    <w:p w14:paraId="41E1178C" w14:textId="77777777" w:rsidR="00F34F95" w:rsidRPr="008E353A" w:rsidRDefault="00F34F95" w:rsidP="00F34F95">
      <w:pPr>
        <w:rPr>
          <w:rFonts w:ascii="Arial" w:hAnsi="Arial" w:cs="Arial"/>
          <w:color w:val="002A86"/>
        </w:rPr>
      </w:pPr>
    </w:p>
    <w:p w14:paraId="73513DC8" w14:textId="77777777" w:rsidR="00F34F95" w:rsidRPr="00D5714A" w:rsidRDefault="00F34F95" w:rsidP="00F34F95">
      <w:pPr>
        <w:rPr>
          <w:rFonts w:ascii="Arial" w:hAnsi="Arial" w:cs="Arial"/>
          <w:color w:val="005E81"/>
        </w:rPr>
      </w:pPr>
      <w:r w:rsidRPr="008E353A">
        <w:rPr>
          <w:rFonts w:ascii="Arial" w:hAnsi="Arial" w:cs="Arial"/>
          <w:color w:val="005E81"/>
        </w:rPr>
        <w:t xml:space="preserve">Taxa de nebulização: </w:t>
      </w:r>
      <w:r w:rsidRPr="008E353A">
        <w:rPr>
          <w:rFonts w:ascii="Arial" w:hAnsi="Arial" w:cs="Arial"/>
          <w:color w:val="000000"/>
        </w:rPr>
        <w:t>Aprox. 0,40 ml/min.</w:t>
      </w:r>
    </w:p>
    <w:p w14:paraId="0EBC1F64" w14:textId="77777777" w:rsidR="00F34F95" w:rsidRPr="001D1EE8" w:rsidRDefault="00F34F95" w:rsidP="00F34F95">
      <w:pPr>
        <w:rPr>
          <w:rFonts w:ascii="Arial" w:hAnsi="Arial" w:cs="Arial"/>
          <w:strike/>
          <w:color w:val="FF0000"/>
        </w:rPr>
      </w:pPr>
      <w:r w:rsidRPr="001D1EE8">
        <w:rPr>
          <w:rFonts w:ascii="Arial" w:hAnsi="Arial" w:cs="Arial"/>
          <w:strike/>
          <w:color w:val="FF0000"/>
        </w:rPr>
        <w:t xml:space="preserve">Tamanho da partícula: INFORMAÇÃO NÃO ENCONTRADA </w:t>
      </w:r>
    </w:p>
    <w:p w14:paraId="620CEB02" w14:textId="77777777" w:rsidR="00F34F95" w:rsidRPr="00736F29" w:rsidRDefault="00F34F95" w:rsidP="00F34F95">
      <w:pPr>
        <w:rPr>
          <w:rFonts w:ascii="Arial" w:hAnsi="Arial" w:cs="Arial"/>
          <w:color w:val="002A86"/>
        </w:rPr>
      </w:pPr>
    </w:p>
    <w:p w14:paraId="24A0A7F6" w14:textId="77777777" w:rsidR="00F34F95" w:rsidRPr="00D5714A" w:rsidRDefault="00F34F95" w:rsidP="00F34F95">
      <w:pPr>
        <w:rPr>
          <w:rFonts w:ascii="Arial" w:hAnsi="Arial" w:cs="Arial"/>
          <w:color w:val="002A86"/>
          <w:u w:val="single"/>
        </w:rPr>
      </w:pPr>
      <w:r w:rsidRPr="005822EC">
        <w:rPr>
          <w:rFonts w:ascii="Arial" w:hAnsi="Arial" w:cs="Arial"/>
          <w:color w:val="002A86"/>
        </w:rPr>
        <w:t>Capacidade do recipiente para</w:t>
      </w:r>
      <w:r w:rsidRPr="008E353A">
        <w:rPr>
          <w:rFonts w:ascii="Arial" w:hAnsi="Arial" w:cs="Arial"/>
          <w:color w:val="002A86"/>
        </w:rPr>
        <w:t xml:space="preserve"> medicamento:</w:t>
      </w:r>
      <w:r w:rsidRPr="009C1C5D">
        <w:rPr>
          <w:rFonts w:ascii="Arial" w:hAnsi="Arial" w:cs="Arial"/>
          <w:color w:val="002A86"/>
          <w:u w:val="single"/>
        </w:rPr>
        <w:t xml:space="preserve"> </w:t>
      </w:r>
      <w:r w:rsidRPr="001D1EE8">
        <w:rPr>
          <w:rFonts w:ascii="Arial" w:hAnsi="Arial" w:cs="Arial"/>
          <w:color w:val="0070C0"/>
        </w:rPr>
        <w:t>15ml</w:t>
      </w:r>
    </w:p>
    <w:p w14:paraId="425841FD" w14:textId="77777777" w:rsidR="00F34F95" w:rsidRPr="001D1EE8" w:rsidRDefault="00F34F95" w:rsidP="00F34F95">
      <w:pPr>
        <w:rPr>
          <w:rFonts w:ascii="Arial" w:hAnsi="Arial" w:cs="Arial"/>
          <w:strike/>
          <w:color w:val="FF0000"/>
        </w:rPr>
      </w:pPr>
      <w:r w:rsidRPr="001D1EE8">
        <w:rPr>
          <w:rFonts w:ascii="Arial" w:hAnsi="Arial" w:cs="Arial"/>
          <w:strike/>
          <w:color w:val="FF0000"/>
        </w:rPr>
        <w:t>Quantidade apropriada de medicamento: INFO NÃO ENCONTRADA</w:t>
      </w:r>
    </w:p>
    <w:p w14:paraId="4EE85489" w14:textId="77777777" w:rsidR="00F34F95" w:rsidRPr="00736F29" w:rsidRDefault="00F34F95" w:rsidP="00F34F95">
      <w:pPr>
        <w:rPr>
          <w:rFonts w:ascii="Arial" w:hAnsi="Arial" w:cs="Arial"/>
          <w:color w:val="002A86"/>
        </w:rPr>
      </w:pPr>
    </w:p>
    <w:p w14:paraId="41FFEC81" w14:textId="77777777" w:rsidR="00F34F95" w:rsidRPr="005822EC" w:rsidRDefault="00F34F95" w:rsidP="00F34F9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Som: </w:t>
      </w:r>
      <w:r w:rsidRPr="005822EC">
        <w:rPr>
          <w:rFonts w:ascii="Arial" w:hAnsi="Arial" w:cs="Arial"/>
        </w:rPr>
        <w:t>60 dB.</w:t>
      </w:r>
    </w:p>
    <w:p w14:paraId="1220D773" w14:textId="77777777" w:rsidR="00F34F95" w:rsidRPr="008E353A" w:rsidRDefault="00F34F95" w:rsidP="00F34F95">
      <w:pPr>
        <w:rPr>
          <w:rFonts w:ascii="Arial" w:hAnsi="Arial" w:cs="Arial"/>
          <w:color w:val="002A86"/>
        </w:rPr>
      </w:pPr>
    </w:p>
    <w:p w14:paraId="10F60E4D" w14:textId="77777777" w:rsidR="00F34F95" w:rsidRPr="005822EC" w:rsidRDefault="00F34F95" w:rsidP="00F34F95">
      <w:pPr>
        <w:rPr>
          <w:rFonts w:ascii="Arial" w:hAnsi="Arial" w:cs="Arial"/>
        </w:rPr>
      </w:pPr>
      <w:r w:rsidRPr="008E353A">
        <w:rPr>
          <w:rFonts w:ascii="Arial" w:hAnsi="Arial" w:cs="Arial"/>
          <w:color w:val="002A86"/>
        </w:rPr>
        <w:t xml:space="preserve">Peso: </w:t>
      </w:r>
      <w:r w:rsidRPr="005822EC">
        <w:rPr>
          <w:rFonts w:ascii="Arial" w:hAnsi="Arial" w:cs="Arial"/>
        </w:rPr>
        <w:t>1,</w:t>
      </w:r>
      <w:r w:rsidRPr="008E353A">
        <w:rPr>
          <w:rFonts w:ascii="Arial" w:hAnsi="Arial" w:cs="Arial"/>
        </w:rPr>
        <w:t>31</w:t>
      </w:r>
      <w:r w:rsidRPr="005822EC">
        <w:rPr>
          <w:rFonts w:ascii="Arial" w:hAnsi="Arial" w:cs="Arial"/>
        </w:rPr>
        <w:t xml:space="preserve"> Kg</w:t>
      </w:r>
      <w:r w:rsidRPr="008E353A">
        <w:rPr>
          <w:rFonts w:ascii="Arial" w:hAnsi="Arial" w:cs="Arial"/>
        </w:rPr>
        <w:t xml:space="preserve"> (1,67 kg com caixa)</w:t>
      </w:r>
      <w:r w:rsidRPr="005822EC">
        <w:rPr>
          <w:rFonts w:ascii="Arial" w:hAnsi="Arial" w:cs="Arial"/>
        </w:rPr>
        <w:t>.</w:t>
      </w:r>
    </w:p>
    <w:p w14:paraId="4A8F6A4D" w14:textId="77777777" w:rsidR="00F34F95" w:rsidRPr="00736F29" w:rsidRDefault="00F34F95" w:rsidP="00F34F95">
      <w:pPr>
        <w:rPr>
          <w:rFonts w:ascii="Arial" w:hAnsi="Arial" w:cs="Arial"/>
          <w:color w:val="002A86"/>
        </w:rPr>
      </w:pPr>
    </w:p>
    <w:p w14:paraId="7AEDED00" w14:textId="77777777" w:rsidR="00F34F95" w:rsidRPr="005822EC" w:rsidRDefault="00F34F95" w:rsidP="00F34F95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>Dimensões:</w:t>
      </w:r>
      <w:r w:rsidRPr="008E353A">
        <w:rPr>
          <w:rFonts w:ascii="Arial" w:hAnsi="Arial" w:cs="Arial"/>
          <w:color w:val="002A86"/>
        </w:rPr>
        <w:t xml:space="preserve"> </w:t>
      </w:r>
      <w:r w:rsidRPr="008E353A">
        <w:rPr>
          <w:rFonts w:ascii="Arial" w:hAnsi="Arial" w:cs="Arial"/>
        </w:rPr>
        <w:t xml:space="preserve">14,5 </w:t>
      </w:r>
      <w:proofErr w:type="gramStart"/>
      <w:r>
        <w:rPr>
          <w:rFonts w:ascii="Arial" w:hAnsi="Arial" w:cs="Arial"/>
        </w:rPr>
        <w:t>x</w:t>
      </w:r>
      <w:proofErr w:type="gramEnd"/>
      <w:r w:rsidRPr="008E353A">
        <w:rPr>
          <w:rFonts w:ascii="Arial" w:hAnsi="Arial" w:cs="Arial"/>
        </w:rPr>
        <w:t xml:space="preserve"> 12,5 </w:t>
      </w:r>
      <w:r>
        <w:rPr>
          <w:rFonts w:ascii="Arial" w:hAnsi="Arial" w:cs="Arial"/>
        </w:rPr>
        <w:t>x</w:t>
      </w:r>
      <w:r w:rsidRPr="008E353A">
        <w:rPr>
          <w:rFonts w:ascii="Arial" w:hAnsi="Arial" w:cs="Arial"/>
        </w:rPr>
        <w:t xml:space="preserve"> 19,5 </w:t>
      </w:r>
      <w:r w:rsidRPr="00736F29">
        <w:rPr>
          <w:rFonts w:ascii="Arial" w:hAnsi="Arial" w:cs="Arial"/>
        </w:rPr>
        <w:t>(cm) - (L x A x P)</w:t>
      </w:r>
      <w:r w:rsidRPr="005822EC">
        <w:rPr>
          <w:rFonts w:ascii="Arial" w:hAnsi="Arial" w:cs="Arial"/>
        </w:rPr>
        <w:t>.</w:t>
      </w:r>
    </w:p>
    <w:p w14:paraId="14AA21D2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5DE042D7" w14:textId="77777777" w:rsidR="00F34F95" w:rsidRPr="005822EC" w:rsidRDefault="00F34F95" w:rsidP="00F34F95">
      <w:pPr>
        <w:rPr>
          <w:rFonts w:ascii="Arial" w:hAnsi="Arial" w:cs="Arial"/>
        </w:rPr>
      </w:pPr>
      <w:r w:rsidRPr="005822EC">
        <w:rPr>
          <w:rFonts w:ascii="Arial" w:hAnsi="Arial" w:cs="Arial"/>
          <w:color w:val="002A86"/>
        </w:rPr>
        <w:t xml:space="preserve">Garantia: </w:t>
      </w:r>
      <w:r w:rsidRPr="005822EC">
        <w:rPr>
          <w:rFonts w:ascii="Arial" w:hAnsi="Arial" w:cs="Arial"/>
        </w:rPr>
        <w:t>2 anos (exceto acessórios).</w:t>
      </w:r>
    </w:p>
    <w:p w14:paraId="7F710BDE" w14:textId="77777777" w:rsidR="00F34F95" w:rsidRDefault="00F34F95" w:rsidP="00F34F95">
      <w:pPr>
        <w:rPr>
          <w:rFonts w:ascii="Arial" w:hAnsi="Arial" w:cs="Arial"/>
          <w:color w:val="323333"/>
        </w:rPr>
      </w:pPr>
    </w:p>
    <w:p w14:paraId="2EE134B7" w14:textId="77777777" w:rsidR="00F34F95" w:rsidRPr="00233E53" w:rsidRDefault="00F34F95" w:rsidP="00F34F95">
      <w:pPr>
        <w:rPr>
          <w:rFonts w:ascii="Arial" w:hAnsi="Arial" w:cs="Arial"/>
          <w:b/>
          <w:color w:val="00B050"/>
        </w:rPr>
      </w:pPr>
      <w:r w:rsidRPr="00233E53">
        <w:rPr>
          <w:rFonts w:ascii="Arial" w:hAnsi="Arial" w:cs="Arial"/>
          <w:b/>
          <w:color w:val="00B050"/>
        </w:rPr>
        <w:t>Conteúdo da embalagem</w:t>
      </w:r>
    </w:p>
    <w:p w14:paraId="10B02E12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9C1C5D">
        <w:rPr>
          <w:rFonts w:ascii="Arial" w:hAnsi="Arial" w:cs="Arial"/>
          <w:color w:val="000000" w:themeColor="text1"/>
        </w:rPr>
        <w:t>ompressor</w:t>
      </w:r>
    </w:p>
    <w:p w14:paraId="51E416FE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9C1C5D">
        <w:rPr>
          <w:rFonts w:ascii="Arial" w:hAnsi="Arial" w:cs="Arial"/>
          <w:color w:val="000000" w:themeColor="text1"/>
        </w:rPr>
        <w:t>Elástico</w:t>
      </w:r>
    </w:p>
    <w:p w14:paraId="3652FFCA" w14:textId="77777777" w:rsidR="00F34F95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</w:t>
      </w:r>
    </w:p>
    <w:p w14:paraId="292BC957" w14:textId="77777777" w:rsidR="00F34F95" w:rsidRPr="00BF6F9B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infantil</w:t>
      </w:r>
    </w:p>
    <w:p w14:paraId="0FD7EA19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9C1C5D">
        <w:rPr>
          <w:rFonts w:ascii="Arial" w:hAnsi="Arial" w:cs="Arial"/>
          <w:color w:val="000000" w:themeColor="text1"/>
        </w:rPr>
        <w:t>onjunto micronebulizador</w:t>
      </w:r>
    </w:p>
    <w:p w14:paraId="693C6C3D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Pr="009C1C5D">
        <w:rPr>
          <w:rFonts w:ascii="Arial" w:hAnsi="Arial" w:cs="Arial"/>
          <w:color w:val="000000" w:themeColor="text1"/>
        </w:rPr>
        <w:t>xtensão (mangueira)</w:t>
      </w:r>
    </w:p>
    <w:p w14:paraId="4E1151FA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Filtro de ar sobressalente</w:t>
      </w:r>
    </w:p>
    <w:p w14:paraId="0982BA4B" w14:textId="77777777" w:rsidR="00F34F95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Bichinho de vinil</w:t>
      </w:r>
    </w:p>
    <w:p w14:paraId="773173E2" w14:textId="77777777" w:rsidR="00F34F95" w:rsidRPr="009C1C5D" w:rsidRDefault="00F34F95" w:rsidP="00F34F95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9C1C5D">
        <w:rPr>
          <w:rFonts w:ascii="Arial" w:hAnsi="Arial" w:cs="Arial"/>
          <w:color w:val="000000" w:themeColor="text1"/>
        </w:rPr>
        <w:t>Manual de instruções</w:t>
      </w:r>
    </w:p>
    <w:p w14:paraId="3F379E7C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</w:p>
    <w:p w14:paraId="53C7DEC7" w14:textId="77777777" w:rsidR="00F34F95" w:rsidRPr="00BE527E" w:rsidRDefault="00F34F95" w:rsidP="00F34F95">
      <w:pPr>
        <w:rPr>
          <w:rFonts w:ascii="Arial" w:hAnsi="Arial" w:cs="Arial"/>
          <w:sz w:val="18"/>
          <w:szCs w:val="18"/>
        </w:rPr>
      </w:pPr>
      <w:r w:rsidRPr="00FF473F">
        <w:rPr>
          <w:rFonts w:ascii="Arial" w:hAnsi="Arial" w:cs="Arial"/>
        </w:rPr>
        <w:t xml:space="preserve">* MMAD: Diâmetro Aerodinâmico Médio de </w:t>
      </w:r>
      <w:proofErr w:type="gramStart"/>
      <w:r w:rsidRPr="00FF473F">
        <w:rPr>
          <w:rFonts w:ascii="Arial" w:hAnsi="Arial" w:cs="Arial"/>
        </w:rPr>
        <w:t>Massa.</w:t>
      </w:r>
      <w:r w:rsidRPr="00BE527E">
        <w:rPr>
          <w:rFonts w:ascii="Arial" w:hAnsi="Arial" w:cs="Arial"/>
          <w:sz w:val="18"/>
          <w:szCs w:val="18"/>
        </w:rPr>
        <w:t>-</w:t>
      </w:r>
      <w:proofErr w:type="gramEnd"/>
      <w:r w:rsidRPr="00BE527E">
        <w:rPr>
          <w:rFonts w:ascii="Arial" w:hAnsi="Arial" w:cs="Arial"/>
          <w:sz w:val="18"/>
          <w:szCs w:val="18"/>
        </w:rPr>
        <w:t xml:space="preserve"> - - - - - - - - - - - - - -</w:t>
      </w:r>
    </w:p>
    <w:p w14:paraId="35BA4911" w14:textId="77777777" w:rsidR="00F34F95" w:rsidRPr="00BE527E" w:rsidRDefault="00F34F95" w:rsidP="00F34F95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4691E3AC" w14:textId="77777777" w:rsidR="00F34F95" w:rsidRPr="00BE527E" w:rsidRDefault="00F34F95" w:rsidP="00F34F95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65D816CC" w14:textId="77777777" w:rsidR="00F34F95" w:rsidRPr="00BE527E" w:rsidRDefault="00F34F95" w:rsidP="00F34F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Inalafante</w:t>
      </w:r>
      <w:r>
        <w:rPr>
          <w:rFonts w:ascii="Arial" w:hAnsi="Arial" w:cs="Arial"/>
          <w:sz w:val="18"/>
          <w:szCs w:val="18"/>
        </w:rPr>
        <w:tab/>
        <w:t xml:space="preserve">INALAFANTE </w:t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 xml:space="preserve">Tamanho: </w:t>
      </w:r>
      <w:r>
        <w:rPr>
          <w:rFonts w:ascii="Arial" w:hAnsi="Arial" w:cs="Arial"/>
          <w:sz w:val="18"/>
          <w:szCs w:val="18"/>
        </w:rPr>
        <w:t>6.25</w:t>
      </w:r>
      <w:r w:rsidRPr="00BE527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</w:t>
      </w:r>
      <w:r w:rsidRPr="00BE527E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2DEF7DBB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57B73ECE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</w:p>
    <w:p w14:paraId="2BF156CE" w14:textId="77777777" w:rsidR="00F34F95" w:rsidRDefault="00F34F95" w:rsidP="00F34F95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649BDAE0" w14:textId="77777777" w:rsidR="00F34F95" w:rsidRDefault="00F34F95" w:rsidP="00F34F95">
      <w:pPr>
        <w:rPr>
          <w:rFonts w:ascii="Arial" w:hAnsi="Arial" w:cs="Arial"/>
          <w:b/>
          <w:color w:val="FF0000"/>
        </w:rPr>
      </w:pPr>
    </w:p>
    <w:p w14:paraId="4A28AC80" w14:textId="77777777" w:rsidR="00F34F95" w:rsidRPr="006F11EA" w:rsidRDefault="00F34F95" w:rsidP="00F34F95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r w:rsidRPr="006F11EA">
        <w:rPr>
          <w:rFonts w:ascii="Arial" w:hAnsi="Arial" w:cs="Arial"/>
          <w:b/>
          <w:color w:val="0070C0"/>
          <w:sz w:val="24"/>
          <w:szCs w:val="24"/>
        </w:rPr>
        <w:t>Micronebulizador completo com máscara infantil (</w:t>
      </w:r>
      <w:r>
        <w:rPr>
          <w:rFonts w:ascii="Arial" w:hAnsi="Arial" w:cs="Arial"/>
          <w:b/>
          <w:color w:val="0070C0"/>
          <w:sz w:val="24"/>
          <w:szCs w:val="24"/>
        </w:rPr>
        <w:t>I-205/IVD1.6B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156E7E46" w14:textId="77777777" w:rsidR="00F34F95" w:rsidRPr="006F11EA" w:rsidRDefault="00F34F95" w:rsidP="00F34F95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Micronebulizador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4AEEF9C1" w14:textId="77777777" w:rsidR="00F34F95" w:rsidRPr="006F11EA" w:rsidRDefault="00F34F95" w:rsidP="00F34F95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Micronebulizador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4CF02F0A" w14:textId="77777777" w:rsidR="00F34F95" w:rsidRPr="006F11EA" w:rsidRDefault="00F34F95" w:rsidP="00F34F95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Micronebulizador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354968E0" w14:textId="77777777" w:rsidR="00F34F95" w:rsidRPr="00CB7615" w:rsidRDefault="00F34F95" w:rsidP="00F34F95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Micronebulizador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5C4935D6" w14:textId="77777777" w:rsidR="00F34F95" w:rsidRPr="005005E6" w:rsidRDefault="00F34F95" w:rsidP="00F34F95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7FA3321F" w14:textId="77777777" w:rsidR="00F34F95" w:rsidRPr="00CB7615" w:rsidRDefault="00F34F95" w:rsidP="00F34F95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32C6D83B" w14:textId="77777777" w:rsidR="00F34F95" w:rsidRPr="00CB7615" w:rsidRDefault="00F34F95" w:rsidP="00F34F95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  <w:sz w:val="24"/>
          <w:szCs w:val="24"/>
        </w:rPr>
        <w:t>(I-205/11</w:t>
      </w:r>
      <w:r>
        <w:rPr>
          <w:rFonts w:ascii="Arial" w:hAnsi="Arial" w:cs="Arial"/>
          <w:b/>
          <w:color w:val="0070C0"/>
          <w:sz w:val="24"/>
          <w:szCs w:val="24"/>
        </w:rPr>
        <w:t>VD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11622AC6" w14:textId="77777777" w:rsidR="00F34F95" w:rsidRDefault="00F34F95" w:rsidP="00F34F95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B60983">
        <w:rPr>
          <w:rFonts w:ascii="Arial" w:hAnsi="Arial" w:cs="Arial"/>
          <w:b/>
          <w:color w:val="0070C0"/>
          <w:sz w:val="24"/>
          <w:szCs w:val="24"/>
        </w:rPr>
        <w:t>Cabeç</w:t>
      </w:r>
      <w:r w:rsidRPr="00CB7615">
        <w:rPr>
          <w:rFonts w:ascii="Arial" w:hAnsi="Arial" w:cs="Arial"/>
          <w:b/>
          <w:color w:val="0070C0"/>
          <w:sz w:val="24"/>
          <w:szCs w:val="24"/>
        </w:rPr>
        <w:t>ote, recipiente e anteparo</w:t>
      </w:r>
      <w:r w:rsidRPr="00B60983">
        <w:rPr>
          <w:rFonts w:ascii="Arial" w:hAnsi="Arial" w:cs="Arial"/>
          <w:b/>
          <w:color w:val="0070C0"/>
          <w:sz w:val="24"/>
          <w:szCs w:val="24"/>
        </w:rPr>
        <w:t xml:space="preserve"> (I-205/12V)</w:t>
      </w:r>
    </w:p>
    <w:p w14:paraId="7E0FB183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- - - - - - - - - - - - - - - - - - - - - - - - - - - - - - - - - - - - - - - - - - - - - - - - - - - - - - - - - - - - - - - - - - - - - - - - - - - </w:t>
      </w:r>
    </w:p>
    <w:p w14:paraId="3B19E8A6" w14:textId="77777777" w:rsidR="00F34F95" w:rsidRDefault="00F34F95" w:rsidP="00F34F95">
      <w:pPr>
        <w:rPr>
          <w:rFonts w:ascii="Arial" w:hAnsi="Arial" w:cs="Arial"/>
          <w:sz w:val="18"/>
          <w:szCs w:val="18"/>
        </w:rPr>
      </w:pPr>
    </w:p>
    <w:p w14:paraId="6BFEFE18" w14:textId="77777777" w:rsidR="00F34F95" w:rsidRDefault="00F34F95" w:rsidP="00F34F95">
      <w:pPr>
        <w:rPr>
          <w:rFonts w:ascii="Arial" w:hAnsi="Arial" w:cs="Arial"/>
          <w:color w:val="000000"/>
        </w:rPr>
      </w:pPr>
      <w:r w:rsidRPr="004C677B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InalaPop</w:t>
      </w:r>
      <w:r>
        <w:rPr>
          <w:rFonts w:ascii="Arial" w:hAnsi="Arial" w:cs="Arial"/>
          <w:color w:val="000000"/>
        </w:rPr>
        <w:t xml:space="preserve"> (</w:t>
      </w:r>
      <w:r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NE-C704)</w:t>
      </w:r>
    </w:p>
    <w:p w14:paraId="3066DE19" w14:textId="77777777" w:rsidR="00F34F95" w:rsidRPr="00D61979" w:rsidRDefault="00F34F95" w:rsidP="00F34F95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56336D3" w14:textId="77777777" w:rsidR="00F34F95" w:rsidRPr="00D61979" w:rsidRDefault="00F34F95" w:rsidP="00F34F95">
      <w:pPr>
        <w:rPr>
          <w:rFonts w:eastAsia="Times New Roman"/>
          <w:color w:val="000000" w:themeColor="text1"/>
        </w:rPr>
      </w:pPr>
      <w:r w:rsidRPr="00D61979">
        <w:rPr>
          <w:rFonts w:ascii="Arial" w:eastAsia="Times New Roman" w:hAnsi="Arial" w:cs="Arial"/>
          <w:color w:val="000000" w:themeColor="text1"/>
          <w:shd w:val="clear" w:color="auto" w:fill="FFFFFF"/>
        </w:rPr>
        <w:t>O inalador InalaPop produz um fluxo de ar comprimido de modo a transformar o medicamento na forma líquida em névoa que é inalado pelo paciente. Para uso doméstico e não contínuo.</w:t>
      </w:r>
    </w:p>
    <w:p w14:paraId="7A3B435F" w14:textId="77777777" w:rsidR="00F34F95" w:rsidRDefault="00F34F95" w:rsidP="00F34F95">
      <w:pPr>
        <w:rPr>
          <w:rFonts w:ascii="Arial" w:hAnsi="Arial" w:cs="Arial"/>
          <w:color w:val="000000"/>
        </w:rPr>
      </w:pPr>
    </w:p>
    <w:p w14:paraId="4E948421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2C26BE72" wp14:editId="6564D5B5">
            <wp:extent cx="229235" cy="229235"/>
            <wp:effectExtent l="0" t="0" r="0" b="0"/>
            <wp:docPr id="7" name="Imagem 7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>Rápido e eficiente</w:t>
      </w:r>
    </w:p>
    <w:p w14:paraId="329DC021" w14:textId="77777777" w:rsidR="00F34F95" w:rsidRPr="0064037E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64037E">
        <w:rPr>
          <w:rFonts w:ascii="Arial" w:hAnsi="Arial" w:cs="Arial"/>
          <w:color w:val="0070C0"/>
          <w:sz w:val="20"/>
          <w:szCs w:val="20"/>
        </w:rPr>
        <w:t>Com tempo médio de até 8 minutos (em 10 ml) de inalação.</w:t>
      </w:r>
    </w:p>
    <w:p w14:paraId="68E0792B" w14:textId="77777777" w:rsidR="00F34F95" w:rsidRPr="0064037E" w:rsidRDefault="00F34F95" w:rsidP="00F34F95">
      <w:pPr>
        <w:pStyle w:val="p1"/>
        <w:rPr>
          <w:rFonts w:ascii="Arial" w:hAnsi="Arial" w:cs="Arial"/>
          <w:sz w:val="20"/>
          <w:szCs w:val="20"/>
        </w:rPr>
      </w:pPr>
      <w:r w:rsidRPr="0064037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6766BB" wp14:editId="61DCF5F0">
            <wp:extent cx="251638" cy="325562"/>
            <wp:effectExtent l="0" t="0" r="2540" b="5080"/>
            <wp:docPr id="15" name="Imagem 15" descr="../../../Desktop/Captura%20de%20Tela%202019-04-11%20às%2016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Tela%202019-04-11%20às%2016.44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5" cy="33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hAnsi="Arial" w:cs="Arial"/>
          <w:color w:val="0070C0"/>
          <w:sz w:val="20"/>
          <w:szCs w:val="20"/>
        </w:rPr>
        <w:t>Tamanho de partícula ideal para um tratamento eficaz</w:t>
      </w:r>
    </w:p>
    <w:p w14:paraId="069555E5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74D3E881" wp14:editId="008B816C">
            <wp:extent cx="250190" cy="250190"/>
            <wp:effectExtent l="0" t="0" r="3810" b="3810"/>
            <wp:docPr id="19" name="Imagem 19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>Sistema de segurança</w:t>
      </w:r>
    </w:p>
    <w:p w14:paraId="2A0CDB8E" w14:textId="77777777" w:rsidR="00F34F95" w:rsidRPr="0064037E" w:rsidRDefault="00F34F95" w:rsidP="00F34F95">
      <w:pPr>
        <w:rPr>
          <w:rFonts w:ascii="Arial" w:hAnsi="Arial" w:cs="Arial"/>
          <w:color w:val="0070C0"/>
          <w:sz w:val="20"/>
          <w:szCs w:val="20"/>
        </w:rPr>
      </w:pPr>
      <w:r w:rsidRPr="0064037E">
        <w:rPr>
          <w:rFonts w:ascii="Arial" w:hAnsi="Arial" w:cs="Arial"/>
          <w:color w:val="0070C0"/>
          <w:sz w:val="20"/>
          <w:szCs w:val="20"/>
        </w:rPr>
        <w:t>Protetor térmico automático contra superaquecimento.</w:t>
      </w:r>
    </w:p>
    <w:p w14:paraId="4A4F9440" w14:textId="77777777" w:rsidR="00F34F95" w:rsidRPr="0064037E" w:rsidRDefault="00F34F95" w:rsidP="00F34F95">
      <w:pPr>
        <w:rPr>
          <w:rFonts w:ascii="Arial" w:hAnsi="Arial" w:cs="Arial"/>
          <w:color w:val="000000"/>
          <w:sz w:val="20"/>
          <w:szCs w:val="20"/>
        </w:rPr>
      </w:pPr>
      <w:r w:rsidRPr="0064037E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02F0B6B9" wp14:editId="679E8A4F">
            <wp:extent cx="229235" cy="229235"/>
            <wp:effectExtent l="0" t="0" r="0" b="0"/>
            <wp:docPr id="21" name="Imagem 21" descr="aleta prática: Acomoda todos os acessórios e facilita o 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leta prática: Acomoda todos os acessórios e facilita o transpor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4037E">
        <w:rPr>
          <w:rFonts w:ascii="Arial" w:eastAsia="Times New Roman" w:hAnsi="Arial" w:cs="Arial"/>
          <w:color w:val="1776D4"/>
          <w:sz w:val="20"/>
          <w:szCs w:val="20"/>
        </w:rPr>
        <w:t>Alça para transporte.</w:t>
      </w:r>
    </w:p>
    <w:p w14:paraId="69F747E5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82CD964" wp14:editId="7B9CB701">
            <wp:extent cx="229235" cy="229235"/>
            <wp:effectExtent l="0" t="0" r="0" b="0"/>
            <wp:docPr id="24" name="Imagem 24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Bivolt</w:t>
      </w:r>
    </w:p>
    <w:p w14:paraId="4E8E0491" w14:textId="77777777" w:rsidR="00F34F95" w:rsidRPr="0064037E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0"/>
          <w:szCs w:val="20"/>
        </w:rPr>
      </w:pPr>
      <w:r w:rsidRPr="0064037E">
        <w:rPr>
          <w:rFonts w:ascii="Arial" w:hAnsi="Arial" w:cs="Arial"/>
          <w:color w:val="0070C0"/>
          <w:sz w:val="20"/>
          <w:szCs w:val="20"/>
        </w:rPr>
        <w:t>Manual, com chave seletora.</w:t>
      </w:r>
    </w:p>
    <w:p w14:paraId="3952097D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6258DDC" wp14:editId="29C00B5D">
            <wp:extent cx="229235" cy="229235"/>
            <wp:effectExtent l="0" t="0" r="0" b="0"/>
            <wp:docPr id="30" name="Imagem 30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>Máscara</w:t>
      </w:r>
    </w:p>
    <w:p w14:paraId="1B42DFF2" w14:textId="77777777" w:rsidR="00F34F95" w:rsidRPr="0064037E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0"/>
          <w:szCs w:val="20"/>
        </w:rPr>
      </w:pPr>
      <w:r w:rsidRPr="0064037E">
        <w:rPr>
          <w:rFonts w:ascii="Arial" w:hAnsi="Arial" w:cs="Arial"/>
          <w:color w:val="0070C0"/>
          <w:sz w:val="20"/>
          <w:szCs w:val="20"/>
        </w:rPr>
        <w:t>Acompanha máscara tamanho adulto.</w:t>
      </w:r>
    </w:p>
    <w:p w14:paraId="6F961117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780AB7A" wp14:editId="2E3F461B">
            <wp:extent cx="243840" cy="243840"/>
            <wp:effectExtent l="0" t="0" r="10160" b="10160"/>
            <wp:docPr id="31" name="Imagem 31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>Proteção Microban®</w:t>
      </w:r>
    </w:p>
    <w:p w14:paraId="6B1A98D0" w14:textId="77777777" w:rsidR="00F34F95" w:rsidRPr="0064037E" w:rsidRDefault="00F34F95" w:rsidP="00F34F95">
      <w:pPr>
        <w:pStyle w:val="Ttulo4"/>
        <w:shd w:val="clear" w:color="auto" w:fill="FFFFFF"/>
        <w:spacing w:before="0"/>
        <w:rPr>
          <w:rFonts w:ascii="Arial" w:hAnsi="Arial" w:cs="Arial"/>
          <w:i w:val="0"/>
          <w:color w:val="333333"/>
          <w:sz w:val="20"/>
          <w:szCs w:val="20"/>
        </w:rPr>
      </w:pPr>
      <w:r w:rsidRPr="0064037E">
        <w:rPr>
          <w:rFonts w:ascii="Arial" w:hAnsi="Arial" w:cs="Arial"/>
          <w:i w:val="0"/>
          <w:color w:val="333333"/>
          <w:sz w:val="20"/>
          <w:szCs w:val="20"/>
        </w:rPr>
        <w:t>Proteção exclusiva antibacteriana em todos os acessórios.</w:t>
      </w:r>
    </w:p>
    <w:p w14:paraId="76654E55" w14:textId="77777777" w:rsidR="00F34F95" w:rsidRPr="0064037E" w:rsidRDefault="00F34F95" w:rsidP="00F34F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0"/>
          <w:szCs w:val="20"/>
        </w:rPr>
      </w:pPr>
    </w:p>
    <w:p w14:paraId="277B0CF0" w14:textId="77777777" w:rsidR="00F34F95" w:rsidRPr="0064037E" w:rsidRDefault="00F34F95" w:rsidP="00F34F95">
      <w:pPr>
        <w:pStyle w:val="Ttulo4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64037E">
        <w:rPr>
          <w:rFonts w:ascii="Arial" w:eastAsia="Times New Roman" w:hAnsi="Arial" w:cs="Arial"/>
          <w:i w:val="0"/>
          <w:noProof/>
          <w:sz w:val="20"/>
          <w:szCs w:val="20"/>
        </w:rPr>
        <w:drawing>
          <wp:inline distT="0" distB="0" distL="0" distR="0" wp14:anchorId="4C714B08" wp14:editId="315847DA">
            <wp:extent cx="251883" cy="251883"/>
            <wp:effectExtent l="0" t="0" r="2540" b="2540"/>
            <wp:docPr id="32" name="Imagem 3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37E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Garantia de 1 ano.</w:t>
      </w:r>
    </w:p>
    <w:p w14:paraId="36AC28FB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05ACFE34" w14:textId="77777777" w:rsidR="00F34F95" w:rsidRPr="00154089" w:rsidRDefault="00F34F95" w:rsidP="00F34F95">
      <w:pPr>
        <w:rPr>
          <w:rFonts w:ascii="Arial" w:hAnsi="Arial" w:cs="Arial"/>
          <w:color w:val="000000"/>
        </w:rPr>
      </w:pPr>
      <w:r w:rsidRPr="00154089">
        <w:rPr>
          <w:rFonts w:ascii="Arial" w:hAnsi="Arial" w:cs="Arial"/>
          <w:color w:val="002A86"/>
        </w:rPr>
        <w:t xml:space="preserve">Modelo: </w:t>
      </w:r>
      <w:r w:rsidRPr="00154089">
        <w:rPr>
          <w:rFonts w:ascii="Arial" w:hAnsi="Arial" w:cs="Arial"/>
          <w:color w:val="000000"/>
        </w:rPr>
        <w:t>NE-C704</w:t>
      </w:r>
    </w:p>
    <w:p w14:paraId="58A0BC46" w14:textId="77777777" w:rsidR="00F34F95" w:rsidRPr="00154089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color w:val="002A86"/>
        </w:rPr>
        <w:t xml:space="preserve">Tipo: </w:t>
      </w:r>
      <w:r w:rsidRPr="00154089">
        <w:rPr>
          <w:rFonts w:ascii="Arial" w:hAnsi="Arial" w:cs="Arial"/>
        </w:rPr>
        <w:t>Inalador compressor (Pneumático).</w:t>
      </w:r>
    </w:p>
    <w:p w14:paraId="2963A9CA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6F75747C" w14:textId="77777777" w:rsidR="00F34F95" w:rsidRPr="00154089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color w:val="002A86"/>
        </w:rPr>
        <w:t xml:space="preserve">Voltagem: </w:t>
      </w:r>
      <w:r w:rsidRPr="00154089">
        <w:rPr>
          <w:rFonts w:ascii="Arial" w:hAnsi="Arial" w:cs="Arial"/>
        </w:rPr>
        <w:t>127V / 220V ~ (Chave Seletora)</w:t>
      </w:r>
    </w:p>
    <w:p w14:paraId="0802AB8B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697B9596" w14:textId="77777777" w:rsidR="00F34F95" w:rsidRPr="00154089" w:rsidRDefault="00F34F95" w:rsidP="00F34F95">
      <w:pPr>
        <w:rPr>
          <w:rFonts w:ascii="Arial" w:hAnsi="Arial" w:cs="Arial"/>
          <w:color w:val="002A86"/>
        </w:rPr>
      </w:pPr>
      <w:r w:rsidRPr="00154089">
        <w:rPr>
          <w:rFonts w:ascii="Arial" w:hAnsi="Arial" w:cs="Arial"/>
          <w:color w:val="002A86"/>
        </w:rPr>
        <w:t xml:space="preserve">Taxa de nebulização: </w:t>
      </w:r>
      <w:r w:rsidRPr="00154089">
        <w:rPr>
          <w:rFonts w:ascii="Arial" w:hAnsi="Arial" w:cs="Arial"/>
          <w:color w:val="000000"/>
        </w:rPr>
        <w:t>Aprox. 0,35 ml/min.</w:t>
      </w:r>
    </w:p>
    <w:p w14:paraId="45268E22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732784BE" w14:textId="77777777" w:rsidR="00F34F95" w:rsidRDefault="00F34F95" w:rsidP="00F34F95">
      <w:pPr>
        <w:rPr>
          <w:rFonts w:ascii="Arial" w:hAnsi="Arial" w:cs="Arial"/>
          <w:color w:val="002A86"/>
        </w:rPr>
      </w:pPr>
      <w:r w:rsidRPr="00154089">
        <w:rPr>
          <w:rFonts w:ascii="Arial" w:hAnsi="Arial" w:cs="Arial"/>
          <w:color w:val="002A86"/>
        </w:rPr>
        <w:t>Capacidade do recipiente para</w:t>
      </w:r>
      <w:r>
        <w:rPr>
          <w:rFonts w:ascii="Arial" w:hAnsi="Arial" w:cs="Arial"/>
          <w:color w:val="002A86"/>
        </w:rPr>
        <w:t xml:space="preserve"> </w:t>
      </w:r>
      <w:r w:rsidRPr="00154089">
        <w:rPr>
          <w:rFonts w:ascii="Arial" w:hAnsi="Arial" w:cs="Arial"/>
          <w:color w:val="002A86"/>
        </w:rPr>
        <w:t xml:space="preserve">medicamento: </w:t>
      </w:r>
      <w:r w:rsidRPr="00154089">
        <w:rPr>
          <w:rFonts w:ascii="Arial" w:hAnsi="Arial" w:cs="Arial"/>
        </w:rPr>
        <w:t>10 ml no máximo.</w:t>
      </w:r>
    </w:p>
    <w:p w14:paraId="4E1C576C" w14:textId="77777777" w:rsidR="00F34F95" w:rsidRPr="009E46D3" w:rsidRDefault="00F34F95" w:rsidP="00F34F95">
      <w:pPr>
        <w:rPr>
          <w:rFonts w:ascii="Arial" w:hAnsi="Arial" w:cs="Arial"/>
          <w:color w:val="002A86"/>
        </w:rPr>
      </w:pPr>
      <w:r w:rsidRPr="009E46D3">
        <w:rPr>
          <w:rFonts w:ascii="Arial" w:hAnsi="Arial" w:cs="Arial"/>
          <w:color w:val="002A86"/>
        </w:rPr>
        <w:t xml:space="preserve">Condições operacionais: </w:t>
      </w:r>
      <w:r w:rsidRPr="009E46D3">
        <w:rPr>
          <w:rFonts w:ascii="Arial" w:hAnsi="Arial" w:cs="Arial"/>
          <w:color w:val="000000"/>
        </w:rPr>
        <w:t>Não contínuo</w:t>
      </w:r>
      <w:r w:rsidRPr="009E46D3">
        <w:rPr>
          <w:rFonts w:ascii="Arial" w:hAnsi="Arial" w:cs="Arial"/>
          <w:color w:val="002A86"/>
        </w:rPr>
        <w:t xml:space="preserve"> </w:t>
      </w:r>
      <w:r w:rsidRPr="009E46D3">
        <w:rPr>
          <w:rFonts w:ascii="Arial" w:hAnsi="Arial" w:cs="Arial"/>
        </w:rPr>
        <w:t>(máximo 30 minutos ligado, mínimo 30</w:t>
      </w:r>
      <w:r w:rsidRPr="009E46D3">
        <w:rPr>
          <w:rFonts w:ascii="Arial" w:hAnsi="Arial" w:cs="Arial"/>
          <w:color w:val="002A86"/>
        </w:rPr>
        <w:t xml:space="preserve"> </w:t>
      </w:r>
      <w:r w:rsidRPr="009E46D3">
        <w:rPr>
          <w:rFonts w:ascii="Arial" w:hAnsi="Arial" w:cs="Arial"/>
        </w:rPr>
        <w:t>minutos desligado).</w:t>
      </w:r>
    </w:p>
    <w:p w14:paraId="3052A161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6D05C33A" w14:textId="77777777" w:rsidR="00F34F95" w:rsidRPr="00154089" w:rsidRDefault="00F34F95" w:rsidP="00F34F95">
      <w:pPr>
        <w:rPr>
          <w:rFonts w:ascii="Arial" w:hAnsi="Arial" w:cs="Arial"/>
          <w:color w:val="002A86"/>
        </w:rPr>
      </w:pPr>
      <w:r w:rsidRPr="00154089">
        <w:rPr>
          <w:rFonts w:ascii="Arial" w:hAnsi="Arial" w:cs="Arial"/>
          <w:color w:val="002A86"/>
        </w:rPr>
        <w:t xml:space="preserve">Tamanho da partícula: </w:t>
      </w:r>
      <w:r w:rsidRPr="00154089">
        <w:rPr>
          <w:rFonts w:ascii="Arial" w:hAnsi="Arial" w:cs="Arial"/>
          <w:bCs/>
          <w:color w:val="000000"/>
        </w:rPr>
        <w:t>Aprox.</w:t>
      </w:r>
      <w:r w:rsidRPr="00154089">
        <w:rPr>
          <w:rFonts w:ascii="Arial" w:hAnsi="Arial" w:cs="Arial"/>
          <w:color w:val="002A86"/>
        </w:rPr>
        <w:t xml:space="preserve"> </w:t>
      </w:r>
      <w:r w:rsidRPr="00154089">
        <w:rPr>
          <w:rFonts w:ascii="Arial" w:hAnsi="Arial" w:cs="Arial"/>
          <w:bCs/>
        </w:rPr>
        <w:t xml:space="preserve">7,3μm </w:t>
      </w:r>
      <w:r w:rsidRPr="00154089">
        <w:rPr>
          <w:rFonts w:ascii="Arial" w:hAnsi="Arial" w:cs="Arial"/>
          <w:bCs/>
          <w:color w:val="000000"/>
        </w:rPr>
        <w:t>MMAD*</w:t>
      </w:r>
      <w:r w:rsidRPr="00154089">
        <w:rPr>
          <w:rFonts w:ascii="Arial" w:hAnsi="Arial" w:cs="Arial"/>
          <w:bCs/>
        </w:rPr>
        <w:t>.</w:t>
      </w:r>
    </w:p>
    <w:p w14:paraId="111F82BB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00E700C0" w14:textId="77777777" w:rsidR="00F34F95" w:rsidRPr="00673C07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color w:val="002A86"/>
        </w:rPr>
        <w:t xml:space="preserve">Peso: </w:t>
      </w:r>
      <w:r w:rsidRPr="00154089">
        <w:rPr>
          <w:rFonts w:ascii="Arial" w:hAnsi="Arial" w:cs="Arial"/>
          <w:bCs/>
        </w:rPr>
        <w:t>1,256 Kg.</w:t>
      </w:r>
    </w:p>
    <w:p w14:paraId="39147DCC" w14:textId="77777777" w:rsidR="00F34F95" w:rsidRPr="00154089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color w:val="002A86"/>
        </w:rPr>
        <w:t xml:space="preserve">Dimensões: </w:t>
      </w:r>
      <w:r w:rsidRPr="00154089">
        <w:rPr>
          <w:rFonts w:ascii="Arial" w:hAnsi="Arial" w:cs="Arial"/>
          <w:bCs/>
        </w:rPr>
        <w:t xml:space="preserve">Aprox.15 </w:t>
      </w:r>
      <w:proofErr w:type="gramStart"/>
      <w:r w:rsidRPr="00154089">
        <w:rPr>
          <w:rFonts w:ascii="Arial" w:hAnsi="Arial" w:cs="Arial"/>
          <w:bCs/>
        </w:rPr>
        <w:t>x</w:t>
      </w:r>
      <w:proofErr w:type="gramEnd"/>
      <w:r w:rsidRPr="00154089">
        <w:rPr>
          <w:rFonts w:ascii="Arial" w:hAnsi="Arial" w:cs="Arial"/>
          <w:bCs/>
        </w:rPr>
        <w:t xml:space="preserve"> 11,3 x 20,4 </w:t>
      </w:r>
      <w:r>
        <w:rPr>
          <w:rFonts w:ascii="Arial" w:hAnsi="Arial" w:cs="Arial"/>
          <w:bCs/>
        </w:rPr>
        <w:t>(</w:t>
      </w:r>
      <w:r w:rsidRPr="00154089">
        <w:rPr>
          <w:rFonts w:ascii="Arial" w:hAnsi="Arial" w:cs="Arial"/>
          <w:bCs/>
        </w:rPr>
        <w:t>cm</w:t>
      </w:r>
      <w:r>
        <w:rPr>
          <w:rFonts w:ascii="Arial" w:hAnsi="Arial" w:cs="Arial"/>
          <w:bCs/>
        </w:rPr>
        <w:t>)</w:t>
      </w:r>
      <w:r w:rsidRPr="0015408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154089">
        <w:rPr>
          <w:rFonts w:ascii="Arial" w:hAnsi="Arial" w:cs="Arial"/>
          <w:bCs/>
        </w:rPr>
        <w:t>(L x A x P).</w:t>
      </w:r>
    </w:p>
    <w:p w14:paraId="622ACFDA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1F74D436" w14:textId="77777777" w:rsidR="00F34F95" w:rsidRPr="00154089" w:rsidRDefault="00F34F95" w:rsidP="00F34F95">
      <w:pPr>
        <w:rPr>
          <w:rFonts w:ascii="Arial" w:hAnsi="Arial" w:cs="Arial"/>
          <w:color w:val="002A86"/>
        </w:rPr>
      </w:pPr>
      <w:r w:rsidRPr="00154089">
        <w:rPr>
          <w:rFonts w:ascii="Arial" w:hAnsi="Arial" w:cs="Arial"/>
          <w:color w:val="002A86"/>
        </w:rPr>
        <w:t xml:space="preserve">Garantia: </w:t>
      </w:r>
      <w:r w:rsidRPr="00154089">
        <w:rPr>
          <w:rFonts w:ascii="Arial" w:hAnsi="Arial" w:cs="Arial"/>
          <w:b/>
          <w:bCs/>
          <w:color w:val="000000"/>
        </w:rPr>
        <w:t>1 ano.</w:t>
      </w:r>
    </w:p>
    <w:p w14:paraId="5FFDD250" w14:textId="77777777" w:rsidR="00F34F95" w:rsidRDefault="00F34F95" w:rsidP="00F34F95">
      <w:pPr>
        <w:rPr>
          <w:rFonts w:ascii="Arial" w:hAnsi="Arial" w:cs="Arial"/>
          <w:color w:val="002A86"/>
        </w:rPr>
      </w:pPr>
    </w:p>
    <w:p w14:paraId="277A37D5" w14:textId="77777777" w:rsidR="00F34F95" w:rsidRDefault="00F34F95" w:rsidP="00F34F95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16BCA805" w14:textId="77777777" w:rsidR="00F34F95" w:rsidRPr="00154089" w:rsidRDefault="00F34F95" w:rsidP="00F34F95">
      <w:pPr>
        <w:rPr>
          <w:rFonts w:ascii="Arial" w:hAnsi="Arial" w:cs="Arial"/>
          <w:bCs/>
        </w:rPr>
      </w:pPr>
      <w:r w:rsidRPr="00154089">
        <w:rPr>
          <w:rFonts w:ascii="Arial" w:hAnsi="Arial" w:cs="Arial"/>
          <w:bCs/>
        </w:rPr>
        <w:t>Compressor</w:t>
      </w:r>
    </w:p>
    <w:p w14:paraId="5E867FC9" w14:textId="77777777" w:rsidR="00F34F95" w:rsidRPr="00154089" w:rsidRDefault="00F34F95" w:rsidP="00F34F95">
      <w:pPr>
        <w:rPr>
          <w:rFonts w:ascii="Arial" w:hAnsi="Arial" w:cs="Arial"/>
          <w:bCs/>
        </w:rPr>
      </w:pPr>
      <w:r w:rsidRPr="00154089">
        <w:rPr>
          <w:rFonts w:ascii="Arial" w:hAnsi="Arial" w:cs="Arial"/>
          <w:bCs/>
        </w:rPr>
        <w:t>Kit</w:t>
      </w:r>
      <w:r w:rsidRPr="00154089">
        <w:rPr>
          <w:rFonts w:ascii="Arial" w:hAnsi="Arial" w:cs="Arial"/>
        </w:rPr>
        <w:t xml:space="preserve"> </w:t>
      </w:r>
      <w:r w:rsidRPr="00154089">
        <w:rPr>
          <w:rFonts w:ascii="Arial" w:hAnsi="Arial" w:cs="Arial"/>
          <w:bCs/>
        </w:rPr>
        <w:t>inalador</w:t>
      </w:r>
    </w:p>
    <w:p w14:paraId="68E13628" w14:textId="77777777" w:rsidR="00F34F95" w:rsidRPr="00154089" w:rsidRDefault="00F34F95" w:rsidP="00F34F95">
      <w:pPr>
        <w:rPr>
          <w:rFonts w:ascii="Arial" w:hAnsi="Arial" w:cs="Arial"/>
          <w:bCs/>
        </w:rPr>
      </w:pPr>
      <w:r w:rsidRPr="00154089">
        <w:rPr>
          <w:rFonts w:ascii="Arial" w:hAnsi="Arial" w:cs="Arial"/>
          <w:bCs/>
        </w:rPr>
        <w:t>Tubo de ar</w:t>
      </w:r>
    </w:p>
    <w:p w14:paraId="22E78B34" w14:textId="77777777" w:rsidR="00F34F95" w:rsidRPr="00154089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bCs/>
        </w:rPr>
        <w:t>Máscara adulto (PVC)</w:t>
      </w:r>
    </w:p>
    <w:p w14:paraId="27D4083C" w14:textId="77777777" w:rsidR="00F34F95" w:rsidRPr="00154089" w:rsidRDefault="00F34F95" w:rsidP="00F34F95">
      <w:pPr>
        <w:rPr>
          <w:rFonts w:ascii="Arial" w:hAnsi="Arial" w:cs="Arial"/>
        </w:rPr>
      </w:pPr>
      <w:r w:rsidRPr="00154089">
        <w:rPr>
          <w:rFonts w:ascii="Arial" w:hAnsi="Arial" w:cs="Arial"/>
          <w:bCs/>
        </w:rPr>
        <w:t>Manual de instruções</w:t>
      </w:r>
    </w:p>
    <w:p w14:paraId="0C4C9E12" w14:textId="77777777" w:rsidR="00F34F95" w:rsidRDefault="00F34F95" w:rsidP="00F34F95">
      <w:pPr>
        <w:rPr>
          <w:b/>
          <w:u w:val="single"/>
        </w:rPr>
      </w:pPr>
    </w:p>
    <w:p w14:paraId="7258DBD2" w14:textId="77777777" w:rsidR="008B0310" w:rsidRDefault="00F34F95" w:rsidP="00F34F95">
      <w:r w:rsidRPr="00FF473F">
        <w:rPr>
          <w:rFonts w:ascii="Arial" w:hAnsi="Arial" w:cs="Arial"/>
        </w:rPr>
        <w:t>* MMAD: Diâmetro Aerodinâmico Médio de Massa.</w:t>
      </w:r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95"/>
    <w:rsid w:val="001E0A9C"/>
    <w:rsid w:val="003238B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  <w:rsid w:val="00F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78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95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34F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34F95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F34F95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F34F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3399</Characters>
  <Application>Microsoft Macintosh Word</Application>
  <DocSecurity>0</DocSecurity>
  <Lines>28</Lines>
  <Paragraphs>8</Paragraphs>
  <ScaleCrop>false</ScaleCrop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2019-05-08T15:30:00Z</dcterms:created>
  <dcterms:modified xsi:type="dcterms:W3CDTF">2019-05-08T15:31:00Z</dcterms:modified>
</cp:coreProperties>
</file>