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FEFBC" w14:textId="77777777" w:rsidR="00F81F85" w:rsidRPr="001D1EE8" w:rsidRDefault="00F81F85" w:rsidP="00F81F85">
      <w:pPr>
        <w:rPr>
          <w:rFonts w:ascii="Arial" w:eastAsia="Times New Roman" w:hAnsi="Arial" w:cs="Arial"/>
          <w:b/>
          <w:color w:val="0070C0"/>
        </w:rPr>
      </w:pPr>
      <w:r w:rsidRPr="00901F40">
        <w:rPr>
          <w:rFonts w:ascii="Arial" w:eastAsia="Times New Roman" w:hAnsi="Arial" w:cs="Arial"/>
          <w:b/>
          <w:color w:val="0070C0"/>
          <w:shd w:val="clear" w:color="auto" w:fill="FFFFFF"/>
        </w:rPr>
        <w:t>Inalador Micro Air portátil de rede vibratória (NE-U22)</w:t>
      </w:r>
    </w:p>
    <w:p w14:paraId="251D0139" w14:textId="77777777" w:rsidR="00F81F85" w:rsidRPr="001D1EE8" w:rsidRDefault="00F81F85" w:rsidP="00F81F85">
      <w:pPr>
        <w:rPr>
          <w:rFonts w:ascii="Arial" w:hAnsi="Arial" w:cs="Arial"/>
        </w:rPr>
      </w:pPr>
    </w:p>
    <w:p w14:paraId="64C4C058" w14:textId="77777777" w:rsidR="00F81F85" w:rsidRDefault="00F81F85" w:rsidP="00F81F85">
      <w:pPr>
        <w:shd w:val="clear" w:color="auto" w:fill="FFFFFF"/>
        <w:outlineLvl w:val="1"/>
        <w:rPr>
          <w:rFonts w:ascii="Helvetica Neue" w:eastAsia="Times New Roman" w:hAnsi="Helvetica Neue"/>
          <w:color w:val="333333"/>
        </w:rPr>
      </w:pPr>
      <w:r w:rsidRPr="001D1EE8">
        <w:rPr>
          <w:rFonts w:ascii="Helvetica Neue" w:eastAsia="Times New Roman" w:hAnsi="Helvetica Neue"/>
          <w:color w:val="333333"/>
        </w:rPr>
        <w:t xml:space="preserve">Movido à pilha, extremamente compacto e pesando apenas 97g, o </w:t>
      </w:r>
      <w:r w:rsidRPr="001D1EE8">
        <w:rPr>
          <w:rFonts w:ascii="Helvetica Neue" w:eastAsia="Times New Roman" w:hAnsi="Helvetica Neue"/>
          <w:color w:val="00B050"/>
        </w:rPr>
        <w:t>inalador</w:t>
      </w:r>
      <w:r w:rsidRPr="001D1EE8">
        <w:rPr>
          <w:rFonts w:ascii="Helvetica Neue" w:eastAsia="Times New Roman" w:hAnsi="Helvetica Neue"/>
          <w:color w:val="333333"/>
        </w:rPr>
        <w:t xml:space="preserve"> </w:t>
      </w:r>
      <w:r w:rsidRPr="001D1EE8">
        <w:rPr>
          <w:rFonts w:ascii="Helvetica Neue" w:eastAsia="Times New Roman" w:hAnsi="Helvetica Neue"/>
          <w:color w:val="00B050"/>
        </w:rPr>
        <w:t>OMRON</w:t>
      </w:r>
      <w:r w:rsidRPr="001D1EE8">
        <w:rPr>
          <w:rFonts w:ascii="Helvetica Neue" w:eastAsia="Times New Roman" w:hAnsi="Helvetica Neue"/>
          <w:color w:val="333333"/>
        </w:rPr>
        <w:t xml:space="preserve"> NE-U22 é muito fácil de transportar e pode ser usado em qualquer lugar. Muito silencioso e potente, </w:t>
      </w:r>
      <w:r w:rsidRPr="001D1EE8">
        <w:rPr>
          <w:rFonts w:ascii="Helvetica Neue" w:eastAsia="Times New Roman" w:hAnsi="Helvetica Neue"/>
          <w:color w:val="0070C0"/>
        </w:rPr>
        <w:t xml:space="preserve">seu </w:t>
      </w:r>
      <w:r w:rsidRPr="001D1EE8">
        <w:rPr>
          <w:rFonts w:ascii="Helvetica Neue" w:eastAsia="Times New Roman" w:hAnsi="Helvetica Neue"/>
          <w:color w:val="00B050"/>
        </w:rPr>
        <w:t>nebulizador</w:t>
      </w:r>
      <w:r w:rsidRPr="001D1EE8">
        <w:rPr>
          <w:rFonts w:ascii="Helvetica Neue" w:eastAsia="Times New Roman" w:hAnsi="Helvetica Neue"/>
          <w:color w:val="333333"/>
        </w:rPr>
        <w:t xml:space="preserve"> produz névoa constante em qualquer posição (inclusive deitado), oferecendo o tamanho ideal de partícula para o tratamento. A extrema eficiência de seu desempenho contribui também para um tratamento mais curto e ainda evita o desperdício do medicamento.</w:t>
      </w:r>
    </w:p>
    <w:p w14:paraId="6B13EB99" w14:textId="77777777" w:rsidR="00F81F85" w:rsidRPr="001D1EE8" w:rsidRDefault="00F81F85" w:rsidP="00F81F85">
      <w:pPr>
        <w:shd w:val="clear" w:color="auto" w:fill="FFFFFF"/>
        <w:outlineLvl w:val="1"/>
        <w:rPr>
          <w:rFonts w:ascii="Helvetica Neue" w:eastAsia="Times New Roman" w:hAnsi="Helvetica Neue"/>
          <w:color w:val="333333"/>
        </w:rPr>
      </w:pPr>
    </w:p>
    <w:p w14:paraId="7642418B" w14:textId="77777777" w:rsidR="00F81F85" w:rsidRPr="00766C19" w:rsidRDefault="00F81F85" w:rsidP="00F81F85">
      <w:pPr>
        <w:pStyle w:val="Ttulo4"/>
        <w:shd w:val="clear" w:color="auto" w:fill="FFFFFF"/>
        <w:spacing w:before="0"/>
        <w:rPr>
          <w:rFonts w:ascii="Helvetica Neue" w:eastAsia="Times New Roman" w:hAnsi="Helvetica Neue" w:cs="Times New Roman"/>
          <w:bCs/>
          <w:i w:val="0"/>
          <w:iCs w:val="0"/>
          <w:color w:val="1776D4"/>
          <w:sz w:val="16"/>
          <w:szCs w:val="16"/>
        </w:rPr>
      </w:pPr>
      <w:r w:rsidRPr="00766C19">
        <w:rPr>
          <w:rFonts w:eastAsia="Times New Roman"/>
          <w:noProof/>
          <w:sz w:val="16"/>
          <w:szCs w:val="16"/>
        </w:rPr>
        <w:drawing>
          <wp:inline distT="0" distB="0" distL="0" distR="0" wp14:anchorId="01D09DF4" wp14:editId="3B4858BB">
            <wp:extent cx="229235" cy="229235"/>
            <wp:effectExtent l="0" t="0" r="0" b="0"/>
            <wp:docPr id="159" name="Imagem 159" descr="ais leve para facilitar o transporte: SÃ£o compactos, leves e fÃ¡ceis de t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ais leve para facilitar o transporte: SÃ£o compactos, leves e fÃ¡ceis de tr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6C19">
        <w:rPr>
          <w:rFonts w:eastAsia="Times New Roman"/>
          <w:sz w:val="16"/>
          <w:szCs w:val="16"/>
        </w:rPr>
        <w:t xml:space="preserve"> </w:t>
      </w:r>
      <w:r w:rsidRPr="00766C19">
        <w:rPr>
          <w:rFonts w:ascii="Helvetica Neue" w:eastAsia="Times New Roman" w:hAnsi="Helvetica Neue" w:cs="Times New Roman"/>
          <w:bCs/>
          <w:i w:val="0"/>
          <w:iCs w:val="0"/>
          <w:color w:val="1776D4"/>
          <w:sz w:val="16"/>
          <w:szCs w:val="16"/>
        </w:rPr>
        <w:t>Mais leve para facilitar o transporte</w:t>
      </w:r>
    </w:p>
    <w:p w14:paraId="66D9602A" w14:textId="77777777" w:rsidR="00F81F85" w:rsidRPr="00766C19" w:rsidRDefault="00F81F85" w:rsidP="00F81F85">
      <w:pPr>
        <w:shd w:val="clear" w:color="auto" w:fill="FFFFFF"/>
        <w:rPr>
          <w:rFonts w:ascii="Helvetica Neue" w:hAnsi="Helvetica Neue"/>
          <w:color w:val="333333"/>
          <w:sz w:val="16"/>
          <w:szCs w:val="16"/>
        </w:rPr>
      </w:pPr>
      <w:r w:rsidRPr="00766C19">
        <w:rPr>
          <w:rFonts w:ascii="Helvetica Neue" w:hAnsi="Helvetica Neue"/>
          <w:color w:val="333333"/>
          <w:sz w:val="16"/>
          <w:szCs w:val="16"/>
        </w:rPr>
        <w:t>São compactos, leves e fáceis de transportar.</w:t>
      </w:r>
    </w:p>
    <w:p w14:paraId="3C4B1009" w14:textId="77777777" w:rsidR="00F81F85" w:rsidRPr="00766C19" w:rsidRDefault="00F81F85" w:rsidP="00F81F85">
      <w:pPr>
        <w:pStyle w:val="Ttulo4"/>
        <w:shd w:val="clear" w:color="auto" w:fill="FFFFFF"/>
        <w:spacing w:before="0"/>
        <w:rPr>
          <w:rFonts w:ascii="Helvetica Neue" w:eastAsia="Times New Roman" w:hAnsi="Helvetica Neue" w:cs="Times New Roman"/>
          <w:bCs/>
          <w:i w:val="0"/>
          <w:iCs w:val="0"/>
          <w:color w:val="1776D4"/>
          <w:sz w:val="16"/>
          <w:szCs w:val="16"/>
        </w:rPr>
      </w:pPr>
      <w:r w:rsidRPr="00766C19">
        <w:rPr>
          <w:rFonts w:eastAsia="Times New Roman"/>
          <w:noProof/>
          <w:sz w:val="16"/>
          <w:szCs w:val="16"/>
        </w:rPr>
        <w:drawing>
          <wp:inline distT="0" distB="0" distL="0" distR="0" wp14:anchorId="6180D586" wp14:editId="268C737C">
            <wp:extent cx="229235" cy="229235"/>
            <wp:effectExtent l="0" t="0" r="0" b="0"/>
            <wp:docPr id="160" name="Imagem 160" descr="ficiente em qualquer posiÃ§Ã£o: Pode ser usado em qualquer posiÃ§Ã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ficiente em qualquer posiÃ§Ã£o: Pode ser usado em qualquer posiÃ§Ã£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6C19">
        <w:rPr>
          <w:rFonts w:eastAsia="Times New Roman"/>
          <w:sz w:val="16"/>
          <w:szCs w:val="16"/>
        </w:rPr>
        <w:t xml:space="preserve"> </w:t>
      </w:r>
      <w:r w:rsidRPr="00766C19">
        <w:rPr>
          <w:rFonts w:ascii="Helvetica Neue" w:eastAsia="Times New Roman" w:hAnsi="Helvetica Neue" w:cs="Times New Roman"/>
          <w:bCs/>
          <w:i w:val="0"/>
          <w:iCs w:val="0"/>
          <w:color w:val="1776D4"/>
          <w:sz w:val="16"/>
          <w:szCs w:val="16"/>
        </w:rPr>
        <w:t>Eficiente em qualquer posição</w:t>
      </w:r>
    </w:p>
    <w:p w14:paraId="26B30EE0" w14:textId="77777777" w:rsidR="00F81F85" w:rsidRPr="00766C19" w:rsidRDefault="00F81F85" w:rsidP="00F81F85">
      <w:pPr>
        <w:shd w:val="clear" w:color="auto" w:fill="FFFFFF"/>
        <w:rPr>
          <w:rFonts w:ascii="Helvetica Neue" w:hAnsi="Helvetica Neue"/>
          <w:color w:val="333333"/>
          <w:sz w:val="16"/>
          <w:szCs w:val="16"/>
        </w:rPr>
      </w:pPr>
      <w:r w:rsidRPr="00766C19">
        <w:rPr>
          <w:rFonts w:ascii="Helvetica Neue" w:hAnsi="Helvetica Neue"/>
          <w:color w:val="333333"/>
          <w:sz w:val="16"/>
          <w:szCs w:val="16"/>
        </w:rPr>
        <w:t>Pode ser usado em qualquer posição. Os usuários são livres para sentar ou deitar enquanto fazem a inalação.</w:t>
      </w:r>
    </w:p>
    <w:p w14:paraId="3E4E668A" w14:textId="77777777" w:rsidR="00F81F85" w:rsidRPr="00766C19" w:rsidRDefault="00F81F85" w:rsidP="00F81F85">
      <w:pPr>
        <w:pStyle w:val="Ttulo4"/>
        <w:shd w:val="clear" w:color="auto" w:fill="FFFFFF"/>
        <w:spacing w:before="0"/>
        <w:rPr>
          <w:rFonts w:ascii="Helvetica Neue" w:eastAsia="Times New Roman" w:hAnsi="Helvetica Neue" w:cs="Times New Roman"/>
          <w:bCs/>
          <w:i w:val="0"/>
          <w:iCs w:val="0"/>
          <w:color w:val="1776D4"/>
          <w:sz w:val="16"/>
          <w:szCs w:val="16"/>
        </w:rPr>
      </w:pPr>
      <w:r w:rsidRPr="00766C19">
        <w:rPr>
          <w:rFonts w:eastAsia="Times New Roman"/>
          <w:noProof/>
          <w:sz w:val="16"/>
          <w:szCs w:val="16"/>
        </w:rPr>
        <w:drawing>
          <wp:inline distT="0" distB="0" distL="0" distR="0" wp14:anchorId="753734E9" wp14:editId="61F5B8D1">
            <wp:extent cx="229235" cy="229235"/>
            <wp:effectExtent l="0" t="0" r="0" b="0"/>
            <wp:docPr id="161" name="Imagem 161" descr="ilencioso: Sua operaÃ§Ã£o Ã© extremamente silenciosa e potente, produz uma nÃ©voa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ilencioso: Sua operaÃ§Ã£o Ã© extremamente silenciosa e potente, produz uma nÃ©voa 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6C19">
        <w:rPr>
          <w:rFonts w:eastAsia="Times New Roman"/>
          <w:sz w:val="16"/>
          <w:szCs w:val="16"/>
        </w:rPr>
        <w:t xml:space="preserve"> </w:t>
      </w:r>
      <w:r w:rsidRPr="00766C19">
        <w:rPr>
          <w:rFonts w:ascii="Helvetica Neue" w:eastAsia="Times New Roman" w:hAnsi="Helvetica Neue" w:cs="Times New Roman"/>
          <w:bCs/>
          <w:i w:val="0"/>
          <w:iCs w:val="0"/>
          <w:color w:val="1776D4"/>
          <w:sz w:val="16"/>
          <w:szCs w:val="16"/>
        </w:rPr>
        <w:t>Silencioso</w:t>
      </w:r>
    </w:p>
    <w:p w14:paraId="60C09AB1" w14:textId="77777777" w:rsidR="00F81F85" w:rsidRPr="00766C19" w:rsidRDefault="00F81F85" w:rsidP="00F81F85">
      <w:pPr>
        <w:shd w:val="clear" w:color="auto" w:fill="FFFFFF"/>
        <w:rPr>
          <w:rFonts w:ascii="Helvetica Neue" w:hAnsi="Helvetica Neue"/>
          <w:color w:val="333333"/>
          <w:sz w:val="16"/>
          <w:szCs w:val="16"/>
        </w:rPr>
      </w:pPr>
      <w:r w:rsidRPr="00766C19">
        <w:rPr>
          <w:rFonts w:ascii="Helvetica Neue" w:hAnsi="Helvetica Neue"/>
          <w:color w:val="333333"/>
          <w:sz w:val="16"/>
          <w:szCs w:val="16"/>
        </w:rPr>
        <w:t>Sua operação é extremamente silenciosa e potente, produz uma névoa constante em qualquer posição (inclusive deitado).</w:t>
      </w:r>
    </w:p>
    <w:p w14:paraId="57FB5AFB" w14:textId="77777777" w:rsidR="00F81F85" w:rsidRPr="00766C19" w:rsidRDefault="00F81F85" w:rsidP="00F81F85">
      <w:pPr>
        <w:rPr>
          <w:rFonts w:eastAsia="Times New Roman"/>
          <w:sz w:val="16"/>
          <w:szCs w:val="16"/>
        </w:rPr>
      </w:pPr>
      <w:r w:rsidRPr="00766C19">
        <w:rPr>
          <w:rFonts w:eastAsia="Times New Roman"/>
          <w:noProof/>
          <w:sz w:val="16"/>
          <w:szCs w:val="16"/>
        </w:rPr>
        <w:drawing>
          <wp:inline distT="0" distB="0" distL="0" distR="0" wp14:anchorId="2AC0129A" wp14:editId="25966E45">
            <wp:extent cx="245110" cy="245110"/>
            <wp:effectExtent l="0" t="0" r="8890" b="8890"/>
            <wp:docPr id="158" name="Imagem 158" descr=" anos de garantia: Possui garantia por defeitos d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 anos de garantia: Possui garantia por defeitos d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6C19">
        <w:rPr>
          <w:rFonts w:ascii="Helvetica Neue" w:eastAsia="Times New Roman" w:hAnsi="Helvetica Neue"/>
          <w:color w:val="1776D4"/>
          <w:sz w:val="16"/>
          <w:szCs w:val="16"/>
        </w:rPr>
        <w:t>3 anos de garantia</w:t>
      </w:r>
    </w:p>
    <w:p w14:paraId="60DE317D" w14:textId="77777777" w:rsidR="00F81F85" w:rsidRPr="00766C19" w:rsidRDefault="00F81F85" w:rsidP="00F81F8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16"/>
          <w:szCs w:val="16"/>
        </w:rPr>
      </w:pPr>
      <w:r w:rsidRPr="00766C19">
        <w:rPr>
          <w:rFonts w:ascii="Helvetica Neue" w:hAnsi="Helvetica Neue"/>
          <w:color w:val="333333"/>
          <w:sz w:val="16"/>
          <w:szCs w:val="16"/>
        </w:rPr>
        <w:t>Possui garantia por defeitos de materiais e de fabricação que apareçam em até 3 anos (dependendo do produto) a partir da data da compra.</w:t>
      </w:r>
    </w:p>
    <w:p w14:paraId="471D6E3D" w14:textId="77777777" w:rsidR="00F81F85" w:rsidRDefault="00F81F85" w:rsidP="00F81F85">
      <w:pPr>
        <w:rPr>
          <w:rFonts w:ascii="Arial" w:hAnsi="Arial" w:cs="Arial"/>
        </w:rPr>
      </w:pPr>
    </w:p>
    <w:p w14:paraId="4F1AEE3B" w14:textId="77777777" w:rsidR="00F81F85" w:rsidRDefault="00F81F85" w:rsidP="00F81F85">
      <w:pPr>
        <w:rPr>
          <w:rFonts w:ascii="Arial" w:hAnsi="Arial" w:cs="Arial"/>
        </w:rPr>
      </w:pPr>
    </w:p>
    <w:p w14:paraId="57321FA1" w14:textId="77777777" w:rsidR="00F81F85" w:rsidRDefault="00F81F85" w:rsidP="00F81F85">
      <w:pPr>
        <w:rPr>
          <w:rFonts w:ascii="Arial" w:hAnsi="Arial" w:cs="Arial"/>
        </w:rPr>
      </w:pPr>
    </w:p>
    <w:p w14:paraId="38F4474B" w14:textId="77777777" w:rsidR="00F81F85" w:rsidRDefault="00F81F85" w:rsidP="00F81F85">
      <w:pPr>
        <w:rPr>
          <w:rFonts w:ascii="Arial" w:hAnsi="Arial" w:cs="Arial"/>
        </w:rPr>
      </w:pPr>
    </w:p>
    <w:p w14:paraId="0E5FDFFE" w14:textId="77777777" w:rsidR="00F81F85" w:rsidRDefault="00F81F85" w:rsidP="00F81F85">
      <w:pPr>
        <w:rPr>
          <w:rFonts w:ascii="Arial" w:hAnsi="Arial" w:cs="Arial"/>
        </w:rPr>
      </w:pPr>
    </w:p>
    <w:p w14:paraId="0F20BB4A" w14:textId="77777777" w:rsidR="00F81F85" w:rsidRDefault="00F81F85" w:rsidP="00F81F85">
      <w:pPr>
        <w:rPr>
          <w:rFonts w:ascii="Arial" w:hAnsi="Arial" w:cs="Arial"/>
        </w:rPr>
      </w:pPr>
    </w:p>
    <w:p w14:paraId="75BDB935" w14:textId="77777777" w:rsidR="00F81F85" w:rsidRDefault="00F81F85" w:rsidP="00F81F85">
      <w:pPr>
        <w:rPr>
          <w:rFonts w:ascii="Arial" w:hAnsi="Arial" w:cs="Arial"/>
        </w:rPr>
      </w:pPr>
    </w:p>
    <w:p w14:paraId="0A77105B" w14:textId="77777777" w:rsidR="00F81F85" w:rsidRDefault="00F81F85" w:rsidP="00F81F85">
      <w:pPr>
        <w:rPr>
          <w:rFonts w:ascii="Arial" w:hAnsi="Arial" w:cs="Arial"/>
        </w:rPr>
      </w:pPr>
    </w:p>
    <w:p w14:paraId="14BB2E54" w14:textId="77777777" w:rsidR="00F81F85" w:rsidRDefault="00F81F85" w:rsidP="00F81F85">
      <w:pPr>
        <w:rPr>
          <w:rFonts w:ascii="Arial" w:hAnsi="Arial" w:cs="Arial"/>
        </w:rPr>
      </w:pPr>
    </w:p>
    <w:p w14:paraId="6BED19FD" w14:textId="77777777" w:rsidR="00F81F85" w:rsidRDefault="00F81F85" w:rsidP="00F81F85">
      <w:pPr>
        <w:rPr>
          <w:rFonts w:ascii="Arial" w:hAnsi="Arial" w:cs="Arial"/>
        </w:rPr>
      </w:pPr>
    </w:p>
    <w:p w14:paraId="020AF813" w14:textId="77777777" w:rsidR="00F81F85" w:rsidRDefault="00F81F85" w:rsidP="00F81F85">
      <w:pPr>
        <w:rPr>
          <w:rFonts w:ascii="Arial" w:hAnsi="Arial" w:cs="Arial"/>
        </w:rPr>
      </w:pPr>
    </w:p>
    <w:p w14:paraId="79DB996F" w14:textId="77777777" w:rsidR="00F81F85" w:rsidRDefault="00F81F85" w:rsidP="00F81F85">
      <w:pPr>
        <w:rPr>
          <w:rFonts w:ascii="Arial" w:hAnsi="Arial" w:cs="Arial"/>
        </w:rPr>
      </w:pPr>
    </w:p>
    <w:p w14:paraId="789A41CA" w14:textId="77777777" w:rsidR="00F81F85" w:rsidRDefault="00F81F85" w:rsidP="00F81F85">
      <w:pPr>
        <w:rPr>
          <w:rFonts w:ascii="Arial" w:hAnsi="Arial" w:cs="Arial"/>
        </w:rPr>
      </w:pPr>
    </w:p>
    <w:p w14:paraId="50DAED13" w14:textId="77777777" w:rsidR="00F81F85" w:rsidRDefault="00F81F85" w:rsidP="00F81F85">
      <w:pPr>
        <w:rPr>
          <w:rFonts w:ascii="Arial" w:hAnsi="Arial" w:cs="Arial"/>
        </w:rPr>
      </w:pPr>
    </w:p>
    <w:p w14:paraId="79C5D421" w14:textId="77777777" w:rsidR="00F81F85" w:rsidRDefault="00F81F85" w:rsidP="00F81F85">
      <w:pPr>
        <w:rPr>
          <w:rFonts w:ascii="Arial" w:hAnsi="Arial" w:cs="Arial"/>
        </w:rPr>
      </w:pPr>
    </w:p>
    <w:p w14:paraId="3567FB36" w14:textId="77777777" w:rsidR="00F81F85" w:rsidRDefault="00F81F85" w:rsidP="00F81F85">
      <w:pPr>
        <w:rPr>
          <w:rFonts w:ascii="Arial" w:hAnsi="Arial" w:cs="Arial"/>
        </w:rPr>
      </w:pPr>
    </w:p>
    <w:p w14:paraId="711D1EF4" w14:textId="77777777" w:rsidR="00F81F85" w:rsidRDefault="00F81F85" w:rsidP="00F81F85">
      <w:pPr>
        <w:rPr>
          <w:rFonts w:ascii="Arial" w:hAnsi="Arial" w:cs="Arial"/>
        </w:rPr>
      </w:pPr>
    </w:p>
    <w:p w14:paraId="05397CC4" w14:textId="77777777" w:rsidR="00F81F85" w:rsidRDefault="00F81F85" w:rsidP="00F81F85">
      <w:pPr>
        <w:rPr>
          <w:rFonts w:ascii="Arial" w:hAnsi="Arial" w:cs="Arial"/>
        </w:rPr>
      </w:pPr>
    </w:p>
    <w:p w14:paraId="09742414" w14:textId="77777777" w:rsidR="00F81F85" w:rsidRDefault="00F81F85" w:rsidP="00F81F85">
      <w:pPr>
        <w:rPr>
          <w:rFonts w:ascii="Arial" w:hAnsi="Arial" w:cs="Arial"/>
        </w:rPr>
      </w:pPr>
    </w:p>
    <w:p w14:paraId="4798C192" w14:textId="77777777" w:rsidR="00F81F85" w:rsidRDefault="00F81F85" w:rsidP="00F81F85">
      <w:pPr>
        <w:rPr>
          <w:rFonts w:ascii="Arial" w:hAnsi="Arial" w:cs="Arial"/>
        </w:rPr>
      </w:pPr>
    </w:p>
    <w:p w14:paraId="4A46E19E" w14:textId="77777777" w:rsidR="00F81F85" w:rsidRDefault="00F81F85" w:rsidP="00F81F85">
      <w:pPr>
        <w:rPr>
          <w:rFonts w:ascii="Arial" w:hAnsi="Arial" w:cs="Arial"/>
        </w:rPr>
      </w:pPr>
    </w:p>
    <w:p w14:paraId="1C4A539A" w14:textId="77777777" w:rsidR="00F81F85" w:rsidRDefault="00F81F85" w:rsidP="00F81F85">
      <w:pPr>
        <w:rPr>
          <w:rFonts w:ascii="Arial" w:hAnsi="Arial" w:cs="Arial"/>
        </w:rPr>
      </w:pPr>
    </w:p>
    <w:p w14:paraId="6A75EF51" w14:textId="77777777" w:rsidR="00F81F85" w:rsidRDefault="00F81F85" w:rsidP="00F81F85">
      <w:pPr>
        <w:rPr>
          <w:rFonts w:ascii="Arial" w:hAnsi="Arial" w:cs="Arial"/>
        </w:rPr>
      </w:pPr>
    </w:p>
    <w:p w14:paraId="496AF55B" w14:textId="77777777" w:rsidR="00F81F85" w:rsidRDefault="00F81F85" w:rsidP="00F81F85">
      <w:pPr>
        <w:rPr>
          <w:rFonts w:ascii="Arial" w:hAnsi="Arial" w:cs="Arial"/>
        </w:rPr>
      </w:pPr>
    </w:p>
    <w:p w14:paraId="2753725C" w14:textId="77777777" w:rsidR="00F81F85" w:rsidRDefault="00F81F85" w:rsidP="00F81F85">
      <w:pPr>
        <w:rPr>
          <w:rFonts w:ascii="Arial" w:hAnsi="Arial" w:cs="Arial"/>
        </w:rPr>
      </w:pPr>
    </w:p>
    <w:p w14:paraId="47570625" w14:textId="77777777" w:rsidR="00F81F85" w:rsidRDefault="00F81F85" w:rsidP="00F81F85">
      <w:pPr>
        <w:rPr>
          <w:rFonts w:ascii="Arial" w:hAnsi="Arial" w:cs="Arial"/>
        </w:rPr>
      </w:pPr>
    </w:p>
    <w:p w14:paraId="7093814C" w14:textId="77777777" w:rsidR="00F81F85" w:rsidRDefault="00F81F85" w:rsidP="00F81F85">
      <w:pPr>
        <w:rPr>
          <w:rFonts w:ascii="Arial" w:hAnsi="Arial" w:cs="Arial"/>
        </w:rPr>
      </w:pPr>
    </w:p>
    <w:p w14:paraId="65D421DD" w14:textId="77777777" w:rsidR="00F81F85" w:rsidRDefault="00F81F85" w:rsidP="00F81F85">
      <w:pPr>
        <w:rPr>
          <w:rFonts w:ascii="Arial" w:hAnsi="Arial" w:cs="Arial"/>
        </w:rPr>
      </w:pPr>
    </w:p>
    <w:p w14:paraId="162412CC" w14:textId="77777777" w:rsidR="00F81F85" w:rsidRDefault="00F81F85" w:rsidP="00F81F85">
      <w:pPr>
        <w:rPr>
          <w:rFonts w:ascii="Arial" w:hAnsi="Arial" w:cs="Arial"/>
        </w:rPr>
      </w:pPr>
    </w:p>
    <w:p w14:paraId="00F1EB17" w14:textId="77777777" w:rsidR="00F81F85" w:rsidRDefault="00F81F85" w:rsidP="00F81F85">
      <w:pPr>
        <w:rPr>
          <w:rFonts w:ascii="Arial" w:hAnsi="Arial" w:cs="Arial"/>
        </w:rPr>
      </w:pPr>
    </w:p>
    <w:p w14:paraId="5BD46FB3" w14:textId="77777777" w:rsidR="00F81F85" w:rsidRDefault="00F81F85" w:rsidP="00F81F85">
      <w:pPr>
        <w:rPr>
          <w:rFonts w:ascii="Arial" w:hAnsi="Arial" w:cs="Arial"/>
        </w:rPr>
      </w:pPr>
    </w:p>
    <w:p w14:paraId="7FCE1585" w14:textId="77777777" w:rsidR="00F81F85" w:rsidRPr="00BF6F9B" w:rsidRDefault="00F81F85" w:rsidP="00F81F85">
      <w:pPr>
        <w:rPr>
          <w:rFonts w:ascii="Arial" w:hAnsi="Arial" w:cs="Arial"/>
          <w:b/>
          <w:sz w:val="18"/>
          <w:szCs w:val="18"/>
        </w:rPr>
      </w:pPr>
      <w:r w:rsidRPr="00F750D2">
        <w:rPr>
          <w:rFonts w:ascii="Arial" w:hAnsi="Arial" w:cs="Arial"/>
          <w:b/>
          <w:color w:val="0070C0"/>
        </w:rPr>
        <w:lastRenderedPageBreak/>
        <w:t>Características</w:t>
      </w:r>
    </w:p>
    <w:p w14:paraId="201C7F69" w14:textId="77777777" w:rsidR="00F81F85" w:rsidRDefault="00F81F85" w:rsidP="00F81F85">
      <w:pPr>
        <w:rPr>
          <w:rFonts w:ascii="Arial" w:hAnsi="Arial" w:cs="Arial"/>
          <w:sz w:val="20"/>
          <w:szCs w:val="20"/>
        </w:rPr>
      </w:pPr>
    </w:p>
    <w:p w14:paraId="0050AECC" w14:textId="77777777" w:rsidR="00F81F85" w:rsidRPr="005822EC" w:rsidRDefault="00F81F85" w:rsidP="00F81F85">
      <w:pPr>
        <w:rPr>
          <w:rFonts w:ascii="Arial" w:hAnsi="Arial" w:cs="Arial"/>
          <w:color w:val="002A86"/>
        </w:rPr>
      </w:pPr>
      <w:r w:rsidRPr="005822EC">
        <w:rPr>
          <w:rFonts w:ascii="Arial" w:hAnsi="Arial" w:cs="Arial"/>
          <w:color w:val="002A86"/>
        </w:rPr>
        <w:t xml:space="preserve">Modelo: </w:t>
      </w:r>
      <w:r w:rsidRPr="0095179A">
        <w:rPr>
          <w:rFonts w:ascii="Arial" w:eastAsia="Times New Roman" w:hAnsi="Arial" w:cs="Arial"/>
          <w:color w:val="000000" w:themeColor="text1"/>
          <w:shd w:val="clear" w:color="auto" w:fill="FFFFFF"/>
        </w:rPr>
        <w:t>NE-U22</w:t>
      </w:r>
    </w:p>
    <w:p w14:paraId="324E7ECF" w14:textId="77777777" w:rsidR="00F81F85" w:rsidRPr="0095179A" w:rsidRDefault="00F81F85" w:rsidP="00F81F85">
      <w:pPr>
        <w:rPr>
          <w:rFonts w:ascii="Arial" w:hAnsi="Arial" w:cs="Arial"/>
          <w:color w:val="002A86"/>
        </w:rPr>
      </w:pPr>
    </w:p>
    <w:p w14:paraId="0863959C" w14:textId="77777777" w:rsidR="00F81F85" w:rsidRPr="005822EC" w:rsidRDefault="00F81F85" w:rsidP="00F81F85">
      <w:pPr>
        <w:rPr>
          <w:rFonts w:ascii="Arial" w:hAnsi="Arial" w:cs="Arial"/>
        </w:rPr>
      </w:pPr>
      <w:r w:rsidRPr="0095179A">
        <w:rPr>
          <w:rFonts w:ascii="Arial" w:hAnsi="Arial" w:cs="Arial"/>
          <w:color w:val="002A86"/>
        </w:rPr>
        <w:t xml:space="preserve">Tipo: </w:t>
      </w:r>
      <w:r w:rsidRPr="0095179A">
        <w:rPr>
          <w:rFonts w:ascii="Arial" w:hAnsi="Arial" w:cs="Arial"/>
          <w:color w:val="000000" w:themeColor="text1"/>
        </w:rPr>
        <w:t>Nebulizador de Rede Vibratória</w:t>
      </w:r>
      <w:r>
        <w:rPr>
          <w:rFonts w:ascii="Arial" w:hAnsi="Arial" w:cs="Arial"/>
          <w:color w:val="000000" w:themeColor="text1"/>
        </w:rPr>
        <w:t>.</w:t>
      </w:r>
    </w:p>
    <w:p w14:paraId="6F6F2B54" w14:textId="77777777" w:rsidR="00F81F85" w:rsidRPr="008E353A" w:rsidRDefault="00F81F85" w:rsidP="00F81F85">
      <w:pPr>
        <w:rPr>
          <w:rFonts w:ascii="Arial" w:hAnsi="Arial" w:cs="Arial"/>
          <w:color w:val="002A86"/>
        </w:rPr>
      </w:pPr>
    </w:p>
    <w:p w14:paraId="16DE356C" w14:textId="77777777" w:rsidR="00F81F85" w:rsidRDefault="00F81F85" w:rsidP="00F81F85">
      <w:pPr>
        <w:rPr>
          <w:rFonts w:ascii="Arial" w:hAnsi="Arial" w:cs="Arial"/>
          <w:color w:val="002A86"/>
        </w:rPr>
      </w:pPr>
      <w:r>
        <w:rPr>
          <w:rFonts w:ascii="Arial" w:hAnsi="Arial" w:cs="Arial"/>
          <w:color w:val="002A86"/>
        </w:rPr>
        <w:t>Fonte de energia:</w:t>
      </w:r>
      <w:r w:rsidRPr="0095179A">
        <w:rPr>
          <w:rFonts w:ascii="Arial" w:hAnsi="Arial" w:cs="Arial"/>
          <w:color w:val="000000" w:themeColor="text1"/>
        </w:rPr>
        <w:t xml:space="preserve"> 2 pilhas alcalinas “AA”.</w:t>
      </w:r>
    </w:p>
    <w:p w14:paraId="65B4261B" w14:textId="77777777" w:rsidR="00F81F85" w:rsidRDefault="00F81F85" w:rsidP="00F81F85">
      <w:pPr>
        <w:rPr>
          <w:rFonts w:ascii="Arial" w:hAnsi="Arial" w:cs="Arial"/>
          <w:color w:val="002A86"/>
        </w:rPr>
      </w:pPr>
    </w:p>
    <w:p w14:paraId="4B26CAA6" w14:textId="77777777" w:rsidR="00F81F85" w:rsidRPr="005822EC" w:rsidRDefault="00F81F85" w:rsidP="00F81F85">
      <w:pPr>
        <w:rPr>
          <w:rFonts w:ascii="Arial" w:hAnsi="Arial" w:cs="Arial"/>
          <w:color w:val="002A86"/>
        </w:rPr>
      </w:pPr>
      <w:r w:rsidRPr="005822EC">
        <w:rPr>
          <w:rFonts w:ascii="Arial" w:hAnsi="Arial" w:cs="Arial"/>
          <w:color w:val="002A86"/>
        </w:rPr>
        <w:t xml:space="preserve">Tamanho da partícula: </w:t>
      </w:r>
      <w:r>
        <w:rPr>
          <w:rFonts w:ascii="Arial" w:hAnsi="Arial" w:cs="Arial"/>
          <w:color w:val="000000"/>
        </w:rPr>
        <w:t>A</w:t>
      </w:r>
      <w:r w:rsidRPr="00736F29">
        <w:rPr>
          <w:rFonts w:ascii="Arial" w:hAnsi="Arial" w:cs="Arial"/>
          <w:color w:val="000000"/>
        </w:rPr>
        <w:t>prox.</w:t>
      </w:r>
      <w:r w:rsidRPr="00736F29">
        <w:rPr>
          <w:rFonts w:ascii="Arial" w:hAnsi="Arial" w:cs="Arial"/>
          <w:color w:val="002A86"/>
        </w:rPr>
        <w:t xml:space="preserve"> </w:t>
      </w:r>
      <w:r>
        <w:rPr>
          <w:rFonts w:ascii="Arial" w:hAnsi="Arial" w:cs="Arial"/>
        </w:rPr>
        <w:t>5</w:t>
      </w:r>
      <w:r w:rsidRPr="00736F29">
        <w:rPr>
          <w:rFonts w:ascii="Arial" w:hAnsi="Arial" w:cs="Arial"/>
        </w:rPr>
        <w:t>μm</w:t>
      </w:r>
      <w:r>
        <w:rPr>
          <w:rFonts w:ascii="Arial" w:hAnsi="Arial" w:cs="Arial"/>
        </w:rPr>
        <w:t xml:space="preserve"> </w:t>
      </w:r>
      <w:r w:rsidRPr="00A22648">
        <w:rPr>
          <w:rFonts w:ascii="Arial" w:hAnsi="Arial" w:cs="Arial"/>
          <w:color w:val="000000"/>
        </w:rPr>
        <w:t>MMAD*</w:t>
      </w:r>
      <w:r w:rsidRPr="005822EC">
        <w:rPr>
          <w:rFonts w:ascii="Arial" w:hAnsi="Arial" w:cs="Arial"/>
        </w:rPr>
        <w:t>.</w:t>
      </w:r>
    </w:p>
    <w:p w14:paraId="2A393146" w14:textId="77777777" w:rsidR="00F81F85" w:rsidRDefault="00F81F85" w:rsidP="00F81F85">
      <w:pPr>
        <w:rPr>
          <w:rFonts w:ascii="Arial" w:hAnsi="Arial" w:cs="Arial"/>
          <w:color w:val="005E81"/>
        </w:rPr>
      </w:pPr>
    </w:p>
    <w:p w14:paraId="6F2424A4" w14:textId="77777777" w:rsidR="00F81F85" w:rsidRPr="008E353A" w:rsidRDefault="00F81F85" w:rsidP="00F81F85">
      <w:pPr>
        <w:rPr>
          <w:rFonts w:ascii="Arial" w:hAnsi="Arial" w:cs="Arial"/>
          <w:color w:val="005E81"/>
        </w:rPr>
      </w:pPr>
      <w:r w:rsidRPr="008E353A">
        <w:rPr>
          <w:rFonts w:ascii="Arial" w:hAnsi="Arial" w:cs="Arial"/>
          <w:color w:val="005E81"/>
        </w:rPr>
        <w:t xml:space="preserve">Taxa de nebulização: </w:t>
      </w:r>
      <w:r w:rsidRPr="008E353A">
        <w:rPr>
          <w:rFonts w:ascii="Arial" w:hAnsi="Arial" w:cs="Arial"/>
          <w:color w:val="000000"/>
        </w:rPr>
        <w:t>Aprox. 0,</w:t>
      </w:r>
      <w:r>
        <w:rPr>
          <w:rFonts w:ascii="Arial" w:hAnsi="Arial" w:cs="Arial"/>
          <w:color w:val="000000"/>
        </w:rPr>
        <w:t>25</w:t>
      </w:r>
      <w:r w:rsidRPr="008E353A">
        <w:rPr>
          <w:rFonts w:ascii="Arial" w:hAnsi="Arial" w:cs="Arial"/>
          <w:color w:val="000000"/>
        </w:rPr>
        <w:t xml:space="preserve"> ml/min.</w:t>
      </w:r>
    </w:p>
    <w:p w14:paraId="589E9C17" w14:textId="77777777" w:rsidR="00F81F85" w:rsidRPr="00736F29" w:rsidRDefault="00F81F85" w:rsidP="00F81F85">
      <w:pPr>
        <w:rPr>
          <w:rFonts w:ascii="Arial" w:hAnsi="Arial" w:cs="Arial"/>
          <w:color w:val="002A86"/>
        </w:rPr>
      </w:pPr>
    </w:p>
    <w:p w14:paraId="57D70994" w14:textId="77777777" w:rsidR="00F81F85" w:rsidRPr="005822EC" w:rsidRDefault="00F81F85" w:rsidP="00F81F85">
      <w:pPr>
        <w:rPr>
          <w:rFonts w:ascii="Arial" w:hAnsi="Arial" w:cs="Arial"/>
          <w:color w:val="002A86"/>
          <w:u w:val="single"/>
        </w:rPr>
      </w:pPr>
      <w:r w:rsidRPr="005822EC">
        <w:rPr>
          <w:rFonts w:ascii="Arial" w:hAnsi="Arial" w:cs="Arial"/>
          <w:color w:val="002A86"/>
        </w:rPr>
        <w:t>Capacidade do recipiente para</w:t>
      </w:r>
      <w:r w:rsidRPr="008E353A">
        <w:rPr>
          <w:rFonts w:ascii="Arial" w:hAnsi="Arial" w:cs="Arial"/>
          <w:color w:val="002A86"/>
        </w:rPr>
        <w:t xml:space="preserve"> medicamento:</w:t>
      </w:r>
      <w:r w:rsidRPr="009C1C5D">
        <w:rPr>
          <w:rFonts w:ascii="Arial" w:hAnsi="Arial" w:cs="Arial"/>
          <w:color w:val="002A86"/>
          <w:u w:val="single"/>
        </w:rPr>
        <w:t xml:space="preserve"> </w:t>
      </w:r>
      <w:r>
        <w:rPr>
          <w:rFonts w:ascii="Arial" w:hAnsi="Arial" w:cs="Arial"/>
        </w:rPr>
        <w:t>7 ml</w:t>
      </w:r>
      <w:r w:rsidRPr="005822EC">
        <w:rPr>
          <w:rFonts w:ascii="Arial" w:hAnsi="Arial" w:cs="Arial"/>
        </w:rPr>
        <w:t>, no máximo.</w:t>
      </w:r>
    </w:p>
    <w:p w14:paraId="6F9749D4" w14:textId="77777777" w:rsidR="00F81F85" w:rsidRPr="00736F29" w:rsidRDefault="00F81F85" w:rsidP="00F81F85">
      <w:pPr>
        <w:rPr>
          <w:rFonts w:ascii="Arial" w:hAnsi="Arial" w:cs="Arial"/>
          <w:color w:val="002A86"/>
        </w:rPr>
      </w:pPr>
    </w:p>
    <w:p w14:paraId="19F84CC5" w14:textId="77777777" w:rsidR="00F81F85" w:rsidRPr="005822EC" w:rsidRDefault="00F81F85" w:rsidP="00F81F85">
      <w:pPr>
        <w:rPr>
          <w:rFonts w:ascii="Arial" w:hAnsi="Arial" w:cs="Arial"/>
        </w:rPr>
      </w:pPr>
      <w:r w:rsidRPr="008E353A">
        <w:rPr>
          <w:rFonts w:ascii="Arial" w:hAnsi="Arial" w:cs="Arial"/>
          <w:color w:val="002A86"/>
        </w:rPr>
        <w:t xml:space="preserve">Som: </w:t>
      </w:r>
      <w:r>
        <w:rPr>
          <w:rFonts w:ascii="Arial" w:hAnsi="Arial" w:cs="Arial"/>
        </w:rPr>
        <w:t>Sem ruído.</w:t>
      </w:r>
    </w:p>
    <w:p w14:paraId="65A5D3B1" w14:textId="77777777" w:rsidR="00F81F85" w:rsidRPr="008E353A" w:rsidRDefault="00F81F85" w:rsidP="00F81F85">
      <w:pPr>
        <w:rPr>
          <w:rFonts w:ascii="Arial" w:hAnsi="Arial" w:cs="Arial"/>
          <w:color w:val="002A86"/>
        </w:rPr>
      </w:pPr>
    </w:p>
    <w:p w14:paraId="25B71AFF" w14:textId="77777777" w:rsidR="00F81F85" w:rsidRPr="005822EC" w:rsidRDefault="00F81F85" w:rsidP="00F81F85">
      <w:pPr>
        <w:rPr>
          <w:rFonts w:ascii="Arial" w:hAnsi="Arial" w:cs="Arial"/>
        </w:rPr>
      </w:pPr>
      <w:r w:rsidRPr="008E353A">
        <w:rPr>
          <w:rFonts w:ascii="Arial" w:hAnsi="Arial" w:cs="Arial"/>
          <w:color w:val="002A86"/>
        </w:rPr>
        <w:t xml:space="preserve">Peso: </w:t>
      </w:r>
      <w:r>
        <w:rPr>
          <w:rFonts w:ascii="Arial" w:hAnsi="Arial" w:cs="Arial"/>
        </w:rPr>
        <w:t>9</w:t>
      </w:r>
      <w:r w:rsidRPr="008E353A">
        <w:rPr>
          <w:rFonts w:ascii="Arial" w:hAnsi="Arial" w:cs="Arial"/>
        </w:rPr>
        <w:t>7 g</w:t>
      </w:r>
      <w:r w:rsidRPr="005822EC">
        <w:rPr>
          <w:rFonts w:ascii="Arial" w:hAnsi="Arial" w:cs="Arial"/>
        </w:rPr>
        <w:t>.</w:t>
      </w:r>
    </w:p>
    <w:p w14:paraId="7C937F7A" w14:textId="77777777" w:rsidR="00F81F85" w:rsidRPr="00736F29" w:rsidRDefault="00F81F85" w:rsidP="00F81F85">
      <w:pPr>
        <w:rPr>
          <w:rFonts w:ascii="Arial" w:hAnsi="Arial" w:cs="Arial"/>
          <w:color w:val="002A86"/>
        </w:rPr>
      </w:pPr>
    </w:p>
    <w:p w14:paraId="418E592A" w14:textId="77777777" w:rsidR="00F81F85" w:rsidRPr="005822EC" w:rsidRDefault="00F81F85" w:rsidP="00F81F85">
      <w:pPr>
        <w:rPr>
          <w:rFonts w:ascii="Arial" w:hAnsi="Arial" w:cs="Arial"/>
        </w:rPr>
      </w:pPr>
      <w:r w:rsidRPr="00736F29">
        <w:rPr>
          <w:rFonts w:ascii="Arial" w:hAnsi="Arial" w:cs="Arial"/>
          <w:color w:val="002A86"/>
        </w:rPr>
        <w:t>Dimensões:</w:t>
      </w:r>
      <w:r w:rsidRPr="008E353A">
        <w:rPr>
          <w:rFonts w:ascii="Arial" w:hAnsi="Arial" w:cs="Arial"/>
          <w:color w:val="002A86"/>
        </w:rPr>
        <w:t xml:space="preserve"> </w:t>
      </w:r>
      <w:r>
        <w:rPr>
          <w:rFonts w:ascii="Arial" w:hAnsi="Arial" w:cs="Arial"/>
        </w:rPr>
        <w:t xml:space="preserve">3,8 </w:t>
      </w:r>
      <w:proofErr w:type="gramStart"/>
      <w:r>
        <w:rPr>
          <w:rFonts w:ascii="Arial" w:hAnsi="Arial" w:cs="Arial"/>
        </w:rPr>
        <w:t>x</w:t>
      </w:r>
      <w:proofErr w:type="gramEnd"/>
      <w:r w:rsidRPr="008E35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10,4 x 5,1</w:t>
      </w:r>
      <w:r w:rsidRPr="008E353A">
        <w:rPr>
          <w:rFonts w:ascii="Arial" w:hAnsi="Arial" w:cs="Arial"/>
        </w:rPr>
        <w:t xml:space="preserve"> </w:t>
      </w:r>
      <w:r w:rsidRPr="00736F29">
        <w:rPr>
          <w:rFonts w:ascii="Arial" w:hAnsi="Arial" w:cs="Arial"/>
        </w:rPr>
        <w:t>(cm) - (L x A x P)</w:t>
      </w:r>
      <w:r w:rsidRPr="005822EC">
        <w:rPr>
          <w:rFonts w:ascii="Arial" w:hAnsi="Arial" w:cs="Arial"/>
        </w:rPr>
        <w:t>.</w:t>
      </w:r>
    </w:p>
    <w:p w14:paraId="0CFF8531" w14:textId="77777777" w:rsidR="00F81F85" w:rsidRDefault="00F81F85" w:rsidP="00F81F85">
      <w:pPr>
        <w:rPr>
          <w:rFonts w:ascii="Arial" w:hAnsi="Arial" w:cs="Arial"/>
          <w:color w:val="002A86"/>
        </w:rPr>
      </w:pPr>
    </w:p>
    <w:p w14:paraId="41A54F9D" w14:textId="77777777" w:rsidR="00F81F85" w:rsidRPr="005822EC" w:rsidRDefault="00F81F85" w:rsidP="00F81F85">
      <w:pPr>
        <w:rPr>
          <w:rFonts w:ascii="Arial" w:hAnsi="Arial" w:cs="Arial"/>
        </w:rPr>
      </w:pPr>
      <w:r w:rsidRPr="005822EC">
        <w:rPr>
          <w:rFonts w:ascii="Arial" w:hAnsi="Arial" w:cs="Arial"/>
          <w:color w:val="002A86"/>
        </w:rPr>
        <w:t xml:space="preserve">Garantia: </w:t>
      </w:r>
      <w:r>
        <w:rPr>
          <w:rFonts w:ascii="Arial" w:hAnsi="Arial" w:cs="Arial"/>
        </w:rPr>
        <w:t>3</w:t>
      </w:r>
      <w:r w:rsidRPr="005822EC">
        <w:rPr>
          <w:rFonts w:ascii="Arial" w:hAnsi="Arial" w:cs="Arial"/>
        </w:rPr>
        <w:t xml:space="preserve"> anos</w:t>
      </w:r>
      <w:r>
        <w:rPr>
          <w:rFonts w:ascii="Arial" w:hAnsi="Arial" w:cs="Arial"/>
        </w:rPr>
        <w:t>.</w:t>
      </w:r>
    </w:p>
    <w:p w14:paraId="7DEC1751" w14:textId="77777777" w:rsidR="00F81F85" w:rsidRDefault="00F81F85" w:rsidP="00F81F85">
      <w:pPr>
        <w:rPr>
          <w:rFonts w:ascii="Arial" w:hAnsi="Arial" w:cs="Arial"/>
          <w:color w:val="323333"/>
        </w:rPr>
      </w:pPr>
    </w:p>
    <w:p w14:paraId="65478419" w14:textId="77777777" w:rsidR="00F81F85" w:rsidRPr="00C808FB" w:rsidRDefault="00F81F85" w:rsidP="00F81F85">
      <w:pPr>
        <w:rPr>
          <w:rFonts w:ascii="Arial" w:hAnsi="Arial" w:cs="Arial"/>
          <w:b/>
          <w:color w:val="00B050"/>
        </w:rPr>
      </w:pPr>
      <w:r w:rsidRPr="00C808FB">
        <w:rPr>
          <w:rFonts w:ascii="Arial" w:hAnsi="Arial" w:cs="Arial"/>
          <w:b/>
          <w:color w:val="00B050"/>
        </w:rPr>
        <w:t>Conteúdo da embalagem</w:t>
      </w:r>
    </w:p>
    <w:p w14:paraId="03A38EB9" w14:textId="77777777" w:rsidR="00F81F85" w:rsidRPr="00C808FB" w:rsidRDefault="00F81F85" w:rsidP="00F81F85">
      <w:pPr>
        <w:rPr>
          <w:rFonts w:ascii="Arial" w:hAnsi="Arial" w:cs="Arial"/>
          <w:color w:val="000000" w:themeColor="text1"/>
        </w:rPr>
      </w:pPr>
      <w:r w:rsidRPr="00C808FB">
        <w:rPr>
          <w:rFonts w:ascii="Arial" w:hAnsi="Arial" w:cs="Arial"/>
          <w:color w:val="000000" w:themeColor="text1"/>
        </w:rPr>
        <w:t>Unidade principal</w:t>
      </w:r>
    </w:p>
    <w:p w14:paraId="34A7084E" w14:textId="77777777" w:rsidR="00F81F85" w:rsidRPr="00C808FB" w:rsidRDefault="00F81F85" w:rsidP="00F81F85">
      <w:pPr>
        <w:rPr>
          <w:rFonts w:ascii="Arial" w:hAnsi="Arial" w:cs="Arial"/>
          <w:color w:val="000000" w:themeColor="text1"/>
        </w:rPr>
      </w:pPr>
      <w:r w:rsidRPr="00C808FB">
        <w:rPr>
          <w:rFonts w:ascii="Arial" w:hAnsi="Arial" w:cs="Arial"/>
          <w:color w:val="000000" w:themeColor="text1"/>
        </w:rPr>
        <w:t>Recipiente para medicamento</w:t>
      </w:r>
    </w:p>
    <w:p w14:paraId="06F65B8D" w14:textId="77777777" w:rsidR="00F81F85" w:rsidRPr="00C808FB" w:rsidRDefault="00F81F85" w:rsidP="00F81F85">
      <w:pPr>
        <w:rPr>
          <w:rFonts w:ascii="Arial" w:hAnsi="Arial" w:cs="Arial"/>
          <w:color w:val="000000" w:themeColor="text1"/>
        </w:rPr>
      </w:pPr>
      <w:r w:rsidRPr="00C808FB">
        <w:rPr>
          <w:rFonts w:ascii="Arial" w:hAnsi="Arial" w:cs="Arial"/>
          <w:color w:val="000000" w:themeColor="text1"/>
        </w:rPr>
        <w:t>Inalador bucal</w:t>
      </w:r>
    </w:p>
    <w:p w14:paraId="3422E114" w14:textId="77777777" w:rsidR="00F81F85" w:rsidRPr="00C808FB" w:rsidRDefault="00F81F85" w:rsidP="00F81F85">
      <w:pPr>
        <w:rPr>
          <w:rFonts w:ascii="Arial" w:hAnsi="Arial" w:cs="Arial"/>
          <w:color w:val="000000" w:themeColor="text1"/>
        </w:rPr>
      </w:pPr>
      <w:r w:rsidRPr="00C808FB">
        <w:rPr>
          <w:rFonts w:ascii="Arial" w:hAnsi="Arial" w:cs="Arial"/>
          <w:color w:val="000000" w:themeColor="text1"/>
        </w:rPr>
        <w:t>Tampa com rede de malha</w:t>
      </w:r>
    </w:p>
    <w:p w14:paraId="3921803A" w14:textId="77777777" w:rsidR="00F81F85" w:rsidRPr="00C808FB" w:rsidRDefault="00F81F85" w:rsidP="00F81F85">
      <w:pPr>
        <w:rPr>
          <w:rFonts w:ascii="Arial" w:hAnsi="Arial" w:cs="Arial"/>
          <w:color w:val="000000" w:themeColor="text1"/>
        </w:rPr>
      </w:pPr>
      <w:r w:rsidRPr="00C808FB">
        <w:rPr>
          <w:rFonts w:ascii="Arial" w:hAnsi="Arial" w:cs="Arial"/>
          <w:color w:val="000000" w:themeColor="text1"/>
        </w:rPr>
        <w:t>Máscara para adultos / infantil</w:t>
      </w:r>
    </w:p>
    <w:p w14:paraId="5541013E" w14:textId="77777777" w:rsidR="00F81F85" w:rsidRPr="00C808FB" w:rsidRDefault="00F81F85" w:rsidP="00F81F85">
      <w:pPr>
        <w:rPr>
          <w:rFonts w:ascii="Arial" w:hAnsi="Arial" w:cs="Arial"/>
          <w:color w:val="000000" w:themeColor="text1"/>
        </w:rPr>
      </w:pPr>
      <w:r w:rsidRPr="00C808FB">
        <w:rPr>
          <w:rFonts w:ascii="Arial" w:hAnsi="Arial" w:cs="Arial"/>
          <w:color w:val="000000" w:themeColor="text1"/>
        </w:rPr>
        <w:t>Tampa da unidade principal</w:t>
      </w:r>
    </w:p>
    <w:p w14:paraId="39D98F00" w14:textId="77777777" w:rsidR="00F81F85" w:rsidRPr="00C808FB" w:rsidRDefault="00F81F85" w:rsidP="00F81F85">
      <w:pPr>
        <w:rPr>
          <w:rFonts w:ascii="Arial" w:hAnsi="Arial" w:cs="Arial"/>
          <w:color w:val="000000" w:themeColor="text1"/>
        </w:rPr>
      </w:pPr>
      <w:r w:rsidRPr="00C808FB">
        <w:rPr>
          <w:rFonts w:ascii="Arial" w:hAnsi="Arial" w:cs="Arial"/>
          <w:color w:val="000000" w:themeColor="text1"/>
        </w:rPr>
        <w:t>Adaptador para máscara e inalador bucal</w:t>
      </w:r>
    </w:p>
    <w:p w14:paraId="6A4FC6EB" w14:textId="77777777" w:rsidR="00F81F85" w:rsidRPr="00C808FB" w:rsidRDefault="00F81F85" w:rsidP="00F81F85">
      <w:pPr>
        <w:rPr>
          <w:rFonts w:ascii="Arial" w:hAnsi="Arial" w:cs="Arial"/>
          <w:color w:val="000000" w:themeColor="text1"/>
        </w:rPr>
      </w:pPr>
      <w:r w:rsidRPr="00C808FB">
        <w:rPr>
          <w:rFonts w:ascii="Arial" w:hAnsi="Arial" w:cs="Arial"/>
          <w:color w:val="000000" w:themeColor="text1"/>
        </w:rPr>
        <w:t>Bolsa de armazenamento</w:t>
      </w:r>
    </w:p>
    <w:p w14:paraId="118F0FFF" w14:textId="77777777" w:rsidR="00F81F85" w:rsidRPr="00C808FB" w:rsidRDefault="00F81F85" w:rsidP="00F81F85">
      <w:pPr>
        <w:rPr>
          <w:rFonts w:ascii="Arial" w:hAnsi="Arial" w:cs="Arial"/>
          <w:color w:val="000000" w:themeColor="text1"/>
        </w:rPr>
      </w:pPr>
      <w:r w:rsidRPr="00C808FB">
        <w:rPr>
          <w:rFonts w:ascii="Arial" w:hAnsi="Arial" w:cs="Arial"/>
          <w:color w:val="000000" w:themeColor="text1"/>
        </w:rPr>
        <w:t>Manual de instruções</w:t>
      </w:r>
    </w:p>
    <w:p w14:paraId="38656F52" w14:textId="77777777" w:rsidR="00F81F85" w:rsidRDefault="00F81F85" w:rsidP="00F81F85">
      <w:pPr>
        <w:rPr>
          <w:rFonts w:ascii="Arial" w:hAnsi="Arial" w:cs="Arial"/>
          <w:sz w:val="20"/>
          <w:szCs w:val="20"/>
        </w:rPr>
      </w:pPr>
    </w:p>
    <w:p w14:paraId="266C73C8" w14:textId="77777777" w:rsidR="00F81F85" w:rsidRDefault="00F81F85" w:rsidP="00F81F85">
      <w:pPr>
        <w:rPr>
          <w:rFonts w:ascii="Arial" w:hAnsi="Arial" w:cs="Arial"/>
        </w:rPr>
      </w:pPr>
      <w:r w:rsidRPr="00FF473F">
        <w:rPr>
          <w:rFonts w:ascii="Arial" w:hAnsi="Arial" w:cs="Arial"/>
        </w:rPr>
        <w:t>* MMAD: Diâmetro Aerodinâmico Médio de Massa.</w:t>
      </w:r>
    </w:p>
    <w:p w14:paraId="29A29514" w14:textId="77777777" w:rsidR="00F81F85" w:rsidRDefault="00F81F85" w:rsidP="00F81F85">
      <w:pPr>
        <w:rPr>
          <w:rFonts w:ascii="Arial" w:hAnsi="Arial" w:cs="Arial"/>
        </w:rPr>
      </w:pPr>
    </w:p>
    <w:p w14:paraId="5D3DD670" w14:textId="77777777" w:rsidR="00F81F85" w:rsidRPr="00BE527E" w:rsidRDefault="00F81F85" w:rsidP="00F81F85">
      <w:pPr>
        <w:rPr>
          <w:rFonts w:ascii="Arial" w:hAnsi="Arial" w:cs="Arial"/>
          <w:sz w:val="18"/>
          <w:szCs w:val="18"/>
        </w:rPr>
      </w:pPr>
      <w:r w:rsidRPr="00BE527E">
        <w:rPr>
          <w:rFonts w:ascii="Arial" w:hAnsi="Arial" w:cs="Arial"/>
          <w:sz w:val="18"/>
          <w:szCs w:val="18"/>
        </w:rPr>
        <w:t>- - - - - - - - - - - - - - -</w:t>
      </w:r>
    </w:p>
    <w:p w14:paraId="28586D0B" w14:textId="77777777" w:rsidR="00F81F85" w:rsidRPr="00BE527E" w:rsidRDefault="00F81F85" w:rsidP="00F81F85">
      <w:pPr>
        <w:rPr>
          <w:rFonts w:ascii="Arial" w:hAnsi="Arial" w:cs="Arial"/>
          <w:color w:val="0070C0"/>
          <w:sz w:val="18"/>
          <w:szCs w:val="18"/>
        </w:rPr>
      </w:pPr>
      <w:r w:rsidRPr="00BE527E">
        <w:rPr>
          <w:rFonts w:ascii="Arial" w:hAnsi="Arial" w:cs="Arial"/>
          <w:color w:val="0070C0"/>
          <w:sz w:val="18"/>
          <w:szCs w:val="18"/>
        </w:rPr>
        <w:t>Suporte</w:t>
      </w:r>
    </w:p>
    <w:p w14:paraId="635BF71E" w14:textId="77777777" w:rsidR="00F81F85" w:rsidRDefault="00F81F85" w:rsidP="00F81F85">
      <w:pPr>
        <w:rPr>
          <w:rFonts w:ascii="Arial" w:hAnsi="Arial" w:cs="Arial"/>
          <w:b/>
          <w:sz w:val="18"/>
          <w:szCs w:val="18"/>
        </w:rPr>
      </w:pPr>
      <w:r w:rsidRPr="00BE527E">
        <w:rPr>
          <w:rFonts w:ascii="Arial" w:hAnsi="Arial" w:cs="Arial"/>
          <w:b/>
          <w:sz w:val="18"/>
          <w:szCs w:val="18"/>
        </w:rPr>
        <w:t>Manuais</w:t>
      </w:r>
    </w:p>
    <w:p w14:paraId="5A24159C" w14:textId="77777777" w:rsidR="00F81F85" w:rsidRPr="00901F40" w:rsidRDefault="00F81F85" w:rsidP="00F81F8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NE-U22 – Manual de Instruções</w:t>
      </w:r>
      <w:r>
        <w:rPr>
          <w:rFonts w:eastAsia="Times New Roman"/>
          <w:sz w:val="20"/>
          <w:szCs w:val="20"/>
        </w:rPr>
        <w:tab/>
      </w:r>
      <w:r>
        <w:rPr>
          <w:rFonts w:ascii="Arial" w:hAnsi="Arial" w:cs="Arial"/>
          <w:sz w:val="18"/>
          <w:szCs w:val="18"/>
        </w:rPr>
        <w:t xml:space="preserve">NE-U22LA   </w:t>
      </w:r>
      <w:r w:rsidRPr="00BE527E">
        <w:rPr>
          <w:rFonts w:ascii="Arial" w:hAnsi="Arial" w:cs="Arial"/>
          <w:sz w:val="18"/>
          <w:szCs w:val="18"/>
        </w:rPr>
        <w:t>Formato: PDF</w:t>
      </w:r>
      <w:r>
        <w:rPr>
          <w:rFonts w:ascii="Arial" w:hAnsi="Arial" w:cs="Arial"/>
          <w:sz w:val="18"/>
          <w:szCs w:val="18"/>
        </w:rPr>
        <w:t xml:space="preserve">    </w:t>
      </w:r>
      <w:r w:rsidRPr="00BE527E">
        <w:rPr>
          <w:rFonts w:ascii="Arial" w:hAnsi="Arial" w:cs="Arial"/>
          <w:sz w:val="18"/>
          <w:szCs w:val="18"/>
        </w:rPr>
        <w:t xml:space="preserve">Tamanho: </w:t>
      </w:r>
      <w:r>
        <w:rPr>
          <w:rFonts w:ascii="Arial" w:hAnsi="Arial" w:cs="Arial"/>
          <w:sz w:val="18"/>
          <w:szCs w:val="18"/>
        </w:rPr>
        <w:t>3.73</w:t>
      </w:r>
      <w:r w:rsidRPr="00BE527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MB </w:t>
      </w:r>
      <w:r w:rsidRPr="00BE527E">
        <w:rPr>
          <w:rFonts w:ascii="Arial" w:hAnsi="Arial" w:cs="Arial"/>
          <w:color w:val="FF0000"/>
          <w:sz w:val="18"/>
          <w:szCs w:val="18"/>
        </w:rPr>
        <w:t xml:space="preserve">(CTA) </w:t>
      </w:r>
      <w:r w:rsidRPr="00BE527E">
        <w:rPr>
          <w:rFonts w:ascii="Arial" w:hAnsi="Arial" w:cs="Arial"/>
          <w:sz w:val="18"/>
          <w:szCs w:val="18"/>
        </w:rPr>
        <w:t>VISUALIZAR</w:t>
      </w:r>
    </w:p>
    <w:p w14:paraId="355DE81A" w14:textId="77777777" w:rsidR="00F81F85" w:rsidRDefault="00F81F85" w:rsidP="00F81F85">
      <w:pPr>
        <w:rPr>
          <w:rFonts w:ascii="Arial" w:hAnsi="Arial" w:cs="Arial"/>
          <w:sz w:val="18"/>
          <w:szCs w:val="18"/>
        </w:rPr>
      </w:pPr>
      <w:r w:rsidRPr="00BE527E">
        <w:rPr>
          <w:rFonts w:ascii="Arial" w:hAnsi="Arial" w:cs="Arial"/>
          <w:sz w:val="18"/>
          <w:szCs w:val="18"/>
        </w:rPr>
        <w:t>- - - - - - - - - - - - - - -</w:t>
      </w:r>
    </w:p>
    <w:p w14:paraId="6E9DEC88" w14:textId="77777777" w:rsidR="00F81F85" w:rsidRDefault="00F81F85" w:rsidP="00F81F85">
      <w:pPr>
        <w:rPr>
          <w:rFonts w:ascii="Arial" w:hAnsi="Arial" w:cs="Arial"/>
        </w:rPr>
      </w:pPr>
    </w:p>
    <w:p w14:paraId="3B881B5C" w14:textId="77777777" w:rsidR="00F81F85" w:rsidRDefault="00F81F85" w:rsidP="00F81F85">
      <w:pPr>
        <w:rPr>
          <w:rFonts w:ascii="Arial" w:hAnsi="Arial" w:cs="Arial"/>
          <w:b/>
          <w:color w:val="FF0000"/>
        </w:rPr>
      </w:pPr>
      <w:r w:rsidRPr="00520460">
        <w:rPr>
          <w:rFonts w:ascii="Arial" w:hAnsi="Arial" w:cs="Arial"/>
          <w:b/>
          <w:color w:val="FF0000"/>
        </w:rPr>
        <w:t>Acessórios Compatíveis</w:t>
      </w:r>
    </w:p>
    <w:p w14:paraId="6F8E7F4C" w14:textId="77777777" w:rsidR="00F81F85" w:rsidRDefault="00F81F85" w:rsidP="00F81F85">
      <w:pPr>
        <w:rPr>
          <w:rFonts w:ascii="Arial" w:hAnsi="Arial" w:cs="Arial"/>
          <w:b/>
          <w:color w:val="FF0000"/>
        </w:rPr>
      </w:pPr>
    </w:p>
    <w:p w14:paraId="48B66F82" w14:textId="77777777" w:rsidR="00F81F85" w:rsidRPr="005005E6" w:rsidRDefault="00F81F85" w:rsidP="00F81F85">
      <w:pPr>
        <w:outlineLvl w:val="0"/>
        <w:rPr>
          <w:rFonts w:ascii="Arial" w:hAnsi="Arial" w:cs="Arial"/>
          <w:b/>
          <w:color w:val="0070C0"/>
        </w:rPr>
      </w:pPr>
      <w:r w:rsidRPr="005005E6">
        <w:rPr>
          <w:rFonts w:ascii="Arial" w:hAnsi="Arial" w:cs="Arial"/>
          <w:b/>
          <w:color w:val="0070C0"/>
        </w:rPr>
        <w:t xml:space="preserve">Máscara Tamanho </w:t>
      </w:r>
      <w:r>
        <w:rPr>
          <w:rFonts w:ascii="Arial" w:hAnsi="Arial" w:cs="Arial"/>
          <w:b/>
          <w:color w:val="0070C0"/>
        </w:rPr>
        <w:t>Neonatal</w:t>
      </w:r>
      <w:r w:rsidRPr="005005E6">
        <w:rPr>
          <w:rFonts w:ascii="Arial" w:eastAsia="Times New Roman" w:hAnsi="Arial" w:cs="Arial"/>
          <w:b/>
          <w:caps/>
          <w:color w:val="0070C0"/>
        </w:rPr>
        <w:t xml:space="preserve"> (C92</w:t>
      </w:r>
      <w:r>
        <w:rPr>
          <w:rFonts w:ascii="Arial" w:eastAsia="Times New Roman" w:hAnsi="Arial" w:cs="Arial"/>
          <w:b/>
          <w:caps/>
          <w:color w:val="0070C0"/>
        </w:rPr>
        <w:t>4</w:t>
      </w:r>
      <w:r w:rsidRPr="005005E6">
        <w:rPr>
          <w:rFonts w:ascii="Arial" w:eastAsia="Times New Roman" w:hAnsi="Arial" w:cs="Arial"/>
          <w:b/>
          <w:caps/>
          <w:color w:val="0070C0"/>
        </w:rPr>
        <w:t>LA)</w:t>
      </w:r>
    </w:p>
    <w:p w14:paraId="19E0B375" w14:textId="77777777" w:rsidR="00F81F85" w:rsidRPr="005005E6" w:rsidRDefault="00F81F85" w:rsidP="00F81F85">
      <w:pPr>
        <w:outlineLvl w:val="0"/>
        <w:rPr>
          <w:rFonts w:ascii="Arial" w:hAnsi="Arial" w:cs="Arial"/>
          <w:b/>
          <w:color w:val="0070C0"/>
        </w:rPr>
      </w:pPr>
      <w:r w:rsidRPr="005005E6">
        <w:rPr>
          <w:rFonts w:ascii="Arial" w:hAnsi="Arial" w:cs="Arial"/>
          <w:b/>
          <w:color w:val="0070C0"/>
        </w:rPr>
        <w:t xml:space="preserve">Máscara Tamanho </w:t>
      </w:r>
      <w:r>
        <w:rPr>
          <w:rFonts w:ascii="Arial" w:hAnsi="Arial" w:cs="Arial"/>
          <w:b/>
          <w:color w:val="0070C0"/>
        </w:rPr>
        <w:t>Adulto</w:t>
      </w:r>
      <w:r w:rsidRPr="005005E6">
        <w:rPr>
          <w:rFonts w:ascii="Arial" w:eastAsia="Times New Roman" w:hAnsi="Arial" w:cs="Arial"/>
          <w:b/>
          <w:caps/>
          <w:color w:val="0070C0"/>
        </w:rPr>
        <w:t xml:space="preserve"> (C92</w:t>
      </w:r>
      <w:r>
        <w:rPr>
          <w:rFonts w:ascii="Arial" w:eastAsia="Times New Roman" w:hAnsi="Arial" w:cs="Arial"/>
          <w:b/>
          <w:caps/>
          <w:color w:val="0070C0"/>
        </w:rPr>
        <w:t>0</w:t>
      </w:r>
      <w:r w:rsidRPr="005005E6">
        <w:rPr>
          <w:rFonts w:ascii="Arial" w:eastAsia="Times New Roman" w:hAnsi="Arial" w:cs="Arial"/>
          <w:b/>
          <w:caps/>
          <w:color w:val="0070C0"/>
        </w:rPr>
        <w:t>LA)</w:t>
      </w:r>
    </w:p>
    <w:p w14:paraId="5C515230" w14:textId="77777777" w:rsidR="00F81F85" w:rsidRPr="005005E6" w:rsidRDefault="00F81F85" w:rsidP="00F81F85">
      <w:pPr>
        <w:outlineLvl w:val="0"/>
        <w:rPr>
          <w:rFonts w:ascii="Arial" w:hAnsi="Arial" w:cs="Arial"/>
          <w:b/>
          <w:color w:val="0070C0"/>
        </w:rPr>
      </w:pPr>
      <w:r w:rsidRPr="005005E6">
        <w:rPr>
          <w:rFonts w:ascii="Arial" w:hAnsi="Arial" w:cs="Arial"/>
          <w:b/>
          <w:color w:val="0070C0"/>
        </w:rPr>
        <w:t>Máscara Tamanho Infantil</w:t>
      </w:r>
      <w:r w:rsidRPr="005005E6">
        <w:rPr>
          <w:rFonts w:ascii="Arial" w:eastAsia="Times New Roman" w:hAnsi="Arial" w:cs="Arial"/>
          <w:b/>
          <w:caps/>
          <w:color w:val="0070C0"/>
        </w:rPr>
        <w:t xml:space="preserve"> (C922LA)</w:t>
      </w:r>
    </w:p>
    <w:p w14:paraId="36CAEE9A" w14:textId="77777777" w:rsidR="008B0310" w:rsidRDefault="00F81F85" w:rsidP="00F81F85">
      <w:r w:rsidRPr="00CB7615">
        <w:rPr>
          <w:rFonts w:ascii="Arial" w:hAnsi="Arial" w:cs="Arial"/>
          <w:b/>
          <w:color w:val="0070C0"/>
        </w:rPr>
        <w:t xml:space="preserve">Tampa com Rede de Malha ou </w:t>
      </w:r>
      <w:proofErr w:type="spellStart"/>
      <w:r w:rsidRPr="00CB7615">
        <w:rPr>
          <w:rFonts w:ascii="Arial" w:hAnsi="Arial" w:cs="Arial"/>
          <w:b/>
          <w:color w:val="0070C0"/>
        </w:rPr>
        <w:t>Mesh</w:t>
      </w:r>
      <w:proofErr w:type="spellEnd"/>
      <w:r w:rsidRPr="00CB7615">
        <w:rPr>
          <w:rFonts w:ascii="Arial" w:hAnsi="Arial" w:cs="Arial"/>
          <w:b/>
          <w:color w:val="0070C0"/>
        </w:rPr>
        <w:t xml:space="preserve"> </w:t>
      </w:r>
      <w:proofErr w:type="spellStart"/>
      <w:r w:rsidRPr="00CB7615">
        <w:rPr>
          <w:rFonts w:ascii="Arial" w:hAnsi="Arial" w:cs="Arial"/>
          <w:b/>
          <w:color w:val="0070C0"/>
        </w:rPr>
        <w:t>Cap</w:t>
      </w:r>
      <w:proofErr w:type="spellEnd"/>
      <w:r>
        <w:rPr>
          <w:rFonts w:ascii="Arial" w:hAnsi="Arial" w:cs="Arial"/>
          <w:b/>
          <w:color w:val="0070C0"/>
        </w:rPr>
        <w:t xml:space="preserve"> </w:t>
      </w:r>
      <w:r w:rsidRPr="006F11EA">
        <w:rPr>
          <w:rFonts w:ascii="Arial" w:hAnsi="Arial" w:cs="Arial"/>
          <w:b/>
          <w:color w:val="0070C0"/>
        </w:rPr>
        <w:t>(9971069-6)</w:t>
      </w:r>
      <w:bookmarkStart w:id="0" w:name="_GoBack"/>
      <w:bookmarkEnd w:id="0"/>
    </w:p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85"/>
    <w:rsid w:val="001E0A9C"/>
    <w:rsid w:val="003238B1"/>
    <w:rsid w:val="00401AFE"/>
    <w:rsid w:val="00706261"/>
    <w:rsid w:val="00B7161A"/>
    <w:rsid w:val="00BC6E45"/>
    <w:rsid w:val="00BC7DDC"/>
    <w:rsid w:val="00D13E0F"/>
    <w:rsid w:val="00D852AA"/>
    <w:rsid w:val="00E75CF2"/>
    <w:rsid w:val="00E815EC"/>
    <w:rsid w:val="00F8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7076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1F85"/>
    <w:rPr>
      <w:rFonts w:ascii="Times New Roman" w:hAnsi="Times New Roman" w:cs="Times New Roman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1F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81F85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paragraph" w:styleId="NormalWeb">
    <w:name w:val="Normal (Web)"/>
    <w:basedOn w:val="Normal"/>
    <w:uiPriority w:val="99"/>
    <w:unhideWhenUsed/>
    <w:rsid w:val="00F81F8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1726</Characters>
  <Application>Microsoft Macintosh Word</Application>
  <DocSecurity>0</DocSecurity>
  <Lines>14</Lines>
  <Paragraphs>4</Paragraphs>
  <ScaleCrop>false</ScaleCrop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2019-05-08T15:31:00Z</dcterms:created>
  <dcterms:modified xsi:type="dcterms:W3CDTF">2019-05-08T15:31:00Z</dcterms:modified>
</cp:coreProperties>
</file>