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44E2AC" w14:textId="77777777" w:rsidR="008B0310" w:rsidRPr="00E048F0" w:rsidRDefault="00E048F0" w:rsidP="00E048F0">
      <w:pPr>
        <w:shd w:val="clear" w:color="auto" w:fill="FFFFFF"/>
        <w:outlineLvl w:val="0"/>
        <w:rPr>
          <w:rFonts w:ascii="Arial" w:eastAsia="Times New Roman" w:hAnsi="Arial" w:cs="Arial"/>
          <w:b/>
          <w:color w:val="FF0000"/>
          <w:kern w:val="36"/>
        </w:rPr>
      </w:pPr>
      <w:bookmarkStart w:id="0" w:name="_GoBack"/>
      <w:r w:rsidRPr="00E048F0">
        <w:rPr>
          <w:rFonts w:ascii="Arial" w:hAnsi="Arial" w:cs="Arial"/>
          <w:b/>
          <w:color w:val="FF0000"/>
        </w:rPr>
        <w:t xml:space="preserve">Dicas - </w:t>
      </w:r>
      <w:r w:rsidRPr="00E048F0">
        <w:rPr>
          <w:rFonts w:ascii="Arial" w:eastAsia="Times New Roman" w:hAnsi="Arial" w:cs="Arial"/>
          <w:b/>
          <w:color w:val="FF0000"/>
          <w:kern w:val="36"/>
        </w:rPr>
        <w:t>Controle de peso</w:t>
      </w:r>
    </w:p>
    <w:bookmarkEnd w:id="0"/>
    <w:p w14:paraId="6DB8A112" w14:textId="77777777" w:rsidR="00E048F0" w:rsidRDefault="00E048F0"/>
    <w:p w14:paraId="5F081F68" w14:textId="77777777" w:rsidR="00E048F0" w:rsidRPr="00B17F5E" w:rsidRDefault="00E048F0" w:rsidP="00E048F0">
      <w:pPr>
        <w:shd w:val="clear" w:color="auto" w:fill="FFFFFF"/>
        <w:outlineLvl w:val="0"/>
        <w:rPr>
          <w:rFonts w:ascii="Arial" w:eastAsia="Times New Roman" w:hAnsi="Arial" w:cs="Arial"/>
          <w:b/>
          <w:color w:val="333333"/>
          <w:kern w:val="36"/>
          <w:sz w:val="28"/>
          <w:szCs w:val="28"/>
        </w:rPr>
      </w:pPr>
      <w:r w:rsidRPr="00B17F5E">
        <w:rPr>
          <w:rFonts w:ascii="Arial" w:eastAsia="Times New Roman" w:hAnsi="Arial" w:cs="Arial"/>
          <w:b/>
          <w:color w:val="333333"/>
          <w:kern w:val="36"/>
          <w:sz w:val="28"/>
          <w:szCs w:val="28"/>
        </w:rPr>
        <w:t>Controle de peso</w:t>
      </w:r>
    </w:p>
    <w:p w14:paraId="55A9C859" w14:textId="77777777" w:rsidR="00E048F0" w:rsidRPr="00B17F5E" w:rsidRDefault="00E048F0" w:rsidP="00E048F0">
      <w:pPr>
        <w:shd w:val="clear" w:color="auto" w:fill="FFFFFF"/>
        <w:outlineLvl w:val="0"/>
        <w:rPr>
          <w:rFonts w:ascii="Arial" w:eastAsia="Times New Roman" w:hAnsi="Arial" w:cs="Arial"/>
          <w:b/>
          <w:color w:val="333333"/>
          <w:kern w:val="36"/>
        </w:rPr>
      </w:pPr>
    </w:p>
    <w:p w14:paraId="6D77E9ED" w14:textId="77777777" w:rsidR="00E048F0" w:rsidRPr="00B17F5E" w:rsidRDefault="00E048F0" w:rsidP="00E048F0">
      <w:pPr>
        <w:shd w:val="clear" w:color="auto" w:fill="FFFFFF"/>
        <w:outlineLvl w:val="2"/>
        <w:rPr>
          <w:rFonts w:ascii="Arial" w:eastAsia="Times New Roman" w:hAnsi="Arial" w:cs="Arial"/>
          <w:b/>
          <w:color w:val="333333"/>
        </w:rPr>
      </w:pPr>
      <w:r w:rsidRPr="00B17F5E">
        <w:rPr>
          <w:rFonts w:ascii="Arial" w:eastAsia="Times New Roman" w:hAnsi="Arial" w:cs="Arial"/>
          <w:b/>
          <w:color w:val="333333"/>
        </w:rPr>
        <w:t>Compreender a sua composição corporal</w:t>
      </w:r>
    </w:p>
    <w:p w14:paraId="2C562302" w14:textId="77777777" w:rsidR="00E048F0" w:rsidRPr="00B17F5E" w:rsidRDefault="00E048F0" w:rsidP="00E048F0">
      <w:pPr>
        <w:shd w:val="clear" w:color="auto" w:fill="FFFFFF"/>
        <w:outlineLvl w:val="2"/>
        <w:rPr>
          <w:rFonts w:ascii="Arial" w:eastAsia="Times New Roman" w:hAnsi="Arial" w:cs="Arial"/>
          <w:color w:val="333333"/>
        </w:rPr>
      </w:pPr>
    </w:p>
    <w:p w14:paraId="7F89CB94" w14:textId="77777777" w:rsidR="00E048F0" w:rsidRPr="00B17F5E" w:rsidRDefault="00E048F0" w:rsidP="00E048F0">
      <w:pPr>
        <w:shd w:val="clear" w:color="auto" w:fill="FFFFFF"/>
        <w:rPr>
          <w:rFonts w:ascii="Arial" w:hAnsi="Arial" w:cs="Arial"/>
          <w:color w:val="333333"/>
        </w:rPr>
      </w:pPr>
      <w:r w:rsidRPr="00B17F5E">
        <w:rPr>
          <w:rFonts w:ascii="Arial" w:hAnsi="Arial" w:cs="Arial"/>
          <w:color w:val="333333"/>
        </w:rPr>
        <w:t>Se você quer saber sobre a sua composição corporal, e não apenas seu peso, uma balança de bioimpedância é indispensável.</w:t>
      </w:r>
    </w:p>
    <w:p w14:paraId="6453F462" w14:textId="77777777" w:rsidR="00E048F0" w:rsidRDefault="00E048F0" w:rsidP="00E048F0">
      <w:pPr>
        <w:shd w:val="clear" w:color="auto" w:fill="FFFFFF"/>
        <w:rPr>
          <w:rFonts w:ascii="Arial" w:hAnsi="Arial" w:cs="Arial"/>
          <w:color w:val="333333"/>
        </w:rPr>
      </w:pPr>
    </w:p>
    <w:p w14:paraId="03D34B1E" w14:textId="77777777" w:rsidR="00E048F0" w:rsidRPr="00B17F5E" w:rsidRDefault="00E048F0" w:rsidP="00E048F0">
      <w:pPr>
        <w:shd w:val="clear" w:color="auto" w:fill="FFFFFF"/>
        <w:rPr>
          <w:rFonts w:ascii="Arial" w:hAnsi="Arial" w:cs="Arial"/>
          <w:color w:val="333333"/>
        </w:rPr>
      </w:pPr>
      <w:r w:rsidRPr="00B17F5E">
        <w:rPr>
          <w:rFonts w:ascii="Arial" w:hAnsi="Arial" w:cs="Arial"/>
          <w:color w:val="333333"/>
        </w:rPr>
        <w:t>A balança de peso corporal e balança de bioimpedância OMRON apresentam um visor grande, para que possam ver as informações em um piscar de olhos.</w:t>
      </w:r>
    </w:p>
    <w:p w14:paraId="5BF56682" w14:textId="77777777" w:rsidR="00E048F0" w:rsidRDefault="00E048F0" w:rsidP="00E048F0">
      <w:pPr>
        <w:shd w:val="clear" w:color="auto" w:fill="FFFFFF"/>
        <w:rPr>
          <w:rFonts w:ascii="Arial" w:hAnsi="Arial" w:cs="Arial"/>
          <w:color w:val="333333"/>
        </w:rPr>
      </w:pPr>
    </w:p>
    <w:p w14:paraId="706A744C" w14:textId="77777777" w:rsidR="00E048F0" w:rsidRDefault="00E048F0" w:rsidP="00E048F0">
      <w:pPr>
        <w:shd w:val="clear" w:color="auto" w:fill="FFFFFF"/>
        <w:rPr>
          <w:rFonts w:ascii="Arial" w:hAnsi="Arial" w:cs="Arial"/>
          <w:color w:val="333333"/>
        </w:rPr>
      </w:pPr>
      <w:r w:rsidRPr="00B17F5E">
        <w:rPr>
          <w:rFonts w:ascii="Arial" w:hAnsi="Arial" w:cs="Arial"/>
          <w:color w:val="333333"/>
        </w:rPr>
        <w:t>Todos as nossas balanças garantem leituras precisas e confiáveis.</w:t>
      </w:r>
    </w:p>
    <w:p w14:paraId="3EFC771A" w14:textId="77777777" w:rsidR="00E048F0" w:rsidRDefault="00E048F0" w:rsidP="00E048F0">
      <w:pPr>
        <w:shd w:val="clear" w:color="auto" w:fill="FFFFFF"/>
        <w:rPr>
          <w:rFonts w:ascii="Arial" w:hAnsi="Arial" w:cs="Arial"/>
          <w:color w:val="333333"/>
        </w:rPr>
      </w:pPr>
    </w:p>
    <w:p w14:paraId="76720512" w14:textId="77777777" w:rsidR="00E048F0" w:rsidRPr="00B17F5E" w:rsidRDefault="00E048F0" w:rsidP="00E048F0">
      <w:pPr>
        <w:shd w:val="clear" w:color="auto" w:fill="FFFFFF"/>
        <w:outlineLvl w:val="2"/>
        <w:rPr>
          <w:rFonts w:ascii="Arial" w:hAnsi="Arial" w:cs="Arial"/>
          <w:color w:val="333333"/>
        </w:rPr>
      </w:pPr>
      <w:r w:rsidRPr="00B17F5E">
        <w:rPr>
          <w:rFonts w:ascii="Arial" w:hAnsi="Arial" w:cs="Arial"/>
          <w:color w:val="333333"/>
        </w:rPr>
        <w:t xml:space="preserve">COMPARAR </w:t>
      </w:r>
      <w:r>
        <w:rPr>
          <w:rFonts w:ascii="Arial" w:hAnsi="Arial" w:cs="Arial"/>
          <w:color w:val="333333"/>
        </w:rPr>
        <w:t>AS</w:t>
      </w:r>
      <w:r w:rsidRPr="00B17F5E"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BALANÇAS</w:t>
      </w:r>
      <w:r w:rsidRPr="00B17F5E">
        <w:rPr>
          <w:rFonts w:ascii="Arial" w:hAnsi="Arial" w:cs="Arial"/>
          <w:color w:val="333333"/>
        </w:rPr>
        <w:t xml:space="preserve"> OMRON (link)</w:t>
      </w:r>
    </w:p>
    <w:p w14:paraId="0F398192" w14:textId="77777777" w:rsidR="00E048F0" w:rsidRPr="00B17F5E" w:rsidRDefault="00E048F0" w:rsidP="00E048F0">
      <w:pPr>
        <w:shd w:val="clear" w:color="auto" w:fill="FFFFFF"/>
        <w:rPr>
          <w:rFonts w:ascii="Arial" w:hAnsi="Arial" w:cs="Arial"/>
          <w:color w:val="333333"/>
        </w:rPr>
      </w:pPr>
    </w:p>
    <w:p w14:paraId="2C2C8599" w14:textId="77777777" w:rsidR="00E048F0" w:rsidRPr="00B17F5E" w:rsidRDefault="00E048F0" w:rsidP="00E048F0">
      <w:pPr>
        <w:rPr>
          <w:rFonts w:ascii="Arial" w:hAnsi="Arial" w:cs="Arial"/>
        </w:rPr>
      </w:pPr>
      <w:r w:rsidRPr="00B17F5E">
        <w:rPr>
          <w:rFonts w:ascii="Arial" w:hAnsi="Arial" w:cs="Arial"/>
        </w:rPr>
        <w:t xml:space="preserve">- - - - - - - - - - - - - - - - - - - - - - - - - - - - - - - - - - - - - - - - - - - - - - - - - - - - - - - - - - </w:t>
      </w:r>
    </w:p>
    <w:p w14:paraId="430E03F7" w14:textId="77777777" w:rsidR="00E048F0" w:rsidRDefault="00E048F0"/>
    <w:sectPr w:rsidR="00E048F0" w:rsidSect="00BC6E4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8F0"/>
    <w:rsid w:val="001E0A9C"/>
    <w:rsid w:val="003238B1"/>
    <w:rsid w:val="00401AFE"/>
    <w:rsid w:val="00706261"/>
    <w:rsid w:val="00B7161A"/>
    <w:rsid w:val="00BC6E45"/>
    <w:rsid w:val="00BC7DDC"/>
    <w:rsid w:val="00D13E0F"/>
    <w:rsid w:val="00D852AA"/>
    <w:rsid w:val="00E048F0"/>
    <w:rsid w:val="00E75CF2"/>
    <w:rsid w:val="00E8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C35F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048F0"/>
    <w:rPr>
      <w:rFonts w:ascii="Times New Roman" w:hAnsi="Times New Roman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483</Characters>
  <Application>Microsoft Macintosh Word</Application>
  <DocSecurity>0</DocSecurity>
  <Lines>4</Lines>
  <Paragraphs>1</Paragraphs>
  <ScaleCrop>false</ScaleCrop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office365-8</dc:creator>
  <cp:keywords/>
  <dc:description/>
  <cp:lastModifiedBy>office365-8</cp:lastModifiedBy>
  <cp:revision>1</cp:revision>
  <dcterms:created xsi:type="dcterms:W3CDTF">2019-05-08T17:51:00Z</dcterms:created>
  <dcterms:modified xsi:type="dcterms:W3CDTF">2019-05-08T17:52:00Z</dcterms:modified>
</cp:coreProperties>
</file>