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91DA4" w14:textId="77777777" w:rsidR="0090764F" w:rsidRPr="0090764F" w:rsidRDefault="0090764F" w:rsidP="0090764F">
      <w:pPr>
        <w:spacing w:after="0" w:line="240" w:lineRule="auto"/>
        <w:textAlignment w:val="baseline"/>
        <w:rPr>
          <w:rFonts w:ascii="Segoe UI" w:eastAsia="Times New Roman" w:hAnsi="Segoe UI" w:cs="Segoe UI"/>
          <w:sz w:val="18"/>
          <w:szCs w:val="18"/>
          <w:lang w:eastAsia="en-GB"/>
        </w:rPr>
      </w:pPr>
      <w:bookmarkStart w:id="0" w:name="_Hlk194617172"/>
      <w:bookmarkEnd w:id="0"/>
      <w:r w:rsidRPr="0090764F">
        <w:rPr>
          <w:rFonts w:ascii="Arial" w:eastAsia="Times New Roman" w:hAnsi="Arial" w:cs="Arial"/>
          <w:sz w:val="28"/>
          <w:szCs w:val="28"/>
          <w:lang w:eastAsia="en-GB"/>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135"/>
        <w:gridCol w:w="3875"/>
      </w:tblGrid>
      <w:tr w:rsidR="0090764F" w:rsidRPr="0090764F" w14:paraId="4B535B0D" w14:textId="77777777" w:rsidTr="0090764F">
        <w:trPr>
          <w:trHeight w:val="975"/>
        </w:trPr>
        <w:tc>
          <w:tcPr>
            <w:tcW w:w="5520" w:type="dxa"/>
            <w:tcBorders>
              <w:top w:val="single" w:sz="6" w:space="0" w:color="auto"/>
              <w:left w:val="single" w:sz="6" w:space="0" w:color="auto"/>
              <w:bottom w:val="single" w:sz="6" w:space="0" w:color="auto"/>
              <w:right w:val="single" w:sz="6" w:space="0" w:color="auto"/>
            </w:tcBorders>
            <w:shd w:val="clear" w:color="auto" w:fill="auto"/>
            <w:hideMark/>
          </w:tcPr>
          <w:p w14:paraId="7D62E029" w14:textId="77777777" w:rsidR="0090764F" w:rsidRPr="00D10641" w:rsidRDefault="0090764F" w:rsidP="0090764F">
            <w:pPr>
              <w:spacing w:after="0" w:line="240" w:lineRule="auto"/>
              <w:textAlignment w:val="baseline"/>
              <w:rPr>
                <w:rFonts w:ascii="Times New Roman" w:eastAsia="Times New Roman" w:hAnsi="Times New Roman" w:cs="Times New Roman"/>
                <w:sz w:val="36"/>
                <w:szCs w:val="36"/>
                <w:lang w:eastAsia="en-GB"/>
              </w:rPr>
            </w:pPr>
            <w:r w:rsidRPr="00D10641">
              <w:rPr>
                <w:rFonts w:ascii="Arial Black" w:eastAsia="Times New Roman" w:hAnsi="Arial Black" w:cs="Times New Roman"/>
                <w:b/>
                <w:bCs/>
                <w:caps/>
                <w:sz w:val="36"/>
                <w:szCs w:val="36"/>
                <w:lang w:eastAsia="en-GB"/>
              </w:rPr>
              <w:t>SCHOOL OF GEOGRAPHY </w:t>
            </w:r>
            <w:r w:rsidRPr="00D10641">
              <w:rPr>
                <w:rFonts w:ascii="Arial Black" w:eastAsia="Times New Roman" w:hAnsi="Arial Black" w:cs="Times New Roman"/>
                <w:sz w:val="36"/>
                <w:szCs w:val="36"/>
                <w:lang w:eastAsia="en-GB"/>
              </w:rPr>
              <w:t> </w:t>
            </w:r>
          </w:p>
          <w:p w14:paraId="553E7EF4" w14:textId="7CC04817" w:rsidR="0090764F" w:rsidRPr="00D10641" w:rsidRDefault="0090764F" w:rsidP="0090764F">
            <w:pPr>
              <w:spacing w:after="0" w:line="240" w:lineRule="auto"/>
              <w:textAlignment w:val="baseline"/>
              <w:rPr>
                <w:rFonts w:ascii="Times New Roman" w:eastAsia="Times New Roman" w:hAnsi="Times New Roman" w:cs="Times New Roman"/>
                <w:sz w:val="24"/>
                <w:szCs w:val="24"/>
                <w:lang w:eastAsia="en-GB"/>
              </w:rPr>
            </w:pPr>
          </w:p>
          <w:p w14:paraId="59992C6F" w14:textId="77777777" w:rsidR="0090764F" w:rsidRPr="00D10641" w:rsidRDefault="0090764F" w:rsidP="0090764F">
            <w:pPr>
              <w:spacing w:after="0" w:line="240" w:lineRule="auto"/>
              <w:textAlignment w:val="baseline"/>
              <w:rPr>
                <w:rFonts w:ascii="Times New Roman" w:eastAsia="Times New Roman" w:hAnsi="Times New Roman" w:cs="Times New Roman"/>
                <w:sz w:val="36"/>
                <w:szCs w:val="36"/>
                <w:lang w:eastAsia="en-GB"/>
              </w:rPr>
            </w:pPr>
            <w:r w:rsidRPr="00D10641">
              <w:rPr>
                <w:rFonts w:ascii="Arial Black" w:eastAsia="Times New Roman" w:hAnsi="Arial Black" w:cs="Times New Roman"/>
                <w:b/>
                <w:bCs/>
                <w:caps/>
                <w:sz w:val="36"/>
                <w:szCs w:val="36"/>
                <w:lang w:eastAsia="en-GB"/>
              </w:rPr>
              <w:t>UNIVERSITY OF LEEDS</w:t>
            </w:r>
            <w:r w:rsidRPr="00D10641">
              <w:rPr>
                <w:rFonts w:ascii="Arial Black" w:eastAsia="Times New Roman" w:hAnsi="Arial Black" w:cs="Times New Roman"/>
                <w:sz w:val="36"/>
                <w:szCs w:val="36"/>
                <w:lang w:eastAsia="en-GB"/>
              </w:rPr>
              <w:t> </w:t>
            </w:r>
          </w:p>
          <w:p w14:paraId="644A7756" w14:textId="77777777" w:rsidR="0090764F" w:rsidRPr="0090764F" w:rsidRDefault="0090764F" w:rsidP="0090764F">
            <w:pPr>
              <w:spacing w:after="0" w:line="240" w:lineRule="auto"/>
              <w:textAlignment w:val="baseline"/>
              <w:rPr>
                <w:rFonts w:ascii="Times New Roman" w:eastAsia="Times New Roman" w:hAnsi="Times New Roman" w:cs="Times New Roman"/>
                <w:sz w:val="24"/>
                <w:szCs w:val="24"/>
                <w:lang w:eastAsia="en-GB"/>
              </w:rPr>
            </w:pPr>
            <w:r w:rsidRPr="0090764F">
              <w:rPr>
                <w:rFonts w:ascii="Arial Rounded MT Bold" w:eastAsia="Times New Roman" w:hAnsi="Arial Rounded MT Bold" w:cs="Times New Roman"/>
                <w:sz w:val="20"/>
                <w:szCs w:val="20"/>
                <w:lang w:eastAsia="en-GB"/>
              </w:rPr>
              <w:t> </w:t>
            </w:r>
          </w:p>
        </w:tc>
        <w:tc>
          <w:tcPr>
            <w:tcW w:w="3480" w:type="dxa"/>
            <w:tcBorders>
              <w:top w:val="single" w:sz="6" w:space="0" w:color="auto"/>
              <w:left w:val="single" w:sz="6" w:space="0" w:color="auto"/>
              <w:bottom w:val="single" w:sz="6" w:space="0" w:color="auto"/>
              <w:right w:val="single" w:sz="6" w:space="0" w:color="auto"/>
            </w:tcBorders>
            <w:shd w:val="clear" w:color="auto" w:fill="auto"/>
            <w:hideMark/>
          </w:tcPr>
          <w:p w14:paraId="17D1165B" w14:textId="70889456" w:rsidR="0090764F" w:rsidRPr="0090764F" w:rsidRDefault="0090764F" w:rsidP="0090764F">
            <w:pPr>
              <w:spacing w:after="0" w:line="240" w:lineRule="auto"/>
              <w:textAlignment w:val="baseline"/>
              <w:rPr>
                <w:rFonts w:ascii="Times New Roman" w:eastAsia="Times New Roman" w:hAnsi="Times New Roman" w:cs="Times New Roman"/>
                <w:sz w:val="24"/>
                <w:szCs w:val="24"/>
                <w:lang w:eastAsia="en-GB"/>
              </w:rPr>
            </w:pPr>
            <w:r w:rsidRPr="0090764F">
              <w:rPr>
                <w:noProof/>
                <w:lang w:eastAsia="en-GB"/>
              </w:rPr>
              <w:drawing>
                <wp:inline distT="0" distB="0" distL="0" distR="0" wp14:anchorId="56F4ECB1" wp14:editId="74F18502">
                  <wp:extent cx="2400300" cy="952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00300" cy="952500"/>
                          </a:xfrm>
                          <a:prstGeom prst="rect">
                            <a:avLst/>
                          </a:prstGeom>
                          <a:noFill/>
                          <a:ln>
                            <a:noFill/>
                          </a:ln>
                        </pic:spPr>
                      </pic:pic>
                    </a:graphicData>
                  </a:graphic>
                </wp:inline>
              </w:drawing>
            </w:r>
            <w:r w:rsidRPr="0090764F">
              <w:rPr>
                <w:rFonts w:ascii="Arial Rounded MT Bold" w:eastAsia="Times New Roman" w:hAnsi="Arial Rounded MT Bold" w:cs="Times New Roman"/>
                <w:sz w:val="32"/>
                <w:szCs w:val="32"/>
                <w:lang w:eastAsia="en-GB"/>
              </w:rPr>
              <w:t> </w:t>
            </w:r>
          </w:p>
        </w:tc>
      </w:tr>
    </w:tbl>
    <w:p w14:paraId="38D00DEE" w14:textId="779A9323" w:rsidR="0090764F" w:rsidRPr="00D10641" w:rsidRDefault="0090764F" w:rsidP="0090764F">
      <w:pPr>
        <w:spacing w:after="0" w:line="240" w:lineRule="auto"/>
        <w:textAlignment w:val="baseline"/>
        <w:rPr>
          <w:rFonts w:ascii="Segoe UI" w:eastAsia="Times New Roman" w:hAnsi="Segoe UI" w:cs="Segoe UI"/>
          <w:sz w:val="30"/>
          <w:szCs w:val="30"/>
          <w:lang w:eastAsia="en-GB"/>
        </w:rPr>
      </w:pPr>
      <w:r w:rsidRPr="0090764F">
        <w:rPr>
          <w:rFonts w:ascii="Arial Rounded MT Bold" w:eastAsia="Times New Roman" w:hAnsi="Arial Rounded MT Bold" w:cs="Segoe UI"/>
          <w:sz w:val="16"/>
          <w:szCs w:val="16"/>
          <w:lang w:eastAsia="en-GB"/>
        </w:rPr>
        <w:t> </w:t>
      </w:r>
      <w:r w:rsidRPr="00D10641">
        <w:rPr>
          <w:rFonts w:ascii="Arial Black" w:eastAsia="Times New Roman" w:hAnsi="Arial Black" w:cs="Segoe UI"/>
          <w:b/>
          <w:bCs/>
          <w:caps/>
          <w:sz w:val="30"/>
          <w:szCs w:val="30"/>
          <w:lang w:eastAsia="en-GB"/>
        </w:rPr>
        <w:t>COURSEWORK COVERSHEET</w:t>
      </w:r>
      <w:r w:rsidRPr="00D10641">
        <w:rPr>
          <w:rFonts w:ascii="Arial Black" w:eastAsia="Times New Roman" w:hAnsi="Arial Black" w:cs="Segoe UI"/>
          <w:sz w:val="30"/>
          <w:szCs w:val="30"/>
          <w:lang w:eastAsia="en-GB"/>
        </w:rPr>
        <w:t> </w:t>
      </w:r>
    </w:p>
    <w:p w14:paraId="20B32BEB" w14:textId="58C9870D" w:rsidR="0090764F" w:rsidRPr="00D10641" w:rsidRDefault="0090764F" w:rsidP="0090764F">
      <w:pPr>
        <w:spacing w:after="0" w:line="240" w:lineRule="auto"/>
        <w:textAlignment w:val="baseline"/>
        <w:rPr>
          <w:rFonts w:ascii="Segoe UI" w:eastAsia="Times New Roman" w:hAnsi="Segoe UI" w:cs="Segoe UI"/>
          <w:sz w:val="12"/>
          <w:szCs w:val="12"/>
          <w:lang w:eastAsia="en-GB"/>
        </w:rPr>
      </w:pPr>
    </w:p>
    <w:tbl>
      <w:tblPr>
        <w:tblW w:w="901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60"/>
        <w:gridCol w:w="751"/>
        <w:gridCol w:w="747"/>
        <w:gridCol w:w="746"/>
        <w:gridCol w:w="746"/>
        <w:gridCol w:w="746"/>
        <w:gridCol w:w="746"/>
        <w:gridCol w:w="746"/>
        <w:gridCol w:w="746"/>
        <w:gridCol w:w="776"/>
      </w:tblGrid>
      <w:tr w:rsidR="0090764F" w:rsidRPr="0090764F" w14:paraId="08A56AB1" w14:textId="77777777" w:rsidTr="00FB0B75">
        <w:tc>
          <w:tcPr>
            <w:tcW w:w="2260" w:type="dxa"/>
            <w:tcBorders>
              <w:top w:val="single" w:sz="6" w:space="0" w:color="auto"/>
              <w:left w:val="single" w:sz="6" w:space="0" w:color="auto"/>
              <w:bottom w:val="single" w:sz="6" w:space="0" w:color="auto"/>
              <w:right w:val="single" w:sz="6" w:space="0" w:color="auto"/>
            </w:tcBorders>
            <w:shd w:val="clear" w:color="auto" w:fill="auto"/>
            <w:hideMark/>
          </w:tcPr>
          <w:p w14:paraId="14A8A2A7" w14:textId="77777777" w:rsidR="0090764F" w:rsidRPr="00FB0B75" w:rsidRDefault="0090764F" w:rsidP="0090764F">
            <w:pPr>
              <w:spacing w:after="0" w:line="240" w:lineRule="auto"/>
              <w:textAlignment w:val="baseline"/>
              <w:rPr>
                <w:rFonts w:ascii="Times New Roman" w:eastAsia="Times New Roman" w:hAnsi="Times New Roman" w:cs="Times New Roman"/>
                <w:sz w:val="28"/>
                <w:szCs w:val="28"/>
                <w:lang w:eastAsia="en-GB"/>
              </w:rPr>
            </w:pPr>
            <w:r w:rsidRPr="00FB0B75">
              <w:rPr>
                <w:rFonts w:ascii="Arial Black" w:eastAsia="Times New Roman" w:hAnsi="Arial Black" w:cs="Times New Roman"/>
                <w:b/>
                <w:bCs/>
                <w:sz w:val="28"/>
                <w:szCs w:val="28"/>
                <w:lang w:eastAsia="en-GB"/>
              </w:rPr>
              <w:t>Student ID number</w:t>
            </w:r>
            <w:r w:rsidRPr="00FB0B75">
              <w:rPr>
                <w:rFonts w:ascii="Arial Black" w:eastAsia="Times New Roman" w:hAnsi="Arial Black" w:cs="Times New Roman"/>
                <w:sz w:val="28"/>
                <w:szCs w:val="28"/>
                <w:lang w:eastAsia="en-GB"/>
              </w:rPr>
              <w:t> </w:t>
            </w:r>
          </w:p>
        </w:tc>
        <w:tc>
          <w:tcPr>
            <w:tcW w:w="751" w:type="dxa"/>
            <w:tcBorders>
              <w:top w:val="single" w:sz="6" w:space="0" w:color="auto"/>
              <w:left w:val="single" w:sz="6" w:space="0" w:color="auto"/>
              <w:bottom w:val="single" w:sz="6" w:space="0" w:color="auto"/>
              <w:right w:val="single" w:sz="6" w:space="0" w:color="auto"/>
            </w:tcBorders>
            <w:shd w:val="clear" w:color="auto" w:fill="auto"/>
            <w:hideMark/>
          </w:tcPr>
          <w:p w14:paraId="247490B3" w14:textId="436E4E2D" w:rsidR="0090764F" w:rsidRPr="0090764F" w:rsidRDefault="0090764F" w:rsidP="0090764F">
            <w:pPr>
              <w:spacing w:after="0" w:line="240" w:lineRule="auto"/>
              <w:textAlignment w:val="baseline"/>
              <w:rPr>
                <w:rFonts w:ascii="Times New Roman" w:eastAsia="Times New Roman" w:hAnsi="Times New Roman" w:cs="Times New Roman"/>
                <w:sz w:val="24"/>
                <w:szCs w:val="24"/>
                <w:lang w:eastAsia="en-GB"/>
              </w:rPr>
            </w:pPr>
            <w:r w:rsidRPr="0090764F">
              <w:rPr>
                <w:rFonts w:ascii="Arial Rounded MT Bold" w:eastAsia="Times New Roman" w:hAnsi="Arial Rounded MT Bold" w:cs="Times New Roman"/>
                <w:sz w:val="32"/>
                <w:szCs w:val="32"/>
                <w:lang w:eastAsia="en-GB"/>
              </w:rPr>
              <w:t> </w:t>
            </w:r>
            <w:r w:rsidR="00FF169B">
              <w:rPr>
                <w:rFonts w:ascii="Arial Rounded MT Bold" w:eastAsia="Times New Roman" w:hAnsi="Arial Rounded MT Bold" w:cs="Times New Roman"/>
                <w:sz w:val="32"/>
                <w:szCs w:val="32"/>
                <w:lang w:eastAsia="en-GB"/>
              </w:rPr>
              <w:t>2</w:t>
            </w:r>
          </w:p>
        </w:tc>
        <w:tc>
          <w:tcPr>
            <w:tcW w:w="747" w:type="dxa"/>
            <w:tcBorders>
              <w:top w:val="single" w:sz="6" w:space="0" w:color="auto"/>
              <w:left w:val="single" w:sz="6" w:space="0" w:color="auto"/>
              <w:bottom w:val="single" w:sz="6" w:space="0" w:color="auto"/>
              <w:right w:val="single" w:sz="6" w:space="0" w:color="auto"/>
            </w:tcBorders>
            <w:shd w:val="clear" w:color="auto" w:fill="auto"/>
            <w:hideMark/>
          </w:tcPr>
          <w:p w14:paraId="26DFE710" w14:textId="79B9E305" w:rsidR="0090764F" w:rsidRPr="0090764F" w:rsidRDefault="0090764F" w:rsidP="0090764F">
            <w:pPr>
              <w:spacing w:after="0" w:line="240" w:lineRule="auto"/>
              <w:textAlignment w:val="baseline"/>
              <w:rPr>
                <w:rFonts w:ascii="Times New Roman" w:eastAsia="Times New Roman" w:hAnsi="Times New Roman" w:cs="Times New Roman"/>
                <w:sz w:val="24"/>
                <w:szCs w:val="24"/>
                <w:lang w:eastAsia="en-GB"/>
              </w:rPr>
            </w:pPr>
            <w:r w:rsidRPr="0090764F">
              <w:rPr>
                <w:rFonts w:ascii="Arial Rounded MT Bold" w:eastAsia="Times New Roman" w:hAnsi="Arial Rounded MT Bold" w:cs="Times New Roman"/>
                <w:sz w:val="32"/>
                <w:szCs w:val="32"/>
                <w:lang w:eastAsia="en-GB"/>
              </w:rPr>
              <w:t> </w:t>
            </w:r>
            <w:r w:rsidR="00FF169B">
              <w:rPr>
                <w:rFonts w:ascii="Arial Rounded MT Bold" w:eastAsia="Times New Roman" w:hAnsi="Arial Rounded MT Bold" w:cs="Times New Roman"/>
                <w:sz w:val="32"/>
                <w:szCs w:val="32"/>
                <w:lang w:eastAsia="en-GB"/>
              </w:rPr>
              <w:t>0</w:t>
            </w:r>
          </w:p>
        </w:tc>
        <w:tc>
          <w:tcPr>
            <w:tcW w:w="746" w:type="dxa"/>
            <w:tcBorders>
              <w:top w:val="single" w:sz="6" w:space="0" w:color="auto"/>
              <w:left w:val="single" w:sz="6" w:space="0" w:color="auto"/>
              <w:bottom w:val="single" w:sz="6" w:space="0" w:color="auto"/>
              <w:right w:val="single" w:sz="6" w:space="0" w:color="auto"/>
            </w:tcBorders>
            <w:shd w:val="clear" w:color="auto" w:fill="auto"/>
            <w:hideMark/>
          </w:tcPr>
          <w:p w14:paraId="76B027F3" w14:textId="6B472C60" w:rsidR="0090764F" w:rsidRPr="0090764F" w:rsidRDefault="0090764F" w:rsidP="0090764F">
            <w:pPr>
              <w:spacing w:after="0" w:line="240" w:lineRule="auto"/>
              <w:textAlignment w:val="baseline"/>
              <w:rPr>
                <w:rFonts w:ascii="Times New Roman" w:eastAsia="Times New Roman" w:hAnsi="Times New Roman" w:cs="Times New Roman"/>
                <w:sz w:val="24"/>
                <w:szCs w:val="24"/>
                <w:lang w:eastAsia="en-GB"/>
              </w:rPr>
            </w:pPr>
            <w:r w:rsidRPr="0090764F">
              <w:rPr>
                <w:rFonts w:ascii="Arial Rounded MT Bold" w:eastAsia="Times New Roman" w:hAnsi="Arial Rounded MT Bold" w:cs="Times New Roman"/>
                <w:sz w:val="32"/>
                <w:szCs w:val="32"/>
                <w:lang w:eastAsia="en-GB"/>
              </w:rPr>
              <w:t> </w:t>
            </w:r>
            <w:r w:rsidR="00FF169B">
              <w:rPr>
                <w:rFonts w:ascii="Arial Rounded MT Bold" w:eastAsia="Times New Roman" w:hAnsi="Arial Rounded MT Bold" w:cs="Times New Roman"/>
                <w:sz w:val="32"/>
                <w:szCs w:val="32"/>
                <w:lang w:eastAsia="en-GB"/>
              </w:rPr>
              <w:t>1</w:t>
            </w:r>
          </w:p>
        </w:tc>
        <w:tc>
          <w:tcPr>
            <w:tcW w:w="746" w:type="dxa"/>
            <w:tcBorders>
              <w:top w:val="single" w:sz="6" w:space="0" w:color="auto"/>
              <w:left w:val="single" w:sz="6" w:space="0" w:color="auto"/>
              <w:bottom w:val="single" w:sz="6" w:space="0" w:color="auto"/>
              <w:right w:val="single" w:sz="6" w:space="0" w:color="auto"/>
            </w:tcBorders>
            <w:shd w:val="clear" w:color="auto" w:fill="auto"/>
            <w:hideMark/>
          </w:tcPr>
          <w:p w14:paraId="5EF99EFE" w14:textId="247E5EEE" w:rsidR="0090764F" w:rsidRPr="0090764F" w:rsidRDefault="0090764F" w:rsidP="0090764F">
            <w:pPr>
              <w:spacing w:after="0" w:line="240" w:lineRule="auto"/>
              <w:textAlignment w:val="baseline"/>
              <w:rPr>
                <w:rFonts w:ascii="Times New Roman" w:eastAsia="Times New Roman" w:hAnsi="Times New Roman" w:cs="Times New Roman"/>
                <w:sz w:val="24"/>
                <w:szCs w:val="24"/>
                <w:lang w:eastAsia="en-GB"/>
              </w:rPr>
            </w:pPr>
            <w:r w:rsidRPr="0090764F">
              <w:rPr>
                <w:rFonts w:ascii="Arial Rounded MT Bold" w:eastAsia="Times New Roman" w:hAnsi="Arial Rounded MT Bold" w:cs="Times New Roman"/>
                <w:sz w:val="32"/>
                <w:szCs w:val="32"/>
                <w:lang w:eastAsia="en-GB"/>
              </w:rPr>
              <w:t> </w:t>
            </w:r>
            <w:r w:rsidR="00FF169B">
              <w:rPr>
                <w:rFonts w:ascii="Arial Rounded MT Bold" w:eastAsia="Times New Roman" w:hAnsi="Arial Rounded MT Bold" w:cs="Times New Roman"/>
                <w:sz w:val="32"/>
                <w:szCs w:val="32"/>
                <w:lang w:eastAsia="en-GB"/>
              </w:rPr>
              <w:t>8</w:t>
            </w:r>
          </w:p>
        </w:tc>
        <w:tc>
          <w:tcPr>
            <w:tcW w:w="746" w:type="dxa"/>
            <w:tcBorders>
              <w:top w:val="single" w:sz="6" w:space="0" w:color="auto"/>
              <w:left w:val="single" w:sz="6" w:space="0" w:color="auto"/>
              <w:bottom w:val="single" w:sz="6" w:space="0" w:color="auto"/>
              <w:right w:val="single" w:sz="6" w:space="0" w:color="auto"/>
            </w:tcBorders>
            <w:shd w:val="clear" w:color="auto" w:fill="auto"/>
            <w:hideMark/>
          </w:tcPr>
          <w:p w14:paraId="29557115" w14:textId="1F0C9446" w:rsidR="0090764F" w:rsidRPr="0090764F" w:rsidRDefault="0090764F" w:rsidP="0090764F">
            <w:pPr>
              <w:spacing w:after="0" w:line="240" w:lineRule="auto"/>
              <w:textAlignment w:val="baseline"/>
              <w:rPr>
                <w:rFonts w:ascii="Times New Roman" w:eastAsia="Times New Roman" w:hAnsi="Times New Roman" w:cs="Times New Roman"/>
                <w:sz w:val="24"/>
                <w:szCs w:val="24"/>
                <w:lang w:eastAsia="en-GB"/>
              </w:rPr>
            </w:pPr>
            <w:r w:rsidRPr="0090764F">
              <w:rPr>
                <w:rFonts w:ascii="Arial Rounded MT Bold" w:eastAsia="Times New Roman" w:hAnsi="Arial Rounded MT Bold" w:cs="Times New Roman"/>
                <w:sz w:val="32"/>
                <w:szCs w:val="32"/>
                <w:lang w:eastAsia="en-GB"/>
              </w:rPr>
              <w:t> </w:t>
            </w:r>
            <w:r w:rsidR="00FF169B">
              <w:rPr>
                <w:rFonts w:ascii="Arial Rounded MT Bold" w:eastAsia="Times New Roman" w:hAnsi="Arial Rounded MT Bold" w:cs="Times New Roman"/>
                <w:sz w:val="32"/>
                <w:szCs w:val="32"/>
                <w:lang w:eastAsia="en-GB"/>
              </w:rPr>
              <w:t>2</w:t>
            </w:r>
          </w:p>
        </w:tc>
        <w:tc>
          <w:tcPr>
            <w:tcW w:w="746" w:type="dxa"/>
            <w:tcBorders>
              <w:top w:val="single" w:sz="6" w:space="0" w:color="auto"/>
              <w:left w:val="single" w:sz="6" w:space="0" w:color="auto"/>
              <w:bottom w:val="single" w:sz="6" w:space="0" w:color="auto"/>
              <w:right w:val="single" w:sz="6" w:space="0" w:color="auto"/>
            </w:tcBorders>
            <w:shd w:val="clear" w:color="auto" w:fill="auto"/>
            <w:hideMark/>
          </w:tcPr>
          <w:p w14:paraId="4DE0014E" w14:textId="40A103AB" w:rsidR="0090764F" w:rsidRPr="0090764F" w:rsidRDefault="0090764F" w:rsidP="0090764F">
            <w:pPr>
              <w:spacing w:after="0" w:line="240" w:lineRule="auto"/>
              <w:textAlignment w:val="baseline"/>
              <w:rPr>
                <w:rFonts w:ascii="Times New Roman" w:eastAsia="Times New Roman" w:hAnsi="Times New Roman" w:cs="Times New Roman"/>
                <w:sz w:val="24"/>
                <w:szCs w:val="24"/>
                <w:lang w:eastAsia="en-GB"/>
              </w:rPr>
            </w:pPr>
            <w:r w:rsidRPr="0090764F">
              <w:rPr>
                <w:rFonts w:ascii="Arial Rounded MT Bold" w:eastAsia="Times New Roman" w:hAnsi="Arial Rounded MT Bold" w:cs="Times New Roman"/>
                <w:sz w:val="32"/>
                <w:szCs w:val="32"/>
                <w:lang w:eastAsia="en-GB"/>
              </w:rPr>
              <w:t> </w:t>
            </w:r>
            <w:r w:rsidR="00FF169B">
              <w:rPr>
                <w:rFonts w:ascii="Arial Rounded MT Bold" w:eastAsia="Times New Roman" w:hAnsi="Arial Rounded MT Bold" w:cs="Times New Roman"/>
                <w:sz w:val="32"/>
                <w:szCs w:val="32"/>
                <w:lang w:eastAsia="en-GB"/>
              </w:rPr>
              <w:t>3</w:t>
            </w:r>
          </w:p>
        </w:tc>
        <w:tc>
          <w:tcPr>
            <w:tcW w:w="746" w:type="dxa"/>
            <w:tcBorders>
              <w:top w:val="single" w:sz="6" w:space="0" w:color="auto"/>
              <w:left w:val="single" w:sz="6" w:space="0" w:color="auto"/>
              <w:bottom w:val="single" w:sz="6" w:space="0" w:color="auto"/>
              <w:right w:val="single" w:sz="6" w:space="0" w:color="auto"/>
            </w:tcBorders>
            <w:shd w:val="clear" w:color="auto" w:fill="auto"/>
            <w:hideMark/>
          </w:tcPr>
          <w:p w14:paraId="259EDC89" w14:textId="7C168079" w:rsidR="0090764F" w:rsidRPr="0090764F" w:rsidRDefault="0090764F" w:rsidP="0090764F">
            <w:pPr>
              <w:spacing w:after="0" w:line="240" w:lineRule="auto"/>
              <w:textAlignment w:val="baseline"/>
              <w:rPr>
                <w:rFonts w:ascii="Times New Roman" w:eastAsia="Times New Roman" w:hAnsi="Times New Roman" w:cs="Times New Roman"/>
                <w:sz w:val="24"/>
                <w:szCs w:val="24"/>
                <w:lang w:eastAsia="en-GB"/>
              </w:rPr>
            </w:pPr>
            <w:r w:rsidRPr="0090764F">
              <w:rPr>
                <w:rFonts w:ascii="Arial Rounded MT Bold" w:eastAsia="Times New Roman" w:hAnsi="Arial Rounded MT Bold" w:cs="Times New Roman"/>
                <w:sz w:val="32"/>
                <w:szCs w:val="32"/>
                <w:lang w:eastAsia="en-GB"/>
              </w:rPr>
              <w:t> </w:t>
            </w:r>
            <w:r w:rsidR="00FF169B">
              <w:rPr>
                <w:rFonts w:ascii="Arial Rounded MT Bold" w:eastAsia="Times New Roman" w:hAnsi="Arial Rounded MT Bold" w:cs="Times New Roman"/>
                <w:sz w:val="32"/>
                <w:szCs w:val="32"/>
                <w:lang w:eastAsia="en-GB"/>
              </w:rPr>
              <w:t>6</w:t>
            </w:r>
          </w:p>
        </w:tc>
        <w:tc>
          <w:tcPr>
            <w:tcW w:w="746" w:type="dxa"/>
            <w:tcBorders>
              <w:top w:val="single" w:sz="6" w:space="0" w:color="auto"/>
              <w:left w:val="single" w:sz="6" w:space="0" w:color="auto"/>
              <w:bottom w:val="single" w:sz="6" w:space="0" w:color="auto"/>
              <w:right w:val="single" w:sz="6" w:space="0" w:color="auto"/>
            </w:tcBorders>
            <w:shd w:val="clear" w:color="auto" w:fill="auto"/>
            <w:hideMark/>
          </w:tcPr>
          <w:p w14:paraId="5A7F4D62" w14:textId="064B9B7F" w:rsidR="0090764F" w:rsidRPr="0090764F" w:rsidRDefault="0090764F" w:rsidP="0090764F">
            <w:pPr>
              <w:spacing w:after="0" w:line="240" w:lineRule="auto"/>
              <w:textAlignment w:val="baseline"/>
              <w:rPr>
                <w:rFonts w:ascii="Times New Roman" w:eastAsia="Times New Roman" w:hAnsi="Times New Roman" w:cs="Times New Roman"/>
                <w:sz w:val="24"/>
                <w:szCs w:val="24"/>
                <w:lang w:eastAsia="en-GB"/>
              </w:rPr>
            </w:pPr>
            <w:r w:rsidRPr="0090764F">
              <w:rPr>
                <w:rFonts w:ascii="Arial Rounded MT Bold" w:eastAsia="Times New Roman" w:hAnsi="Arial Rounded MT Bold" w:cs="Times New Roman"/>
                <w:sz w:val="32"/>
                <w:szCs w:val="32"/>
                <w:lang w:eastAsia="en-GB"/>
              </w:rPr>
              <w:t> </w:t>
            </w:r>
            <w:r w:rsidR="00FF169B">
              <w:rPr>
                <w:rFonts w:ascii="Arial Rounded MT Bold" w:eastAsia="Times New Roman" w:hAnsi="Arial Rounded MT Bold" w:cs="Times New Roman"/>
                <w:sz w:val="32"/>
                <w:szCs w:val="32"/>
                <w:lang w:eastAsia="en-GB"/>
              </w:rPr>
              <w:t>0</w:t>
            </w:r>
          </w:p>
        </w:tc>
        <w:tc>
          <w:tcPr>
            <w:tcW w:w="776" w:type="dxa"/>
            <w:tcBorders>
              <w:top w:val="single" w:sz="6" w:space="0" w:color="auto"/>
              <w:left w:val="single" w:sz="6" w:space="0" w:color="auto"/>
              <w:bottom w:val="single" w:sz="6" w:space="0" w:color="auto"/>
              <w:right w:val="single" w:sz="6" w:space="0" w:color="auto"/>
            </w:tcBorders>
            <w:shd w:val="clear" w:color="auto" w:fill="auto"/>
            <w:hideMark/>
          </w:tcPr>
          <w:p w14:paraId="60C88BBB" w14:textId="1D98FC3B" w:rsidR="0090764F" w:rsidRPr="0090764F" w:rsidRDefault="0090764F" w:rsidP="0090764F">
            <w:pPr>
              <w:spacing w:after="0" w:line="240" w:lineRule="auto"/>
              <w:textAlignment w:val="baseline"/>
              <w:rPr>
                <w:rFonts w:ascii="Times New Roman" w:eastAsia="Times New Roman" w:hAnsi="Times New Roman" w:cs="Times New Roman"/>
                <w:sz w:val="24"/>
                <w:szCs w:val="24"/>
                <w:lang w:eastAsia="en-GB"/>
              </w:rPr>
            </w:pPr>
            <w:r w:rsidRPr="0090764F">
              <w:rPr>
                <w:rFonts w:ascii="Arial Rounded MT Bold" w:eastAsia="Times New Roman" w:hAnsi="Arial Rounded MT Bold" w:cs="Times New Roman"/>
                <w:sz w:val="32"/>
                <w:szCs w:val="32"/>
                <w:lang w:eastAsia="en-GB"/>
              </w:rPr>
              <w:t> </w:t>
            </w:r>
            <w:r w:rsidR="00FF169B">
              <w:rPr>
                <w:rFonts w:ascii="Arial Rounded MT Bold" w:eastAsia="Times New Roman" w:hAnsi="Arial Rounded MT Bold" w:cs="Times New Roman"/>
                <w:sz w:val="32"/>
                <w:szCs w:val="32"/>
                <w:lang w:eastAsia="en-GB"/>
              </w:rPr>
              <w:t>0</w:t>
            </w:r>
          </w:p>
        </w:tc>
      </w:tr>
      <w:tr w:rsidR="0090764F" w:rsidRPr="0090764F" w14:paraId="250A95B6" w14:textId="77777777" w:rsidTr="00FB0B75">
        <w:tc>
          <w:tcPr>
            <w:tcW w:w="2260" w:type="dxa"/>
            <w:tcBorders>
              <w:top w:val="single" w:sz="6" w:space="0" w:color="auto"/>
              <w:left w:val="single" w:sz="6" w:space="0" w:color="auto"/>
              <w:bottom w:val="single" w:sz="6" w:space="0" w:color="auto"/>
              <w:right w:val="single" w:sz="6" w:space="0" w:color="auto"/>
            </w:tcBorders>
            <w:shd w:val="clear" w:color="auto" w:fill="auto"/>
            <w:hideMark/>
          </w:tcPr>
          <w:p w14:paraId="4CFAAF0A" w14:textId="77777777" w:rsidR="0090764F" w:rsidRPr="00FB0B75" w:rsidRDefault="0090764F" w:rsidP="0090764F">
            <w:pPr>
              <w:spacing w:after="0" w:line="240" w:lineRule="auto"/>
              <w:textAlignment w:val="baseline"/>
              <w:rPr>
                <w:rFonts w:ascii="Times New Roman" w:eastAsia="Times New Roman" w:hAnsi="Times New Roman" w:cs="Times New Roman"/>
                <w:sz w:val="28"/>
                <w:szCs w:val="28"/>
                <w:lang w:eastAsia="en-GB"/>
              </w:rPr>
            </w:pPr>
            <w:r w:rsidRPr="00FB0B75">
              <w:rPr>
                <w:rFonts w:ascii="Arial Black" w:eastAsia="Times New Roman" w:hAnsi="Arial Black" w:cs="Times New Roman"/>
                <w:b/>
                <w:bCs/>
                <w:sz w:val="28"/>
                <w:szCs w:val="28"/>
                <w:lang w:eastAsia="en-GB"/>
              </w:rPr>
              <w:t>Module code</w:t>
            </w:r>
            <w:r w:rsidRPr="00FB0B75">
              <w:rPr>
                <w:rFonts w:ascii="Arial Black" w:eastAsia="Times New Roman" w:hAnsi="Arial Black" w:cs="Times New Roman"/>
                <w:sz w:val="28"/>
                <w:szCs w:val="28"/>
                <w:lang w:eastAsia="en-GB"/>
              </w:rPr>
              <w:t> </w:t>
            </w:r>
          </w:p>
        </w:tc>
        <w:tc>
          <w:tcPr>
            <w:tcW w:w="6750" w:type="dxa"/>
            <w:gridSpan w:val="9"/>
            <w:tcBorders>
              <w:top w:val="single" w:sz="6" w:space="0" w:color="auto"/>
              <w:left w:val="single" w:sz="6" w:space="0" w:color="auto"/>
              <w:bottom w:val="single" w:sz="6" w:space="0" w:color="auto"/>
              <w:right w:val="single" w:sz="6" w:space="0" w:color="auto"/>
            </w:tcBorders>
            <w:shd w:val="clear" w:color="auto" w:fill="auto"/>
            <w:hideMark/>
          </w:tcPr>
          <w:p w14:paraId="4819E8F3" w14:textId="1A2A6FDA" w:rsidR="0090764F" w:rsidRPr="0090764F" w:rsidRDefault="0090764F" w:rsidP="0090764F">
            <w:pPr>
              <w:spacing w:after="0" w:line="240" w:lineRule="auto"/>
              <w:textAlignment w:val="baseline"/>
              <w:rPr>
                <w:rFonts w:ascii="Times New Roman" w:eastAsia="Times New Roman" w:hAnsi="Times New Roman" w:cs="Times New Roman"/>
                <w:sz w:val="24"/>
                <w:szCs w:val="24"/>
                <w:lang w:eastAsia="en-GB"/>
              </w:rPr>
            </w:pPr>
            <w:r w:rsidRPr="0090764F">
              <w:rPr>
                <w:rFonts w:ascii="Arial Rounded MT Bold" w:eastAsia="Times New Roman" w:hAnsi="Arial Rounded MT Bold" w:cs="Times New Roman"/>
                <w:sz w:val="32"/>
                <w:szCs w:val="32"/>
                <w:lang w:eastAsia="en-GB"/>
              </w:rPr>
              <w:t> </w:t>
            </w:r>
            <w:r w:rsidR="00FF169B">
              <w:rPr>
                <w:rFonts w:ascii="Arial Rounded MT Bold" w:eastAsia="Times New Roman" w:hAnsi="Arial Rounded MT Bold" w:cs="Times New Roman"/>
                <w:sz w:val="32"/>
                <w:szCs w:val="32"/>
                <w:lang w:eastAsia="en-GB"/>
              </w:rPr>
              <w:t>GEOG5255</w:t>
            </w:r>
          </w:p>
        </w:tc>
      </w:tr>
      <w:tr w:rsidR="0090764F" w:rsidRPr="0090764F" w14:paraId="57BB8224" w14:textId="77777777" w:rsidTr="00FB0B75">
        <w:tc>
          <w:tcPr>
            <w:tcW w:w="2260" w:type="dxa"/>
            <w:tcBorders>
              <w:top w:val="single" w:sz="6" w:space="0" w:color="auto"/>
              <w:left w:val="single" w:sz="6" w:space="0" w:color="auto"/>
              <w:bottom w:val="single" w:sz="6" w:space="0" w:color="auto"/>
              <w:right w:val="single" w:sz="6" w:space="0" w:color="auto"/>
            </w:tcBorders>
            <w:shd w:val="clear" w:color="auto" w:fill="auto"/>
            <w:hideMark/>
          </w:tcPr>
          <w:p w14:paraId="221E1C05" w14:textId="77777777" w:rsidR="0090764F" w:rsidRPr="00FB0B75" w:rsidRDefault="0090764F" w:rsidP="0090764F">
            <w:pPr>
              <w:spacing w:after="0" w:line="240" w:lineRule="auto"/>
              <w:textAlignment w:val="baseline"/>
              <w:rPr>
                <w:rFonts w:ascii="Times New Roman" w:eastAsia="Times New Roman" w:hAnsi="Times New Roman" w:cs="Times New Roman"/>
                <w:sz w:val="28"/>
                <w:szCs w:val="28"/>
                <w:lang w:eastAsia="en-GB"/>
              </w:rPr>
            </w:pPr>
            <w:r w:rsidRPr="00FB0B75">
              <w:rPr>
                <w:rFonts w:ascii="Arial Black" w:eastAsia="Times New Roman" w:hAnsi="Arial Black" w:cs="Times New Roman"/>
                <w:b/>
                <w:bCs/>
                <w:sz w:val="28"/>
                <w:szCs w:val="28"/>
                <w:lang w:eastAsia="en-GB"/>
              </w:rPr>
              <w:t>Module title</w:t>
            </w:r>
            <w:r w:rsidRPr="00FB0B75">
              <w:rPr>
                <w:rFonts w:ascii="Arial Black" w:eastAsia="Times New Roman" w:hAnsi="Arial Black" w:cs="Times New Roman"/>
                <w:sz w:val="28"/>
                <w:szCs w:val="28"/>
                <w:lang w:eastAsia="en-GB"/>
              </w:rPr>
              <w:t> </w:t>
            </w:r>
          </w:p>
        </w:tc>
        <w:tc>
          <w:tcPr>
            <w:tcW w:w="6750" w:type="dxa"/>
            <w:gridSpan w:val="9"/>
            <w:tcBorders>
              <w:top w:val="single" w:sz="6" w:space="0" w:color="auto"/>
              <w:left w:val="single" w:sz="6" w:space="0" w:color="auto"/>
              <w:bottom w:val="single" w:sz="6" w:space="0" w:color="auto"/>
              <w:right w:val="single" w:sz="6" w:space="0" w:color="auto"/>
            </w:tcBorders>
            <w:shd w:val="clear" w:color="auto" w:fill="auto"/>
            <w:hideMark/>
          </w:tcPr>
          <w:p w14:paraId="7825A86E" w14:textId="1EE31F3D" w:rsidR="0090764F" w:rsidRPr="00FF169B" w:rsidRDefault="00FF169B" w:rsidP="0090764F">
            <w:pPr>
              <w:spacing w:after="0" w:line="240" w:lineRule="auto"/>
              <w:textAlignment w:val="baseline"/>
              <w:rPr>
                <w:rFonts w:ascii="Times New Roman" w:eastAsia="Times New Roman" w:hAnsi="Times New Roman" w:cs="Times New Roman"/>
                <w:sz w:val="28"/>
                <w:szCs w:val="28"/>
                <w:lang w:eastAsia="en-GB"/>
              </w:rPr>
            </w:pPr>
            <w:r w:rsidRPr="00FF169B">
              <w:rPr>
                <w:rFonts w:ascii="Arial Rounded MT Bold" w:eastAsia="Times New Roman" w:hAnsi="Arial Rounded MT Bold" w:cs="Times New Roman"/>
                <w:sz w:val="28"/>
                <w:szCs w:val="28"/>
                <w:lang w:eastAsia="en-GB"/>
              </w:rPr>
              <w:t>Geodemographics &amp; Neighbourhood Analysis</w:t>
            </w:r>
          </w:p>
        </w:tc>
      </w:tr>
      <w:tr w:rsidR="0090764F" w:rsidRPr="0090764F" w14:paraId="09E1641A" w14:textId="77777777" w:rsidTr="00FB0B75">
        <w:tc>
          <w:tcPr>
            <w:tcW w:w="2260" w:type="dxa"/>
            <w:tcBorders>
              <w:top w:val="single" w:sz="6" w:space="0" w:color="auto"/>
              <w:left w:val="single" w:sz="6" w:space="0" w:color="auto"/>
              <w:bottom w:val="single" w:sz="6" w:space="0" w:color="auto"/>
              <w:right w:val="single" w:sz="6" w:space="0" w:color="auto"/>
            </w:tcBorders>
            <w:shd w:val="clear" w:color="auto" w:fill="auto"/>
            <w:hideMark/>
          </w:tcPr>
          <w:p w14:paraId="4F7C746C" w14:textId="77777777" w:rsidR="0090764F" w:rsidRPr="00FB0B75" w:rsidRDefault="0090764F" w:rsidP="0090764F">
            <w:pPr>
              <w:spacing w:after="0" w:line="240" w:lineRule="auto"/>
              <w:textAlignment w:val="baseline"/>
              <w:rPr>
                <w:rFonts w:ascii="Times New Roman" w:eastAsia="Times New Roman" w:hAnsi="Times New Roman" w:cs="Times New Roman"/>
                <w:sz w:val="28"/>
                <w:szCs w:val="28"/>
                <w:lang w:eastAsia="en-GB"/>
              </w:rPr>
            </w:pPr>
            <w:r w:rsidRPr="00FB0B75">
              <w:rPr>
                <w:rFonts w:ascii="Arial Black" w:eastAsia="Times New Roman" w:hAnsi="Arial Black" w:cs="Times New Roman"/>
                <w:b/>
                <w:bCs/>
                <w:sz w:val="28"/>
                <w:szCs w:val="28"/>
                <w:lang w:eastAsia="en-GB"/>
              </w:rPr>
              <w:t>Assignment title</w:t>
            </w:r>
            <w:r w:rsidRPr="00FB0B75">
              <w:rPr>
                <w:rFonts w:ascii="Arial Black" w:eastAsia="Times New Roman" w:hAnsi="Arial Black" w:cs="Times New Roman"/>
                <w:sz w:val="28"/>
                <w:szCs w:val="28"/>
                <w:lang w:eastAsia="en-GB"/>
              </w:rPr>
              <w:t> </w:t>
            </w:r>
          </w:p>
          <w:p w14:paraId="748B28CD" w14:textId="77777777" w:rsidR="0090764F" w:rsidRPr="00FB0B75" w:rsidRDefault="0090764F" w:rsidP="0090764F">
            <w:pPr>
              <w:spacing w:after="0" w:line="240" w:lineRule="auto"/>
              <w:textAlignment w:val="baseline"/>
              <w:rPr>
                <w:rFonts w:ascii="Times New Roman" w:eastAsia="Times New Roman" w:hAnsi="Times New Roman" w:cs="Times New Roman"/>
                <w:sz w:val="28"/>
                <w:szCs w:val="28"/>
                <w:lang w:eastAsia="en-GB"/>
              </w:rPr>
            </w:pPr>
            <w:r w:rsidRPr="00FB0B75">
              <w:rPr>
                <w:rFonts w:ascii="Arial Black" w:eastAsia="Times New Roman" w:hAnsi="Arial Black" w:cs="Times New Roman"/>
                <w:sz w:val="28"/>
                <w:szCs w:val="28"/>
                <w:lang w:eastAsia="en-GB"/>
              </w:rPr>
              <w:t> </w:t>
            </w:r>
          </w:p>
        </w:tc>
        <w:tc>
          <w:tcPr>
            <w:tcW w:w="6750" w:type="dxa"/>
            <w:gridSpan w:val="9"/>
            <w:tcBorders>
              <w:top w:val="single" w:sz="6" w:space="0" w:color="auto"/>
              <w:left w:val="single" w:sz="6" w:space="0" w:color="auto"/>
              <w:bottom w:val="single" w:sz="6" w:space="0" w:color="auto"/>
              <w:right w:val="single" w:sz="6" w:space="0" w:color="auto"/>
            </w:tcBorders>
            <w:shd w:val="clear" w:color="auto" w:fill="auto"/>
            <w:hideMark/>
          </w:tcPr>
          <w:p w14:paraId="19A92AF3" w14:textId="514A99A5" w:rsidR="0090764F" w:rsidRPr="0090764F" w:rsidRDefault="0090764F" w:rsidP="0090764F">
            <w:pPr>
              <w:spacing w:after="0" w:line="240" w:lineRule="auto"/>
              <w:textAlignment w:val="baseline"/>
              <w:rPr>
                <w:rFonts w:ascii="Times New Roman" w:eastAsia="Times New Roman" w:hAnsi="Times New Roman" w:cs="Times New Roman"/>
                <w:sz w:val="24"/>
                <w:szCs w:val="24"/>
                <w:lang w:eastAsia="en-GB"/>
              </w:rPr>
            </w:pPr>
            <w:r w:rsidRPr="0090764F">
              <w:rPr>
                <w:rFonts w:ascii="Arial Rounded MT Bold" w:eastAsia="Times New Roman" w:hAnsi="Arial Rounded MT Bold" w:cs="Times New Roman"/>
                <w:sz w:val="32"/>
                <w:szCs w:val="32"/>
                <w:lang w:eastAsia="en-GB"/>
              </w:rPr>
              <w:t> </w:t>
            </w:r>
            <w:r w:rsidR="00FF169B">
              <w:rPr>
                <w:rFonts w:ascii="Arial Rounded MT Bold" w:eastAsia="Times New Roman" w:hAnsi="Arial Rounded MT Bold" w:cs="Times New Roman"/>
                <w:sz w:val="32"/>
                <w:szCs w:val="32"/>
                <w:lang w:eastAsia="en-GB"/>
              </w:rPr>
              <w:t>Assignment 2: Project Report</w:t>
            </w:r>
          </w:p>
        </w:tc>
      </w:tr>
      <w:tr w:rsidR="0090764F" w:rsidRPr="0090764F" w14:paraId="4FEAEDAA" w14:textId="77777777" w:rsidTr="00FB0B75">
        <w:tc>
          <w:tcPr>
            <w:tcW w:w="2260" w:type="dxa"/>
            <w:tcBorders>
              <w:top w:val="single" w:sz="6" w:space="0" w:color="auto"/>
              <w:left w:val="single" w:sz="6" w:space="0" w:color="auto"/>
              <w:bottom w:val="single" w:sz="6" w:space="0" w:color="auto"/>
              <w:right w:val="single" w:sz="6" w:space="0" w:color="auto"/>
            </w:tcBorders>
            <w:shd w:val="clear" w:color="auto" w:fill="auto"/>
            <w:hideMark/>
          </w:tcPr>
          <w:p w14:paraId="26C9F949" w14:textId="77777777" w:rsidR="0090764F" w:rsidRPr="00FB0B75" w:rsidRDefault="0090764F" w:rsidP="0090764F">
            <w:pPr>
              <w:spacing w:after="0" w:line="240" w:lineRule="auto"/>
              <w:textAlignment w:val="baseline"/>
              <w:rPr>
                <w:rFonts w:ascii="Times New Roman" w:eastAsia="Times New Roman" w:hAnsi="Times New Roman" w:cs="Times New Roman"/>
                <w:sz w:val="28"/>
                <w:szCs w:val="28"/>
                <w:lang w:eastAsia="en-GB"/>
              </w:rPr>
            </w:pPr>
            <w:r w:rsidRPr="00FB0B75">
              <w:rPr>
                <w:rFonts w:ascii="Arial Black" w:eastAsia="Times New Roman" w:hAnsi="Arial Black" w:cs="Times New Roman"/>
                <w:b/>
                <w:bCs/>
                <w:sz w:val="28"/>
                <w:szCs w:val="28"/>
                <w:lang w:eastAsia="en-GB"/>
              </w:rPr>
              <w:t>Marker</w:t>
            </w:r>
            <w:r w:rsidRPr="00FB0B75">
              <w:rPr>
                <w:rFonts w:ascii="Arial Black" w:eastAsia="Times New Roman" w:hAnsi="Arial Black" w:cs="Times New Roman"/>
                <w:sz w:val="28"/>
                <w:szCs w:val="28"/>
                <w:lang w:eastAsia="en-GB"/>
              </w:rPr>
              <w:t> </w:t>
            </w:r>
          </w:p>
          <w:p w14:paraId="2D6D3612" w14:textId="77777777" w:rsidR="0090764F" w:rsidRPr="00FB0B75" w:rsidRDefault="0090764F" w:rsidP="0090764F">
            <w:pPr>
              <w:spacing w:after="0" w:line="240" w:lineRule="auto"/>
              <w:textAlignment w:val="baseline"/>
              <w:rPr>
                <w:rFonts w:ascii="Times New Roman" w:eastAsia="Times New Roman" w:hAnsi="Times New Roman" w:cs="Times New Roman"/>
                <w:sz w:val="28"/>
                <w:szCs w:val="28"/>
                <w:lang w:eastAsia="en-GB"/>
              </w:rPr>
            </w:pPr>
            <w:r w:rsidRPr="00FB0B75">
              <w:rPr>
                <w:rFonts w:ascii="Arial Black" w:eastAsia="Times New Roman" w:hAnsi="Arial Black" w:cs="Times New Roman"/>
                <w:sz w:val="28"/>
                <w:szCs w:val="28"/>
                <w:lang w:eastAsia="en-GB"/>
              </w:rPr>
              <w:t> </w:t>
            </w:r>
          </w:p>
        </w:tc>
        <w:tc>
          <w:tcPr>
            <w:tcW w:w="6750" w:type="dxa"/>
            <w:gridSpan w:val="9"/>
            <w:tcBorders>
              <w:top w:val="single" w:sz="6" w:space="0" w:color="auto"/>
              <w:left w:val="single" w:sz="6" w:space="0" w:color="auto"/>
              <w:bottom w:val="single" w:sz="6" w:space="0" w:color="auto"/>
              <w:right w:val="single" w:sz="6" w:space="0" w:color="auto"/>
            </w:tcBorders>
            <w:shd w:val="clear" w:color="auto" w:fill="auto"/>
            <w:hideMark/>
          </w:tcPr>
          <w:p w14:paraId="51C00E21" w14:textId="77777777" w:rsidR="0090764F" w:rsidRPr="0090764F" w:rsidRDefault="0090764F" w:rsidP="0090764F">
            <w:pPr>
              <w:spacing w:after="0" w:line="240" w:lineRule="auto"/>
              <w:textAlignment w:val="baseline"/>
              <w:rPr>
                <w:rFonts w:ascii="Times New Roman" w:eastAsia="Times New Roman" w:hAnsi="Times New Roman" w:cs="Times New Roman"/>
                <w:sz w:val="24"/>
                <w:szCs w:val="24"/>
                <w:lang w:eastAsia="en-GB"/>
              </w:rPr>
            </w:pPr>
            <w:r w:rsidRPr="0090764F">
              <w:rPr>
                <w:rFonts w:ascii="Arial Rounded MT Bold" w:eastAsia="Times New Roman" w:hAnsi="Arial Rounded MT Bold" w:cs="Times New Roman"/>
                <w:sz w:val="32"/>
                <w:szCs w:val="32"/>
                <w:lang w:eastAsia="en-GB"/>
              </w:rPr>
              <w:t> </w:t>
            </w:r>
          </w:p>
        </w:tc>
      </w:tr>
      <w:tr w:rsidR="0090764F" w:rsidRPr="0090764F" w14:paraId="0106C4C9" w14:textId="77777777" w:rsidTr="00FB0B75">
        <w:tc>
          <w:tcPr>
            <w:tcW w:w="2260" w:type="dxa"/>
            <w:tcBorders>
              <w:top w:val="single" w:sz="6" w:space="0" w:color="auto"/>
              <w:left w:val="single" w:sz="6" w:space="0" w:color="auto"/>
              <w:bottom w:val="single" w:sz="6" w:space="0" w:color="auto"/>
              <w:right w:val="single" w:sz="6" w:space="0" w:color="auto"/>
            </w:tcBorders>
            <w:shd w:val="clear" w:color="auto" w:fill="auto"/>
            <w:hideMark/>
          </w:tcPr>
          <w:p w14:paraId="02AC7F42" w14:textId="77777777" w:rsidR="0090764F" w:rsidRPr="00FB0B75" w:rsidRDefault="0090764F" w:rsidP="0090764F">
            <w:pPr>
              <w:spacing w:after="0" w:line="240" w:lineRule="auto"/>
              <w:textAlignment w:val="baseline"/>
              <w:rPr>
                <w:rFonts w:ascii="Times New Roman" w:eastAsia="Times New Roman" w:hAnsi="Times New Roman" w:cs="Times New Roman"/>
                <w:sz w:val="28"/>
                <w:szCs w:val="28"/>
                <w:lang w:eastAsia="en-GB"/>
              </w:rPr>
            </w:pPr>
            <w:r w:rsidRPr="00FB0B75">
              <w:rPr>
                <w:rFonts w:ascii="Arial Black" w:eastAsia="Times New Roman" w:hAnsi="Arial Black" w:cs="Times New Roman"/>
                <w:b/>
                <w:bCs/>
                <w:sz w:val="28"/>
                <w:szCs w:val="28"/>
                <w:lang w:eastAsia="en-GB"/>
              </w:rPr>
              <w:t>Declared word count</w:t>
            </w:r>
            <w:r w:rsidRPr="00FB0B75">
              <w:rPr>
                <w:rFonts w:ascii="Arial Black" w:eastAsia="Times New Roman" w:hAnsi="Arial Black" w:cs="Times New Roman"/>
                <w:sz w:val="28"/>
                <w:szCs w:val="28"/>
                <w:lang w:eastAsia="en-GB"/>
              </w:rPr>
              <w:t> </w:t>
            </w:r>
          </w:p>
        </w:tc>
        <w:tc>
          <w:tcPr>
            <w:tcW w:w="6750" w:type="dxa"/>
            <w:gridSpan w:val="9"/>
            <w:tcBorders>
              <w:top w:val="single" w:sz="6" w:space="0" w:color="auto"/>
              <w:left w:val="single" w:sz="6" w:space="0" w:color="auto"/>
              <w:bottom w:val="single" w:sz="6" w:space="0" w:color="auto"/>
              <w:right w:val="single" w:sz="6" w:space="0" w:color="auto"/>
            </w:tcBorders>
            <w:shd w:val="clear" w:color="auto" w:fill="auto"/>
            <w:hideMark/>
          </w:tcPr>
          <w:p w14:paraId="2E9ABB0E" w14:textId="3A18B731" w:rsidR="0090764F" w:rsidRPr="0090764F" w:rsidRDefault="0090764F" w:rsidP="0090764F">
            <w:pPr>
              <w:spacing w:after="0" w:line="240" w:lineRule="auto"/>
              <w:textAlignment w:val="baseline"/>
              <w:rPr>
                <w:rFonts w:ascii="Times New Roman" w:eastAsia="Times New Roman" w:hAnsi="Times New Roman" w:cs="Times New Roman"/>
                <w:sz w:val="24"/>
                <w:szCs w:val="24"/>
                <w:lang w:eastAsia="en-GB"/>
              </w:rPr>
            </w:pPr>
            <w:r w:rsidRPr="0090764F">
              <w:rPr>
                <w:rFonts w:ascii="Arial Rounded MT Bold" w:eastAsia="Times New Roman" w:hAnsi="Arial Rounded MT Bold" w:cs="Times New Roman"/>
                <w:sz w:val="32"/>
                <w:szCs w:val="32"/>
                <w:lang w:eastAsia="en-GB"/>
              </w:rPr>
              <w:t> </w:t>
            </w:r>
            <w:r w:rsidR="00DA1B46">
              <w:rPr>
                <w:rFonts w:ascii="Arial Rounded MT Bold" w:eastAsia="Times New Roman" w:hAnsi="Arial Rounded MT Bold" w:cs="Times New Roman"/>
                <w:sz w:val="32"/>
                <w:szCs w:val="32"/>
                <w:lang w:eastAsia="en-GB"/>
              </w:rPr>
              <w:t>24</w:t>
            </w:r>
            <w:r w:rsidR="00FC3A64">
              <w:rPr>
                <w:rFonts w:ascii="Arial Rounded MT Bold" w:eastAsia="Times New Roman" w:hAnsi="Arial Rounded MT Bold" w:cs="Times New Roman"/>
                <w:sz w:val="32"/>
                <w:szCs w:val="32"/>
                <w:lang w:eastAsia="en-GB"/>
              </w:rPr>
              <w:t>78</w:t>
            </w:r>
          </w:p>
        </w:tc>
      </w:tr>
    </w:tbl>
    <w:p w14:paraId="2E0D71D8" w14:textId="77777777" w:rsidR="00D10641" w:rsidRDefault="00D10641" w:rsidP="0090764F">
      <w:pPr>
        <w:spacing w:after="0" w:line="240" w:lineRule="auto"/>
        <w:textAlignment w:val="baseline"/>
        <w:rPr>
          <w:rFonts w:ascii="Arial Rounded MT Bold" w:eastAsia="Times New Roman" w:hAnsi="Arial Rounded MT Bold" w:cs="Segoe UI"/>
          <w:sz w:val="16"/>
          <w:szCs w:val="16"/>
          <w:lang w:eastAsia="en-GB"/>
        </w:rPr>
      </w:pPr>
    </w:p>
    <w:tbl>
      <w:tblPr>
        <w:tblStyle w:val="TableGrid"/>
        <w:tblW w:w="0" w:type="auto"/>
        <w:tblLook w:val="04A0" w:firstRow="1" w:lastRow="0" w:firstColumn="1" w:lastColumn="0" w:noHBand="0" w:noVBand="1"/>
      </w:tblPr>
      <w:tblGrid>
        <w:gridCol w:w="7933"/>
        <w:gridCol w:w="1083"/>
      </w:tblGrid>
      <w:tr w:rsidR="00D10641" w14:paraId="1BF29D98" w14:textId="77777777" w:rsidTr="00AD59FE">
        <w:tc>
          <w:tcPr>
            <w:tcW w:w="9016" w:type="dxa"/>
            <w:gridSpan w:val="2"/>
          </w:tcPr>
          <w:p w14:paraId="47DD9D91" w14:textId="3DD17552" w:rsidR="00D10641" w:rsidRPr="00FB0B75" w:rsidRDefault="00D10641" w:rsidP="0090764F">
            <w:pPr>
              <w:textAlignment w:val="baseline"/>
              <w:rPr>
                <w:rFonts w:ascii="Arial Black" w:eastAsia="Times New Roman" w:hAnsi="Arial Black" w:cs="Segoe UI"/>
                <w:sz w:val="28"/>
                <w:szCs w:val="28"/>
                <w:lang w:eastAsia="en-GB"/>
              </w:rPr>
            </w:pPr>
            <w:r w:rsidRPr="00FB0B75">
              <w:rPr>
                <w:rFonts w:ascii="Arial Black" w:eastAsia="Times New Roman" w:hAnsi="Arial Black" w:cs="Segoe UI"/>
                <w:sz w:val="28"/>
                <w:szCs w:val="28"/>
                <w:lang w:eastAsia="en-GB"/>
              </w:rPr>
              <w:t>Use of Generative Artificial Intellig</w:t>
            </w:r>
            <w:r w:rsidR="00FB0B75">
              <w:rPr>
                <w:rFonts w:ascii="Arial Black" w:eastAsia="Times New Roman" w:hAnsi="Arial Black" w:cs="Segoe UI"/>
                <w:sz w:val="28"/>
                <w:szCs w:val="28"/>
                <w:lang w:eastAsia="en-GB"/>
              </w:rPr>
              <w:t>ence (Gen AI) in this assessment</w:t>
            </w:r>
            <w:r w:rsidRPr="00FB0B75">
              <w:rPr>
                <w:rFonts w:ascii="Arial Black" w:eastAsia="Times New Roman" w:hAnsi="Arial Black" w:cs="Segoe UI"/>
                <w:sz w:val="28"/>
                <w:szCs w:val="28"/>
                <w:lang w:eastAsia="en-GB"/>
              </w:rPr>
              <w:t xml:space="preserve"> – mark one box as appropriate</w:t>
            </w:r>
          </w:p>
        </w:tc>
      </w:tr>
      <w:tr w:rsidR="00D10641" w14:paraId="7411BF61" w14:textId="77777777" w:rsidTr="00D10641">
        <w:tc>
          <w:tcPr>
            <w:tcW w:w="7933" w:type="dxa"/>
          </w:tcPr>
          <w:p w14:paraId="4594827F" w14:textId="69AE1F5F" w:rsidR="00D10641" w:rsidRPr="00FB0B75" w:rsidRDefault="00D10641" w:rsidP="0090764F">
            <w:pPr>
              <w:textAlignment w:val="baseline"/>
              <w:rPr>
                <w:rFonts w:ascii="Arial Black" w:eastAsia="Times New Roman" w:hAnsi="Arial Black" w:cs="Segoe UI"/>
                <w:sz w:val="28"/>
                <w:szCs w:val="28"/>
                <w:lang w:eastAsia="en-GB"/>
              </w:rPr>
            </w:pPr>
            <w:r w:rsidRPr="00FB0B75">
              <w:rPr>
                <w:rFonts w:ascii="Arial Black" w:eastAsia="Times New Roman" w:hAnsi="Arial Black" w:cs="Segoe UI"/>
                <w:sz w:val="28"/>
                <w:szCs w:val="28"/>
                <w:lang w:eastAsia="en-GB"/>
              </w:rPr>
              <w:t>I have made no use of Gen AI</w:t>
            </w:r>
          </w:p>
        </w:tc>
        <w:tc>
          <w:tcPr>
            <w:tcW w:w="1083" w:type="dxa"/>
          </w:tcPr>
          <w:p w14:paraId="6D5F1767" w14:textId="77777777" w:rsidR="00D10641" w:rsidRPr="00D10641" w:rsidRDefault="00D10641" w:rsidP="0090764F">
            <w:pPr>
              <w:textAlignment w:val="baseline"/>
              <w:rPr>
                <w:rFonts w:ascii="Arial Black" w:eastAsia="Times New Roman" w:hAnsi="Arial Black" w:cs="Segoe UI"/>
                <w:sz w:val="30"/>
                <w:szCs w:val="30"/>
                <w:lang w:eastAsia="en-GB"/>
              </w:rPr>
            </w:pPr>
          </w:p>
        </w:tc>
      </w:tr>
      <w:tr w:rsidR="00D10641" w14:paraId="7571B40D" w14:textId="77777777" w:rsidTr="00D10641">
        <w:tc>
          <w:tcPr>
            <w:tcW w:w="7933" w:type="dxa"/>
          </w:tcPr>
          <w:p w14:paraId="67E7DAE8" w14:textId="7D52D779" w:rsidR="00D10641" w:rsidRPr="00FB0B75" w:rsidRDefault="00FB0B75" w:rsidP="0090764F">
            <w:pPr>
              <w:textAlignment w:val="baseline"/>
              <w:rPr>
                <w:rFonts w:ascii="Arial Black" w:eastAsia="Times New Roman" w:hAnsi="Arial Black" w:cs="Segoe UI"/>
                <w:sz w:val="28"/>
                <w:szCs w:val="28"/>
                <w:lang w:eastAsia="en-GB"/>
              </w:rPr>
            </w:pPr>
            <w:r>
              <w:rPr>
                <w:rFonts w:ascii="Arial Black" w:eastAsia="Times New Roman" w:hAnsi="Arial Black" w:cs="Segoe UI"/>
                <w:sz w:val="28"/>
                <w:szCs w:val="28"/>
                <w:lang w:eastAsia="en-GB"/>
              </w:rPr>
              <w:t>I</w:t>
            </w:r>
            <w:r w:rsidR="00D10641" w:rsidRPr="00FB0B75">
              <w:rPr>
                <w:rFonts w:ascii="Arial Black" w:eastAsia="Times New Roman" w:hAnsi="Arial Black" w:cs="Segoe UI"/>
                <w:sz w:val="28"/>
                <w:szCs w:val="28"/>
                <w:lang w:eastAsia="en-GB"/>
              </w:rPr>
              <w:t xml:space="preserve"> have used Gen AI only for the specific purposes outlined in my acknowledgements</w:t>
            </w:r>
          </w:p>
        </w:tc>
        <w:tc>
          <w:tcPr>
            <w:tcW w:w="1083" w:type="dxa"/>
          </w:tcPr>
          <w:p w14:paraId="44C5DB0F" w14:textId="77777777" w:rsidR="00D10641" w:rsidRPr="00D10641" w:rsidRDefault="00D10641" w:rsidP="0090764F">
            <w:pPr>
              <w:textAlignment w:val="baseline"/>
              <w:rPr>
                <w:rFonts w:ascii="Arial Black" w:eastAsia="Times New Roman" w:hAnsi="Arial Black" w:cs="Segoe UI"/>
                <w:sz w:val="30"/>
                <w:szCs w:val="30"/>
                <w:lang w:eastAsia="en-GB"/>
              </w:rPr>
            </w:pPr>
          </w:p>
        </w:tc>
      </w:tr>
    </w:tbl>
    <w:p w14:paraId="7BB7FC14" w14:textId="1C240CD8" w:rsidR="0090764F" w:rsidRPr="0090764F" w:rsidRDefault="0090764F" w:rsidP="0090764F">
      <w:pPr>
        <w:spacing w:after="0" w:line="240" w:lineRule="auto"/>
        <w:textAlignment w:val="baseline"/>
        <w:rPr>
          <w:rFonts w:ascii="Segoe UI" w:eastAsia="Times New Roman" w:hAnsi="Segoe UI" w:cs="Segoe UI"/>
          <w:sz w:val="18"/>
          <w:szCs w:val="18"/>
          <w:lang w:eastAsia="en-GB"/>
        </w:rPr>
      </w:pPr>
      <w:r w:rsidRPr="0090764F">
        <w:rPr>
          <w:rFonts w:ascii="Arial Rounded MT Bold" w:eastAsia="Times New Roman" w:hAnsi="Arial Rounded MT Bold" w:cs="Segoe UI"/>
          <w:sz w:val="16"/>
          <w:szCs w:val="16"/>
          <w:lang w:eastAsia="en-GB"/>
        </w:rPr>
        <w:t> </w:t>
      </w:r>
    </w:p>
    <w:p w14:paraId="5C4E79C9" w14:textId="3B9AF7B5" w:rsidR="0090764F" w:rsidRPr="00D10641" w:rsidRDefault="0090764F" w:rsidP="0090764F">
      <w:pPr>
        <w:spacing w:after="0" w:line="240" w:lineRule="auto"/>
        <w:jc w:val="both"/>
        <w:textAlignment w:val="baseline"/>
        <w:rPr>
          <w:rFonts w:ascii="Segoe UI" w:eastAsia="Times New Roman" w:hAnsi="Segoe UI" w:cs="Segoe UI"/>
          <w:sz w:val="26"/>
          <w:szCs w:val="26"/>
          <w:lang w:eastAsia="en-GB"/>
        </w:rPr>
      </w:pPr>
      <w:r w:rsidRPr="00D10641">
        <w:rPr>
          <w:rFonts w:ascii="Arial Rounded MT Bold" w:eastAsia="Times New Roman" w:hAnsi="Arial Rounded MT Bold" w:cs="Segoe UI"/>
          <w:b/>
          <w:bCs/>
          <w:sz w:val="26"/>
          <w:szCs w:val="26"/>
          <w:lang w:eastAsia="en-GB"/>
        </w:rPr>
        <w:t>By submitting the work to which this sheet is attached you confirm your compliance with the University’s definition of Academic Integrity as: “a commitment to good study practices and shared values which ensures that my work is a true expression of my own understanding and ideas, giving credit to others where their work contributes to mine”. Double-check that your referencing and use of quotations is consistent with this commitment.</w:t>
      </w:r>
      <w:r w:rsidRPr="00D10641">
        <w:rPr>
          <w:rFonts w:ascii="Arial Rounded MT Bold" w:eastAsia="Times New Roman" w:hAnsi="Arial Rounded MT Bold" w:cs="Segoe UI"/>
          <w:sz w:val="26"/>
          <w:szCs w:val="26"/>
          <w:lang w:eastAsia="en-GB"/>
        </w:rPr>
        <w:t> </w:t>
      </w:r>
    </w:p>
    <w:p w14:paraId="49A2F666" w14:textId="77777777" w:rsidR="0090764F" w:rsidRPr="00D10641" w:rsidRDefault="0090764F" w:rsidP="0090764F">
      <w:pPr>
        <w:spacing w:after="0" w:line="240" w:lineRule="auto"/>
        <w:jc w:val="both"/>
        <w:textAlignment w:val="baseline"/>
        <w:rPr>
          <w:rFonts w:ascii="Segoe UI" w:eastAsia="Times New Roman" w:hAnsi="Segoe UI" w:cs="Segoe UI"/>
          <w:sz w:val="26"/>
          <w:szCs w:val="26"/>
          <w:lang w:eastAsia="en-GB"/>
        </w:rPr>
      </w:pPr>
      <w:r w:rsidRPr="00D10641">
        <w:rPr>
          <w:rFonts w:ascii="Arial Rounded MT Bold" w:eastAsia="Times New Roman" w:hAnsi="Arial Rounded MT Bold" w:cs="Segoe UI"/>
          <w:sz w:val="26"/>
          <w:szCs w:val="26"/>
          <w:lang w:eastAsia="en-GB"/>
        </w:rPr>
        <w:t> </w:t>
      </w:r>
    </w:p>
    <w:p w14:paraId="466B4665" w14:textId="11023B00" w:rsidR="00FF169B" w:rsidRPr="00FF169B" w:rsidRDefault="0090764F" w:rsidP="00FF169B">
      <w:pPr>
        <w:spacing w:after="0" w:line="240" w:lineRule="auto"/>
        <w:jc w:val="both"/>
        <w:textAlignment w:val="baseline"/>
        <w:rPr>
          <w:rFonts w:ascii="Arial Rounded MT Bold" w:eastAsia="Times New Roman" w:hAnsi="Arial Rounded MT Bold" w:cs="Segoe UI"/>
          <w:sz w:val="26"/>
          <w:szCs w:val="26"/>
          <w:lang w:eastAsia="en-GB"/>
        </w:rPr>
      </w:pPr>
      <w:r w:rsidRPr="00D10641">
        <w:rPr>
          <w:rFonts w:ascii="Arial Rounded MT Bold" w:eastAsia="Times New Roman" w:hAnsi="Arial Rounded MT Bold" w:cs="Segoe UI"/>
          <w:b/>
          <w:bCs/>
          <w:sz w:val="26"/>
          <w:szCs w:val="26"/>
          <w:lang w:eastAsia="en-GB"/>
        </w:rPr>
        <w:t xml:space="preserve">You also confirm that your declared word count accurately reflects the number of words in your submission, excluding the overall title, </w:t>
      </w:r>
      <w:r w:rsidR="00FB0B75">
        <w:rPr>
          <w:rFonts w:ascii="Arial Rounded MT Bold" w:eastAsia="Times New Roman" w:hAnsi="Arial Rounded MT Bold" w:cs="Segoe UI"/>
          <w:b/>
          <w:bCs/>
          <w:sz w:val="26"/>
          <w:szCs w:val="26"/>
          <w:lang w:eastAsia="en-GB"/>
        </w:rPr>
        <w:t xml:space="preserve">Gen AI use acknowledgement, </w:t>
      </w:r>
      <w:r w:rsidRPr="00D10641">
        <w:rPr>
          <w:rFonts w:ascii="Arial Rounded MT Bold" w:eastAsia="Times New Roman" w:hAnsi="Arial Rounded MT Bold" w:cs="Segoe UI"/>
          <w:b/>
          <w:bCs/>
          <w:sz w:val="26"/>
          <w:szCs w:val="26"/>
          <w:lang w:eastAsia="en-GB"/>
        </w:rPr>
        <w:t>bibliography/reference list, text/numbers in tables and figures (although table and figure captions are included in the word count).</w:t>
      </w:r>
      <w:r w:rsidRPr="00D10641">
        <w:rPr>
          <w:rFonts w:ascii="Arial Rounded MT Bold" w:eastAsia="Times New Roman" w:hAnsi="Arial Rounded MT Bold" w:cs="Segoe UI"/>
          <w:sz w:val="26"/>
          <w:szCs w:val="26"/>
          <w:lang w:eastAsia="en-GB"/>
        </w:rPr>
        <w:t> </w:t>
      </w:r>
    </w:p>
    <w:p w14:paraId="52B10DD6" w14:textId="1F96A8D3" w:rsidR="00273522" w:rsidRPr="00273522" w:rsidRDefault="004C4A1F" w:rsidP="00273522">
      <w:pPr>
        <w:jc w:val="center"/>
        <w:rPr>
          <w:rFonts w:asciiTheme="majorHAnsi" w:hAnsiTheme="majorHAnsi"/>
          <w:b/>
          <w:bCs/>
          <w:sz w:val="32"/>
          <w:szCs w:val="32"/>
        </w:rPr>
      </w:pPr>
      <w:r>
        <w:rPr>
          <w:rFonts w:asciiTheme="majorHAnsi" w:hAnsiTheme="majorHAnsi"/>
          <w:b/>
          <w:bCs/>
          <w:noProof/>
          <w:sz w:val="32"/>
          <w:szCs w:val="32"/>
        </w:rPr>
        <w:lastRenderedPageBreak/>
        <mc:AlternateContent>
          <mc:Choice Requires="wps">
            <w:drawing>
              <wp:anchor distT="0" distB="0" distL="114300" distR="114300" simplePos="0" relativeHeight="251658240" behindDoc="0" locked="0" layoutInCell="1" allowOverlap="1" wp14:anchorId="6C145718" wp14:editId="58B0D681">
                <wp:simplePos x="0" y="0"/>
                <wp:positionH relativeFrom="column">
                  <wp:posOffset>-145473</wp:posOffset>
                </wp:positionH>
                <wp:positionV relativeFrom="paragraph">
                  <wp:posOffset>270164</wp:posOffset>
                </wp:positionV>
                <wp:extent cx="5971309" cy="1620981"/>
                <wp:effectExtent l="0" t="0" r="10795" b="17780"/>
                <wp:wrapNone/>
                <wp:docPr id="1986418349" name="Rectangle 4"/>
                <wp:cNvGraphicFramePr/>
                <a:graphic xmlns:a="http://schemas.openxmlformats.org/drawingml/2006/main">
                  <a:graphicData uri="http://schemas.microsoft.com/office/word/2010/wordprocessingShape">
                    <wps:wsp>
                      <wps:cNvSpPr/>
                      <wps:spPr>
                        <a:xfrm>
                          <a:off x="0" y="0"/>
                          <a:ext cx="5971309" cy="1620981"/>
                        </a:xfrm>
                        <a:prstGeom prst="rect">
                          <a:avLst/>
                        </a:prstGeom>
                        <a:no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3CBD9C" id="Rectangle 4" o:spid="_x0000_s1026" style="position:absolute;margin-left:-11.45pt;margin-top:21.25pt;width:470.2pt;height:127.6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" filled="f" strokecolor="black [3213]"/>
            </w:pict>
          </mc:Fallback>
        </mc:AlternateContent>
      </w:r>
      <w:r w:rsidR="00FF169B">
        <w:rPr>
          <w:rFonts w:asciiTheme="majorHAnsi" w:hAnsiTheme="majorHAnsi"/>
          <w:b/>
          <w:bCs/>
          <w:sz w:val="32"/>
          <w:szCs w:val="32"/>
        </w:rPr>
        <w:t xml:space="preserve">Project Report: </w:t>
      </w:r>
      <w:r w:rsidR="00FF169B" w:rsidRPr="00FF169B">
        <w:rPr>
          <w:rFonts w:asciiTheme="majorHAnsi" w:hAnsiTheme="majorHAnsi"/>
          <w:b/>
          <w:bCs/>
          <w:sz w:val="32"/>
          <w:szCs w:val="32"/>
        </w:rPr>
        <w:t>Osteopath Practice locations</w:t>
      </w:r>
    </w:p>
    <w:p w14:paraId="3436987D" w14:textId="3FC31C87" w:rsidR="00EA7816" w:rsidRDefault="00F05804" w:rsidP="009D3F2F">
      <w:pPr>
        <w:rPr>
          <w:rFonts w:asciiTheme="majorHAnsi" w:eastAsia="Times New Roman" w:hAnsiTheme="majorHAnsi" w:cstheme="majorHAnsi"/>
          <w:b/>
          <w:bCs/>
          <w:sz w:val="28"/>
          <w:szCs w:val="28"/>
          <w:lang w:eastAsia="en-GB"/>
        </w:rPr>
      </w:pPr>
      <w:r w:rsidRPr="00F05804">
        <w:rPr>
          <w:rFonts w:asciiTheme="majorHAnsi" w:eastAsia="Times New Roman" w:hAnsiTheme="majorHAnsi" w:cstheme="majorHAnsi"/>
          <w:b/>
          <w:bCs/>
          <w:sz w:val="28"/>
          <w:szCs w:val="28"/>
          <w:lang w:eastAsia="en-GB"/>
        </w:rPr>
        <w:t>Abstract</w:t>
      </w:r>
    </w:p>
    <w:p w14:paraId="10F573C2" w14:textId="0AB9160F" w:rsidR="004346DA" w:rsidRPr="002E3A8A" w:rsidRDefault="00062B99" w:rsidP="004346DA">
      <w:pPr>
        <w:rPr>
          <w:rFonts w:eastAsia="Times New Roman" w:cstheme="minorHAnsi"/>
          <w:lang w:eastAsia="en-GB"/>
        </w:rPr>
      </w:pPr>
      <w:r>
        <w:rPr>
          <w:rFonts w:eastAsia="Times New Roman" w:cstheme="minorHAnsi"/>
          <w:lang w:eastAsia="en-GB"/>
        </w:rPr>
        <w:t xml:space="preserve">This </w:t>
      </w:r>
      <w:r w:rsidR="00B25C1B">
        <w:rPr>
          <w:rFonts w:eastAsia="Times New Roman" w:cstheme="minorHAnsi"/>
          <w:lang w:eastAsia="en-GB"/>
        </w:rPr>
        <w:t xml:space="preserve">report documents </w:t>
      </w:r>
      <w:r w:rsidR="000B72ED">
        <w:rPr>
          <w:rFonts w:eastAsia="Times New Roman" w:cstheme="minorHAnsi"/>
          <w:lang w:eastAsia="en-GB"/>
        </w:rPr>
        <w:t xml:space="preserve">a project </w:t>
      </w:r>
      <w:r w:rsidR="00874D6B">
        <w:rPr>
          <w:rFonts w:eastAsia="Times New Roman" w:cstheme="minorHAnsi"/>
          <w:lang w:eastAsia="en-GB"/>
        </w:rPr>
        <w:t xml:space="preserve">undertaken </w:t>
      </w:r>
      <w:r w:rsidR="00657C16">
        <w:rPr>
          <w:rFonts w:eastAsia="Times New Roman" w:cstheme="minorHAnsi"/>
          <w:lang w:eastAsia="en-GB"/>
        </w:rPr>
        <w:t>for the Institute of Osteopathy</w:t>
      </w:r>
      <w:r w:rsidR="00E12E30">
        <w:rPr>
          <w:rFonts w:eastAsia="Times New Roman" w:cstheme="minorHAnsi"/>
          <w:lang w:eastAsia="en-GB"/>
        </w:rPr>
        <w:t xml:space="preserve">, who require </w:t>
      </w:r>
      <w:r w:rsidR="00FC1A27">
        <w:rPr>
          <w:rFonts w:eastAsia="Times New Roman" w:cstheme="minorHAnsi"/>
          <w:lang w:eastAsia="en-GB"/>
        </w:rPr>
        <w:t xml:space="preserve">a </w:t>
      </w:r>
      <w:r w:rsidR="00E12E30">
        <w:rPr>
          <w:rFonts w:eastAsia="Times New Roman" w:cstheme="minorHAnsi"/>
          <w:lang w:eastAsia="en-GB"/>
        </w:rPr>
        <w:t>consulta</w:t>
      </w:r>
      <w:r w:rsidR="00FC1A27">
        <w:rPr>
          <w:rFonts w:eastAsia="Times New Roman" w:cstheme="minorHAnsi"/>
          <w:lang w:eastAsia="en-GB"/>
        </w:rPr>
        <w:t>tion</w:t>
      </w:r>
      <w:r w:rsidR="00E12E30">
        <w:rPr>
          <w:rFonts w:eastAsia="Times New Roman" w:cstheme="minorHAnsi"/>
          <w:lang w:eastAsia="en-GB"/>
        </w:rPr>
        <w:t xml:space="preserve"> </w:t>
      </w:r>
      <w:r w:rsidR="00FC1A27">
        <w:rPr>
          <w:rFonts w:eastAsia="Times New Roman" w:cstheme="minorHAnsi"/>
          <w:lang w:eastAsia="en-GB"/>
        </w:rPr>
        <w:t xml:space="preserve">on how they can most efficiently </w:t>
      </w:r>
      <w:r w:rsidR="00663750">
        <w:rPr>
          <w:rFonts w:eastAsia="Times New Roman" w:cstheme="minorHAnsi"/>
          <w:lang w:eastAsia="en-GB"/>
        </w:rPr>
        <w:t>place new practices in England</w:t>
      </w:r>
      <w:r w:rsidR="0067783D">
        <w:rPr>
          <w:rFonts w:eastAsia="Times New Roman" w:cstheme="minorHAnsi"/>
          <w:lang w:eastAsia="en-GB"/>
        </w:rPr>
        <w:t>.</w:t>
      </w:r>
      <w:r w:rsidR="00E97519">
        <w:rPr>
          <w:rFonts w:eastAsia="Times New Roman" w:cstheme="minorHAnsi"/>
          <w:lang w:eastAsia="en-GB"/>
        </w:rPr>
        <w:t xml:space="preserve"> </w:t>
      </w:r>
      <w:r w:rsidR="00DF4BBC">
        <w:rPr>
          <w:rFonts w:eastAsia="Times New Roman" w:cstheme="minorHAnsi"/>
          <w:lang w:eastAsia="en-GB"/>
        </w:rPr>
        <w:t>Exploration</w:t>
      </w:r>
      <w:r w:rsidR="00E97519">
        <w:rPr>
          <w:rFonts w:eastAsia="Times New Roman" w:cstheme="minorHAnsi"/>
          <w:lang w:eastAsia="en-GB"/>
        </w:rPr>
        <w:t xml:space="preserve"> of the data reveals trends and patterns </w:t>
      </w:r>
      <w:r w:rsidR="00D4331A">
        <w:rPr>
          <w:rFonts w:eastAsia="Times New Roman" w:cstheme="minorHAnsi"/>
          <w:lang w:eastAsia="en-GB"/>
        </w:rPr>
        <w:t xml:space="preserve">regarding </w:t>
      </w:r>
      <w:r w:rsidR="00152E37">
        <w:rPr>
          <w:rFonts w:eastAsia="Times New Roman" w:cstheme="minorHAnsi"/>
          <w:lang w:eastAsia="en-GB"/>
        </w:rPr>
        <w:t>the levels of demand and supply for Osteopathy</w:t>
      </w:r>
      <w:r w:rsidR="009D0C4F">
        <w:rPr>
          <w:rFonts w:eastAsia="Times New Roman" w:cstheme="minorHAnsi"/>
          <w:lang w:eastAsia="en-GB"/>
        </w:rPr>
        <w:t xml:space="preserve">. With </w:t>
      </w:r>
      <w:r w:rsidR="00D4331A">
        <w:rPr>
          <w:rFonts w:eastAsia="Times New Roman" w:cstheme="minorHAnsi"/>
          <w:lang w:eastAsia="en-GB"/>
        </w:rPr>
        <w:t>literature-backed</w:t>
      </w:r>
      <w:r w:rsidR="009D0C4F">
        <w:rPr>
          <w:rFonts w:eastAsia="Times New Roman" w:cstheme="minorHAnsi"/>
          <w:lang w:eastAsia="en-GB"/>
        </w:rPr>
        <w:t xml:space="preserve"> contextual knowledge</w:t>
      </w:r>
      <w:r w:rsidR="0007231B">
        <w:rPr>
          <w:rFonts w:eastAsia="Times New Roman" w:cstheme="minorHAnsi"/>
          <w:lang w:eastAsia="en-GB"/>
        </w:rPr>
        <w:t xml:space="preserve"> in hand,</w:t>
      </w:r>
      <w:r w:rsidR="009D0C4F">
        <w:rPr>
          <w:rFonts w:eastAsia="Times New Roman" w:cstheme="minorHAnsi"/>
          <w:lang w:eastAsia="en-GB"/>
        </w:rPr>
        <w:t xml:space="preserve"> a classification is derived for English MSOAs</w:t>
      </w:r>
      <w:r w:rsidR="0007231B">
        <w:rPr>
          <w:rFonts w:eastAsia="Times New Roman" w:cstheme="minorHAnsi"/>
          <w:lang w:eastAsia="en-GB"/>
        </w:rPr>
        <w:t xml:space="preserve"> using factors relevant to osteopathy.</w:t>
      </w:r>
      <w:r w:rsidR="00657C16">
        <w:rPr>
          <w:rFonts w:eastAsia="Times New Roman" w:cstheme="minorHAnsi"/>
          <w:lang w:eastAsia="en-GB"/>
        </w:rPr>
        <w:t xml:space="preserve"> </w:t>
      </w:r>
      <w:r w:rsidR="00663750">
        <w:rPr>
          <w:rFonts w:eastAsia="Times New Roman" w:cstheme="minorHAnsi"/>
          <w:lang w:eastAsia="en-GB"/>
        </w:rPr>
        <w:t>Using th</w:t>
      </w:r>
      <w:r w:rsidR="00FD4565">
        <w:rPr>
          <w:rFonts w:eastAsia="Times New Roman" w:cstheme="minorHAnsi"/>
          <w:lang w:eastAsia="en-GB"/>
        </w:rPr>
        <w:t>ese findings</w:t>
      </w:r>
      <w:r w:rsidR="00663750">
        <w:rPr>
          <w:rFonts w:eastAsia="Times New Roman" w:cstheme="minorHAnsi"/>
          <w:lang w:eastAsia="en-GB"/>
        </w:rPr>
        <w:t>,</w:t>
      </w:r>
      <w:r w:rsidR="0067783D">
        <w:rPr>
          <w:rFonts w:eastAsia="Times New Roman" w:cstheme="minorHAnsi"/>
          <w:lang w:eastAsia="en-GB"/>
        </w:rPr>
        <w:t xml:space="preserve"> twenty recommendations are made for MSOAs where new practices would be best suited</w:t>
      </w:r>
      <w:r w:rsidR="00EC746E">
        <w:rPr>
          <w:rFonts w:eastAsia="Times New Roman" w:cstheme="minorHAnsi"/>
          <w:lang w:eastAsia="en-GB"/>
        </w:rPr>
        <w:t>.</w:t>
      </w:r>
    </w:p>
    <w:sdt>
      <w:sdtPr>
        <w:rPr>
          <w:rFonts w:asciiTheme="minorHAnsi" w:eastAsiaTheme="minorHAnsi" w:hAnsiTheme="minorHAnsi" w:cstheme="minorBidi"/>
          <w:color w:val="auto"/>
          <w:sz w:val="22"/>
          <w:szCs w:val="22"/>
          <w:lang w:val="en-GB"/>
        </w:rPr>
        <w:id w:val="-773790239"/>
        <w:docPartObj>
          <w:docPartGallery w:val="Table of Contents"/>
          <w:docPartUnique/>
        </w:docPartObj>
      </w:sdtPr>
      <w:sdtEndPr>
        <w:rPr>
          <w:b/>
          <w:bCs/>
          <w:noProof/>
        </w:rPr>
      </w:sdtEndPr>
      <w:sdtContent>
        <w:p w14:paraId="1B42D095" w14:textId="3B989DF5" w:rsidR="00895C79" w:rsidRDefault="00895C79">
          <w:pPr>
            <w:pStyle w:val="TOCHeading"/>
          </w:pPr>
          <w:r>
            <w:t>Contents</w:t>
          </w:r>
        </w:p>
        <w:p w14:paraId="605EFBE0" w14:textId="6E5734D6" w:rsidR="004C4A1F" w:rsidRDefault="00895C79">
          <w:pPr>
            <w:pStyle w:val="TOC1"/>
            <w:rPr>
              <w:rFonts w:eastAsiaTheme="minorEastAsia" w:cstheme="minorBidi"/>
              <w:kern w:val="2"/>
              <w:sz w:val="24"/>
              <w:szCs w:val="24"/>
              <w14:ligatures w14:val="standardContextual"/>
            </w:rPr>
          </w:pPr>
          <w:r>
            <w:fldChar w:fldCharType="begin"/>
          </w:r>
          <w:r>
            <w:instrText xml:space="preserve"> TOC \o "1-3" \h \z \u </w:instrText>
          </w:r>
          <w:r>
            <w:fldChar w:fldCharType="separate"/>
          </w:r>
          <w:hyperlink w:anchor="_Toc195102094" w:history="1">
            <w:r w:rsidR="004C4A1F" w:rsidRPr="00FE1660">
              <w:rPr>
                <w:rStyle w:val="Hyperlink"/>
                <w:b/>
                <w:bCs/>
              </w:rPr>
              <w:t>Introduction</w:t>
            </w:r>
            <w:r w:rsidR="004C4A1F">
              <w:rPr>
                <w:webHidden/>
              </w:rPr>
              <w:tab/>
            </w:r>
            <w:r w:rsidR="004C4A1F">
              <w:rPr>
                <w:webHidden/>
              </w:rPr>
              <w:fldChar w:fldCharType="begin"/>
            </w:r>
            <w:r w:rsidR="004C4A1F">
              <w:rPr>
                <w:webHidden/>
              </w:rPr>
              <w:instrText xml:space="preserve"> PAGEREF _Toc195102094 \h </w:instrText>
            </w:r>
            <w:r w:rsidR="004C4A1F">
              <w:rPr>
                <w:webHidden/>
              </w:rPr>
            </w:r>
            <w:r w:rsidR="004C4A1F">
              <w:rPr>
                <w:webHidden/>
              </w:rPr>
              <w:fldChar w:fldCharType="separate"/>
            </w:r>
            <w:r w:rsidR="002E2420">
              <w:rPr>
                <w:webHidden/>
              </w:rPr>
              <w:t>2</w:t>
            </w:r>
            <w:r w:rsidR="004C4A1F">
              <w:rPr>
                <w:webHidden/>
              </w:rPr>
              <w:fldChar w:fldCharType="end"/>
            </w:r>
          </w:hyperlink>
        </w:p>
        <w:p w14:paraId="36F1B44A" w14:textId="76B05C9B" w:rsidR="004C4A1F" w:rsidRDefault="004C4A1F">
          <w:pPr>
            <w:pStyle w:val="TOC1"/>
            <w:rPr>
              <w:rFonts w:eastAsiaTheme="minorEastAsia" w:cstheme="minorBidi"/>
              <w:kern w:val="2"/>
              <w:sz w:val="24"/>
              <w:szCs w:val="24"/>
              <w14:ligatures w14:val="standardContextual"/>
            </w:rPr>
          </w:pPr>
          <w:hyperlink w:anchor="_Toc195102095" w:history="1">
            <w:r w:rsidRPr="00FE1660">
              <w:rPr>
                <w:rStyle w:val="Hyperlink"/>
                <w:b/>
                <w:bCs/>
              </w:rPr>
              <w:t>Method</w:t>
            </w:r>
            <w:r>
              <w:rPr>
                <w:webHidden/>
              </w:rPr>
              <w:tab/>
            </w:r>
            <w:r>
              <w:rPr>
                <w:webHidden/>
              </w:rPr>
              <w:fldChar w:fldCharType="begin"/>
            </w:r>
            <w:r>
              <w:rPr>
                <w:webHidden/>
              </w:rPr>
              <w:instrText xml:space="preserve"> PAGEREF _Toc195102095 \h </w:instrText>
            </w:r>
            <w:r>
              <w:rPr>
                <w:webHidden/>
              </w:rPr>
            </w:r>
            <w:r>
              <w:rPr>
                <w:webHidden/>
              </w:rPr>
              <w:fldChar w:fldCharType="separate"/>
            </w:r>
            <w:r w:rsidR="002E2420">
              <w:rPr>
                <w:webHidden/>
              </w:rPr>
              <w:t>3</w:t>
            </w:r>
            <w:r>
              <w:rPr>
                <w:webHidden/>
              </w:rPr>
              <w:fldChar w:fldCharType="end"/>
            </w:r>
          </w:hyperlink>
        </w:p>
        <w:p w14:paraId="719E54A5" w14:textId="613856AD" w:rsidR="004C4A1F" w:rsidRDefault="004C4A1F">
          <w:pPr>
            <w:pStyle w:val="TOC2"/>
            <w:tabs>
              <w:tab w:val="right" w:leader="dot" w:pos="9016"/>
            </w:tabs>
            <w:rPr>
              <w:rFonts w:eastAsiaTheme="minorEastAsia"/>
              <w:noProof/>
              <w:kern w:val="2"/>
              <w:sz w:val="24"/>
              <w:szCs w:val="24"/>
              <w:lang w:eastAsia="en-GB"/>
              <w14:ligatures w14:val="standardContextual"/>
            </w:rPr>
          </w:pPr>
          <w:hyperlink w:anchor="_Toc195102096" w:history="1">
            <w:r w:rsidRPr="00FE1660">
              <w:rPr>
                <w:rStyle w:val="Hyperlink"/>
                <w:noProof/>
              </w:rPr>
              <w:t>Data Sources</w:t>
            </w:r>
            <w:r>
              <w:rPr>
                <w:noProof/>
                <w:webHidden/>
              </w:rPr>
              <w:tab/>
            </w:r>
            <w:r>
              <w:rPr>
                <w:noProof/>
                <w:webHidden/>
              </w:rPr>
              <w:fldChar w:fldCharType="begin"/>
            </w:r>
            <w:r>
              <w:rPr>
                <w:noProof/>
                <w:webHidden/>
              </w:rPr>
              <w:instrText xml:space="preserve"> PAGEREF _Toc195102096 \h </w:instrText>
            </w:r>
            <w:r>
              <w:rPr>
                <w:noProof/>
                <w:webHidden/>
              </w:rPr>
            </w:r>
            <w:r>
              <w:rPr>
                <w:noProof/>
                <w:webHidden/>
              </w:rPr>
              <w:fldChar w:fldCharType="separate"/>
            </w:r>
            <w:r w:rsidR="002E2420">
              <w:rPr>
                <w:noProof/>
                <w:webHidden/>
              </w:rPr>
              <w:t>3</w:t>
            </w:r>
            <w:r>
              <w:rPr>
                <w:noProof/>
                <w:webHidden/>
              </w:rPr>
              <w:fldChar w:fldCharType="end"/>
            </w:r>
          </w:hyperlink>
        </w:p>
        <w:p w14:paraId="62222F02" w14:textId="52DBA8C5" w:rsidR="004C4A1F" w:rsidRDefault="004C4A1F">
          <w:pPr>
            <w:pStyle w:val="TOC2"/>
            <w:tabs>
              <w:tab w:val="right" w:leader="dot" w:pos="9016"/>
            </w:tabs>
            <w:rPr>
              <w:rFonts w:eastAsiaTheme="minorEastAsia"/>
              <w:noProof/>
              <w:kern w:val="2"/>
              <w:sz w:val="24"/>
              <w:szCs w:val="24"/>
              <w:lang w:eastAsia="en-GB"/>
              <w14:ligatures w14:val="standardContextual"/>
            </w:rPr>
          </w:pPr>
          <w:hyperlink w:anchor="_Toc195102097" w:history="1">
            <w:r w:rsidRPr="00FE1660">
              <w:rPr>
                <w:rStyle w:val="Hyperlink"/>
                <w:rFonts w:eastAsia="Times New Roman"/>
                <w:noProof/>
                <w:lang w:eastAsia="en-GB"/>
              </w:rPr>
              <w:t>Variable Selection</w:t>
            </w:r>
            <w:r>
              <w:rPr>
                <w:noProof/>
                <w:webHidden/>
              </w:rPr>
              <w:tab/>
            </w:r>
            <w:r>
              <w:rPr>
                <w:noProof/>
                <w:webHidden/>
              </w:rPr>
              <w:fldChar w:fldCharType="begin"/>
            </w:r>
            <w:r>
              <w:rPr>
                <w:noProof/>
                <w:webHidden/>
              </w:rPr>
              <w:instrText xml:space="preserve"> PAGEREF _Toc195102097 \h </w:instrText>
            </w:r>
            <w:r>
              <w:rPr>
                <w:noProof/>
                <w:webHidden/>
              </w:rPr>
            </w:r>
            <w:r>
              <w:rPr>
                <w:noProof/>
                <w:webHidden/>
              </w:rPr>
              <w:fldChar w:fldCharType="separate"/>
            </w:r>
            <w:r w:rsidR="002E2420">
              <w:rPr>
                <w:noProof/>
                <w:webHidden/>
              </w:rPr>
              <w:t>3</w:t>
            </w:r>
            <w:r>
              <w:rPr>
                <w:noProof/>
                <w:webHidden/>
              </w:rPr>
              <w:fldChar w:fldCharType="end"/>
            </w:r>
          </w:hyperlink>
        </w:p>
        <w:p w14:paraId="54723D50" w14:textId="554AB041" w:rsidR="004C4A1F" w:rsidRDefault="004C4A1F">
          <w:pPr>
            <w:pStyle w:val="TOC2"/>
            <w:tabs>
              <w:tab w:val="right" w:leader="dot" w:pos="9016"/>
            </w:tabs>
            <w:rPr>
              <w:rFonts w:eastAsiaTheme="minorEastAsia"/>
              <w:noProof/>
              <w:kern w:val="2"/>
              <w:sz w:val="24"/>
              <w:szCs w:val="24"/>
              <w:lang w:eastAsia="en-GB"/>
              <w14:ligatures w14:val="standardContextual"/>
            </w:rPr>
          </w:pPr>
          <w:hyperlink w:anchor="_Toc195102098" w:history="1">
            <w:r w:rsidRPr="00FE1660">
              <w:rPr>
                <w:rStyle w:val="Hyperlink"/>
                <w:rFonts w:eastAsia="Times New Roman"/>
                <w:bCs/>
                <w:noProof/>
                <w:lang w:eastAsia="en-GB"/>
              </w:rPr>
              <w:t>Data Visualisation</w:t>
            </w:r>
            <w:r>
              <w:rPr>
                <w:noProof/>
                <w:webHidden/>
              </w:rPr>
              <w:tab/>
            </w:r>
            <w:r>
              <w:rPr>
                <w:noProof/>
                <w:webHidden/>
              </w:rPr>
              <w:fldChar w:fldCharType="begin"/>
            </w:r>
            <w:r>
              <w:rPr>
                <w:noProof/>
                <w:webHidden/>
              </w:rPr>
              <w:instrText xml:space="preserve"> PAGEREF _Toc195102098 \h </w:instrText>
            </w:r>
            <w:r>
              <w:rPr>
                <w:noProof/>
                <w:webHidden/>
              </w:rPr>
            </w:r>
            <w:r>
              <w:rPr>
                <w:noProof/>
                <w:webHidden/>
              </w:rPr>
              <w:fldChar w:fldCharType="separate"/>
            </w:r>
            <w:r w:rsidR="002E2420">
              <w:rPr>
                <w:noProof/>
                <w:webHidden/>
              </w:rPr>
              <w:t>5</w:t>
            </w:r>
            <w:r>
              <w:rPr>
                <w:noProof/>
                <w:webHidden/>
              </w:rPr>
              <w:fldChar w:fldCharType="end"/>
            </w:r>
          </w:hyperlink>
        </w:p>
        <w:p w14:paraId="3DA6FAE2" w14:textId="393FD414" w:rsidR="004C4A1F" w:rsidRDefault="004C4A1F">
          <w:pPr>
            <w:pStyle w:val="TOC2"/>
            <w:tabs>
              <w:tab w:val="right" w:leader="dot" w:pos="9016"/>
            </w:tabs>
            <w:rPr>
              <w:rFonts w:eastAsiaTheme="minorEastAsia"/>
              <w:noProof/>
              <w:kern w:val="2"/>
              <w:sz w:val="24"/>
              <w:szCs w:val="24"/>
              <w:lang w:eastAsia="en-GB"/>
              <w14:ligatures w14:val="standardContextual"/>
            </w:rPr>
          </w:pPr>
          <w:hyperlink w:anchor="_Toc195102099" w:history="1">
            <w:r w:rsidRPr="00FE1660">
              <w:rPr>
                <w:rStyle w:val="Hyperlink"/>
                <w:rFonts w:eastAsia="Times New Roman"/>
                <w:noProof/>
                <w:lang w:eastAsia="en-GB"/>
              </w:rPr>
              <w:t>Correlations and Descriptives</w:t>
            </w:r>
            <w:r>
              <w:rPr>
                <w:noProof/>
                <w:webHidden/>
              </w:rPr>
              <w:tab/>
            </w:r>
            <w:r>
              <w:rPr>
                <w:noProof/>
                <w:webHidden/>
              </w:rPr>
              <w:fldChar w:fldCharType="begin"/>
            </w:r>
            <w:r>
              <w:rPr>
                <w:noProof/>
                <w:webHidden/>
              </w:rPr>
              <w:instrText xml:space="preserve"> PAGEREF _Toc195102099 \h </w:instrText>
            </w:r>
            <w:r>
              <w:rPr>
                <w:noProof/>
                <w:webHidden/>
              </w:rPr>
            </w:r>
            <w:r>
              <w:rPr>
                <w:noProof/>
                <w:webHidden/>
              </w:rPr>
              <w:fldChar w:fldCharType="separate"/>
            </w:r>
            <w:r w:rsidR="002E2420">
              <w:rPr>
                <w:noProof/>
                <w:webHidden/>
              </w:rPr>
              <w:t>7</w:t>
            </w:r>
            <w:r>
              <w:rPr>
                <w:noProof/>
                <w:webHidden/>
              </w:rPr>
              <w:fldChar w:fldCharType="end"/>
            </w:r>
          </w:hyperlink>
        </w:p>
        <w:p w14:paraId="49F37B41" w14:textId="091481B3" w:rsidR="004C4A1F" w:rsidRDefault="004C4A1F">
          <w:pPr>
            <w:pStyle w:val="TOC2"/>
            <w:tabs>
              <w:tab w:val="right" w:leader="dot" w:pos="9016"/>
            </w:tabs>
            <w:rPr>
              <w:rFonts w:eastAsiaTheme="minorEastAsia"/>
              <w:noProof/>
              <w:kern w:val="2"/>
              <w:sz w:val="24"/>
              <w:szCs w:val="24"/>
              <w:lang w:eastAsia="en-GB"/>
              <w14:ligatures w14:val="standardContextual"/>
            </w:rPr>
          </w:pPr>
          <w:hyperlink w:anchor="_Toc195102100" w:history="1">
            <w:r w:rsidRPr="00FE1660">
              <w:rPr>
                <w:rStyle w:val="Hyperlink"/>
                <w:rFonts w:eastAsia="Times New Roman"/>
                <w:noProof/>
                <w:lang w:eastAsia="en-GB"/>
              </w:rPr>
              <w:t>Additive vs. Multivariate Classification</w:t>
            </w:r>
            <w:r>
              <w:rPr>
                <w:noProof/>
                <w:webHidden/>
              </w:rPr>
              <w:tab/>
            </w:r>
            <w:r>
              <w:rPr>
                <w:noProof/>
                <w:webHidden/>
              </w:rPr>
              <w:fldChar w:fldCharType="begin"/>
            </w:r>
            <w:r>
              <w:rPr>
                <w:noProof/>
                <w:webHidden/>
              </w:rPr>
              <w:instrText xml:space="preserve"> PAGEREF _Toc195102100 \h </w:instrText>
            </w:r>
            <w:r>
              <w:rPr>
                <w:noProof/>
                <w:webHidden/>
              </w:rPr>
            </w:r>
            <w:r>
              <w:rPr>
                <w:noProof/>
                <w:webHidden/>
              </w:rPr>
              <w:fldChar w:fldCharType="separate"/>
            </w:r>
            <w:r w:rsidR="002E2420">
              <w:rPr>
                <w:noProof/>
                <w:webHidden/>
              </w:rPr>
              <w:t>9</w:t>
            </w:r>
            <w:r>
              <w:rPr>
                <w:noProof/>
                <w:webHidden/>
              </w:rPr>
              <w:fldChar w:fldCharType="end"/>
            </w:r>
          </w:hyperlink>
        </w:p>
        <w:p w14:paraId="1CCC4D93" w14:textId="59CA3CA1" w:rsidR="004C4A1F" w:rsidRDefault="004C4A1F">
          <w:pPr>
            <w:pStyle w:val="TOC1"/>
            <w:rPr>
              <w:rFonts w:eastAsiaTheme="minorEastAsia" w:cstheme="minorBidi"/>
              <w:kern w:val="2"/>
              <w:sz w:val="24"/>
              <w:szCs w:val="24"/>
              <w14:ligatures w14:val="standardContextual"/>
            </w:rPr>
          </w:pPr>
          <w:hyperlink w:anchor="_Toc195102101" w:history="1">
            <w:r w:rsidRPr="00FE1660">
              <w:rPr>
                <w:rStyle w:val="Hyperlink"/>
              </w:rPr>
              <w:t>Results &amp; Discussion</w:t>
            </w:r>
            <w:r>
              <w:rPr>
                <w:webHidden/>
              </w:rPr>
              <w:tab/>
            </w:r>
            <w:r>
              <w:rPr>
                <w:webHidden/>
              </w:rPr>
              <w:fldChar w:fldCharType="begin"/>
            </w:r>
            <w:r>
              <w:rPr>
                <w:webHidden/>
              </w:rPr>
              <w:instrText xml:space="preserve"> PAGEREF _Toc195102101 \h </w:instrText>
            </w:r>
            <w:r>
              <w:rPr>
                <w:webHidden/>
              </w:rPr>
            </w:r>
            <w:r>
              <w:rPr>
                <w:webHidden/>
              </w:rPr>
              <w:fldChar w:fldCharType="separate"/>
            </w:r>
            <w:r w:rsidR="002E2420">
              <w:rPr>
                <w:webHidden/>
              </w:rPr>
              <w:t>10</w:t>
            </w:r>
            <w:r>
              <w:rPr>
                <w:webHidden/>
              </w:rPr>
              <w:fldChar w:fldCharType="end"/>
            </w:r>
          </w:hyperlink>
        </w:p>
        <w:p w14:paraId="64C8B586" w14:textId="0818066A" w:rsidR="004C4A1F" w:rsidRDefault="004C4A1F">
          <w:pPr>
            <w:pStyle w:val="TOC2"/>
            <w:tabs>
              <w:tab w:val="right" w:leader="dot" w:pos="9016"/>
            </w:tabs>
            <w:rPr>
              <w:rFonts w:eastAsiaTheme="minorEastAsia"/>
              <w:noProof/>
              <w:kern w:val="2"/>
              <w:sz w:val="24"/>
              <w:szCs w:val="24"/>
              <w:lang w:eastAsia="en-GB"/>
              <w14:ligatures w14:val="standardContextual"/>
            </w:rPr>
          </w:pPr>
          <w:hyperlink w:anchor="_Toc195102102" w:history="1">
            <w:r w:rsidRPr="00FE1660">
              <w:rPr>
                <w:rStyle w:val="Hyperlink"/>
                <w:rFonts w:eastAsia="Times New Roman"/>
                <w:noProof/>
                <w:lang w:eastAsia="en-GB"/>
              </w:rPr>
              <w:t>Osteopath Distribution</w:t>
            </w:r>
            <w:r>
              <w:rPr>
                <w:noProof/>
                <w:webHidden/>
              </w:rPr>
              <w:tab/>
            </w:r>
            <w:r>
              <w:rPr>
                <w:noProof/>
                <w:webHidden/>
              </w:rPr>
              <w:fldChar w:fldCharType="begin"/>
            </w:r>
            <w:r>
              <w:rPr>
                <w:noProof/>
                <w:webHidden/>
              </w:rPr>
              <w:instrText xml:space="preserve"> PAGEREF _Toc195102102 \h </w:instrText>
            </w:r>
            <w:r>
              <w:rPr>
                <w:noProof/>
                <w:webHidden/>
              </w:rPr>
            </w:r>
            <w:r>
              <w:rPr>
                <w:noProof/>
                <w:webHidden/>
              </w:rPr>
              <w:fldChar w:fldCharType="separate"/>
            </w:r>
            <w:r w:rsidR="002E2420">
              <w:rPr>
                <w:noProof/>
                <w:webHidden/>
              </w:rPr>
              <w:t>10</w:t>
            </w:r>
            <w:r>
              <w:rPr>
                <w:noProof/>
                <w:webHidden/>
              </w:rPr>
              <w:fldChar w:fldCharType="end"/>
            </w:r>
          </w:hyperlink>
        </w:p>
        <w:p w14:paraId="02E8CD92" w14:textId="4350F3FA" w:rsidR="004C4A1F" w:rsidRDefault="004C4A1F">
          <w:pPr>
            <w:pStyle w:val="TOC2"/>
            <w:tabs>
              <w:tab w:val="right" w:leader="dot" w:pos="9016"/>
            </w:tabs>
            <w:rPr>
              <w:rFonts w:eastAsiaTheme="minorEastAsia"/>
              <w:noProof/>
              <w:kern w:val="2"/>
              <w:sz w:val="24"/>
              <w:szCs w:val="24"/>
              <w:lang w:eastAsia="en-GB"/>
              <w14:ligatures w14:val="standardContextual"/>
            </w:rPr>
          </w:pPr>
          <w:hyperlink w:anchor="_Toc195102103" w:history="1">
            <w:r w:rsidRPr="00FE1660">
              <w:rPr>
                <w:rStyle w:val="Hyperlink"/>
                <w:rFonts w:eastAsia="Times New Roman"/>
                <w:noProof/>
                <w:lang w:eastAsia="en-GB"/>
              </w:rPr>
              <w:t>Geodemographic Classification</w:t>
            </w:r>
            <w:r>
              <w:rPr>
                <w:noProof/>
                <w:webHidden/>
              </w:rPr>
              <w:tab/>
            </w:r>
            <w:r>
              <w:rPr>
                <w:noProof/>
                <w:webHidden/>
              </w:rPr>
              <w:fldChar w:fldCharType="begin"/>
            </w:r>
            <w:r>
              <w:rPr>
                <w:noProof/>
                <w:webHidden/>
              </w:rPr>
              <w:instrText xml:space="preserve"> PAGEREF _Toc195102103 \h </w:instrText>
            </w:r>
            <w:r>
              <w:rPr>
                <w:noProof/>
                <w:webHidden/>
              </w:rPr>
            </w:r>
            <w:r>
              <w:rPr>
                <w:noProof/>
                <w:webHidden/>
              </w:rPr>
              <w:fldChar w:fldCharType="separate"/>
            </w:r>
            <w:r w:rsidR="002E2420">
              <w:rPr>
                <w:noProof/>
                <w:webHidden/>
              </w:rPr>
              <w:t>11</w:t>
            </w:r>
            <w:r>
              <w:rPr>
                <w:noProof/>
                <w:webHidden/>
              </w:rPr>
              <w:fldChar w:fldCharType="end"/>
            </w:r>
          </w:hyperlink>
        </w:p>
        <w:p w14:paraId="3822FF21" w14:textId="61C1235B" w:rsidR="004C4A1F" w:rsidRDefault="004C4A1F">
          <w:pPr>
            <w:pStyle w:val="TOC1"/>
            <w:rPr>
              <w:rFonts w:eastAsiaTheme="minorEastAsia" w:cstheme="minorBidi"/>
              <w:kern w:val="2"/>
              <w:sz w:val="24"/>
              <w:szCs w:val="24"/>
              <w14:ligatures w14:val="standardContextual"/>
            </w:rPr>
          </w:pPr>
          <w:hyperlink w:anchor="_Toc195102104" w:history="1">
            <w:r w:rsidRPr="00FE1660">
              <w:rPr>
                <w:rStyle w:val="Hyperlink"/>
              </w:rPr>
              <w:t>Conclusion</w:t>
            </w:r>
            <w:r>
              <w:rPr>
                <w:webHidden/>
              </w:rPr>
              <w:tab/>
            </w:r>
            <w:r>
              <w:rPr>
                <w:webHidden/>
              </w:rPr>
              <w:fldChar w:fldCharType="begin"/>
            </w:r>
            <w:r>
              <w:rPr>
                <w:webHidden/>
              </w:rPr>
              <w:instrText xml:space="preserve"> PAGEREF _Toc195102104 \h </w:instrText>
            </w:r>
            <w:r>
              <w:rPr>
                <w:webHidden/>
              </w:rPr>
            </w:r>
            <w:r>
              <w:rPr>
                <w:webHidden/>
              </w:rPr>
              <w:fldChar w:fldCharType="separate"/>
            </w:r>
            <w:r w:rsidR="002E2420">
              <w:rPr>
                <w:webHidden/>
              </w:rPr>
              <w:t>12</w:t>
            </w:r>
            <w:r>
              <w:rPr>
                <w:webHidden/>
              </w:rPr>
              <w:fldChar w:fldCharType="end"/>
            </w:r>
          </w:hyperlink>
        </w:p>
        <w:p w14:paraId="31A26B76" w14:textId="5780C6EA" w:rsidR="004C4A1F" w:rsidRDefault="004C4A1F">
          <w:pPr>
            <w:pStyle w:val="TOC2"/>
            <w:tabs>
              <w:tab w:val="right" w:leader="dot" w:pos="9016"/>
            </w:tabs>
            <w:rPr>
              <w:rFonts w:eastAsiaTheme="minorEastAsia"/>
              <w:noProof/>
              <w:kern w:val="2"/>
              <w:sz w:val="24"/>
              <w:szCs w:val="24"/>
              <w:lang w:eastAsia="en-GB"/>
              <w14:ligatures w14:val="standardContextual"/>
            </w:rPr>
          </w:pPr>
          <w:hyperlink w:anchor="_Toc195102105" w:history="1">
            <w:r w:rsidRPr="00FE1660">
              <w:rPr>
                <w:rStyle w:val="Hyperlink"/>
                <w:rFonts w:eastAsia="Times New Roman"/>
                <w:noProof/>
                <w:lang w:eastAsia="en-GB"/>
              </w:rPr>
              <w:t>New Practice Locations</w:t>
            </w:r>
            <w:r>
              <w:rPr>
                <w:noProof/>
                <w:webHidden/>
              </w:rPr>
              <w:tab/>
            </w:r>
            <w:r>
              <w:rPr>
                <w:noProof/>
                <w:webHidden/>
              </w:rPr>
              <w:fldChar w:fldCharType="begin"/>
            </w:r>
            <w:r>
              <w:rPr>
                <w:noProof/>
                <w:webHidden/>
              </w:rPr>
              <w:instrText xml:space="preserve"> PAGEREF _Toc195102105 \h </w:instrText>
            </w:r>
            <w:r>
              <w:rPr>
                <w:noProof/>
                <w:webHidden/>
              </w:rPr>
            </w:r>
            <w:r>
              <w:rPr>
                <w:noProof/>
                <w:webHidden/>
              </w:rPr>
              <w:fldChar w:fldCharType="separate"/>
            </w:r>
            <w:r w:rsidR="002E2420">
              <w:rPr>
                <w:noProof/>
                <w:webHidden/>
              </w:rPr>
              <w:t>12</w:t>
            </w:r>
            <w:r>
              <w:rPr>
                <w:noProof/>
                <w:webHidden/>
              </w:rPr>
              <w:fldChar w:fldCharType="end"/>
            </w:r>
          </w:hyperlink>
        </w:p>
        <w:p w14:paraId="6D48B546" w14:textId="3F014983" w:rsidR="00895C79" w:rsidRDefault="00895C79">
          <w:r>
            <w:rPr>
              <w:b/>
              <w:bCs/>
              <w:noProof/>
            </w:rPr>
            <w:fldChar w:fldCharType="end"/>
          </w:r>
        </w:p>
      </w:sdtContent>
    </w:sdt>
    <w:p w14:paraId="0219C270" w14:textId="16C91EFB" w:rsidR="00345F49" w:rsidRPr="00C147CC" w:rsidRDefault="00345F49" w:rsidP="00B532DA">
      <w:pPr>
        <w:pStyle w:val="Heading1"/>
        <w:rPr>
          <w:rFonts w:eastAsia="Times New Roman" w:cstheme="majorHAnsi"/>
          <w:b/>
          <w:bCs/>
          <w:sz w:val="28"/>
          <w:szCs w:val="28"/>
          <w:lang w:eastAsia="en-GB"/>
        </w:rPr>
      </w:pPr>
      <w:bookmarkStart w:id="1" w:name="_Toc195102094"/>
      <w:r w:rsidRPr="00C147CC">
        <w:rPr>
          <w:rFonts w:eastAsia="Times New Roman" w:cstheme="majorHAnsi"/>
          <w:b/>
          <w:bCs/>
          <w:sz w:val="28"/>
          <w:szCs w:val="28"/>
          <w:lang w:eastAsia="en-GB"/>
        </w:rPr>
        <w:t>Introduction</w:t>
      </w:r>
      <w:bookmarkEnd w:id="1"/>
    </w:p>
    <w:p w14:paraId="546D8A52" w14:textId="47F70075" w:rsidR="00062B99" w:rsidRDefault="00062B99" w:rsidP="00062B99">
      <w:pPr>
        <w:rPr>
          <w:rFonts w:eastAsia="Times New Roman" w:cstheme="minorHAnsi"/>
          <w:lang w:eastAsia="en-GB"/>
        </w:rPr>
      </w:pPr>
      <w:r>
        <w:rPr>
          <w:rFonts w:eastAsia="Times New Roman" w:cstheme="minorHAnsi"/>
          <w:lang w:eastAsia="en-GB"/>
        </w:rPr>
        <w:t xml:space="preserve">Osteopathy is a medical technique that aims to assuage health issues and bodily pain by massaging a </w:t>
      </w:r>
      <w:r w:rsidR="007603B8">
        <w:rPr>
          <w:rFonts w:eastAsia="Times New Roman" w:cstheme="minorHAnsi"/>
          <w:lang w:eastAsia="en-GB"/>
        </w:rPr>
        <w:t>patient’s</w:t>
      </w:r>
      <w:r>
        <w:rPr>
          <w:rFonts w:eastAsia="Times New Roman" w:cstheme="minorHAnsi"/>
          <w:lang w:eastAsia="en-GB"/>
        </w:rPr>
        <w:t xml:space="preserve"> musculoskeletal structure (</w:t>
      </w:r>
      <w:r w:rsidR="001C3E8F">
        <w:rPr>
          <w:rFonts w:eastAsia="Times New Roman" w:cstheme="minorHAnsi"/>
          <w:lang w:eastAsia="en-GB"/>
        </w:rPr>
        <w:t>NHS, 2024</w:t>
      </w:r>
      <w:r>
        <w:rPr>
          <w:rFonts w:eastAsia="Times New Roman" w:cstheme="minorHAnsi"/>
          <w:lang w:eastAsia="en-GB"/>
        </w:rPr>
        <w:t>). It is commonly used by people with back pain or neck pain</w:t>
      </w:r>
      <w:r w:rsidR="003F661D">
        <w:rPr>
          <w:rFonts w:eastAsia="Times New Roman" w:cstheme="minorHAnsi"/>
          <w:lang w:eastAsia="en-GB"/>
        </w:rPr>
        <w:t>, or those suffering from arthritis</w:t>
      </w:r>
      <w:r>
        <w:rPr>
          <w:rFonts w:eastAsia="Times New Roman" w:cstheme="minorHAnsi"/>
          <w:lang w:eastAsia="en-GB"/>
        </w:rPr>
        <w:t>.</w:t>
      </w:r>
      <w:r w:rsidR="00D44D34">
        <w:rPr>
          <w:rFonts w:eastAsia="Times New Roman" w:cstheme="minorHAnsi"/>
          <w:lang w:eastAsia="en-GB"/>
        </w:rPr>
        <w:t xml:space="preserve"> It </w:t>
      </w:r>
      <w:r w:rsidR="00822636">
        <w:rPr>
          <w:rFonts w:eastAsia="Times New Roman" w:cstheme="minorHAnsi"/>
          <w:lang w:eastAsia="en-GB"/>
        </w:rPr>
        <w:t>can be considered</w:t>
      </w:r>
      <w:r w:rsidR="00D44D34">
        <w:rPr>
          <w:rFonts w:eastAsia="Times New Roman" w:cstheme="minorHAnsi"/>
          <w:lang w:eastAsia="en-GB"/>
        </w:rPr>
        <w:t xml:space="preserve"> a</w:t>
      </w:r>
      <w:r w:rsidR="00822636">
        <w:rPr>
          <w:rFonts w:eastAsia="Times New Roman" w:cstheme="minorHAnsi"/>
          <w:lang w:eastAsia="en-GB"/>
        </w:rPr>
        <w:t xml:space="preserve"> </w:t>
      </w:r>
      <w:r w:rsidR="00D44D34">
        <w:rPr>
          <w:rFonts w:eastAsia="Times New Roman" w:cstheme="minorHAnsi"/>
          <w:lang w:eastAsia="en-GB"/>
        </w:rPr>
        <w:t xml:space="preserve">private </w:t>
      </w:r>
      <w:r w:rsidR="00FF4B84">
        <w:rPr>
          <w:rFonts w:eastAsia="Times New Roman" w:cstheme="minorHAnsi"/>
          <w:lang w:eastAsia="en-GB"/>
        </w:rPr>
        <w:t xml:space="preserve">service, as only a minimal portion of </w:t>
      </w:r>
      <w:r w:rsidR="00822636">
        <w:rPr>
          <w:rFonts w:eastAsia="Times New Roman" w:cstheme="minorHAnsi"/>
          <w:lang w:eastAsia="en-GB"/>
        </w:rPr>
        <w:t>osteopaths work within the NHS</w:t>
      </w:r>
      <w:r w:rsidR="00D44D34">
        <w:rPr>
          <w:rFonts w:eastAsia="Times New Roman" w:cstheme="minorHAnsi"/>
          <w:lang w:eastAsia="en-GB"/>
        </w:rPr>
        <w:t>.</w:t>
      </w:r>
      <w:r>
        <w:rPr>
          <w:rFonts w:eastAsia="Times New Roman" w:cstheme="minorHAnsi"/>
          <w:lang w:eastAsia="en-GB"/>
        </w:rPr>
        <w:t xml:space="preserve"> </w:t>
      </w:r>
      <w:r w:rsidR="007603B8">
        <w:rPr>
          <w:rFonts w:eastAsia="Times New Roman" w:cstheme="minorHAnsi"/>
          <w:lang w:eastAsia="en-GB"/>
        </w:rPr>
        <w:t>However, t</w:t>
      </w:r>
      <w:r>
        <w:rPr>
          <w:rFonts w:eastAsia="Times New Roman" w:cstheme="minorHAnsi"/>
          <w:lang w:eastAsia="en-GB"/>
        </w:rPr>
        <w:t xml:space="preserve">he NHS asserts that osteopathy is </w:t>
      </w:r>
      <w:r w:rsidR="007603B8">
        <w:rPr>
          <w:rFonts w:eastAsia="Times New Roman" w:cstheme="minorHAnsi"/>
          <w:lang w:eastAsia="en-GB"/>
        </w:rPr>
        <w:t>still “</w:t>
      </w:r>
      <w:r>
        <w:rPr>
          <w:rFonts w:eastAsia="Times New Roman" w:cstheme="minorHAnsi"/>
          <w:lang w:eastAsia="en-GB"/>
        </w:rPr>
        <w:t>a health profession regulated by UK law” (2024)</w:t>
      </w:r>
      <w:r w:rsidR="008E715A">
        <w:rPr>
          <w:rFonts w:eastAsia="Times New Roman" w:cstheme="minorHAnsi"/>
          <w:lang w:eastAsia="en-GB"/>
        </w:rPr>
        <w:t xml:space="preserve"> -</w:t>
      </w:r>
      <w:r>
        <w:rPr>
          <w:rFonts w:eastAsia="Times New Roman" w:cstheme="minorHAnsi"/>
          <w:lang w:eastAsia="en-GB"/>
        </w:rPr>
        <w:t xml:space="preserve"> </w:t>
      </w:r>
      <w:r w:rsidR="00350BB1">
        <w:rPr>
          <w:rFonts w:eastAsia="Times New Roman" w:cstheme="minorHAnsi"/>
          <w:lang w:eastAsia="en-GB"/>
        </w:rPr>
        <w:t xml:space="preserve">which </w:t>
      </w:r>
      <w:r w:rsidR="000F039B">
        <w:rPr>
          <w:rFonts w:eastAsia="Times New Roman" w:cstheme="minorHAnsi"/>
          <w:lang w:eastAsia="en-GB"/>
        </w:rPr>
        <w:t xml:space="preserve">is to say </w:t>
      </w:r>
      <w:r w:rsidR="00324F6C">
        <w:rPr>
          <w:rFonts w:eastAsia="Times New Roman" w:cstheme="minorHAnsi"/>
          <w:lang w:eastAsia="en-GB"/>
        </w:rPr>
        <w:t xml:space="preserve">that </w:t>
      </w:r>
      <w:r w:rsidR="00782832">
        <w:rPr>
          <w:rFonts w:eastAsia="Times New Roman" w:cstheme="minorHAnsi"/>
          <w:lang w:eastAsia="en-GB"/>
        </w:rPr>
        <w:t>while o</w:t>
      </w:r>
      <w:r w:rsidR="000F039B">
        <w:rPr>
          <w:rFonts w:eastAsia="Times New Roman" w:cstheme="minorHAnsi"/>
          <w:lang w:eastAsia="en-GB"/>
        </w:rPr>
        <w:t xml:space="preserve">steopaths </w:t>
      </w:r>
      <w:r w:rsidR="007F3828">
        <w:rPr>
          <w:rFonts w:eastAsia="Times New Roman" w:cstheme="minorHAnsi"/>
          <w:lang w:eastAsia="en-GB"/>
        </w:rPr>
        <w:t>are not</w:t>
      </w:r>
      <w:r w:rsidR="002D615D">
        <w:rPr>
          <w:rFonts w:eastAsia="Times New Roman" w:cstheme="minorHAnsi"/>
          <w:lang w:eastAsia="en-GB"/>
        </w:rPr>
        <w:t xml:space="preserve"> a major</w:t>
      </w:r>
      <w:r w:rsidR="007F3828">
        <w:rPr>
          <w:rFonts w:eastAsia="Times New Roman" w:cstheme="minorHAnsi"/>
          <w:lang w:eastAsia="en-GB"/>
        </w:rPr>
        <w:t xml:space="preserve"> part of the NHS</w:t>
      </w:r>
      <w:r w:rsidR="008E715A">
        <w:rPr>
          <w:rFonts w:eastAsia="Times New Roman" w:cstheme="minorHAnsi"/>
          <w:lang w:eastAsia="en-GB"/>
        </w:rPr>
        <w:t>,</w:t>
      </w:r>
      <w:r w:rsidR="007F3828">
        <w:rPr>
          <w:rFonts w:eastAsia="Times New Roman" w:cstheme="minorHAnsi"/>
          <w:lang w:eastAsia="en-GB"/>
        </w:rPr>
        <w:t xml:space="preserve"> </w:t>
      </w:r>
      <w:r w:rsidR="002D615D">
        <w:rPr>
          <w:rFonts w:eastAsia="Times New Roman" w:cstheme="minorHAnsi"/>
          <w:lang w:eastAsia="en-GB"/>
        </w:rPr>
        <w:t>they</w:t>
      </w:r>
      <w:r w:rsidR="007F3828">
        <w:rPr>
          <w:rFonts w:eastAsia="Times New Roman" w:cstheme="minorHAnsi"/>
          <w:lang w:eastAsia="en-GB"/>
        </w:rPr>
        <w:t xml:space="preserve"> still play a role in public health. </w:t>
      </w:r>
      <w:r w:rsidR="00933748">
        <w:rPr>
          <w:rFonts w:eastAsia="Times New Roman" w:cstheme="minorHAnsi"/>
          <w:lang w:eastAsia="en-GB"/>
        </w:rPr>
        <w:t>P</w:t>
      </w:r>
      <w:r w:rsidR="007F3828">
        <w:rPr>
          <w:rFonts w:eastAsia="Times New Roman" w:cstheme="minorHAnsi"/>
          <w:lang w:eastAsia="en-GB"/>
        </w:rPr>
        <w:t>rivate practices can fi</w:t>
      </w:r>
      <w:r w:rsidR="00D843F4">
        <w:rPr>
          <w:rFonts w:eastAsia="Times New Roman" w:cstheme="minorHAnsi"/>
          <w:lang w:eastAsia="en-GB"/>
        </w:rPr>
        <w:t xml:space="preserve">ll a niche </w:t>
      </w:r>
      <w:r w:rsidR="009205F2">
        <w:rPr>
          <w:rFonts w:eastAsia="Times New Roman" w:cstheme="minorHAnsi"/>
          <w:lang w:eastAsia="en-GB"/>
        </w:rPr>
        <w:t>in treating conditions for which</w:t>
      </w:r>
      <w:r w:rsidR="007F3828">
        <w:rPr>
          <w:rFonts w:eastAsia="Times New Roman" w:cstheme="minorHAnsi"/>
          <w:lang w:eastAsia="en-GB"/>
        </w:rPr>
        <w:t xml:space="preserve"> the NHS has </w:t>
      </w:r>
      <w:r w:rsidR="0043637B">
        <w:rPr>
          <w:rFonts w:eastAsia="Times New Roman" w:cstheme="minorHAnsi"/>
          <w:lang w:eastAsia="en-GB"/>
        </w:rPr>
        <w:t>limited capacity</w:t>
      </w:r>
      <w:r w:rsidR="00C50B54">
        <w:rPr>
          <w:rFonts w:eastAsia="Times New Roman" w:cstheme="minorHAnsi"/>
          <w:lang w:eastAsia="en-GB"/>
        </w:rPr>
        <w:t xml:space="preserve"> </w:t>
      </w:r>
      <w:r w:rsidR="0043637B">
        <w:rPr>
          <w:rFonts w:eastAsia="Times New Roman" w:cstheme="minorHAnsi"/>
          <w:lang w:eastAsia="en-GB"/>
        </w:rPr>
        <w:t>(</w:t>
      </w:r>
      <w:r w:rsidR="00405674">
        <w:rPr>
          <w:rFonts w:eastAsia="Times New Roman" w:cstheme="minorHAnsi"/>
          <w:lang w:eastAsia="en-GB"/>
        </w:rPr>
        <w:t>Plunkett</w:t>
      </w:r>
      <w:r w:rsidR="00A17076">
        <w:rPr>
          <w:rFonts w:eastAsia="Times New Roman" w:cstheme="minorHAnsi"/>
          <w:lang w:eastAsia="en-GB"/>
        </w:rPr>
        <w:t xml:space="preserve"> et al.</w:t>
      </w:r>
      <w:r w:rsidR="00D843F4">
        <w:rPr>
          <w:rFonts w:eastAsia="Times New Roman" w:cstheme="minorHAnsi"/>
          <w:lang w:eastAsia="en-GB"/>
        </w:rPr>
        <w:t>,</w:t>
      </w:r>
      <w:r w:rsidR="00405674">
        <w:rPr>
          <w:rFonts w:eastAsia="Times New Roman" w:cstheme="minorHAnsi"/>
          <w:lang w:eastAsia="en-GB"/>
        </w:rPr>
        <w:t xml:space="preserve"> 2022</w:t>
      </w:r>
      <w:r w:rsidR="007C30D1">
        <w:rPr>
          <w:rFonts w:eastAsia="Times New Roman" w:cstheme="minorHAnsi"/>
          <w:lang w:eastAsia="en-GB"/>
        </w:rPr>
        <w:t>, p.12</w:t>
      </w:r>
      <w:r w:rsidR="0043637B">
        <w:rPr>
          <w:rFonts w:eastAsia="Times New Roman" w:cstheme="minorHAnsi"/>
          <w:lang w:eastAsia="en-GB"/>
        </w:rPr>
        <w:t>)</w:t>
      </w:r>
      <w:r w:rsidR="00247823">
        <w:rPr>
          <w:rFonts w:eastAsia="Times New Roman" w:cstheme="minorHAnsi"/>
          <w:lang w:eastAsia="en-GB"/>
        </w:rPr>
        <w:t>.</w:t>
      </w:r>
    </w:p>
    <w:p w14:paraId="21A6C7E2" w14:textId="0E502652" w:rsidR="004D4BF9" w:rsidRDefault="00F05355" w:rsidP="00062B99">
      <w:pPr>
        <w:rPr>
          <w:rFonts w:eastAsia="Times New Roman" w:cstheme="minorHAnsi"/>
          <w:lang w:eastAsia="en-GB"/>
        </w:rPr>
      </w:pPr>
      <w:r>
        <w:rPr>
          <w:rFonts w:eastAsia="Times New Roman" w:cstheme="minorHAnsi"/>
          <w:lang w:eastAsia="en-GB"/>
        </w:rPr>
        <w:t>This privatisation invites us to consider the fiscal aspect of osteopathy.</w:t>
      </w:r>
      <w:r w:rsidR="00F06DBA">
        <w:rPr>
          <w:rFonts w:eastAsia="Times New Roman" w:cstheme="minorHAnsi"/>
          <w:lang w:eastAsia="en-GB"/>
        </w:rPr>
        <w:t xml:space="preserve"> </w:t>
      </w:r>
      <w:r w:rsidR="002A17D6">
        <w:rPr>
          <w:rFonts w:eastAsia="Times New Roman" w:cstheme="minorHAnsi"/>
          <w:lang w:eastAsia="en-GB"/>
        </w:rPr>
        <w:t xml:space="preserve">Unlike state-subsidised healthcare, it operates as a business </w:t>
      </w:r>
      <w:r w:rsidR="00366ACF">
        <w:rPr>
          <w:rFonts w:eastAsia="Times New Roman" w:cstheme="minorHAnsi"/>
          <w:lang w:eastAsia="en-GB"/>
        </w:rPr>
        <w:t xml:space="preserve">wherein the patient </w:t>
      </w:r>
      <w:r w:rsidR="000B5743">
        <w:rPr>
          <w:rFonts w:eastAsia="Times New Roman" w:cstheme="minorHAnsi"/>
          <w:lang w:eastAsia="en-GB"/>
        </w:rPr>
        <w:t>is</w:t>
      </w:r>
      <w:r w:rsidR="00366ACF">
        <w:rPr>
          <w:rFonts w:eastAsia="Times New Roman" w:cstheme="minorHAnsi"/>
          <w:lang w:eastAsia="en-GB"/>
        </w:rPr>
        <w:t xml:space="preserve"> a</w:t>
      </w:r>
      <w:r w:rsidR="000B5743">
        <w:rPr>
          <w:rFonts w:eastAsia="Times New Roman" w:cstheme="minorHAnsi"/>
          <w:lang w:eastAsia="en-GB"/>
        </w:rPr>
        <w:t xml:space="preserve"> paying</w:t>
      </w:r>
      <w:r w:rsidR="00366ACF">
        <w:rPr>
          <w:rFonts w:eastAsia="Times New Roman" w:cstheme="minorHAnsi"/>
          <w:lang w:eastAsia="en-GB"/>
        </w:rPr>
        <w:t xml:space="preserve"> consumer</w:t>
      </w:r>
      <w:r w:rsidR="000B5743">
        <w:rPr>
          <w:rFonts w:eastAsia="Times New Roman" w:cstheme="minorHAnsi"/>
          <w:lang w:eastAsia="en-GB"/>
        </w:rPr>
        <w:t xml:space="preserve"> with the power to direct their care based on personal preference or need</w:t>
      </w:r>
      <w:r w:rsidR="001C2EE2">
        <w:rPr>
          <w:rFonts w:eastAsia="Times New Roman" w:cstheme="minorHAnsi"/>
          <w:lang w:eastAsia="en-GB"/>
        </w:rPr>
        <w:t xml:space="preserve"> (</w:t>
      </w:r>
      <w:r w:rsidR="00A17076">
        <w:rPr>
          <w:rFonts w:eastAsia="Times New Roman" w:cstheme="minorHAnsi"/>
          <w:lang w:eastAsia="en-GB"/>
        </w:rPr>
        <w:t xml:space="preserve">Leach et al., </w:t>
      </w:r>
      <w:r w:rsidR="00D50013">
        <w:rPr>
          <w:rFonts w:eastAsia="Times New Roman" w:cstheme="minorHAnsi"/>
          <w:lang w:eastAsia="en-GB"/>
        </w:rPr>
        <w:t>2013, p.2</w:t>
      </w:r>
      <w:r w:rsidR="001C2EE2">
        <w:rPr>
          <w:rFonts w:eastAsia="Times New Roman" w:cstheme="minorHAnsi"/>
          <w:lang w:eastAsia="en-GB"/>
        </w:rPr>
        <w:t>)</w:t>
      </w:r>
      <w:r w:rsidR="000B5743">
        <w:rPr>
          <w:rFonts w:eastAsia="Times New Roman" w:cstheme="minorHAnsi"/>
          <w:lang w:eastAsia="en-GB"/>
        </w:rPr>
        <w:t>.</w:t>
      </w:r>
      <w:r w:rsidR="00104632">
        <w:rPr>
          <w:rFonts w:eastAsia="Times New Roman" w:cstheme="minorHAnsi"/>
          <w:lang w:eastAsia="en-GB"/>
        </w:rPr>
        <w:t xml:space="preserve"> This means a</w:t>
      </w:r>
      <w:r w:rsidR="00FA08C6">
        <w:rPr>
          <w:rFonts w:eastAsia="Times New Roman" w:cstheme="minorHAnsi"/>
          <w:lang w:eastAsia="en-GB"/>
        </w:rPr>
        <w:t>ny</w:t>
      </w:r>
      <w:r w:rsidR="00104632">
        <w:rPr>
          <w:rFonts w:eastAsia="Times New Roman" w:cstheme="minorHAnsi"/>
          <w:lang w:eastAsia="en-GB"/>
        </w:rPr>
        <w:t xml:space="preserve"> new osteopathic practice</w:t>
      </w:r>
      <w:r w:rsidR="00FA08C6">
        <w:rPr>
          <w:rFonts w:eastAsia="Times New Roman" w:cstheme="minorHAnsi"/>
          <w:lang w:eastAsia="en-GB"/>
        </w:rPr>
        <w:t>s</w:t>
      </w:r>
      <w:r w:rsidR="00104632">
        <w:rPr>
          <w:rFonts w:eastAsia="Times New Roman" w:cstheme="minorHAnsi"/>
          <w:lang w:eastAsia="en-GB"/>
        </w:rPr>
        <w:t xml:space="preserve"> ha</w:t>
      </w:r>
      <w:r w:rsidR="00FA08C6">
        <w:rPr>
          <w:rFonts w:eastAsia="Times New Roman" w:cstheme="minorHAnsi"/>
          <w:lang w:eastAsia="en-GB"/>
        </w:rPr>
        <w:t>ve</w:t>
      </w:r>
      <w:r w:rsidR="00104632">
        <w:rPr>
          <w:rFonts w:eastAsia="Times New Roman" w:cstheme="minorHAnsi"/>
          <w:lang w:eastAsia="en-GB"/>
        </w:rPr>
        <w:t xml:space="preserve"> an obligation to be </w:t>
      </w:r>
      <w:r w:rsidR="00FA08C6">
        <w:rPr>
          <w:rFonts w:eastAsia="Times New Roman" w:cstheme="minorHAnsi"/>
          <w:lang w:eastAsia="en-GB"/>
        </w:rPr>
        <w:t>profitable as well as effective at delivering care</w:t>
      </w:r>
      <w:r w:rsidR="007B3286">
        <w:rPr>
          <w:rFonts w:eastAsia="Times New Roman" w:cstheme="minorHAnsi"/>
          <w:lang w:eastAsia="en-GB"/>
        </w:rPr>
        <w:t>. W</w:t>
      </w:r>
      <w:r w:rsidR="003053EE">
        <w:rPr>
          <w:rFonts w:eastAsia="Times New Roman" w:cstheme="minorHAnsi"/>
          <w:lang w:eastAsia="en-GB"/>
        </w:rPr>
        <w:t xml:space="preserve">hile these two aims generally go </w:t>
      </w:r>
      <w:proofErr w:type="gramStart"/>
      <w:r w:rsidR="00C06951">
        <w:rPr>
          <w:rFonts w:eastAsia="Times New Roman" w:cstheme="minorHAnsi"/>
          <w:lang w:eastAsia="en-GB"/>
        </w:rPr>
        <w:t>hand-in-hand</w:t>
      </w:r>
      <w:proofErr w:type="gramEnd"/>
      <w:r w:rsidR="007B3286">
        <w:rPr>
          <w:rFonts w:eastAsia="Times New Roman" w:cstheme="minorHAnsi"/>
          <w:lang w:eastAsia="en-GB"/>
        </w:rPr>
        <w:t xml:space="preserve">, </w:t>
      </w:r>
      <w:r w:rsidR="00931852">
        <w:rPr>
          <w:rFonts w:eastAsia="Times New Roman" w:cstheme="minorHAnsi"/>
          <w:lang w:eastAsia="en-GB"/>
        </w:rPr>
        <w:t>business</w:t>
      </w:r>
      <w:r w:rsidR="00C06951">
        <w:rPr>
          <w:rFonts w:eastAsia="Times New Roman" w:cstheme="minorHAnsi"/>
          <w:lang w:eastAsia="en-GB"/>
        </w:rPr>
        <w:t xml:space="preserve"> needs</w:t>
      </w:r>
      <w:r w:rsidR="00931852">
        <w:rPr>
          <w:rFonts w:eastAsia="Times New Roman" w:cstheme="minorHAnsi"/>
          <w:lang w:eastAsia="en-GB"/>
        </w:rPr>
        <w:t xml:space="preserve"> </w:t>
      </w:r>
      <w:r w:rsidR="00C06951">
        <w:rPr>
          <w:rFonts w:eastAsia="Times New Roman" w:cstheme="minorHAnsi"/>
          <w:lang w:eastAsia="en-GB"/>
        </w:rPr>
        <w:t xml:space="preserve">are </w:t>
      </w:r>
      <w:r w:rsidR="00931852">
        <w:rPr>
          <w:rFonts w:eastAsia="Times New Roman" w:cstheme="minorHAnsi"/>
          <w:lang w:eastAsia="en-GB"/>
        </w:rPr>
        <w:t xml:space="preserve">likely to take precedent over </w:t>
      </w:r>
      <w:r w:rsidR="00C06951">
        <w:rPr>
          <w:rFonts w:eastAsia="Times New Roman" w:cstheme="minorHAnsi"/>
          <w:lang w:eastAsia="en-GB"/>
        </w:rPr>
        <w:t xml:space="preserve">more selfless </w:t>
      </w:r>
      <w:r w:rsidR="00AE072F">
        <w:rPr>
          <w:rFonts w:eastAsia="Times New Roman" w:cstheme="minorHAnsi"/>
          <w:lang w:eastAsia="en-GB"/>
        </w:rPr>
        <w:t>ones</w:t>
      </w:r>
      <w:r w:rsidR="00A43F7D">
        <w:rPr>
          <w:rFonts w:eastAsia="Times New Roman" w:cstheme="minorHAnsi"/>
          <w:lang w:eastAsia="en-GB"/>
        </w:rPr>
        <w:t xml:space="preserve">. For instance, </w:t>
      </w:r>
      <w:r w:rsidR="00AE0FC2">
        <w:rPr>
          <w:rFonts w:eastAsia="Times New Roman" w:cstheme="minorHAnsi"/>
          <w:lang w:eastAsia="en-GB"/>
        </w:rPr>
        <w:t xml:space="preserve">a </w:t>
      </w:r>
      <w:r w:rsidR="00526CB4">
        <w:rPr>
          <w:rFonts w:eastAsia="Times New Roman" w:cstheme="minorHAnsi"/>
          <w:lang w:eastAsia="en-GB"/>
        </w:rPr>
        <w:t>practice might</w:t>
      </w:r>
      <w:r w:rsidR="00C61CA5">
        <w:rPr>
          <w:rFonts w:eastAsia="Times New Roman" w:cstheme="minorHAnsi"/>
          <w:lang w:eastAsia="en-GB"/>
        </w:rPr>
        <w:t xml:space="preserve"> </w:t>
      </w:r>
      <w:r w:rsidR="00526CB4">
        <w:rPr>
          <w:rFonts w:eastAsia="Times New Roman" w:cstheme="minorHAnsi"/>
          <w:lang w:eastAsia="en-GB"/>
        </w:rPr>
        <w:t>be best placed in</w:t>
      </w:r>
      <w:r w:rsidR="00AE0FC2">
        <w:rPr>
          <w:rFonts w:eastAsia="Times New Roman" w:cstheme="minorHAnsi"/>
          <w:lang w:eastAsia="en-GB"/>
        </w:rPr>
        <w:t xml:space="preserve"> an </w:t>
      </w:r>
      <w:r w:rsidR="00A43F7D">
        <w:rPr>
          <w:rFonts w:eastAsia="Times New Roman" w:cstheme="minorHAnsi"/>
          <w:lang w:eastAsia="en-GB"/>
        </w:rPr>
        <w:t xml:space="preserve">area with a wealthy clientele </w:t>
      </w:r>
      <w:r w:rsidR="00526CB4">
        <w:rPr>
          <w:rFonts w:eastAsia="Times New Roman" w:cstheme="minorHAnsi"/>
          <w:lang w:eastAsia="en-GB"/>
        </w:rPr>
        <w:t>to</w:t>
      </w:r>
      <w:r w:rsidR="00C61CA5">
        <w:rPr>
          <w:rFonts w:eastAsia="Times New Roman" w:cstheme="minorHAnsi"/>
          <w:lang w:eastAsia="en-GB"/>
        </w:rPr>
        <w:t xml:space="preserve"> </w:t>
      </w:r>
      <w:r w:rsidR="00AE0FC2">
        <w:rPr>
          <w:rFonts w:eastAsia="Times New Roman" w:cstheme="minorHAnsi"/>
          <w:lang w:eastAsia="en-GB"/>
        </w:rPr>
        <w:t>ensure that it has a consumer</w:t>
      </w:r>
      <w:r w:rsidR="00526CB4">
        <w:rPr>
          <w:rFonts w:eastAsia="Times New Roman" w:cstheme="minorHAnsi"/>
          <w:lang w:eastAsia="en-GB"/>
        </w:rPr>
        <w:t xml:space="preserve"> base</w:t>
      </w:r>
      <w:r w:rsidR="00AE0FC2">
        <w:rPr>
          <w:rFonts w:eastAsia="Times New Roman" w:cstheme="minorHAnsi"/>
          <w:lang w:eastAsia="en-GB"/>
        </w:rPr>
        <w:t xml:space="preserve"> who </w:t>
      </w:r>
      <w:r w:rsidR="00C61CA5">
        <w:rPr>
          <w:rFonts w:eastAsia="Times New Roman" w:cstheme="minorHAnsi"/>
          <w:lang w:eastAsia="en-GB"/>
        </w:rPr>
        <w:t>can afford their services.</w:t>
      </w:r>
    </w:p>
    <w:p w14:paraId="10CDC19B" w14:textId="5BE74157" w:rsidR="00936089" w:rsidRDefault="00936089" w:rsidP="00C147CC">
      <w:pPr>
        <w:rPr>
          <w:rFonts w:eastAsia="Times New Roman" w:cstheme="minorHAnsi"/>
          <w:color w:val="000000" w:themeColor="text1"/>
          <w:lang w:eastAsia="en-GB"/>
        </w:rPr>
      </w:pPr>
      <w:r w:rsidRPr="00936089">
        <w:rPr>
          <w:rFonts w:eastAsia="Times New Roman" w:cstheme="minorHAnsi"/>
          <w:color w:val="000000" w:themeColor="text1"/>
          <w:lang w:eastAsia="en-GB"/>
        </w:rPr>
        <w:lastRenderedPageBreak/>
        <w:t xml:space="preserve">Average fees per treatment session are £48 according to the General Osteopathic Council (2025), the regulatory body for osteopaths in the UK. </w:t>
      </w:r>
      <w:r w:rsidR="00FC3A64">
        <w:rPr>
          <w:rFonts w:eastAsia="Times New Roman" w:cstheme="minorHAnsi"/>
          <w:color w:val="000000" w:themeColor="text1"/>
          <w:lang w:eastAsia="en-GB"/>
        </w:rPr>
        <w:t>I</w:t>
      </w:r>
      <w:r w:rsidRPr="00936089">
        <w:rPr>
          <w:rFonts w:eastAsia="Times New Roman" w:cstheme="minorHAnsi"/>
          <w:color w:val="000000" w:themeColor="text1"/>
          <w:lang w:eastAsia="en-GB"/>
        </w:rPr>
        <w:t>t could</w:t>
      </w:r>
      <w:r w:rsidR="00FC3A64">
        <w:rPr>
          <w:rFonts w:eastAsia="Times New Roman" w:cstheme="minorHAnsi"/>
          <w:color w:val="000000" w:themeColor="text1"/>
          <w:lang w:eastAsia="en-GB"/>
        </w:rPr>
        <w:t xml:space="preserve"> therefore</w:t>
      </w:r>
      <w:r w:rsidRPr="00936089">
        <w:rPr>
          <w:rFonts w:eastAsia="Times New Roman" w:cstheme="minorHAnsi"/>
          <w:color w:val="000000" w:themeColor="text1"/>
          <w:lang w:eastAsia="en-GB"/>
        </w:rPr>
        <w:t xml:space="preserve"> be argued that only those with a healthy disposable income </w:t>
      </w:r>
      <w:r w:rsidR="00DA1B46">
        <w:rPr>
          <w:rFonts w:eastAsia="Times New Roman" w:cstheme="minorHAnsi"/>
          <w:color w:val="000000" w:themeColor="text1"/>
          <w:lang w:eastAsia="en-GB"/>
        </w:rPr>
        <w:t>can access</w:t>
      </w:r>
      <w:r w:rsidRPr="00936089">
        <w:rPr>
          <w:rFonts w:eastAsia="Times New Roman" w:cstheme="minorHAnsi"/>
          <w:color w:val="000000" w:themeColor="text1"/>
          <w:lang w:eastAsia="en-GB"/>
        </w:rPr>
        <w:t xml:space="preserve"> </w:t>
      </w:r>
      <w:r w:rsidR="00DA1B46">
        <w:rPr>
          <w:rFonts w:eastAsia="Times New Roman" w:cstheme="minorHAnsi"/>
          <w:color w:val="000000" w:themeColor="text1"/>
          <w:lang w:eastAsia="en-GB"/>
        </w:rPr>
        <w:t>treatment</w:t>
      </w:r>
      <w:r w:rsidRPr="00936089">
        <w:rPr>
          <w:rFonts w:eastAsia="Times New Roman" w:cstheme="minorHAnsi"/>
          <w:color w:val="000000" w:themeColor="text1"/>
          <w:lang w:eastAsia="en-GB"/>
        </w:rPr>
        <w:t>.</w:t>
      </w:r>
    </w:p>
    <w:p w14:paraId="7F030079" w14:textId="249F5D5F" w:rsidR="007F23B0" w:rsidRPr="00887F2A" w:rsidRDefault="008153E0" w:rsidP="00C147CC">
      <w:pPr>
        <w:rPr>
          <w:rFonts w:eastAsia="Times New Roman" w:cstheme="minorHAnsi"/>
          <w:color w:val="00B0F0"/>
          <w:lang w:eastAsia="en-GB"/>
        </w:rPr>
      </w:pPr>
      <w:r>
        <w:rPr>
          <w:rFonts w:eastAsia="Times New Roman" w:cstheme="minorHAnsi"/>
          <w:lang w:eastAsia="en-GB"/>
        </w:rPr>
        <w:t xml:space="preserve">The </w:t>
      </w:r>
      <w:r w:rsidR="00C75688">
        <w:rPr>
          <w:rFonts w:eastAsia="Times New Roman" w:cstheme="minorHAnsi"/>
          <w:lang w:eastAsia="en-GB"/>
        </w:rPr>
        <w:t>niche</w:t>
      </w:r>
      <w:r>
        <w:rPr>
          <w:rFonts w:eastAsia="Times New Roman" w:cstheme="minorHAnsi"/>
          <w:lang w:eastAsia="en-GB"/>
        </w:rPr>
        <w:t xml:space="preserve"> nature of the profession coupled with</w:t>
      </w:r>
      <w:r w:rsidR="002303E1">
        <w:rPr>
          <w:rFonts w:eastAsia="Times New Roman" w:cstheme="minorHAnsi"/>
          <w:lang w:eastAsia="en-GB"/>
        </w:rPr>
        <w:t xml:space="preserve"> its</w:t>
      </w:r>
      <w:r w:rsidR="00346564">
        <w:rPr>
          <w:rFonts w:eastAsia="Times New Roman" w:cstheme="minorHAnsi"/>
          <w:lang w:eastAsia="en-GB"/>
        </w:rPr>
        <w:t xml:space="preserve"> not-insignificant</w:t>
      </w:r>
      <w:r w:rsidR="002303E1">
        <w:rPr>
          <w:rFonts w:eastAsia="Times New Roman" w:cstheme="minorHAnsi"/>
          <w:lang w:eastAsia="en-GB"/>
        </w:rPr>
        <w:t xml:space="preserve"> </w:t>
      </w:r>
      <w:r w:rsidR="00B55067">
        <w:rPr>
          <w:rFonts w:eastAsia="Times New Roman" w:cstheme="minorHAnsi"/>
          <w:lang w:eastAsia="en-GB"/>
        </w:rPr>
        <w:t>price point</w:t>
      </w:r>
      <w:r w:rsidR="002303E1">
        <w:rPr>
          <w:rFonts w:eastAsia="Times New Roman" w:cstheme="minorHAnsi"/>
          <w:lang w:eastAsia="en-GB"/>
        </w:rPr>
        <w:t xml:space="preserve"> implies that a bespoke audience</w:t>
      </w:r>
      <w:r>
        <w:rPr>
          <w:rFonts w:eastAsia="Times New Roman" w:cstheme="minorHAnsi"/>
          <w:lang w:eastAsia="en-GB"/>
        </w:rPr>
        <w:t xml:space="preserve"> </w:t>
      </w:r>
      <w:r w:rsidR="003B7911">
        <w:rPr>
          <w:rFonts w:eastAsia="Times New Roman" w:cstheme="minorHAnsi"/>
          <w:lang w:eastAsia="en-GB"/>
        </w:rPr>
        <w:t>exists</w:t>
      </w:r>
      <w:r w:rsidR="00B55067">
        <w:rPr>
          <w:rFonts w:eastAsia="Times New Roman" w:cstheme="minorHAnsi"/>
          <w:lang w:eastAsia="en-GB"/>
        </w:rPr>
        <w:t>, a small group</w:t>
      </w:r>
      <w:r w:rsidR="00C75688">
        <w:rPr>
          <w:rFonts w:eastAsia="Times New Roman" w:cstheme="minorHAnsi"/>
          <w:lang w:eastAsia="en-GB"/>
        </w:rPr>
        <w:t xml:space="preserve"> who require expensive specialized care</w:t>
      </w:r>
      <w:r w:rsidR="00667CDA">
        <w:rPr>
          <w:rFonts w:eastAsia="Times New Roman" w:cstheme="minorHAnsi"/>
          <w:lang w:eastAsia="en-GB"/>
        </w:rPr>
        <w:t xml:space="preserve"> for </w:t>
      </w:r>
      <w:r w:rsidR="002763EE">
        <w:rPr>
          <w:rFonts w:eastAsia="Times New Roman" w:cstheme="minorHAnsi"/>
          <w:lang w:eastAsia="en-GB"/>
        </w:rPr>
        <w:t>chronic conditions brought on by lifestyle or age</w:t>
      </w:r>
      <w:r w:rsidR="00C75688">
        <w:rPr>
          <w:rFonts w:eastAsia="Times New Roman" w:cstheme="minorHAnsi"/>
          <w:lang w:eastAsia="en-GB"/>
        </w:rPr>
        <w:t xml:space="preserve">. </w:t>
      </w:r>
      <w:r w:rsidR="00C4662B">
        <w:rPr>
          <w:rFonts w:eastAsia="Times New Roman" w:cstheme="minorHAnsi"/>
          <w:lang w:eastAsia="en-GB"/>
        </w:rPr>
        <w:t xml:space="preserve">Placing new osteopathic practices hinges on </w:t>
      </w:r>
      <w:r w:rsidR="003B0979">
        <w:rPr>
          <w:rFonts w:eastAsia="Times New Roman" w:cstheme="minorHAnsi"/>
          <w:lang w:eastAsia="en-GB"/>
        </w:rPr>
        <w:t>isolating</w:t>
      </w:r>
      <w:r w:rsidR="00F92F2D">
        <w:rPr>
          <w:rFonts w:eastAsia="Times New Roman" w:cstheme="minorHAnsi"/>
          <w:lang w:eastAsia="en-GB"/>
        </w:rPr>
        <w:t xml:space="preserve"> localities in</w:t>
      </w:r>
      <w:r w:rsidR="00530159">
        <w:rPr>
          <w:rFonts w:eastAsia="Times New Roman" w:cstheme="minorHAnsi"/>
          <w:lang w:eastAsia="en-GB"/>
        </w:rPr>
        <w:t xml:space="preserve"> England with high numbers of this </w:t>
      </w:r>
      <w:r w:rsidR="00825F2E">
        <w:rPr>
          <w:rFonts w:eastAsia="Times New Roman" w:cstheme="minorHAnsi"/>
          <w:lang w:eastAsia="en-GB"/>
        </w:rPr>
        <w:t xml:space="preserve">specific </w:t>
      </w:r>
      <w:r w:rsidR="00530159">
        <w:rPr>
          <w:rFonts w:eastAsia="Times New Roman" w:cstheme="minorHAnsi"/>
          <w:lang w:eastAsia="en-GB"/>
        </w:rPr>
        <w:t xml:space="preserve">group. </w:t>
      </w:r>
      <w:r w:rsidR="00667CDA">
        <w:rPr>
          <w:rFonts w:eastAsia="Times New Roman" w:cstheme="minorHAnsi"/>
          <w:lang w:eastAsia="en-GB"/>
        </w:rPr>
        <w:t xml:space="preserve">Going forward, it would hence be prudent to take </w:t>
      </w:r>
      <w:r w:rsidR="004E4EFA">
        <w:rPr>
          <w:rFonts w:eastAsia="Times New Roman" w:cstheme="minorHAnsi"/>
          <w:lang w:eastAsia="en-GB"/>
        </w:rPr>
        <w:t>specific</w:t>
      </w:r>
      <w:r w:rsidR="00667CDA">
        <w:rPr>
          <w:rFonts w:eastAsia="Times New Roman" w:cstheme="minorHAnsi"/>
          <w:lang w:eastAsia="en-GB"/>
        </w:rPr>
        <w:t xml:space="preserve"> </w:t>
      </w:r>
      <w:r w:rsidR="00433942">
        <w:rPr>
          <w:rFonts w:eastAsia="Times New Roman" w:cstheme="minorHAnsi"/>
          <w:lang w:eastAsia="en-GB"/>
        </w:rPr>
        <w:t>attribute</w:t>
      </w:r>
      <w:r w:rsidR="00667CDA">
        <w:rPr>
          <w:rFonts w:eastAsia="Times New Roman" w:cstheme="minorHAnsi"/>
          <w:lang w:eastAsia="en-GB"/>
        </w:rPr>
        <w:t xml:space="preserve">s into consideration when evaluating each </w:t>
      </w:r>
      <w:r w:rsidR="00EB470D">
        <w:rPr>
          <w:rFonts w:eastAsia="Times New Roman" w:cstheme="minorHAnsi"/>
          <w:lang w:eastAsia="en-GB"/>
        </w:rPr>
        <w:t>area</w:t>
      </w:r>
      <w:r w:rsidR="00667CDA">
        <w:rPr>
          <w:rFonts w:eastAsia="Times New Roman" w:cstheme="minorHAnsi"/>
          <w:lang w:eastAsia="en-GB"/>
        </w:rPr>
        <w:t xml:space="preserve"> on its suitability</w:t>
      </w:r>
      <w:r w:rsidR="00821335">
        <w:rPr>
          <w:rFonts w:eastAsia="Times New Roman" w:cstheme="minorHAnsi"/>
          <w:lang w:eastAsia="en-GB"/>
        </w:rPr>
        <w:t>.</w:t>
      </w:r>
    </w:p>
    <w:p w14:paraId="2C465F20" w14:textId="3CAEFD1A" w:rsidR="00D65D81" w:rsidRPr="00C147CC" w:rsidRDefault="001D50E6" w:rsidP="00B532DA">
      <w:pPr>
        <w:pStyle w:val="Heading1"/>
        <w:rPr>
          <w:rFonts w:eastAsia="Times New Roman" w:cstheme="majorHAnsi"/>
          <w:b/>
          <w:bCs/>
          <w:sz w:val="28"/>
          <w:szCs w:val="28"/>
          <w:lang w:eastAsia="en-GB"/>
        </w:rPr>
      </w:pPr>
      <w:bookmarkStart w:id="2" w:name="_Toc195102095"/>
      <w:r w:rsidRPr="00C147CC">
        <w:rPr>
          <w:rFonts w:eastAsia="Times New Roman" w:cstheme="majorHAnsi"/>
          <w:b/>
          <w:bCs/>
          <w:sz w:val="28"/>
          <w:szCs w:val="28"/>
          <w:lang w:eastAsia="en-GB"/>
        </w:rPr>
        <w:t>Method</w:t>
      </w:r>
      <w:bookmarkEnd w:id="2"/>
    </w:p>
    <w:p w14:paraId="5A154018" w14:textId="3BAA6118" w:rsidR="00CB4C97" w:rsidRPr="006E1C38" w:rsidRDefault="00CB4C97" w:rsidP="00C147CC">
      <w:pPr>
        <w:pStyle w:val="Heading2"/>
      </w:pPr>
      <w:bookmarkStart w:id="3" w:name="_Toc195102096"/>
      <w:r w:rsidRPr="006E1C38">
        <w:t>Data Sources</w:t>
      </w:r>
      <w:bookmarkEnd w:id="3"/>
    </w:p>
    <w:p w14:paraId="7D590656" w14:textId="4612A4A7" w:rsidR="004F7181" w:rsidRDefault="004F7181" w:rsidP="009D3F2F">
      <w:pPr>
        <w:rPr>
          <w:rFonts w:eastAsia="Times New Roman" w:cstheme="minorHAnsi"/>
          <w:lang w:eastAsia="en-GB"/>
        </w:rPr>
      </w:pPr>
      <w:r>
        <w:rPr>
          <w:rFonts w:eastAsia="Times New Roman" w:cstheme="minorHAnsi"/>
          <w:lang w:eastAsia="en-GB"/>
        </w:rPr>
        <w:t xml:space="preserve">The first stage of </w:t>
      </w:r>
      <w:r w:rsidR="00AC24A4">
        <w:rPr>
          <w:rFonts w:eastAsia="Times New Roman" w:cstheme="minorHAnsi"/>
          <w:lang w:eastAsia="en-GB"/>
        </w:rPr>
        <w:t>classification</w:t>
      </w:r>
      <w:r w:rsidR="0077435C">
        <w:rPr>
          <w:rFonts w:eastAsia="Times New Roman" w:cstheme="minorHAnsi"/>
          <w:lang w:eastAsia="en-GB"/>
        </w:rPr>
        <w:t xml:space="preserve"> </w:t>
      </w:r>
      <w:r w:rsidR="00C72BC4">
        <w:rPr>
          <w:rFonts w:eastAsia="Times New Roman" w:cstheme="minorHAnsi"/>
          <w:lang w:eastAsia="en-GB"/>
        </w:rPr>
        <w:t>involved</w:t>
      </w:r>
      <w:r w:rsidR="004C210A">
        <w:rPr>
          <w:rFonts w:eastAsia="Times New Roman" w:cstheme="minorHAnsi"/>
          <w:lang w:eastAsia="en-GB"/>
        </w:rPr>
        <w:t xml:space="preserve"> an</w:t>
      </w:r>
      <w:r w:rsidR="007B76E8">
        <w:rPr>
          <w:rFonts w:eastAsia="Times New Roman" w:cstheme="minorHAnsi"/>
          <w:lang w:eastAsia="en-GB"/>
        </w:rPr>
        <w:t xml:space="preserve">alysis </w:t>
      </w:r>
      <w:r w:rsidR="004C210A">
        <w:rPr>
          <w:rFonts w:eastAsia="Times New Roman" w:cstheme="minorHAnsi"/>
          <w:lang w:eastAsia="en-GB"/>
        </w:rPr>
        <w:t>of the data</w:t>
      </w:r>
      <w:r w:rsidR="007B76E8">
        <w:rPr>
          <w:rFonts w:eastAsia="Times New Roman" w:cstheme="minorHAnsi"/>
          <w:lang w:eastAsia="en-GB"/>
        </w:rPr>
        <w:t>sets</w:t>
      </w:r>
      <w:r w:rsidR="004C210A">
        <w:rPr>
          <w:rFonts w:eastAsia="Times New Roman" w:cstheme="minorHAnsi"/>
          <w:lang w:eastAsia="en-GB"/>
        </w:rPr>
        <w:t xml:space="preserve"> involved. </w:t>
      </w:r>
      <w:r w:rsidR="00021063">
        <w:rPr>
          <w:rFonts w:eastAsia="Times New Roman" w:cstheme="minorHAnsi"/>
          <w:lang w:eastAsia="en-GB"/>
        </w:rPr>
        <w:t>There are several spatial data files and</w:t>
      </w:r>
      <w:r w:rsidR="00FC237C">
        <w:rPr>
          <w:rFonts w:eastAsia="Times New Roman" w:cstheme="minorHAnsi"/>
          <w:lang w:eastAsia="en-GB"/>
        </w:rPr>
        <w:t xml:space="preserve"> one delimited text file.</w:t>
      </w:r>
    </w:p>
    <w:p w14:paraId="318B3170" w14:textId="57FF8788" w:rsidR="003671AB" w:rsidRPr="004A1A82" w:rsidRDefault="004A1A82" w:rsidP="003671AB">
      <w:pPr>
        <w:pStyle w:val="ListParagraph"/>
        <w:numPr>
          <w:ilvl w:val="0"/>
          <w:numId w:val="2"/>
        </w:numPr>
        <w:rPr>
          <w:rFonts w:asciiTheme="majorHAnsi" w:eastAsia="Times New Roman" w:hAnsiTheme="majorHAnsi" w:cstheme="majorHAnsi"/>
          <w:b/>
          <w:bCs/>
          <w:sz w:val="28"/>
          <w:szCs w:val="28"/>
          <w:lang w:eastAsia="en-GB"/>
        </w:rPr>
      </w:pPr>
      <w:r>
        <w:rPr>
          <w:rFonts w:eastAsia="Times New Roman" w:cstheme="minorHAnsi"/>
          <w:b/>
          <w:bCs/>
          <w:lang w:eastAsia="en-GB"/>
        </w:rPr>
        <w:t>o</w:t>
      </w:r>
      <w:r w:rsidR="00390753">
        <w:rPr>
          <w:rFonts w:eastAsia="Times New Roman" w:cstheme="minorHAnsi"/>
          <w:b/>
          <w:bCs/>
          <w:lang w:eastAsia="en-GB"/>
        </w:rPr>
        <w:t xml:space="preserve">stepaths_eng.shp – </w:t>
      </w:r>
      <w:r w:rsidR="00390753">
        <w:rPr>
          <w:rFonts w:eastAsia="Times New Roman" w:cstheme="minorHAnsi"/>
          <w:lang w:eastAsia="en-GB"/>
        </w:rPr>
        <w:t>A shapefile containing the point locations of every osteopathic practice in England.</w:t>
      </w:r>
      <w:r w:rsidR="00EF6520">
        <w:rPr>
          <w:rFonts w:eastAsia="Times New Roman" w:cstheme="minorHAnsi"/>
          <w:lang w:eastAsia="en-GB"/>
        </w:rPr>
        <w:t xml:space="preserve"> The file also has an ‘OSTEOPATHS’ column, listing how many </w:t>
      </w:r>
      <w:r w:rsidR="00933748">
        <w:rPr>
          <w:rFonts w:eastAsia="Times New Roman" w:cstheme="minorHAnsi"/>
          <w:lang w:eastAsia="en-GB"/>
        </w:rPr>
        <w:t xml:space="preserve">osteopaths </w:t>
      </w:r>
      <w:r w:rsidR="00EF6520">
        <w:rPr>
          <w:rFonts w:eastAsia="Times New Roman" w:cstheme="minorHAnsi"/>
          <w:lang w:eastAsia="en-GB"/>
        </w:rPr>
        <w:t>operate at each location.</w:t>
      </w:r>
    </w:p>
    <w:p w14:paraId="10EAD1A6" w14:textId="3A8A01B6" w:rsidR="004A1A82" w:rsidRDefault="00EB3D51" w:rsidP="003671AB">
      <w:pPr>
        <w:pStyle w:val="ListParagraph"/>
        <w:numPr>
          <w:ilvl w:val="0"/>
          <w:numId w:val="2"/>
        </w:numPr>
        <w:rPr>
          <w:rFonts w:eastAsia="Times New Roman" w:cstheme="minorHAnsi"/>
          <w:b/>
          <w:bCs/>
          <w:lang w:eastAsia="en-GB"/>
        </w:rPr>
      </w:pPr>
      <w:r w:rsidRPr="00EB3D51">
        <w:rPr>
          <w:rFonts w:eastAsia="Times New Roman" w:cstheme="minorHAnsi"/>
          <w:b/>
          <w:bCs/>
          <w:lang w:eastAsia="en-GB"/>
        </w:rPr>
        <w:t>eng_MSOA_2011.shp</w:t>
      </w:r>
      <w:r w:rsidR="005A7E5C">
        <w:rPr>
          <w:rFonts w:eastAsia="Times New Roman" w:cstheme="minorHAnsi"/>
          <w:b/>
          <w:bCs/>
          <w:lang w:eastAsia="en-GB"/>
        </w:rPr>
        <w:t xml:space="preserve"> -</w:t>
      </w:r>
      <w:r w:rsidR="005A7E5C">
        <w:rPr>
          <w:b/>
          <w:bCs/>
        </w:rPr>
        <w:t xml:space="preserve"> </w:t>
      </w:r>
      <w:r w:rsidR="007946D6">
        <w:rPr>
          <w:rFonts w:eastAsia="Times New Roman" w:cstheme="minorHAnsi"/>
          <w:lang w:eastAsia="en-GB"/>
        </w:rPr>
        <w:t xml:space="preserve">A shapefile that has polygonal boundaries </w:t>
      </w:r>
      <w:r w:rsidR="00874715">
        <w:rPr>
          <w:rFonts w:eastAsia="Times New Roman" w:cstheme="minorHAnsi"/>
          <w:lang w:eastAsia="en-GB"/>
        </w:rPr>
        <w:t>for every Middle Layer Super Output Area (MSOA) in England.</w:t>
      </w:r>
    </w:p>
    <w:p w14:paraId="06A558F3" w14:textId="220F9100" w:rsidR="00EB3D51" w:rsidRDefault="005A7E5C" w:rsidP="003671AB">
      <w:pPr>
        <w:pStyle w:val="ListParagraph"/>
        <w:numPr>
          <w:ilvl w:val="0"/>
          <w:numId w:val="2"/>
        </w:numPr>
        <w:rPr>
          <w:rFonts w:eastAsia="Times New Roman" w:cstheme="minorHAnsi"/>
          <w:b/>
          <w:bCs/>
          <w:lang w:eastAsia="en-GB"/>
        </w:rPr>
      </w:pPr>
      <w:r w:rsidRPr="005A7E5C">
        <w:rPr>
          <w:rFonts w:eastAsia="Times New Roman" w:cstheme="minorHAnsi"/>
          <w:b/>
          <w:bCs/>
          <w:lang w:eastAsia="en-GB"/>
        </w:rPr>
        <w:t>eng_LA_2011.shp</w:t>
      </w:r>
      <w:r>
        <w:rPr>
          <w:rFonts w:eastAsia="Times New Roman" w:cstheme="minorHAnsi"/>
          <w:b/>
          <w:bCs/>
          <w:lang w:eastAsia="en-GB"/>
        </w:rPr>
        <w:t xml:space="preserve"> </w:t>
      </w:r>
      <w:r w:rsidR="00874715">
        <w:rPr>
          <w:rFonts w:eastAsia="Times New Roman" w:cstheme="minorHAnsi"/>
          <w:b/>
          <w:bCs/>
          <w:lang w:eastAsia="en-GB"/>
        </w:rPr>
        <w:t xml:space="preserve">– </w:t>
      </w:r>
      <w:r w:rsidR="00874715">
        <w:rPr>
          <w:rFonts w:eastAsia="Times New Roman" w:cstheme="minorHAnsi"/>
          <w:lang w:eastAsia="en-GB"/>
        </w:rPr>
        <w:t xml:space="preserve">Similar to the MSOA file, this shapefile contains </w:t>
      </w:r>
      <w:r w:rsidR="00A537C8">
        <w:rPr>
          <w:rFonts w:eastAsia="Times New Roman" w:cstheme="minorHAnsi"/>
          <w:lang w:eastAsia="en-GB"/>
        </w:rPr>
        <w:t>boundaries for English Local Authorities.</w:t>
      </w:r>
    </w:p>
    <w:p w14:paraId="1C032C5E" w14:textId="659E4DD0" w:rsidR="005A7E5C" w:rsidRDefault="005A7E5C" w:rsidP="003671AB">
      <w:pPr>
        <w:pStyle w:val="ListParagraph"/>
        <w:numPr>
          <w:ilvl w:val="0"/>
          <w:numId w:val="2"/>
        </w:numPr>
        <w:rPr>
          <w:rFonts w:eastAsia="Times New Roman" w:cstheme="minorHAnsi"/>
          <w:b/>
          <w:bCs/>
          <w:lang w:eastAsia="en-GB"/>
        </w:rPr>
      </w:pPr>
      <w:r w:rsidRPr="005A7E5C">
        <w:rPr>
          <w:rFonts w:eastAsia="Times New Roman" w:cstheme="minorHAnsi"/>
          <w:b/>
          <w:bCs/>
          <w:lang w:eastAsia="en-GB"/>
        </w:rPr>
        <w:t>England_gor_2001_area.shp</w:t>
      </w:r>
      <w:r>
        <w:rPr>
          <w:rFonts w:eastAsia="Times New Roman" w:cstheme="minorHAnsi"/>
          <w:b/>
          <w:bCs/>
          <w:lang w:eastAsia="en-GB"/>
        </w:rPr>
        <w:t xml:space="preserve"> </w:t>
      </w:r>
      <w:r w:rsidR="005203F4">
        <w:rPr>
          <w:rFonts w:eastAsia="Times New Roman" w:cstheme="minorHAnsi"/>
          <w:b/>
          <w:bCs/>
          <w:lang w:eastAsia="en-GB"/>
        </w:rPr>
        <w:t>–</w:t>
      </w:r>
      <w:r>
        <w:rPr>
          <w:rFonts w:eastAsia="Times New Roman" w:cstheme="minorHAnsi"/>
          <w:b/>
          <w:bCs/>
          <w:lang w:eastAsia="en-GB"/>
        </w:rPr>
        <w:t xml:space="preserve"> </w:t>
      </w:r>
      <w:r w:rsidR="005203F4">
        <w:rPr>
          <w:rFonts w:eastAsia="Times New Roman" w:cstheme="minorHAnsi"/>
          <w:lang w:eastAsia="en-GB"/>
        </w:rPr>
        <w:t xml:space="preserve">A shapefile for the </w:t>
      </w:r>
      <w:r w:rsidR="00676B3C">
        <w:rPr>
          <w:rFonts w:eastAsia="Times New Roman" w:cstheme="minorHAnsi"/>
          <w:lang w:eastAsia="en-GB"/>
        </w:rPr>
        <w:t xml:space="preserve">nine administrative </w:t>
      </w:r>
      <w:r w:rsidR="005203F4">
        <w:rPr>
          <w:rFonts w:eastAsia="Times New Roman" w:cstheme="minorHAnsi"/>
          <w:lang w:eastAsia="en-GB"/>
        </w:rPr>
        <w:t>region</w:t>
      </w:r>
      <w:r w:rsidR="00676B3C">
        <w:rPr>
          <w:rFonts w:eastAsia="Times New Roman" w:cstheme="minorHAnsi"/>
          <w:lang w:eastAsia="en-GB"/>
        </w:rPr>
        <w:t>s</w:t>
      </w:r>
      <w:r w:rsidR="005203F4">
        <w:rPr>
          <w:rFonts w:eastAsia="Times New Roman" w:cstheme="minorHAnsi"/>
          <w:lang w:eastAsia="en-GB"/>
        </w:rPr>
        <w:t xml:space="preserve"> of </w:t>
      </w:r>
      <w:r w:rsidR="00676B3C">
        <w:rPr>
          <w:rFonts w:eastAsia="Times New Roman" w:cstheme="minorHAnsi"/>
          <w:lang w:eastAsia="en-GB"/>
        </w:rPr>
        <w:t xml:space="preserve">England – </w:t>
      </w:r>
      <w:proofErr w:type="gramStart"/>
      <w:r w:rsidR="00676B3C">
        <w:rPr>
          <w:rFonts w:eastAsia="Times New Roman" w:cstheme="minorHAnsi"/>
          <w:lang w:eastAsia="en-GB"/>
        </w:rPr>
        <w:t>South West</w:t>
      </w:r>
      <w:proofErr w:type="gramEnd"/>
      <w:r w:rsidR="00676B3C">
        <w:rPr>
          <w:rFonts w:eastAsia="Times New Roman" w:cstheme="minorHAnsi"/>
          <w:lang w:eastAsia="en-GB"/>
        </w:rPr>
        <w:t>, South East, West Midlands, East Midlands, East of England, North West</w:t>
      </w:r>
      <w:r w:rsidR="001615E4">
        <w:rPr>
          <w:rFonts w:eastAsia="Times New Roman" w:cstheme="minorHAnsi"/>
          <w:lang w:eastAsia="en-GB"/>
        </w:rPr>
        <w:t>, North East, London, and Yorkshire</w:t>
      </w:r>
      <w:r w:rsidR="00676B3C">
        <w:rPr>
          <w:rFonts w:eastAsia="Times New Roman" w:cstheme="minorHAnsi"/>
          <w:lang w:eastAsia="en-GB"/>
        </w:rPr>
        <w:t>.</w:t>
      </w:r>
    </w:p>
    <w:p w14:paraId="466772DF" w14:textId="3A9E4810" w:rsidR="007F23B0" w:rsidRPr="002826E9" w:rsidRDefault="005A7E5C" w:rsidP="00BB3DA3">
      <w:pPr>
        <w:pStyle w:val="ListParagraph"/>
        <w:numPr>
          <w:ilvl w:val="0"/>
          <w:numId w:val="2"/>
        </w:numPr>
        <w:rPr>
          <w:rFonts w:eastAsia="Times New Roman" w:cstheme="minorHAnsi"/>
          <w:b/>
          <w:bCs/>
          <w:lang w:eastAsia="en-GB"/>
        </w:rPr>
      </w:pPr>
      <w:r w:rsidRPr="005A7E5C">
        <w:rPr>
          <w:rFonts w:eastAsia="Times New Roman" w:cstheme="minorHAnsi"/>
          <w:b/>
          <w:bCs/>
          <w:lang w:eastAsia="en-GB"/>
        </w:rPr>
        <w:t>2011-var-MSOA-England.sav</w:t>
      </w:r>
      <w:r>
        <w:rPr>
          <w:rFonts w:eastAsia="Times New Roman" w:cstheme="minorHAnsi"/>
          <w:b/>
          <w:bCs/>
          <w:lang w:eastAsia="en-GB"/>
        </w:rPr>
        <w:t xml:space="preserve"> </w:t>
      </w:r>
      <w:r w:rsidR="00D5140B">
        <w:rPr>
          <w:rFonts w:eastAsia="Times New Roman" w:cstheme="minorHAnsi"/>
          <w:b/>
          <w:bCs/>
          <w:lang w:eastAsia="en-GB"/>
        </w:rPr>
        <w:t>–</w:t>
      </w:r>
      <w:r>
        <w:rPr>
          <w:rFonts w:eastAsia="Times New Roman" w:cstheme="minorHAnsi"/>
          <w:b/>
          <w:bCs/>
          <w:lang w:eastAsia="en-GB"/>
        </w:rPr>
        <w:t xml:space="preserve"> </w:t>
      </w:r>
      <w:r w:rsidR="00D5140B">
        <w:rPr>
          <w:rFonts w:eastAsia="Times New Roman" w:cstheme="minorHAnsi"/>
          <w:lang w:eastAsia="en-GB"/>
        </w:rPr>
        <w:t>An SPSS file containing variables for each MSOA in England</w:t>
      </w:r>
      <w:r w:rsidR="00E1590C">
        <w:rPr>
          <w:rFonts w:eastAsia="Times New Roman" w:cstheme="minorHAnsi"/>
          <w:lang w:eastAsia="en-GB"/>
        </w:rPr>
        <w:t>, sourced from the UK’s 2011 Census (Office of National Statistics, 2011a)</w:t>
      </w:r>
      <w:r w:rsidR="00D5140B">
        <w:rPr>
          <w:rFonts w:eastAsia="Times New Roman" w:cstheme="minorHAnsi"/>
          <w:lang w:eastAsia="en-GB"/>
        </w:rPr>
        <w:t>.</w:t>
      </w:r>
    </w:p>
    <w:p w14:paraId="2BE2D03C" w14:textId="3A9E4810" w:rsidR="007F23B0" w:rsidRPr="00433942" w:rsidRDefault="007F23B0" w:rsidP="00C147CC">
      <w:pPr>
        <w:pStyle w:val="Heading2"/>
        <w:rPr>
          <w:rFonts w:eastAsia="Times New Roman"/>
          <w:lang w:eastAsia="en-GB"/>
        </w:rPr>
      </w:pPr>
      <w:bookmarkStart w:id="4" w:name="_Toc195102097"/>
      <w:r w:rsidRPr="00433942">
        <w:rPr>
          <w:rFonts w:eastAsia="Times New Roman"/>
          <w:lang w:eastAsia="en-GB"/>
        </w:rPr>
        <w:t>Variable Selection</w:t>
      </w:r>
      <w:bookmarkEnd w:id="4"/>
    </w:p>
    <w:p w14:paraId="375B5CB2" w14:textId="1292198F" w:rsidR="007F23B0" w:rsidRDefault="00217967" w:rsidP="007F23B0">
      <w:pPr>
        <w:rPr>
          <w:rFonts w:eastAsia="Times New Roman" w:cstheme="minorHAnsi"/>
          <w:lang w:eastAsia="en-GB"/>
        </w:rPr>
      </w:pPr>
      <w:r>
        <w:rPr>
          <w:rFonts w:eastAsia="Times New Roman" w:cstheme="minorHAnsi"/>
          <w:lang w:eastAsia="en-GB"/>
        </w:rPr>
        <w:t>While t</w:t>
      </w:r>
      <w:r w:rsidR="007F23B0">
        <w:rPr>
          <w:rFonts w:eastAsia="Times New Roman" w:cstheme="minorHAnsi"/>
          <w:lang w:eastAsia="en-GB"/>
        </w:rPr>
        <w:t>here are a</w:t>
      </w:r>
      <w:r>
        <w:rPr>
          <w:rFonts w:eastAsia="Times New Roman" w:cstheme="minorHAnsi"/>
          <w:lang w:eastAsia="en-GB"/>
        </w:rPr>
        <w:t xml:space="preserve"> diverse</w:t>
      </w:r>
      <w:r w:rsidR="007F23B0">
        <w:rPr>
          <w:rFonts w:eastAsia="Times New Roman" w:cstheme="minorHAnsi"/>
          <w:lang w:eastAsia="en-GB"/>
        </w:rPr>
        <w:t xml:space="preserve"> multitude of real-life variables in this project’s datasets, not all of them are relevant to its objectives. Examining the causes of conditions like arthritis and back pain </w:t>
      </w:r>
      <w:r w:rsidR="00B4581E">
        <w:rPr>
          <w:rFonts w:eastAsia="Times New Roman" w:cstheme="minorHAnsi"/>
          <w:lang w:eastAsia="en-GB"/>
        </w:rPr>
        <w:t>will help</w:t>
      </w:r>
      <w:r w:rsidR="007F23B0">
        <w:rPr>
          <w:rFonts w:eastAsia="Times New Roman" w:cstheme="minorHAnsi"/>
          <w:lang w:eastAsia="en-GB"/>
        </w:rPr>
        <w:t xml:space="preserve"> illuminate which variables </w:t>
      </w:r>
      <w:r w:rsidR="00B4581E">
        <w:rPr>
          <w:rFonts w:eastAsia="Times New Roman" w:cstheme="minorHAnsi"/>
          <w:lang w:eastAsia="en-GB"/>
        </w:rPr>
        <w:t>should be used in classification</w:t>
      </w:r>
      <w:r w:rsidR="007F23B0">
        <w:rPr>
          <w:rFonts w:eastAsia="Times New Roman" w:cstheme="minorHAnsi"/>
          <w:lang w:eastAsia="en-GB"/>
        </w:rPr>
        <w:t>. The most obvious of these factors is age, which Elders states as the “most powerful risk factor” (Elders, 2000) for osteoarthritis in the US; over 68% of individuals above 55 have the condition. This leads us to believe old-age related variables such as ‘</w:t>
      </w:r>
      <w:r w:rsidR="000F2755">
        <w:rPr>
          <w:rFonts w:eastAsia="Times New Roman" w:cstheme="minorHAnsi"/>
          <w:lang w:eastAsia="en-GB"/>
        </w:rPr>
        <w:t xml:space="preserve">% Age </w:t>
      </w:r>
      <w:r w:rsidR="007F23B0">
        <w:rPr>
          <w:rFonts w:eastAsia="Times New Roman" w:cstheme="minorHAnsi"/>
          <w:lang w:eastAsia="en-GB"/>
        </w:rPr>
        <w:t>65</w:t>
      </w:r>
      <w:r w:rsidR="000F2755">
        <w:rPr>
          <w:rFonts w:eastAsia="Times New Roman" w:cstheme="minorHAnsi"/>
          <w:lang w:eastAsia="en-GB"/>
        </w:rPr>
        <w:t>+</w:t>
      </w:r>
      <w:r w:rsidR="007F23B0">
        <w:rPr>
          <w:rFonts w:eastAsia="Times New Roman" w:cstheme="minorHAnsi"/>
          <w:lang w:eastAsia="en-GB"/>
        </w:rPr>
        <w:t>’ can help inform which areas need osteopathy.</w:t>
      </w:r>
    </w:p>
    <w:p w14:paraId="46FFFCC5" w14:textId="30EDEB65" w:rsidR="007F23B0" w:rsidRDefault="007F23B0" w:rsidP="007F23B0">
      <w:pPr>
        <w:rPr>
          <w:rFonts w:eastAsia="Times New Roman" w:cstheme="minorHAnsi"/>
          <w:lang w:eastAsia="en-GB"/>
        </w:rPr>
      </w:pPr>
      <w:r>
        <w:rPr>
          <w:rFonts w:eastAsia="Times New Roman" w:cstheme="minorHAnsi"/>
          <w:lang w:eastAsia="en-GB"/>
        </w:rPr>
        <w:t>There are also more direct medical indicators such as ‘% reporting limiting long-term illness’, which will likely include osteopathic conditions such as back issues, headaches or arthritis. However, we should be careful including this variable as it may include many unrelated illnesses that will skew our analysis.</w:t>
      </w:r>
      <w:r w:rsidR="00840E18">
        <w:rPr>
          <w:rFonts w:eastAsia="Times New Roman" w:cstheme="minorHAnsi"/>
          <w:lang w:eastAsia="en-GB"/>
        </w:rPr>
        <w:t xml:space="preserve"> For instance, cancer</w:t>
      </w:r>
      <w:r w:rsidR="000B506D">
        <w:rPr>
          <w:rFonts w:eastAsia="Times New Roman" w:cstheme="minorHAnsi"/>
          <w:lang w:eastAsia="en-GB"/>
        </w:rPr>
        <w:t xml:space="preserve"> or mental health issues</w:t>
      </w:r>
      <w:r w:rsidR="00840E18">
        <w:rPr>
          <w:rFonts w:eastAsia="Times New Roman" w:cstheme="minorHAnsi"/>
          <w:lang w:eastAsia="en-GB"/>
        </w:rPr>
        <w:t xml:space="preserve"> </w:t>
      </w:r>
      <w:r w:rsidR="000B506D">
        <w:rPr>
          <w:rFonts w:eastAsia="Times New Roman" w:cstheme="minorHAnsi"/>
          <w:lang w:eastAsia="en-GB"/>
        </w:rPr>
        <w:t>could be</w:t>
      </w:r>
      <w:r w:rsidR="00840E18">
        <w:rPr>
          <w:rFonts w:eastAsia="Times New Roman" w:cstheme="minorHAnsi"/>
          <w:lang w:eastAsia="en-GB"/>
        </w:rPr>
        <w:t xml:space="preserve"> considered limiting long-term illness</w:t>
      </w:r>
      <w:r w:rsidR="000B506D">
        <w:rPr>
          <w:rFonts w:eastAsia="Times New Roman" w:cstheme="minorHAnsi"/>
          <w:lang w:eastAsia="en-GB"/>
        </w:rPr>
        <w:t>es by the phrasing of the 2011 census question</w:t>
      </w:r>
      <w:r w:rsidR="0025278F">
        <w:rPr>
          <w:rFonts w:eastAsia="Times New Roman" w:cstheme="minorHAnsi"/>
          <w:lang w:eastAsia="en-GB"/>
        </w:rPr>
        <w:t xml:space="preserve"> (</w:t>
      </w:r>
      <w:r w:rsidR="00906380">
        <w:rPr>
          <w:rFonts w:eastAsia="Times New Roman" w:cstheme="minorHAnsi"/>
          <w:lang w:eastAsia="en-GB"/>
        </w:rPr>
        <w:t>Office of National Statistics, 2011</w:t>
      </w:r>
      <w:r w:rsidR="006B36C9">
        <w:rPr>
          <w:rFonts w:eastAsia="Times New Roman" w:cstheme="minorHAnsi"/>
          <w:lang w:eastAsia="en-GB"/>
        </w:rPr>
        <w:t>b</w:t>
      </w:r>
      <w:r w:rsidR="00906380">
        <w:rPr>
          <w:rFonts w:eastAsia="Times New Roman" w:cstheme="minorHAnsi"/>
          <w:lang w:eastAsia="en-GB"/>
        </w:rPr>
        <w:t xml:space="preserve">, </w:t>
      </w:r>
      <w:r w:rsidR="00FB468C">
        <w:rPr>
          <w:rFonts w:eastAsia="Times New Roman" w:cstheme="minorHAnsi"/>
          <w:lang w:eastAsia="en-GB"/>
        </w:rPr>
        <w:t>p.9</w:t>
      </w:r>
      <w:r w:rsidR="000B506D">
        <w:rPr>
          <w:rFonts w:eastAsia="Times New Roman" w:cstheme="minorHAnsi"/>
          <w:lang w:eastAsia="en-GB"/>
        </w:rPr>
        <w:t>)</w:t>
      </w:r>
      <w:r w:rsidR="0025278F">
        <w:rPr>
          <w:rFonts w:eastAsia="Times New Roman" w:cstheme="minorHAnsi"/>
          <w:lang w:eastAsia="en-GB"/>
        </w:rPr>
        <w:t>.</w:t>
      </w:r>
    </w:p>
    <w:p w14:paraId="6590DED1" w14:textId="79BF11CF" w:rsidR="007F23B0" w:rsidRDefault="007F23B0" w:rsidP="007F23B0">
      <w:pPr>
        <w:rPr>
          <w:rFonts w:eastAsia="Times New Roman" w:cstheme="minorHAnsi"/>
          <w:lang w:eastAsia="en-GB"/>
        </w:rPr>
      </w:pPr>
      <w:r>
        <w:rPr>
          <w:rFonts w:eastAsia="Times New Roman" w:cstheme="minorHAnsi"/>
          <w:lang w:eastAsia="en-GB"/>
        </w:rPr>
        <w:t>Non-biological factors such as occupation can also create health issues. General medical consensus is that doing manual labour for long periods causes muscle damage, back issues, and general body pain due to the accumulated strain of intense work (</w:t>
      </w:r>
      <w:proofErr w:type="spellStart"/>
      <w:r w:rsidRPr="006B0554">
        <w:rPr>
          <w:rFonts w:eastAsia="Times New Roman" w:cstheme="minorHAnsi"/>
          <w:lang w:eastAsia="en-GB"/>
        </w:rPr>
        <w:t>Bláfoss</w:t>
      </w:r>
      <w:proofErr w:type="spellEnd"/>
      <w:r w:rsidRPr="006B0554">
        <w:rPr>
          <w:rFonts w:eastAsia="Times New Roman" w:cstheme="minorHAnsi"/>
          <w:lang w:eastAsia="en-GB"/>
        </w:rPr>
        <w:t>,</w:t>
      </w:r>
      <w:r>
        <w:rPr>
          <w:rFonts w:eastAsia="Times New Roman" w:cstheme="minorHAnsi"/>
          <w:lang w:eastAsia="en-GB"/>
        </w:rPr>
        <w:t xml:space="preserve"> 2020). Variables that record proportions of </w:t>
      </w:r>
      <w:r w:rsidR="00120120">
        <w:rPr>
          <w:rFonts w:eastAsia="Times New Roman" w:cstheme="minorHAnsi"/>
          <w:lang w:eastAsia="en-GB"/>
        </w:rPr>
        <w:t>physical</w:t>
      </w:r>
      <w:r>
        <w:rPr>
          <w:rFonts w:eastAsia="Times New Roman" w:cstheme="minorHAnsi"/>
          <w:lang w:eastAsia="en-GB"/>
        </w:rPr>
        <w:t xml:space="preserve"> jobs like farming, forestry, and mining would hence be useful</w:t>
      </w:r>
      <w:r w:rsidR="0084162D">
        <w:rPr>
          <w:rFonts w:eastAsia="Times New Roman" w:cstheme="minorHAnsi"/>
          <w:lang w:eastAsia="en-GB"/>
        </w:rPr>
        <w:t xml:space="preserve"> for identifying osteopathic need</w:t>
      </w:r>
      <w:r w:rsidR="00120120">
        <w:rPr>
          <w:rFonts w:eastAsia="Times New Roman" w:cstheme="minorHAnsi"/>
          <w:lang w:eastAsia="en-GB"/>
        </w:rPr>
        <w:t>.</w:t>
      </w:r>
    </w:p>
    <w:p w14:paraId="01C0DC2F" w14:textId="01983CAD" w:rsidR="007F23B0" w:rsidRDefault="007F23B0" w:rsidP="007F23B0">
      <w:pPr>
        <w:rPr>
          <w:rFonts w:eastAsia="Times New Roman" w:cstheme="minorHAnsi"/>
          <w:lang w:eastAsia="en-GB"/>
        </w:rPr>
      </w:pPr>
      <w:r>
        <w:rPr>
          <w:rFonts w:eastAsia="Times New Roman" w:cstheme="minorHAnsi"/>
          <w:lang w:eastAsia="en-GB"/>
        </w:rPr>
        <w:t>Factors related to a person’s</w:t>
      </w:r>
      <w:r w:rsidR="00CB6214">
        <w:rPr>
          <w:rFonts w:eastAsia="Times New Roman" w:cstheme="minorHAnsi"/>
          <w:lang w:eastAsia="en-GB"/>
        </w:rPr>
        <w:t xml:space="preserve"> daily</w:t>
      </w:r>
      <w:r>
        <w:rPr>
          <w:rFonts w:eastAsia="Times New Roman" w:cstheme="minorHAnsi"/>
          <w:lang w:eastAsia="en-GB"/>
        </w:rPr>
        <w:t xml:space="preserve"> lifestyle can affect their health too – for instance, their primary mode of transport. Daily walking has a proven positive effect on health that can help prevent </w:t>
      </w:r>
      <w:r>
        <w:rPr>
          <w:rFonts w:eastAsia="Times New Roman" w:cstheme="minorHAnsi"/>
          <w:lang w:eastAsia="en-GB"/>
        </w:rPr>
        <w:lastRenderedPageBreak/>
        <w:t>potential osteopathic conditions from arising (Cole, 2023). Unlike other variables it is hard to find a direct indicator of how someone chooses to travel without conducting large surveys, but we could take ‘Households with 2+ cars’ as a good indicator of someone not walking regularly</w:t>
      </w:r>
      <w:r w:rsidR="00C513F4">
        <w:rPr>
          <w:rFonts w:eastAsia="Times New Roman" w:cstheme="minorHAnsi"/>
          <w:lang w:eastAsia="en-GB"/>
        </w:rPr>
        <w:t xml:space="preserve">. </w:t>
      </w:r>
      <w:r w:rsidR="00991D36">
        <w:rPr>
          <w:rFonts w:eastAsia="Times New Roman" w:cstheme="minorHAnsi"/>
          <w:lang w:eastAsia="en-GB"/>
        </w:rPr>
        <w:t>A property-related variable like this</w:t>
      </w:r>
      <w:r w:rsidR="00C513F4">
        <w:rPr>
          <w:rFonts w:eastAsia="Times New Roman" w:cstheme="minorHAnsi"/>
          <w:lang w:eastAsia="en-GB"/>
        </w:rPr>
        <w:t xml:space="preserve"> also works</w:t>
      </w:r>
      <w:r w:rsidR="006A3D79">
        <w:rPr>
          <w:rFonts w:eastAsia="Times New Roman" w:cstheme="minorHAnsi"/>
          <w:lang w:eastAsia="en-GB"/>
        </w:rPr>
        <w:t xml:space="preserve"> well </w:t>
      </w:r>
      <w:r w:rsidR="00C513F4">
        <w:rPr>
          <w:rFonts w:eastAsia="Times New Roman" w:cstheme="minorHAnsi"/>
          <w:lang w:eastAsia="en-GB"/>
        </w:rPr>
        <w:t xml:space="preserve">for highlighting those </w:t>
      </w:r>
      <w:r w:rsidR="006A3D79">
        <w:rPr>
          <w:rFonts w:eastAsia="Times New Roman" w:cstheme="minorHAnsi"/>
          <w:lang w:eastAsia="en-GB"/>
        </w:rPr>
        <w:t xml:space="preserve">with the wealth to afford </w:t>
      </w:r>
      <w:r w:rsidR="00C513F4">
        <w:rPr>
          <w:rFonts w:eastAsia="Times New Roman" w:cstheme="minorHAnsi"/>
          <w:lang w:eastAsia="en-GB"/>
        </w:rPr>
        <w:t>osteopathy</w:t>
      </w:r>
      <w:r>
        <w:rPr>
          <w:rFonts w:eastAsia="Times New Roman" w:cstheme="minorHAnsi"/>
          <w:lang w:eastAsia="en-GB"/>
        </w:rPr>
        <w:t>.</w:t>
      </w:r>
    </w:p>
    <w:p w14:paraId="5ECBABE6" w14:textId="24627329" w:rsidR="007F23B0" w:rsidRDefault="007F23B0" w:rsidP="007F23B0">
      <w:pPr>
        <w:rPr>
          <w:rFonts w:eastAsia="Times New Roman" w:cstheme="minorHAnsi"/>
          <w:lang w:eastAsia="en-GB"/>
        </w:rPr>
      </w:pPr>
      <w:r>
        <w:rPr>
          <w:rFonts w:eastAsia="Times New Roman" w:cstheme="minorHAnsi"/>
          <w:lang w:eastAsia="en-GB"/>
        </w:rPr>
        <w:t>This highlights the financial aspect of variable selection. We have chosen some primarily on the basis that they will show where there is a medical need for osteopathy, but we should also consider those indicating the income levels of different areas. Full-Time Students are unlikely to have the time or money to expend on</w:t>
      </w:r>
      <w:r w:rsidR="00C9753D">
        <w:rPr>
          <w:rFonts w:eastAsia="Times New Roman" w:cstheme="minorHAnsi"/>
          <w:lang w:eastAsia="en-GB"/>
        </w:rPr>
        <w:t xml:space="preserve"> treatment</w:t>
      </w:r>
      <w:r>
        <w:rPr>
          <w:rFonts w:eastAsia="Times New Roman" w:cstheme="minorHAnsi"/>
          <w:lang w:eastAsia="en-GB"/>
        </w:rPr>
        <w:t xml:space="preserve">, for instance. </w:t>
      </w:r>
      <w:r w:rsidR="0064798C">
        <w:rPr>
          <w:rFonts w:eastAsia="Times New Roman" w:cstheme="minorHAnsi"/>
          <w:lang w:eastAsia="en-GB"/>
        </w:rPr>
        <w:t>A</w:t>
      </w:r>
      <w:r>
        <w:rPr>
          <w:rFonts w:eastAsia="Times New Roman" w:cstheme="minorHAnsi"/>
          <w:lang w:eastAsia="en-GB"/>
        </w:rPr>
        <w:t xml:space="preserve"> direct indicator of wealth is ‘% Social Class 1 or 2’, which is an explicit classification of a person's f</w:t>
      </w:r>
      <w:r w:rsidRPr="00C04638">
        <w:rPr>
          <w:rFonts w:eastAsia="Times New Roman" w:cstheme="minorHAnsi"/>
          <w:lang w:eastAsia="en-GB"/>
        </w:rPr>
        <w:t>i</w:t>
      </w:r>
      <w:r w:rsidR="00A110CF">
        <w:rPr>
          <w:rFonts w:eastAsia="Times New Roman" w:cstheme="minorHAnsi"/>
          <w:lang w:eastAsia="en-GB"/>
        </w:rPr>
        <w:t xml:space="preserve">scal </w:t>
      </w:r>
      <w:r>
        <w:rPr>
          <w:rFonts w:eastAsia="Times New Roman" w:cstheme="minorHAnsi"/>
          <w:lang w:eastAsia="en-GB"/>
        </w:rPr>
        <w:t>status (</w:t>
      </w:r>
      <w:r w:rsidR="004A4307">
        <w:rPr>
          <w:rFonts w:eastAsia="Times New Roman" w:cstheme="minorHAnsi"/>
          <w:lang w:eastAsia="en-GB"/>
        </w:rPr>
        <w:t>Office of National Statistics, 2011</w:t>
      </w:r>
      <w:r w:rsidR="006B36C9">
        <w:rPr>
          <w:rFonts w:eastAsia="Times New Roman" w:cstheme="minorHAnsi"/>
          <w:lang w:eastAsia="en-GB"/>
        </w:rPr>
        <w:t>c</w:t>
      </w:r>
      <w:r w:rsidR="0035460D">
        <w:rPr>
          <w:rFonts w:eastAsia="Times New Roman" w:cstheme="minorHAnsi"/>
          <w:lang w:eastAsia="en-GB"/>
        </w:rPr>
        <w:t>, p.15</w:t>
      </w:r>
      <w:r>
        <w:rPr>
          <w:rFonts w:eastAsia="Times New Roman" w:cstheme="minorHAnsi"/>
          <w:lang w:eastAsia="en-GB"/>
        </w:rPr>
        <w:t>).</w:t>
      </w:r>
    </w:p>
    <w:p w14:paraId="0165654A" w14:textId="268F68D8" w:rsidR="002826E9" w:rsidRPr="00C147CC" w:rsidRDefault="002826E9" w:rsidP="00C147CC">
      <w:pPr>
        <w:pStyle w:val="Heading2"/>
        <w:rPr>
          <w:rFonts w:eastAsia="Times New Roman"/>
          <w:bCs/>
          <w:lang w:eastAsia="en-GB"/>
        </w:rPr>
      </w:pPr>
      <w:bookmarkStart w:id="5" w:name="_Toc195102098"/>
      <w:r w:rsidRPr="00C147CC">
        <w:rPr>
          <w:rFonts w:eastAsia="Times New Roman"/>
          <w:bCs/>
          <w:lang w:eastAsia="en-GB"/>
        </w:rPr>
        <w:lastRenderedPageBreak/>
        <w:t>Data Visualisation</w:t>
      </w:r>
      <w:bookmarkEnd w:id="5"/>
    </w:p>
    <w:p w14:paraId="570C9426" w14:textId="34E921EE" w:rsidR="008F77DB" w:rsidRPr="007F1B82" w:rsidRDefault="006654C3" w:rsidP="007F1B82">
      <w:pPr>
        <w:rPr>
          <w:rFonts w:eastAsia="Times New Roman" w:cstheme="minorHAnsi"/>
          <w:noProof/>
          <w:lang w:val="en-US" w:eastAsia="en-GB"/>
        </w:rPr>
      </w:pPr>
      <w:r>
        <w:rPr>
          <w:rFonts w:eastAsia="Times New Roman" w:cstheme="minorHAnsi"/>
          <w:lang w:eastAsia="en-GB"/>
        </w:rPr>
        <w:t xml:space="preserve">Plotting the MSOA boundaries with osteopath locations </w:t>
      </w:r>
      <w:r w:rsidR="00BD4569">
        <w:rPr>
          <w:rFonts w:eastAsia="Times New Roman" w:cstheme="minorHAnsi"/>
          <w:lang w:eastAsia="en-GB"/>
        </w:rPr>
        <w:t>creates Figure 1, which serves as a repres</w:t>
      </w:r>
      <w:r w:rsidR="0006119E">
        <w:rPr>
          <w:rFonts w:eastAsia="Times New Roman" w:cstheme="minorHAnsi"/>
          <w:lang w:eastAsia="en-GB"/>
        </w:rPr>
        <w:t>entation of the overall study area.</w:t>
      </w:r>
      <w:r w:rsidR="00AC6A22" w:rsidRPr="00AC6A22">
        <w:rPr>
          <w:rFonts w:eastAsia="Times New Roman" w:cstheme="minorHAnsi"/>
          <w:noProof/>
          <w:lang w:eastAsia="en-GB"/>
        </w:rPr>
        <w:t xml:space="preserve"> </w:t>
      </w:r>
      <w:r w:rsidR="00B170AE">
        <w:rPr>
          <w:rFonts w:eastAsia="Times New Roman" w:cstheme="minorHAnsi"/>
          <w:noProof/>
          <w:lang w:eastAsia="en-GB"/>
        </w:rPr>
        <w:drawing>
          <wp:inline distT="0" distB="0" distL="0" distR="0" wp14:anchorId="6BD1F034" wp14:editId="5688277D">
            <wp:extent cx="5877881" cy="7503968"/>
            <wp:effectExtent l="19050" t="19050" r="27940" b="20955"/>
            <wp:docPr id="464979010" name="Picture 11" descr="A map of united kingdom with a map of the united kingd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979010" name="Picture 11" descr="A map of united kingdom with a map of the united kingdom"/>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889349" cy="7518608"/>
                    </a:xfrm>
                    <a:prstGeom prst="rect">
                      <a:avLst/>
                    </a:prstGeom>
                    <a:ln w="9525">
                      <a:solidFill>
                        <a:schemeClr val="tx1"/>
                      </a:solidFill>
                    </a:ln>
                  </pic:spPr>
                </pic:pic>
              </a:graphicData>
            </a:graphic>
          </wp:inline>
        </w:drawing>
      </w:r>
    </w:p>
    <w:p w14:paraId="709E5765" w14:textId="05972AD9" w:rsidR="00942FD6" w:rsidRPr="000B604E" w:rsidRDefault="008F77DB" w:rsidP="00E15220">
      <w:pPr>
        <w:pStyle w:val="Caption"/>
        <w:jc w:val="center"/>
        <w:rPr>
          <w:rFonts w:eastAsia="Times New Roman" w:cstheme="minorHAnsi"/>
          <w:color w:val="auto"/>
          <w:lang w:eastAsia="en-GB"/>
        </w:rPr>
      </w:pPr>
      <w:r w:rsidRPr="000B604E">
        <w:rPr>
          <w:color w:val="auto"/>
        </w:rPr>
        <w:t>Figure 1</w:t>
      </w:r>
      <w:r w:rsidR="00A708C2" w:rsidRPr="000B604E">
        <w:rPr>
          <w:color w:val="auto"/>
        </w:rPr>
        <w:t>.</w:t>
      </w:r>
    </w:p>
    <w:p w14:paraId="7F5A3A4B" w14:textId="66D47E85" w:rsidR="00633B1F" w:rsidRDefault="0047626C" w:rsidP="00BB3DA3">
      <w:pPr>
        <w:rPr>
          <w:rFonts w:eastAsia="Times New Roman" w:cstheme="minorHAnsi"/>
          <w:noProof/>
          <w:lang w:eastAsia="en-GB"/>
        </w:rPr>
      </w:pPr>
      <w:r w:rsidRPr="0047626C">
        <w:rPr>
          <w:rFonts w:eastAsia="Times New Roman" w:cstheme="minorHAnsi"/>
          <w:lang w:eastAsia="en-GB"/>
        </w:rPr>
        <w:t xml:space="preserve">We can make some initial observations from this map. Osteopathic practices </w:t>
      </w:r>
      <w:r w:rsidR="00F26C59">
        <w:rPr>
          <w:rFonts w:eastAsia="Times New Roman" w:cstheme="minorHAnsi"/>
          <w:lang w:eastAsia="en-GB"/>
        </w:rPr>
        <w:t>are</w:t>
      </w:r>
      <w:r w:rsidRPr="0047626C">
        <w:rPr>
          <w:rFonts w:eastAsia="Times New Roman" w:cstheme="minorHAnsi"/>
          <w:lang w:eastAsia="en-GB"/>
        </w:rPr>
        <w:t xml:space="preserve"> spatially clustered and line up with the locations of UK towns and cities</w:t>
      </w:r>
      <w:r w:rsidR="00B84988">
        <w:rPr>
          <w:rFonts w:eastAsia="Times New Roman" w:cstheme="minorHAnsi"/>
          <w:lang w:eastAsia="en-GB"/>
        </w:rPr>
        <w:t xml:space="preserve"> – e</w:t>
      </w:r>
      <w:r w:rsidR="00601C61">
        <w:rPr>
          <w:rFonts w:eastAsia="Times New Roman" w:cstheme="minorHAnsi"/>
          <w:lang w:eastAsia="en-GB"/>
        </w:rPr>
        <w:t>specially</w:t>
      </w:r>
      <w:r w:rsidR="00B84988">
        <w:rPr>
          <w:rFonts w:eastAsia="Times New Roman" w:cstheme="minorHAnsi"/>
          <w:lang w:eastAsia="en-GB"/>
        </w:rPr>
        <w:t xml:space="preserve"> in the </w:t>
      </w:r>
      <w:r w:rsidR="00601C61">
        <w:rPr>
          <w:rFonts w:eastAsia="Times New Roman" w:cstheme="minorHAnsi"/>
          <w:lang w:eastAsia="en-GB"/>
        </w:rPr>
        <w:t>Southeast and Southwest</w:t>
      </w:r>
      <w:r w:rsidRPr="0047626C">
        <w:rPr>
          <w:rFonts w:eastAsia="Times New Roman" w:cstheme="minorHAnsi"/>
          <w:lang w:eastAsia="en-GB"/>
        </w:rPr>
        <w:t xml:space="preserve">. </w:t>
      </w:r>
      <w:r w:rsidR="00E764BB">
        <w:rPr>
          <w:rFonts w:eastAsia="Times New Roman" w:cstheme="minorHAnsi"/>
          <w:lang w:eastAsia="en-GB"/>
        </w:rPr>
        <w:lastRenderedPageBreak/>
        <w:t>There is an especially large concentration in London</w:t>
      </w:r>
      <w:r w:rsidR="00747B00">
        <w:rPr>
          <w:rFonts w:eastAsia="Times New Roman" w:cstheme="minorHAnsi"/>
          <w:lang w:eastAsia="en-GB"/>
        </w:rPr>
        <w:t xml:space="preserve">, which may not be solely due to its large share of England’s population. </w:t>
      </w:r>
      <w:r w:rsidRPr="0047626C">
        <w:rPr>
          <w:rFonts w:eastAsia="Times New Roman" w:cstheme="minorHAnsi"/>
          <w:lang w:eastAsia="en-GB"/>
        </w:rPr>
        <w:t xml:space="preserve">There </w:t>
      </w:r>
      <w:r w:rsidR="00581589">
        <w:rPr>
          <w:rFonts w:eastAsia="Times New Roman" w:cstheme="minorHAnsi"/>
          <w:lang w:eastAsia="en-GB"/>
        </w:rPr>
        <w:t xml:space="preserve">still </w:t>
      </w:r>
      <w:r w:rsidRPr="0047626C">
        <w:rPr>
          <w:rFonts w:eastAsia="Times New Roman" w:cstheme="minorHAnsi"/>
          <w:lang w:eastAsia="en-GB"/>
        </w:rPr>
        <w:t>appears to be a significant correlation with population</w:t>
      </w:r>
      <w:r w:rsidR="00E341F7">
        <w:rPr>
          <w:rFonts w:eastAsia="Times New Roman" w:cstheme="minorHAnsi"/>
          <w:lang w:eastAsia="en-GB"/>
        </w:rPr>
        <w:t xml:space="preserve">, </w:t>
      </w:r>
      <w:r w:rsidR="00581589">
        <w:rPr>
          <w:rFonts w:eastAsia="Times New Roman" w:cstheme="minorHAnsi"/>
          <w:lang w:eastAsia="en-GB"/>
        </w:rPr>
        <w:t>as Figure 2 shows.</w:t>
      </w:r>
    </w:p>
    <w:p w14:paraId="33CEB523" w14:textId="77777777" w:rsidR="003A48F3" w:rsidRDefault="00621400" w:rsidP="003A48F3">
      <w:pPr>
        <w:keepNext/>
      </w:pPr>
      <w:r>
        <w:rPr>
          <w:rFonts w:eastAsia="Times New Roman" w:cstheme="minorHAnsi"/>
          <w:noProof/>
          <w:lang w:eastAsia="en-GB"/>
        </w:rPr>
        <w:drawing>
          <wp:inline distT="0" distB="0" distL="0" distR="0" wp14:anchorId="47F9FC99" wp14:editId="7B8E5A9E">
            <wp:extent cx="4758690" cy="3365853"/>
            <wp:effectExtent l="19050" t="19050" r="22860" b="25400"/>
            <wp:docPr id="1956664186" name="Picture 2" descr="A map of england with orang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664186" name="Picture 2" descr="A map of england with orange dot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766482" cy="3371365"/>
                    </a:xfrm>
                    <a:prstGeom prst="rect">
                      <a:avLst/>
                    </a:prstGeom>
                    <a:ln>
                      <a:solidFill>
                        <a:schemeClr val="tx1"/>
                      </a:solidFill>
                    </a:ln>
                  </pic:spPr>
                </pic:pic>
              </a:graphicData>
            </a:graphic>
          </wp:inline>
        </w:drawing>
      </w:r>
    </w:p>
    <w:p w14:paraId="5D3385F4" w14:textId="13538001" w:rsidR="009D1CCD" w:rsidRPr="00100401" w:rsidRDefault="003A48F3" w:rsidP="00313ECC">
      <w:pPr>
        <w:pStyle w:val="Caption"/>
        <w:jc w:val="center"/>
        <w:rPr>
          <w:rFonts w:eastAsia="Times New Roman" w:cstheme="minorHAnsi"/>
          <w:color w:val="auto"/>
          <w:lang w:eastAsia="en-GB"/>
        </w:rPr>
      </w:pPr>
      <w:r w:rsidRPr="00100401">
        <w:rPr>
          <w:color w:val="auto"/>
        </w:rPr>
        <w:t>Figure 2</w:t>
      </w:r>
      <w:r w:rsidR="005D228F" w:rsidRPr="00100401">
        <w:rPr>
          <w:color w:val="auto"/>
        </w:rPr>
        <w:t>.</w:t>
      </w:r>
    </w:p>
    <w:p w14:paraId="0FABB58B" w14:textId="61C1AC5B" w:rsidR="00B13032" w:rsidRPr="00E07AE0" w:rsidRDefault="00D0283F" w:rsidP="00BB3DA3">
      <w:pPr>
        <w:rPr>
          <w:rFonts w:eastAsia="Times New Roman" w:cstheme="minorHAnsi"/>
          <w:lang w:eastAsia="en-GB"/>
        </w:rPr>
      </w:pPr>
      <w:r>
        <w:rPr>
          <w:rFonts w:eastAsia="Times New Roman" w:cstheme="minorHAnsi"/>
          <w:lang w:eastAsia="en-GB"/>
        </w:rPr>
        <w:t>A</w:t>
      </w:r>
      <w:r w:rsidR="009D1CCD">
        <w:rPr>
          <w:rFonts w:eastAsia="Times New Roman" w:cstheme="minorHAnsi"/>
          <w:lang w:eastAsia="en-GB"/>
        </w:rPr>
        <w:t xml:space="preserve"> visualization of osteopaths per</w:t>
      </w:r>
      <w:r w:rsidR="00630573">
        <w:rPr>
          <w:rFonts w:eastAsia="Times New Roman" w:cstheme="minorHAnsi"/>
          <w:lang w:eastAsia="en-GB"/>
        </w:rPr>
        <w:t xml:space="preserve"> </w:t>
      </w:r>
      <w:r w:rsidR="002C58DA">
        <w:rPr>
          <w:rFonts w:eastAsia="Times New Roman" w:cstheme="minorHAnsi"/>
          <w:lang w:eastAsia="en-GB"/>
        </w:rPr>
        <w:t>Local Authority</w:t>
      </w:r>
      <w:r w:rsidR="009D1CCD">
        <w:rPr>
          <w:rFonts w:eastAsia="Times New Roman" w:cstheme="minorHAnsi"/>
          <w:lang w:eastAsia="en-GB"/>
        </w:rPr>
        <w:t xml:space="preserve"> c</w:t>
      </w:r>
      <w:r w:rsidR="00A2362E">
        <w:rPr>
          <w:rFonts w:eastAsia="Times New Roman" w:cstheme="minorHAnsi"/>
          <w:lang w:eastAsia="en-GB"/>
        </w:rPr>
        <w:t>ould</w:t>
      </w:r>
      <w:r w:rsidR="009D1CCD">
        <w:rPr>
          <w:rFonts w:eastAsia="Times New Roman" w:cstheme="minorHAnsi"/>
          <w:lang w:eastAsia="en-GB"/>
        </w:rPr>
        <w:t xml:space="preserve"> </w:t>
      </w:r>
      <w:r w:rsidR="00582AEB">
        <w:rPr>
          <w:rFonts w:eastAsia="Times New Roman" w:cstheme="minorHAnsi"/>
          <w:lang w:eastAsia="en-GB"/>
        </w:rPr>
        <w:t xml:space="preserve">also </w:t>
      </w:r>
      <w:r w:rsidR="009D1CCD">
        <w:rPr>
          <w:rFonts w:eastAsia="Times New Roman" w:cstheme="minorHAnsi"/>
          <w:lang w:eastAsia="en-GB"/>
        </w:rPr>
        <w:t xml:space="preserve">be </w:t>
      </w:r>
      <w:r w:rsidR="00582AEB">
        <w:rPr>
          <w:rFonts w:eastAsia="Times New Roman" w:cstheme="minorHAnsi"/>
          <w:lang w:eastAsia="en-GB"/>
        </w:rPr>
        <w:t>made.</w:t>
      </w:r>
      <w:r w:rsidR="00630573">
        <w:rPr>
          <w:rFonts w:eastAsia="Times New Roman" w:cstheme="minorHAnsi"/>
          <w:lang w:eastAsia="en-GB"/>
        </w:rPr>
        <w:t xml:space="preserve"> </w:t>
      </w:r>
      <w:r w:rsidR="00834AED">
        <w:rPr>
          <w:rFonts w:eastAsia="Times New Roman" w:cstheme="minorHAnsi"/>
          <w:lang w:eastAsia="en-GB"/>
        </w:rPr>
        <w:t>S</w:t>
      </w:r>
      <w:r w:rsidR="00630573">
        <w:rPr>
          <w:rFonts w:eastAsia="Times New Roman" w:cstheme="minorHAnsi"/>
          <w:lang w:eastAsia="en-GB"/>
        </w:rPr>
        <w:t xml:space="preserve">uch a method </w:t>
      </w:r>
      <w:r w:rsidR="001356EE">
        <w:rPr>
          <w:rFonts w:eastAsia="Times New Roman" w:cstheme="minorHAnsi"/>
          <w:lang w:eastAsia="en-GB"/>
        </w:rPr>
        <w:t xml:space="preserve">would </w:t>
      </w:r>
      <w:r w:rsidR="00630573">
        <w:rPr>
          <w:rFonts w:eastAsia="Times New Roman" w:cstheme="minorHAnsi"/>
          <w:lang w:eastAsia="en-GB"/>
        </w:rPr>
        <w:t xml:space="preserve">fail to account for the inconsistent </w:t>
      </w:r>
      <w:r w:rsidR="00BB782E">
        <w:rPr>
          <w:rFonts w:eastAsia="Times New Roman" w:cstheme="minorHAnsi"/>
          <w:lang w:eastAsia="en-GB"/>
        </w:rPr>
        <w:t>sizes</w:t>
      </w:r>
      <w:r w:rsidR="00630573">
        <w:rPr>
          <w:rFonts w:eastAsia="Times New Roman" w:cstheme="minorHAnsi"/>
          <w:lang w:eastAsia="en-GB"/>
        </w:rPr>
        <w:t xml:space="preserve"> of each </w:t>
      </w:r>
      <w:r w:rsidR="00A652E5">
        <w:rPr>
          <w:rFonts w:eastAsia="Times New Roman" w:cstheme="minorHAnsi"/>
          <w:lang w:eastAsia="en-GB"/>
        </w:rPr>
        <w:t>Local Authori</w:t>
      </w:r>
      <w:r w:rsidR="002C58DA">
        <w:rPr>
          <w:rFonts w:eastAsia="Times New Roman" w:cstheme="minorHAnsi"/>
          <w:lang w:eastAsia="en-GB"/>
        </w:rPr>
        <w:t>ty</w:t>
      </w:r>
      <w:r w:rsidR="00834AED">
        <w:rPr>
          <w:rFonts w:eastAsia="Times New Roman" w:cstheme="minorHAnsi"/>
          <w:lang w:eastAsia="en-GB"/>
        </w:rPr>
        <w:t>, however</w:t>
      </w:r>
      <w:r w:rsidR="00A652E5">
        <w:rPr>
          <w:rFonts w:eastAsia="Times New Roman" w:cstheme="minorHAnsi"/>
          <w:lang w:eastAsia="en-GB"/>
        </w:rPr>
        <w:t>.</w:t>
      </w:r>
      <w:r w:rsidR="001B76AC">
        <w:rPr>
          <w:rFonts w:eastAsia="Times New Roman" w:cstheme="minorHAnsi"/>
          <w:lang w:eastAsia="en-GB"/>
        </w:rPr>
        <w:t xml:space="preserve"> </w:t>
      </w:r>
      <w:r w:rsidR="001E6C5C">
        <w:rPr>
          <w:rFonts w:eastAsia="Times New Roman" w:cstheme="minorHAnsi"/>
          <w:lang w:eastAsia="en-GB"/>
        </w:rPr>
        <w:t>To remedy this</w:t>
      </w:r>
      <w:r w:rsidR="004D21C4">
        <w:rPr>
          <w:rFonts w:eastAsia="Times New Roman" w:cstheme="minorHAnsi"/>
          <w:lang w:eastAsia="en-GB"/>
        </w:rPr>
        <w:t>,</w:t>
      </w:r>
      <w:r w:rsidR="001B76AC">
        <w:rPr>
          <w:rFonts w:eastAsia="Times New Roman" w:cstheme="minorHAnsi"/>
          <w:lang w:eastAsia="en-GB"/>
        </w:rPr>
        <w:t xml:space="preserve"> a new field is created by dividing the total osteopath</w:t>
      </w:r>
      <w:r w:rsidR="00220B7A">
        <w:rPr>
          <w:rFonts w:eastAsia="Times New Roman" w:cstheme="minorHAnsi"/>
          <w:lang w:eastAsia="en-GB"/>
        </w:rPr>
        <w:t xml:space="preserve"> practices </w:t>
      </w:r>
      <w:r w:rsidR="001B76AC">
        <w:rPr>
          <w:rFonts w:eastAsia="Times New Roman" w:cstheme="minorHAnsi"/>
          <w:lang w:eastAsia="en-GB"/>
        </w:rPr>
        <w:t xml:space="preserve">in each LA by </w:t>
      </w:r>
      <w:r w:rsidR="00A46B2A">
        <w:rPr>
          <w:rFonts w:eastAsia="Times New Roman" w:cstheme="minorHAnsi"/>
          <w:lang w:eastAsia="en-GB"/>
        </w:rPr>
        <w:t>its area</w:t>
      </w:r>
      <w:r w:rsidR="001B76AC">
        <w:rPr>
          <w:rFonts w:eastAsia="Times New Roman" w:cstheme="minorHAnsi"/>
          <w:lang w:eastAsia="en-GB"/>
        </w:rPr>
        <w:t xml:space="preserve"> </w:t>
      </w:r>
      <w:r w:rsidR="000735E0">
        <w:rPr>
          <w:rFonts w:eastAsia="Times New Roman" w:cstheme="minorHAnsi"/>
          <w:lang w:eastAsia="en-GB"/>
        </w:rPr>
        <w:t>to get a proportional measure of</w:t>
      </w:r>
      <w:r w:rsidR="00914908">
        <w:rPr>
          <w:rFonts w:eastAsia="Times New Roman" w:cstheme="minorHAnsi"/>
          <w:lang w:eastAsia="en-GB"/>
        </w:rPr>
        <w:t xml:space="preserve"> </w:t>
      </w:r>
      <w:r w:rsidR="000735E0">
        <w:rPr>
          <w:rFonts w:eastAsia="Times New Roman" w:cstheme="minorHAnsi"/>
          <w:lang w:eastAsia="en-GB"/>
        </w:rPr>
        <w:t xml:space="preserve">Osteopath </w:t>
      </w:r>
      <w:r w:rsidR="009415CF">
        <w:rPr>
          <w:rFonts w:eastAsia="Times New Roman" w:cstheme="minorHAnsi"/>
          <w:lang w:eastAsia="en-GB"/>
        </w:rPr>
        <w:t xml:space="preserve">location </w:t>
      </w:r>
      <w:r w:rsidR="000735E0">
        <w:rPr>
          <w:rFonts w:eastAsia="Times New Roman" w:cstheme="minorHAnsi"/>
          <w:lang w:eastAsia="en-GB"/>
        </w:rPr>
        <w:t>density in each</w:t>
      </w:r>
      <w:r w:rsidR="00582AEB">
        <w:rPr>
          <w:rFonts w:eastAsia="Times New Roman" w:cstheme="minorHAnsi"/>
          <w:lang w:eastAsia="en-GB"/>
        </w:rPr>
        <w:t xml:space="preserve"> local</w:t>
      </w:r>
      <w:r w:rsidR="000735E0">
        <w:rPr>
          <w:rFonts w:eastAsia="Times New Roman" w:cstheme="minorHAnsi"/>
          <w:lang w:eastAsia="en-GB"/>
        </w:rPr>
        <w:t xml:space="preserve"> </w:t>
      </w:r>
      <w:r w:rsidR="00523B08">
        <w:rPr>
          <w:rFonts w:eastAsia="Times New Roman" w:cstheme="minorHAnsi"/>
          <w:lang w:eastAsia="en-GB"/>
        </w:rPr>
        <w:t>region of England</w:t>
      </w:r>
      <w:r w:rsidR="002C58DA">
        <w:rPr>
          <w:rFonts w:eastAsia="Times New Roman" w:cstheme="minorHAnsi"/>
          <w:lang w:eastAsia="en-GB"/>
        </w:rPr>
        <w:t>.</w:t>
      </w:r>
    </w:p>
    <w:p w14:paraId="7AA14257" w14:textId="07F66DC5" w:rsidR="00B13032" w:rsidRPr="00A64314" w:rsidRDefault="00467379" w:rsidP="00BB3DA3">
      <w:pPr>
        <w:rPr>
          <w:rFonts w:eastAsia="Times New Roman" w:cstheme="minorHAnsi"/>
          <w:color w:val="00B0F0"/>
          <w:lang w:eastAsia="en-GB"/>
        </w:rPr>
      </w:pPr>
      <w:r>
        <w:rPr>
          <w:rFonts w:eastAsia="Times New Roman" w:cstheme="minorHAnsi"/>
          <w:lang w:eastAsia="en-GB"/>
        </w:rPr>
        <w:t>T</w:t>
      </w:r>
      <w:r w:rsidR="00C659E2">
        <w:rPr>
          <w:rFonts w:eastAsia="Times New Roman" w:cstheme="minorHAnsi"/>
          <w:lang w:eastAsia="en-GB"/>
        </w:rPr>
        <w:t>his column</w:t>
      </w:r>
      <w:r w:rsidR="00914908">
        <w:rPr>
          <w:rFonts w:eastAsia="Times New Roman" w:cstheme="minorHAnsi"/>
          <w:lang w:eastAsia="en-GB"/>
        </w:rPr>
        <w:t xml:space="preserve"> </w:t>
      </w:r>
      <w:r w:rsidR="00F62ADD">
        <w:rPr>
          <w:rFonts w:eastAsia="Times New Roman" w:cstheme="minorHAnsi"/>
          <w:lang w:eastAsia="en-GB"/>
        </w:rPr>
        <w:t>effectively represents</w:t>
      </w:r>
      <w:r w:rsidR="00914908">
        <w:rPr>
          <w:rFonts w:eastAsia="Times New Roman" w:cstheme="minorHAnsi"/>
          <w:lang w:eastAsia="en-GB"/>
        </w:rPr>
        <w:t xml:space="preserve"> the spatial distribution</w:t>
      </w:r>
      <w:r w:rsidR="00395276">
        <w:rPr>
          <w:rFonts w:eastAsia="Times New Roman" w:cstheme="minorHAnsi"/>
          <w:lang w:eastAsia="en-GB"/>
        </w:rPr>
        <w:t xml:space="preserve"> of practices</w:t>
      </w:r>
      <w:r w:rsidR="00A34FB9">
        <w:rPr>
          <w:rFonts w:eastAsia="Times New Roman" w:cstheme="minorHAnsi"/>
          <w:lang w:eastAsia="en-GB"/>
        </w:rPr>
        <w:t xml:space="preserve">; in </w:t>
      </w:r>
      <w:r w:rsidR="00A11C3D">
        <w:rPr>
          <w:rFonts w:eastAsia="Times New Roman" w:cstheme="minorHAnsi"/>
          <w:lang w:eastAsia="en-GB"/>
        </w:rPr>
        <w:t>effect</w:t>
      </w:r>
      <w:r w:rsidR="00C659E2">
        <w:rPr>
          <w:rFonts w:eastAsia="Times New Roman" w:cstheme="minorHAnsi"/>
          <w:lang w:eastAsia="en-GB"/>
        </w:rPr>
        <w:t xml:space="preserve"> </w:t>
      </w:r>
      <w:r>
        <w:rPr>
          <w:rFonts w:eastAsia="Times New Roman" w:cstheme="minorHAnsi"/>
          <w:lang w:eastAsia="en-GB"/>
        </w:rPr>
        <w:t xml:space="preserve">showing </w:t>
      </w:r>
      <w:r w:rsidR="00C659E2">
        <w:rPr>
          <w:rFonts w:eastAsia="Times New Roman" w:cstheme="minorHAnsi"/>
          <w:lang w:eastAsia="en-GB"/>
        </w:rPr>
        <w:t>how accessible</w:t>
      </w:r>
      <w:r w:rsidR="00A34FB9">
        <w:rPr>
          <w:rFonts w:eastAsia="Times New Roman" w:cstheme="minorHAnsi"/>
          <w:lang w:eastAsia="en-GB"/>
        </w:rPr>
        <w:t xml:space="preserve"> such services are </w:t>
      </w:r>
      <w:r w:rsidR="00A11C3D">
        <w:rPr>
          <w:rFonts w:eastAsia="Times New Roman" w:cstheme="minorHAnsi"/>
          <w:lang w:eastAsia="en-GB"/>
        </w:rPr>
        <w:t>in terms of travel time</w:t>
      </w:r>
      <w:r w:rsidR="00A34FB9">
        <w:rPr>
          <w:rFonts w:eastAsia="Times New Roman" w:cstheme="minorHAnsi"/>
          <w:lang w:eastAsia="en-GB"/>
        </w:rPr>
        <w:t>.</w:t>
      </w:r>
      <w:r w:rsidR="00A11C3D">
        <w:rPr>
          <w:rFonts w:eastAsia="Times New Roman" w:cstheme="minorHAnsi"/>
          <w:lang w:eastAsia="en-GB"/>
        </w:rPr>
        <w:t xml:space="preserve"> </w:t>
      </w:r>
      <w:r>
        <w:rPr>
          <w:rFonts w:eastAsia="Times New Roman" w:cstheme="minorHAnsi"/>
          <w:lang w:eastAsia="en-GB"/>
        </w:rPr>
        <w:t>However,</w:t>
      </w:r>
      <w:r w:rsidR="00A11C3D">
        <w:rPr>
          <w:rFonts w:eastAsia="Times New Roman" w:cstheme="minorHAnsi"/>
          <w:lang w:eastAsia="en-GB"/>
        </w:rPr>
        <w:t xml:space="preserve"> there is a second dimension of distribution to consider</w:t>
      </w:r>
      <w:r w:rsidR="005F5B28">
        <w:rPr>
          <w:rFonts w:eastAsia="Times New Roman" w:cstheme="minorHAnsi"/>
          <w:lang w:eastAsia="en-GB"/>
        </w:rPr>
        <w:t>:</w:t>
      </w:r>
      <w:r w:rsidR="00A11C3D">
        <w:rPr>
          <w:rFonts w:eastAsia="Times New Roman" w:cstheme="minorHAnsi"/>
          <w:lang w:eastAsia="en-GB"/>
        </w:rPr>
        <w:t xml:space="preserve"> how many people each osteopath serves.</w:t>
      </w:r>
      <w:r w:rsidR="008D246B">
        <w:rPr>
          <w:rFonts w:eastAsia="Times New Roman" w:cstheme="minorHAnsi"/>
          <w:lang w:eastAsia="en-GB"/>
        </w:rPr>
        <w:t xml:space="preserve"> </w:t>
      </w:r>
      <w:r w:rsidR="001E08C7">
        <w:rPr>
          <w:rFonts w:eastAsia="Times New Roman" w:cstheme="minorHAnsi"/>
          <w:lang w:eastAsia="en-GB"/>
        </w:rPr>
        <w:t>As the number of</w:t>
      </w:r>
      <w:r w:rsidR="000A129C">
        <w:rPr>
          <w:rFonts w:eastAsia="Times New Roman" w:cstheme="minorHAnsi"/>
          <w:lang w:eastAsia="en-GB"/>
        </w:rPr>
        <w:t xml:space="preserve"> staff</w:t>
      </w:r>
      <w:r w:rsidR="001E08C7">
        <w:rPr>
          <w:rFonts w:eastAsia="Times New Roman" w:cstheme="minorHAnsi"/>
          <w:lang w:eastAsia="en-GB"/>
        </w:rPr>
        <w:t xml:space="preserve"> can vary w</w:t>
      </w:r>
      <w:r w:rsidR="008D246B">
        <w:rPr>
          <w:rFonts w:eastAsia="Times New Roman" w:cstheme="minorHAnsi"/>
          <w:lang w:eastAsia="en-GB"/>
        </w:rPr>
        <w:t>ithin each individual practice</w:t>
      </w:r>
      <w:r w:rsidR="004C797B">
        <w:rPr>
          <w:rFonts w:eastAsia="Times New Roman" w:cstheme="minorHAnsi"/>
          <w:lang w:eastAsia="en-GB"/>
        </w:rPr>
        <w:t xml:space="preserve">, the previous sum of practices is weighted by </w:t>
      </w:r>
      <w:r w:rsidR="002727A1">
        <w:rPr>
          <w:rFonts w:eastAsia="Times New Roman" w:cstheme="minorHAnsi"/>
          <w:lang w:eastAsia="en-GB"/>
        </w:rPr>
        <w:t xml:space="preserve">the ‘OSTEOPATHS’ column to get </w:t>
      </w:r>
      <w:r w:rsidR="00B0145D">
        <w:rPr>
          <w:rFonts w:eastAsia="Times New Roman" w:cstheme="minorHAnsi"/>
          <w:lang w:eastAsia="en-GB"/>
        </w:rPr>
        <w:t xml:space="preserve">the number of osteopaths </w:t>
      </w:r>
      <w:r w:rsidR="00DF14B2">
        <w:rPr>
          <w:rFonts w:eastAsia="Times New Roman" w:cstheme="minorHAnsi"/>
          <w:lang w:eastAsia="en-GB"/>
        </w:rPr>
        <w:t xml:space="preserve">– not practices - </w:t>
      </w:r>
      <w:r w:rsidR="00B0145D">
        <w:rPr>
          <w:rFonts w:eastAsia="Times New Roman" w:cstheme="minorHAnsi"/>
          <w:lang w:eastAsia="en-GB"/>
        </w:rPr>
        <w:t>within each LA</w:t>
      </w:r>
      <w:r w:rsidR="001E08C7">
        <w:rPr>
          <w:rFonts w:eastAsia="Times New Roman" w:cstheme="minorHAnsi"/>
          <w:lang w:eastAsia="en-GB"/>
        </w:rPr>
        <w:t>.</w:t>
      </w:r>
      <w:r w:rsidR="00114C03">
        <w:rPr>
          <w:rFonts w:eastAsia="Times New Roman" w:cstheme="minorHAnsi"/>
          <w:lang w:eastAsia="en-GB"/>
        </w:rPr>
        <w:t xml:space="preserve"> SPS</w:t>
      </w:r>
      <w:r w:rsidR="00121CE8">
        <w:rPr>
          <w:rFonts w:eastAsia="Times New Roman" w:cstheme="minorHAnsi"/>
          <w:lang w:eastAsia="en-GB"/>
        </w:rPr>
        <w:t>S</w:t>
      </w:r>
      <w:r w:rsidR="00747490">
        <w:rPr>
          <w:rFonts w:eastAsia="Times New Roman" w:cstheme="minorHAnsi"/>
          <w:lang w:eastAsia="en-GB"/>
        </w:rPr>
        <w:t xml:space="preserve">’ Descriptive Statistics function </w:t>
      </w:r>
      <w:r w:rsidR="009108A3">
        <w:rPr>
          <w:rFonts w:eastAsia="Times New Roman" w:cstheme="minorHAnsi"/>
          <w:lang w:eastAsia="en-GB"/>
        </w:rPr>
        <w:t>allows us to</w:t>
      </w:r>
      <w:r w:rsidR="00F62ADD">
        <w:rPr>
          <w:rFonts w:eastAsia="Times New Roman" w:cstheme="minorHAnsi"/>
          <w:lang w:eastAsia="en-GB"/>
        </w:rPr>
        <w:t xml:space="preserve"> sum MSOA populations by the Local Authority they are under </w:t>
      </w:r>
      <w:r w:rsidR="00990DC1">
        <w:rPr>
          <w:rFonts w:eastAsia="Times New Roman" w:cstheme="minorHAnsi"/>
          <w:lang w:eastAsia="en-GB"/>
        </w:rPr>
        <w:t>by grouping each total by LAD11NM</w:t>
      </w:r>
      <w:r w:rsidR="002343B9">
        <w:rPr>
          <w:rFonts w:eastAsia="Times New Roman" w:cstheme="minorHAnsi"/>
          <w:lang w:eastAsia="en-GB"/>
        </w:rPr>
        <w:t>, t</w:t>
      </w:r>
      <w:r w:rsidR="00990DC1">
        <w:rPr>
          <w:rFonts w:eastAsia="Times New Roman" w:cstheme="minorHAnsi"/>
          <w:lang w:eastAsia="en-GB"/>
        </w:rPr>
        <w:t>he unique name each LA uses</w:t>
      </w:r>
      <w:r w:rsidR="002343B9">
        <w:rPr>
          <w:rFonts w:eastAsia="Times New Roman" w:cstheme="minorHAnsi"/>
          <w:lang w:eastAsia="en-GB"/>
        </w:rPr>
        <w:t>.</w:t>
      </w:r>
      <w:r w:rsidR="00657C08">
        <w:rPr>
          <w:rFonts w:eastAsia="Times New Roman" w:cstheme="minorHAnsi"/>
          <w:lang w:eastAsia="en-GB"/>
        </w:rPr>
        <w:t xml:space="preserve"> </w:t>
      </w:r>
      <w:r w:rsidR="00AC25C1">
        <w:rPr>
          <w:rFonts w:eastAsia="Times New Roman" w:cstheme="minorHAnsi"/>
          <w:lang w:eastAsia="en-GB"/>
        </w:rPr>
        <w:t>D</w:t>
      </w:r>
      <w:r w:rsidR="00657C08">
        <w:rPr>
          <w:rFonts w:eastAsia="Times New Roman" w:cstheme="minorHAnsi"/>
          <w:lang w:eastAsia="en-GB"/>
        </w:rPr>
        <w:t>ividing the number of osteopaths by this field</w:t>
      </w:r>
      <w:r w:rsidR="00AC25C1">
        <w:rPr>
          <w:rFonts w:eastAsia="Times New Roman" w:cstheme="minorHAnsi"/>
          <w:lang w:eastAsia="en-GB"/>
        </w:rPr>
        <w:t xml:space="preserve"> </w:t>
      </w:r>
      <w:r w:rsidR="004367F7">
        <w:rPr>
          <w:rFonts w:eastAsia="Times New Roman" w:cstheme="minorHAnsi"/>
          <w:lang w:eastAsia="en-GB"/>
        </w:rPr>
        <w:t>gives a</w:t>
      </w:r>
      <w:r w:rsidR="00346E5C">
        <w:rPr>
          <w:rFonts w:eastAsia="Times New Roman" w:cstheme="minorHAnsi"/>
          <w:lang w:eastAsia="en-GB"/>
        </w:rPr>
        <w:t xml:space="preserve"> </w:t>
      </w:r>
      <w:r w:rsidR="00894053">
        <w:rPr>
          <w:rFonts w:eastAsia="Times New Roman" w:cstheme="minorHAnsi"/>
          <w:lang w:eastAsia="en-GB"/>
        </w:rPr>
        <w:t>‘</w:t>
      </w:r>
      <w:r w:rsidR="00346E5C">
        <w:rPr>
          <w:rFonts w:eastAsia="Times New Roman" w:cstheme="minorHAnsi"/>
          <w:lang w:eastAsia="en-GB"/>
        </w:rPr>
        <w:t>rate</w:t>
      </w:r>
      <w:r w:rsidR="00894053">
        <w:rPr>
          <w:rFonts w:eastAsia="Times New Roman" w:cstheme="minorHAnsi"/>
          <w:lang w:eastAsia="en-GB"/>
        </w:rPr>
        <w:t>’</w:t>
      </w:r>
      <w:r w:rsidR="00346E5C">
        <w:rPr>
          <w:rFonts w:eastAsia="Times New Roman" w:cstheme="minorHAnsi"/>
          <w:lang w:eastAsia="en-GB"/>
        </w:rPr>
        <w:t xml:space="preserve"> of osteopaths</w:t>
      </w:r>
      <w:r w:rsidR="002E490D">
        <w:rPr>
          <w:rFonts w:eastAsia="Times New Roman" w:cstheme="minorHAnsi"/>
          <w:lang w:eastAsia="en-GB"/>
        </w:rPr>
        <w:t xml:space="preserve"> in local regions</w:t>
      </w:r>
      <w:r w:rsidR="00F91607">
        <w:rPr>
          <w:rFonts w:eastAsia="Times New Roman" w:cstheme="minorHAnsi"/>
          <w:lang w:eastAsia="en-GB"/>
        </w:rPr>
        <w:t>.</w:t>
      </w:r>
    </w:p>
    <w:p w14:paraId="68690AFF" w14:textId="13DDCE73" w:rsidR="00745C68" w:rsidRPr="00745C68" w:rsidRDefault="00455419" w:rsidP="00BB3DA3">
      <w:pPr>
        <w:rPr>
          <w:rFonts w:eastAsia="Times New Roman" w:cstheme="minorHAnsi"/>
          <w:lang w:eastAsia="en-GB"/>
        </w:rPr>
      </w:pPr>
      <w:r>
        <w:rPr>
          <w:rFonts w:eastAsia="Times New Roman" w:cstheme="minorHAnsi"/>
          <w:lang w:eastAsia="en-GB"/>
        </w:rPr>
        <w:t>Figure</w:t>
      </w:r>
      <w:r w:rsidR="00745C68">
        <w:rPr>
          <w:rFonts w:eastAsia="Times New Roman" w:cstheme="minorHAnsi"/>
          <w:lang w:eastAsia="en-GB"/>
        </w:rPr>
        <w:t xml:space="preserve"> </w:t>
      </w:r>
      <w:r w:rsidR="005D228F">
        <w:rPr>
          <w:rFonts w:eastAsia="Times New Roman" w:cstheme="minorHAnsi"/>
          <w:lang w:eastAsia="en-GB"/>
        </w:rPr>
        <w:t>3</w:t>
      </w:r>
      <w:r>
        <w:rPr>
          <w:rFonts w:eastAsia="Times New Roman" w:cstheme="minorHAnsi"/>
          <w:lang w:eastAsia="en-GB"/>
        </w:rPr>
        <w:t xml:space="preserve"> exhibits the sequence of field calculations and functions used to create these </w:t>
      </w:r>
      <w:r w:rsidR="00BB74CF">
        <w:rPr>
          <w:rFonts w:eastAsia="Times New Roman" w:cstheme="minorHAnsi"/>
          <w:lang w:eastAsia="en-GB"/>
        </w:rPr>
        <w:t>columns</w:t>
      </w:r>
      <w:r>
        <w:rPr>
          <w:rFonts w:eastAsia="Times New Roman" w:cstheme="minorHAnsi"/>
          <w:lang w:eastAsia="en-GB"/>
        </w:rPr>
        <w:t xml:space="preserve">. </w:t>
      </w:r>
      <w:r w:rsidR="00BB74CF">
        <w:rPr>
          <w:rFonts w:eastAsia="Times New Roman" w:cstheme="minorHAnsi"/>
          <w:lang w:eastAsia="en-GB"/>
        </w:rPr>
        <w:t xml:space="preserve">The </w:t>
      </w:r>
      <w:r w:rsidR="00CA6D9C">
        <w:rPr>
          <w:rFonts w:eastAsia="Times New Roman" w:cstheme="minorHAnsi"/>
          <w:lang w:eastAsia="en-GB"/>
        </w:rPr>
        <w:t>outcomes are</w:t>
      </w:r>
      <w:r w:rsidR="00BB74CF">
        <w:rPr>
          <w:rFonts w:eastAsia="Times New Roman" w:cstheme="minorHAnsi"/>
          <w:lang w:eastAsia="en-GB"/>
        </w:rPr>
        <w:t xml:space="preserve"> mapped in the Results section.</w:t>
      </w:r>
    </w:p>
    <w:p w14:paraId="709828F1" w14:textId="591B36C0" w:rsidR="00C16CE1" w:rsidRDefault="00C16CE1" w:rsidP="00BB3DA3">
      <w:pPr>
        <w:rPr>
          <w:rFonts w:eastAsia="Times New Roman" w:cstheme="minorHAnsi"/>
          <w:color w:val="FF0000"/>
          <w:lang w:eastAsia="en-GB"/>
        </w:rPr>
      </w:pPr>
    </w:p>
    <w:p w14:paraId="74F227DE" w14:textId="77777777" w:rsidR="003A48F3" w:rsidRDefault="00A50C4A" w:rsidP="003A48F3">
      <w:pPr>
        <w:keepNext/>
      </w:pPr>
      <w:r w:rsidRPr="00A50C4A">
        <w:rPr>
          <w:rFonts w:asciiTheme="majorHAnsi" w:eastAsia="Times New Roman" w:hAnsiTheme="majorHAnsi" w:cstheme="majorHAnsi"/>
          <w:b/>
          <w:bCs/>
          <w:noProof/>
          <w:sz w:val="24"/>
          <w:szCs w:val="24"/>
          <w:lang w:eastAsia="en-GB"/>
        </w:rPr>
        <w:lastRenderedPageBreak/>
        <w:drawing>
          <wp:inline distT="0" distB="0" distL="0" distR="0" wp14:anchorId="75DCD385" wp14:editId="00FE0076">
            <wp:extent cx="6172200" cy="3544946"/>
            <wp:effectExtent l="0" t="0" r="0" b="0"/>
            <wp:docPr id="130546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46209" name=""/>
                    <pic:cNvPicPr/>
                  </pic:nvPicPr>
                  <pic:blipFill>
                    <a:blip r:embed="rId12"/>
                    <a:stretch>
                      <a:fillRect/>
                    </a:stretch>
                  </pic:blipFill>
                  <pic:spPr>
                    <a:xfrm>
                      <a:off x="0" y="0"/>
                      <a:ext cx="6176073" cy="3547170"/>
                    </a:xfrm>
                    <a:prstGeom prst="rect">
                      <a:avLst/>
                    </a:prstGeom>
                  </pic:spPr>
                </pic:pic>
              </a:graphicData>
            </a:graphic>
          </wp:inline>
        </w:drawing>
      </w:r>
    </w:p>
    <w:p w14:paraId="7DC71F25" w14:textId="6E09609E" w:rsidR="00A50C4A" w:rsidRDefault="003A48F3" w:rsidP="00313ECC">
      <w:pPr>
        <w:pStyle w:val="Caption"/>
        <w:jc w:val="center"/>
        <w:rPr>
          <w:rFonts w:asciiTheme="majorHAnsi" w:eastAsia="Times New Roman" w:hAnsiTheme="majorHAnsi" w:cstheme="majorHAnsi"/>
          <w:b/>
          <w:bCs/>
          <w:sz w:val="24"/>
          <w:szCs w:val="24"/>
          <w:lang w:eastAsia="en-GB"/>
        </w:rPr>
      </w:pPr>
      <w:r w:rsidRPr="005D228F">
        <w:rPr>
          <w:color w:val="auto"/>
        </w:rPr>
        <w:t>Figure 3</w:t>
      </w:r>
      <w:r w:rsidR="00313ECC">
        <w:rPr>
          <w:color w:val="auto"/>
        </w:rPr>
        <w:t>.</w:t>
      </w:r>
    </w:p>
    <w:p w14:paraId="6058870D" w14:textId="04103B7F" w:rsidR="004C382A" w:rsidRDefault="00CB3D2F" w:rsidP="00C147CC">
      <w:pPr>
        <w:pStyle w:val="Heading2"/>
        <w:rPr>
          <w:rFonts w:eastAsia="Times New Roman"/>
          <w:lang w:eastAsia="en-GB"/>
        </w:rPr>
      </w:pPr>
      <w:bookmarkStart w:id="6" w:name="_Toc195102099"/>
      <w:r w:rsidRPr="00CB4C97">
        <w:rPr>
          <w:rFonts w:eastAsia="Times New Roman"/>
          <w:lang w:eastAsia="en-GB"/>
        </w:rPr>
        <w:t xml:space="preserve">Correlations </w:t>
      </w:r>
      <w:r w:rsidR="007048CC">
        <w:rPr>
          <w:rFonts w:eastAsia="Times New Roman"/>
          <w:lang w:eastAsia="en-GB"/>
        </w:rPr>
        <w:t>and</w:t>
      </w:r>
      <w:r w:rsidRPr="00CB4C97">
        <w:rPr>
          <w:rFonts w:eastAsia="Times New Roman"/>
          <w:lang w:eastAsia="en-GB"/>
        </w:rPr>
        <w:t xml:space="preserve"> Descriptives</w:t>
      </w:r>
      <w:bookmarkEnd w:id="6"/>
    </w:p>
    <w:p w14:paraId="67A9D966" w14:textId="77777777" w:rsidR="005C6336" w:rsidRDefault="009367EC" w:rsidP="009D3F2F">
      <w:pPr>
        <w:rPr>
          <w:rFonts w:eastAsia="Times New Roman" w:cstheme="minorHAnsi"/>
          <w:lang w:eastAsia="en-GB"/>
        </w:rPr>
      </w:pPr>
      <w:r>
        <w:rPr>
          <w:rFonts w:eastAsia="Times New Roman" w:cstheme="minorHAnsi"/>
          <w:lang w:eastAsia="en-GB"/>
        </w:rPr>
        <w:t xml:space="preserve">The selected variables </w:t>
      </w:r>
      <w:r w:rsidR="00D26487">
        <w:rPr>
          <w:rFonts w:eastAsia="Times New Roman" w:cstheme="minorHAnsi"/>
          <w:lang w:eastAsia="en-GB"/>
        </w:rPr>
        <w:t xml:space="preserve">detailed earlier are all </w:t>
      </w:r>
      <w:r w:rsidR="001E6DEF">
        <w:rPr>
          <w:rFonts w:eastAsia="Times New Roman" w:cstheme="minorHAnsi"/>
          <w:lang w:eastAsia="en-GB"/>
        </w:rPr>
        <w:t>present</w:t>
      </w:r>
      <w:r w:rsidR="00D26487">
        <w:rPr>
          <w:rFonts w:eastAsia="Times New Roman" w:cstheme="minorHAnsi"/>
          <w:lang w:eastAsia="en-GB"/>
        </w:rPr>
        <w:t xml:space="preserve"> </w:t>
      </w:r>
      <w:r w:rsidR="006E4928">
        <w:rPr>
          <w:rFonts w:eastAsia="Times New Roman" w:cstheme="minorHAnsi"/>
          <w:lang w:eastAsia="en-GB"/>
        </w:rPr>
        <w:t xml:space="preserve">in the </w:t>
      </w:r>
      <w:r w:rsidR="000A5E05">
        <w:rPr>
          <w:rFonts w:eastAsia="Times New Roman" w:cstheme="minorHAnsi"/>
          <w:lang w:eastAsia="en-GB"/>
        </w:rPr>
        <w:t>SPSS</w:t>
      </w:r>
      <w:r w:rsidR="006E4928">
        <w:rPr>
          <w:rFonts w:eastAsia="Times New Roman" w:cstheme="minorHAnsi"/>
          <w:lang w:eastAsia="en-GB"/>
        </w:rPr>
        <w:t xml:space="preserve"> dataset</w:t>
      </w:r>
      <w:r w:rsidR="001E6DEF">
        <w:rPr>
          <w:rFonts w:eastAsia="Times New Roman" w:cstheme="minorHAnsi"/>
          <w:lang w:eastAsia="en-GB"/>
        </w:rPr>
        <w:t>.</w:t>
      </w:r>
      <w:r w:rsidR="006E4928">
        <w:rPr>
          <w:rFonts w:eastAsia="Times New Roman" w:cstheme="minorHAnsi"/>
          <w:lang w:eastAsia="en-GB"/>
        </w:rPr>
        <w:t xml:space="preserve"> There are a few caveats</w:t>
      </w:r>
      <w:r w:rsidR="000A5E05">
        <w:rPr>
          <w:rFonts w:eastAsia="Times New Roman" w:cstheme="minorHAnsi"/>
          <w:lang w:eastAsia="en-GB"/>
        </w:rPr>
        <w:t xml:space="preserve"> </w:t>
      </w:r>
      <w:r w:rsidR="00C13E80">
        <w:rPr>
          <w:rFonts w:eastAsia="Times New Roman" w:cstheme="minorHAnsi"/>
          <w:lang w:eastAsia="en-GB"/>
        </w:rPr>
        <w:t>to handle before true classification can begin, however.</w:t>
      </w:r>
    </w:p>
    <w:p w14:paraId="2BA7819C" w14:textId="6E42C07A" w:rsidR="00B9282C" w:rsidRDefault="005C6336" w:rsidP="009D3F2F">
      <w:pPr>
        <w:rPr>
          <w:rFonts w:asciiTheme="majorHAnsi" w:eastAsia="Times New Roman" w:hAnsiTheme="majorHAnsi" w:cstheme="majorHAnsi"/>
          <w:b/>
          <w:bCs/>
          <w:sz w:val="24"/>
          <w:szCs w:val="24"/>
          <w:lang w:eastAsia="en-GB"/>
        </w:rPr>
      </w:pPr>
      <w:r>
        <w:rPr>
          <w:rFonts w:eastAsia="Times New Roman" w:cstheme="minorHAnsi"/>
          <w:lang w:eastAsia="en-GB"/>
        </w:rPr>
        <w:t>Firstly, t</w:t>
      </w:r>
      <w:r w:rsidR="00C13E80">
        <w:rPr>
          <w:rFonts w:eastAsia="Times New Roman" w:cstheme="minorHAnsi"/>
          <w:lang w:eastAsia="en-GB"/>
        </w:rPr>
        <w:t xml:space="preserve">he </w:t>
      </w:r>
      <w:r w:rsidR="006F3F5E" w:rsidRPr="006F3F5E">
        <w:rPr>
          <w:rFonts w:eastAsia="Times New Roman" w:cstheme="minorHAnsi"/>
          <w:lang w:eastAsia="en-GB"/>
        </w:rPr>
        <w:t>scale</w:t>
      </w:r>
      <w:r w:rsidR="006F3F5E">
        <w:rPr>
          <w:rFonts w:eastAsia="Times New Roman" w:cstheme="minorHAnsi"/>
          <w:lang w:eastAsia="en-GB"/>
        </w:rPr>
        <w:t xml:space="preserve"> of these variables is inconsistent</w:t>
      </w:r>
      <w:r w:rsidR="002D7A9B">
        <w:rPr>
          <w:rFonts w:eastAsia="Times New Roman" w:cstheme="minorHAnsi"/>
          <w:lang w:eastAsia="en-GB"/>
        </w:rPr>
        <w:t xml:space="preserve"> as seen in Figure 4</w:t>
      </w:r>
      <w:r w:rsidR="006F3F5E">
        <w:rPr>
          <w:rFonts w:eastAsia="Times New Roman" w:cstheme="minorHAnsi"/>
          <w:lang w:eastAsia="en-GB"/>
        </w:rPr>
        <w:t>. T</w:t>
      </w:r>
      <w:r w:rsidR="00286CD5">
        <w:rPr>
          <w:rFonts w:eastAsia="Times New Roman" w:cstheme="minorHAnsi"/>
          <w:lang w:eastAsia="en-GB"/>
        </w:rPr>
        <w:t>his is exemplified by</w:t>
      </w:r>
      <w:r w:rsidR="006F3F5E">
        <w:rPr>
          <w:rFonts w:eastAsia="Times New Roman" w:cstheme="minorHAnsi"/>
          <w:lang w:eastAsia="en-GB"/>
        </w:rPr>
        <w:t xml:space="preserve"> ‘Primary production occupation’, which has </w:t>
      </w:r>
      <w:r w:rsidR="00286CD5">
        <w:rPr>
          <w:rFonts w:eastAsia="Times New Roman" w:cstheme="minorHAnsi"/>
          <w:lang w:eastAsia="en-GB"/>
        </w:rPr>
        <w:t>a miniscule 0.2 standard deviation</w:t>
      </w:r>
      <w:r w:rsidR="0098559D">
        <w:rPr>
          <w:rFonts w:eastAsia="Times New Roman" w:cstheme="minorHAnsi"/>
          <w:lang w:eastAsia="en-GB"/>
        </w:rPr>
        <w:t xml:space="preserve"> while other variables range from 1 to 18.</w:t>
      </w:r>
      <w:r w:rsidR="007D0E80">
        <w:rPr>
          <w:rFonts w:eastAsia="Times New Roman" w:cstheme="minorHAnsi"/>
          <w:lang w:eastAsia="en-GB"/>
        </w:rPr>
        <w:t xml:space="preserve"> </w:t>
      </w:r>
      <w:r w:rsidR="006B7B94">
        <w:rPr>
          <w:rFonts w:eastAsia="Times New Roman" w:cstheme="minorHAnsi"/>
          <w:lang w:eastAsia="en-GB"/>
        </w:rPr>
        <w:t>This</w:t>
      </w:r>
      <w:r w:rsidR="002109F6">
        <w:rPr>
          <w:rFonts w:eastAsia="Times New Roman" w:cstheme="minorHAnsi"/>
          <w:lang w:eastAsia="en-GB"/>
        </w:rPr>
        <w:t xml:space="preserve"> imbalance</w:t>
      </w:r>
      <w:r w:rsidR="006B7B94">
        <w:rPr>
          <w:rFonts w:eastAsia="Times New Roman" w:cstheme="minorHAnsi"/>
          <w:lang w:eastAsia="en-GB"/>
        </w:rPr>
        <w:t xml:space="preserve"> </w:t>
      </w:r>
      <w:r w:rsidR="00C63CB3">
        <w:rPr>
          <w:rFonts w:eastAsia="Times New Roman" w:cstheme="minorHAnsi"/>
          <w:lang w:eastAsia="en-GB"/>
        </w:rPr>
        <w:t xml:space="preserve">is the result of </w:t>
      </w:r>
      <w:r w:rsidR="002849AA">
        <w:rPr>
          <w:rFonts w:eastAsia="Times New Roman" w:cstheme="minorHAnsi"/>
          <w:lang w:eastAsia="en-GB"/>
        </w:rPr>
        <w:t xml:space="preserve">primary production occupations </w:t>
      </w:r>
      <w:r w:rsidR="00994404">
        <w:rPr>
          <w:rFonts w:eastAsia="Times New Roman" w:cstheme="minorHAnsi"/>
          <w:lang w:eastAsia="en-GB"/>
        </w:rPr>
        <w:t xml:space="preserve">such as mining or </w:t>
      </w:r>
      <w:r w:rsidR="00AB625F">
        <w:rPr>
          <w:rFonts w:eastAsia="Times New Roman" w:cstheme="minorHAnsi"/>
          <w:lang w:eastAsia="en-GB"/>
        </w:rPr>
        <w:t xml:space="preserve">fishing </w:t>
      </w:r>
      <w:r w:rsidR="002849AA">
        <w:rPr>
          <w:rFonts w:eastAsia="Times New Roman" w:cstheme="minorHAnsi"/>
          <w:lang w:eastAsia="en-GB"/>
        </w:rPr>
        <w:t xml:space="preserve">being </w:t>
      </w:r>
      <w:r w:rsidR="00B46302">
        <w:rPr>
          <w:rFonts w:eastAsia="Times New Roman" w:cstheme="minorHAnsi"/>
          <w:lang w:eastAsia="en-GB"/>
        </w:rPr>
        <w:t>rarer</w:t>
      </w:r>
      <w:r w:rsidR="002849AA">
        <w:rPr>
          <w:rFonts w:eastAsia="Times New Roman" w:cstheme="minorHAnsi"/>
          <w:lang w:eastAsia="en-GB"/>
        </w:rPr>
        <w:t xml:space="preserve"> in the UK</w:t>
      </w:r>
      <w:r w:rsidR="00AB625F">
        <w:rPr>
          <w:rFonts w:eastAsia="Times New Roman" w:cstheme="minorHAnsi"/>
          <w:lang w:eastAsia="en-GB"/>
        </w:rPr>
        <w:t xml:space="preserve"> </w:t>
      </w:r>
      <w:r w:rsidR="002849AA">
        <w:rPr>
          <w:rFonts w:eastAsia="Times New Roman" w:cstheme="minorHAnsi"/>
          <w:lang w:eastAsia="en-GB"/>
        </w:rPr>
        <w:t>(</w:t>
      </w:r>
      <w:r w:rsidR="00AB625F">
        <w:rPr>
          <w:rFonts w:eastAsia="Times New Roman" w:cstheme="minorHAnsi"/>
          <w:lang w:eastAsia="en-GB"/>
        </w:rPr>
        <w:t>Office of National Statistics, 2011</w:t>
      </w:r>
      <w:r w:rsidR="00331F00">
        <w:rPr>
          <w:rFonts w:eastAsia="Times New Roman" w:cstheme="minorHAnsi"/>
          <w:lang w:eastAsia="en-GB"/>
        </w:rPr>
        <w:t>a</w:t>
      </w:r>
      <w:r w:rsidR="002849AA">
        <w:rPr>
          <w:rFonts w:eastAsia="Times New Roman" w:cstheme="minorHAnsi"/>
          <w:lang w:eastAsia="en-GB"/>
        </w:rPr>
        <w:t>)</w:t>
      </w:r>
      <w:r w:rsidR="000502B1">
        <w:rPr>
          <w:rFonts w:eastAsia="Times New Roman" w:cstheme="minorHAnsi"/>
          <w:lang w:eastAsia="en-GB"/>
        </w:rPr>
        <w:t xml:space="preserve">, which causes a relatively small degree of variance when put up against other </w:t>
      </w:r>
      <w:r w:rsidR="00BF7134">
        <w:rPr>
          <w:rFonts w:eastAsia="Times New Roman" w:cstheme="minorHAnsi"/>
          <w:lang w:eastAsia="en-GB"/>
        </w:rPr>
        <w:t>variables</w:t>
      </w:r>
      <w:r w:rsidR="000502B1">
        <w:rPr>
          <w:rFonts w:eastAsia="Times New Roman" w:cstheme="minorHAnsi"/>
          <w:lang w:eastAsia="en-GB"/>
        </w:rPr>
        <w:t>.</w:t>
      </w:r>
      <w:r w:rsidR="00BF7134">
        <w:rPr>
          <w:rFonts w:eastAsia="Times New Roman" w:cstheme="minorHAnsi"/>
          <w:lang w:eastAsia="en-GB"/>
        </w:rPr>
        <w:t xml:space="preserve"> </w:t>
      </w:r>
      <w:r w:rsidR="003B5611">
        <w:rPr>
          <w:rFonts w:eastAsia="Times New Roman" w:cstheme="minorHAnsi"/>
          <w:lang w:eastAsia="en-GB"/>
        </w:rPr>
        <w:t xml:space="preserve">Such mismatched scale creates problems during classification as </w:t>
      </w:r>
      <w:r w:rsidR="00BD0A14">
        <w:rPr>
          <w:rFonts w:eastAsia="Times New Roman" w:cstheme="minorHAnsi"/>
          <w:lang w:eastAsia="en-GB"/>
        </w:rPr>
        <w:t xml:space="preserve">‘smaller’ statistics will have a lessened weighting despite potentially having a stronger effect </w:t>
      </w:r>
      <w:r w:rsidR="001209C9">
        <w:rPr>
          <w:rFonts w:eastAsia="Times New Roman" w:cstheme="minorHAnsi"/>
          <w:lang w:eastAsia="en-GB"/>
        </w:rPr>
        <w:t>in the real world.</w:t>
      </w:r>
      <w:r w:rsidR="007D47CA">
        <w:rPr>
          <w:rFonts w:eastAsia="Times New Roman" w:cstheme="minorHAnsi"/>
          <w:lang w:eastAsia="en-GB"/>
        </w:rPr>
        <w:t xml:space="preserve"> Likewise, </w:t>
      </w:r>
      <w:r w:rsidR="0003124C">
        <w:rPr>
          <w:rFonts w:eastAsia="Times New Roman" w:cstheme="minorHAnsi"/>
          <w:lang w:eastAsia="en-GB"/>
        </w:rPr>
        <w:t>factors</w:t>
      </w:r>
      <w:r w:rsidR="0081586D">
        <w:rPr>
          <w:rFonts w:eastAsia="Times New Roman" w:cstheme="minorHAnsi"/>
          <w:lang w:eastAsia="en-GB"/>
        </w:rPr>
        <w:t xml:space="preserve"> </w:t>
      </w:r>
      <w:r w:rsidR="00785080">
        <w:rPr>
          <w:rFonts w:eastAsia="Times New Roman" w:cstheme="minorHAnsi"/>
          <w:lang w:eastAsia="en-GB"/>
        </w:rPr>
        <w:t>that vary greatly such as</w:t>
      </w:r>
      <w:r w:rsidR="0081586D">
        <w:rPr>
          <w:rFonts w:eastAsia="Times New Roman" w:cstheme="minorHAnsi"/>
          <w:lang w:eastAsia="en-GB"/>
        </w:rPr>
        <w:t xml:space="preserve"> </w:t>
      </w:r>
      <w:r w:rsidR="00785080">
        <w:rPr>
          <w:rFonts w:eastAsia="Times New Roman" w:cstheme="minorHAnsi"/>
          <w:lang w:eastAsia="en-GB"/>
        </w:rPr>
        <w:t xml:space="preserve">‘Owner Occupiers’ might have a </w:t>
      </w:r>
      <w:r w:rsidR="003277EE">
        <w:rPr>
          <w:rFonts w:eastAsia="Times New Roman" w:cstheme="minorHAnsi"/>
          <w:lang w:eastAsia="en-GB"/>
        </w:rPr>
        <w:t xml:space="preserve">bias despite </w:t>
      </w:r>
      <w:r w:rsidR="0003124C">
        <w:rPr>
          <w:rFonts w:eastAsia="Times New Roman" w:cstheme="minorHAnsi"/>
          <w:lang w:eastAsia="en-GB"/>
        </w:rPr>
        <w:t>their minor importance</w:t>
      </w:r>
      <w:r w:rsidR="003277EE">
        <w:rPr>
          <w:rFonts w:eastAsia="Times New Roman" w:cstheme="minorHAnsi"/>
          <w:lang w:eastAsia="en-GB"/>
        </w:rPr>
        <w:t>.</w:t>
      </w:r>
      <w:r w:rsidR="001C6D42">
        <w:rPr>
          <w:rFonts w:eastAsia="Times New Roman" w:cstheme="minorHAnsi"/>
          <w:lang w:eastAsia="en-GB"/>
        </w:rPr>
        <w:t xml:space="preserve"> Solving this issue will require standardising our selected variables by calculating their Z-scores</w:t>
      </w:r>
      <w:r w:rsidR="00C7073D">
        <w:rPr>
          <w:rFonts w:eastAsia="Times New Roman" w:cstheme="minorHAnsi"/>
          <w:lang w:eastAsia="en-GB"/>
        </w:rPr>
        <w:t xml:space="preserve">; in other </w:t>
      </w:r>
      <w:r w:rsidR="002109F6">
        <w:rPr>
          <w:rFonts w:eastAsia="Times New Roman" w:cstheme="minorHAnsi"/>
          <w:lang w:eastAsia="en-GB"/>
        </w:rPr>
        <w:t>words,</w:t>
      </w:r>
      <w:r w:rsidR="00C7073D">
        <w:rPr>
          <w:rFonts w:eastAsia="Times New Roman" w:cstheme="minorHAnsi"/>
          <w:lang w:eastAsia="en-GB"/>
        </w:rPr>
        <w:t xml:space="preserve"> </w:t>
      </w:r>
      <w:r w:rsidR="00745D76">
        <w:rPr>
          <w:rFonts w:eastAsia="Times New Roman" w:cstheme="minorHAnsi"/>
          <w:lang w:eastAsia="en-GB"/>
        </w:rPr>
        <w:t xml:space="preserve">how many standard deviations each value is from </w:t>
      </w:r>
      <w:r w:rsidR="002109F6">
        <w:rPr>
          <w:rFonts w:eastAsia="Times New Roman" w:cstheme="minorHAnsi"/>
          <w:lang w:eastAsia="en-GB"/>
        </w:rPr>
        <w:t xml:space="preserve">its </w:t>
      </w:r>
      <w:r w:rsidR="006D36F8">
        <w:rPr>
          <w:rFonts w:eastAsia="Times New Roman" w:cstheme="minorHAnsi"/>
          <w:lang w:eastAsia="en-GB"/>
        </w:rPr>
        <w:t xml:space="preserve">overall </w:t>
      </w:r>
      <w:r w:rsidR="002109F6">
        <w:rPr>
          <w:rFonts w:eastAsia="Times New Roman" w:cstheme="minorHAnsi"/>
          <w:lang w:eastAsia="en-GB"/>
        </w:rPr>
        <w:t>mean</w:t>
      </w:r>
      <w:r w:rsidR="001C6D42">
        <w:rPr>
          <w:rFonts w:eastAsia="Times New Roman" w:cstheme="minorHAnsi"/>
          <w:lang w:eastAsia="en-GB"/>
        </w:rPr>
        <w:t>.</w:t>
      </w:r>
    </w:p>
    <w:p w14:paraId="4C426DD2" w14:textId="77777777" w:rsidR="007B4760" w:rsidRDefault="000602D9" w:rsidP="007B4760">
      <w:pPr>
        <w:keepNext/>
      </w:pPr>
      <w:r w:rsidRPr="000602D9">
        <w:rPr>
          <w:rFonts w:eastAsia="Times New Roman" w:cstheme="minorHAnsi"/>
          <w:noProof/>
          <w:lang w:eastAsia="en-GB"/>
        </w:rPr>
        <w:lastRenderedPageBreak/>
        <w:drawing>
          <wp:inline distT="0" distB="0" distL="0" distR="0" wp14:anchorId="7E22A846" wp14:editId="356CD7C0">
            <wp:extent cx="5328805" cy="3238883"/>
            <wp:effectExtent l="19050" t="19050" r="24765" b="19050"/>
            <wp:docPr id="650070400"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070400" name="Picture 1" descr="A table with numbers and text&#10;&#10;AI-generated content may be incorrect."/>
                    <pic:cNvPicPr/>
                  </pic:nvPicPr>
                  <pic:blipFill>
                    <a:blip r:embed="rId13"/>
                    <a:stretch>
                      <a:fillRect/>
                    </a:stretch>
                  </pic:blipFill>
                  <pic:spPr>
                    <a:xfrm>
                      <a:off x="0" y="0"/>
                      <a:ext cx="5331337" cy="3240422"/>
                    </a:xfrm>
                    <a:prstGeom prst="rect">
                      <a:avLst/>
                    </a:prstGeom>
                    <a:ln>
                      <a:solidFill>
                        <a:schemeClr val="tx1"/>
                      </a:solidFill>
                    </a:ln>
                  </pic:spPr>
                </pic:pic>
              </a:graphicData>
            </a:graphic>
          </wp:inline>
        </w:drawing>
      </w:r>
    </w:p>
    <w:p w14:paraId="30B8000C" w14:textId="5620E2B3" w:rsidR="000602D9" w:rsidRPr="00100401" w:rsidRDefault="007B4760" w:rsidP="00313ECC">
      <w:pPr>
        <w:pStyle w:val="Caption"/>
        <w:jc w:val="center"/>
        <w:rPr>
          <w:rFonts w:eastAsia="Times New Roman" w:cstheme="minorHAnsi"/>
          <w:color w:val="auto"/>
          <w:lang w:eastAsia="en-GB"/>
        </w:rPr>
      </w:pPr>
      <w:r w:rsidRPr="00100401">
        <w:rPr>
          <w:color w:val="auto"/>
        </w:rPr>
        <w:t>Figure 4</w:t>
      </w:r>
      <w:r w:rsidR="003C29DE" w:rsidRPr="00100401">
        <w:rPr>
          <w:color w:val="auto"/>
        </w:rPr>
        <w:t>.</w:t>
      </w:r>
    </w:p>
    <w:p w14:paraId="5E2807C4" w14:textId="217215B8" w:rsidR="004C382A" w:rsidRDefault="002E295A" w:rsidP="009D3F2F">
      <w:pPr>
        <w:rPr>
          <w:rFonts w:asciiTheme="majorHAnsi" w:eastAsia="Times New Roman" w:hAnsiTheme="majorHAnsi" w:cstheme="majorHAnsi"/>
          <w:b/>
          <w:bCs/>
          <w:sz w:val="24"/>
          <w:szCs w:val="24"/>
          <w:lang w:eastAsia="en-GB"/>
        </w:rPr>
      </w:pPr>
      <w:r>
        <w:rPr>
          <w:rFonts w:eastAsia="Times New Roman" w:cstheme="minorHAnsi"/>
          <w:lang w:eastAsia="en-GB"/>
        </w:rPr>
        <w:t xml:space="preserve">Creating a correlation heatmap of </w:t>
      </w:r>
      <w:r w:rsidR="00C505AB">
        <w:rPr>
          <w:rFonts w:eastAsia="Times New Roman" w:cstheme="minorHAnsi"/>
          <w:lang w:eastAsia="en-GB"/>
        </w:rPr>
        <w:t xml:space="preserve">the selected variables </w:t>
      </w:r>
      <w:r w:rsidR="00847DE4">
        <w:rPr>
          <w:rFonts w:eastAsia="Times New Roman" w:cstheme="minorHAnsi"/>
          <w:lang w:eastAsia="en-GB"/>
        </w:rPr>
        <w:t>shows</w:t>
      </w:r>
      <w:r w:rsidR="00C505AB">
        <w:rPr>
          <w:rFonts w:eastAsia="Times New Roman" w:cstheme="minorHAnsi"/>
          <w:lang w:eastAsia="en-GB"/>
        </w:rPr>
        <w:t xml:space="preserve"> their relationships</w:t>
      </w:r>
      <w:r w:rsidR="00A74ED5">
        <w:rPr>
          <w:rFonts w:eastAsia="Times New Roman" w:cstheme="minorHAnsi"/>
          <w:lang w:eastAsia="en-GB"/>
        </w:rPr>
        <w:t>.</w:t>
      </w:r>
      <w:r w:rsidR="00847DE4">
        <w:rPr>
          <w:rFonts w:eastAsia="Times New Roman" w:cstheme="minorHAnsi"/>
          <w:lang w:eastAsia="en-GB"/>
        </w:rPr>
        <w:t xml:space="preserve"> </w:t>
      </w:r>
      <w:r w:rsidR="00560768">
        <w:rPr>
          <w:rFonts w:eastAsia="Times New Roman" w:cstheme="minorHAnsi"/>
          <w:lang w:eastAsia="en-GB"/>
        </w:rPr>
        <w:t xml:space="preserve">Figure 3 shows these results with </w:t>
      </w:r>
      <w:r w:rsidR="00A74ED5">
        <w:rPr>
          <w:rFonts w:eastAsia="Times New Roman" w:cstheme="minorHAnsi"/>
          <w:lang w:eastAsia="en-GB"/>
        </w:rPr>
        <w:t>strongly positive correlations highlighted in blue and strongly negative correlations in red</w:t>
      </w:r>
      <w:r w:rsidRPr="0047626C">
        <w:rPr>
          <w:rFonts w:eastAsia="Times New Roman" w:cstheme="minorHAnsi"/>
          <w:lang w:eastAsia="en-GB"/>
        </w:rPr>
        <w:t>.</w:t>
      </w:r>
      <w:r w:rsidR="008F4E75">
        <w:rPr>
          <w:rFonts w:eastAsia="Times New Roman" w:cstheme="minorHAnsi"/>
          <w:lang w:eastAsia="en-GB"/>
        </w:rPr>
        <w:t xml:space="preserve"> Weaker but still significant correlations have a </w:t>
      </w:r>
      <w:r w:rsidR="00F8000D">
        <w:rPr>
          <w:rFonts w:eastAsia="Times New Roman" w:cstheme="minorHAnsi"/>
          <w:lang w:eastAsia="en-GB"/>
        </w:rPr>
        <w:t>less intense colouring.</w:t>
      </w:r>
    </w:p>
    <w:p w14:paraId="6AB71295" w14:textId="77777777" w:rsidR="00634616" w:rsidRDefault="004C382A" w:rsidP="00634616">
      <w:pPr>
        <w:keepNext/>
      </w:pPr>
      <w:r w:rsidRPr="00424631">
        <w:rPr>
          <w:rFonts w:asciiTheme="majorHAnsi" w:eastAsia="Times New Roman" w:hAnsiTheme="majorHAnsi" w:cstheme="majorHAnsi"/>
          <w:b/>
          <w:bCs/>
          <w:i/>
          <w:iCs/>
          <w:noProof/>
          <w:lang w:eastAsia="en-GB"/>
        </w:rPr>
        <w:drawing>
          <wp:inline distT="0" distB="0" distL="0" distR="0" wp14:anchorId="084133D0" wp14:editId="5EB022EB">
            <wp:extent cx="5731510" cy="3302000"/>
            <wp:effectExtent l="19050" t="19050" r="21590" b="12700"/>
            <wp:docPr id="343321964" name="Picture 1" descr="A screenshot of a spreadsh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321964" name="Picture 1" descr="A screenshot of a spreadsheet"/>
                    <pic:cNvPicPr/>
                  </pic:nvPicPr>
                  <pic:blipFill>
                    <a:blip r:embed="rId14">
                      <a:extLst>
                        <a:ext uri="{28A0092B-C50C-407E-A947-70E740481C1C}">
                          <a14:useLocalDpi xmlns:a14="http://schemas.microsoft.com/office/drawing/2010/main" val="0"/>
                        </a:ext>
                      </a:extLst>
                    </a:blip>
                    <a:stretch>
                      <a:fillRect/>
                    </a:stretch>
                  </pic:blipFill>
                  <pic:spPr>
                    <a:xfrm>
                      <a:off x="0" y="0"/>
                      <a:ext cx="5731510" cy="3302000"/>
                    </a:xfrm>
                    <a:prstGeom prst="rect">
                      <a:avLst/>
                    </a:prstGeom>
                    <a:ln>
                      <a:solidFill>
                        <a:schemeClr val="tx1"/>
                      </a:solidFill>
                    </a:ln>
                  </pic:spPr>
                </pic:pic>
              </a:graphicData>
            </a:graphic>
          </wp:inline>
        </w:drawing>
      </w:r>
    </w:p>
    <w:p w14:paraId="55752401" w14:textId="00AAD3B2" w:rsidR="00964DBD" w:rsidRPr="00100401" w:rsidRDefault="00634616" w:rsidP="003C29DE">
      <w:pPr>
        <w:pStyle w:val="Caption"/>
        <w:jc w:val="center"/>
        <w:rPr>
          <w:rFonts w:asciiTheme="majorHAnsi" w:eastAsia="Times New Roman" w:hAnsiTheme="majorHAnsi" w:cstheme="majorHAnsi"/>
          <w:b/>
          <w:bCs/>
          <w:color w:val="auto"/>
          <w:sz w:val="24"/>
          <w:szCs w:val="24"/>
          <w:lang w:eastAsia="en-GB"/>
        </w:rPr>
      </w:pPr>
      <w:r w:rsidRPr="00100401">
        <w:rPr>
          <w:color w:val="auto"/>
        </w:rPr>
        <w:t>Figure 5.</w:t>
      </w:r>
    </w:p>
    <w:p w14:paraId="78474048" w14:textId="4142BE69" w:rsidR="00DD7941" w:rsidRDefault="0082185E" w:rsidP="007709C1">
      <w:pPr>
        <w:rPr>
          <w:rFonts w:eastAsia="Times New Roman" w:cstheme="minorHAnsi"/>
          <w:lang w:eastAsia="en-GB"/>
        </w:rPr>
      </w:pPr>
      <w:r>
        <w:rPr>
          <w:rFonts w:eastAsia="Times New Roman" w:cstheme="minorHAnsi"/>
          <w:lang w:eastAsia="en-GB"/>
        </w:rPr>
        <w:t>‘</w:t>
      </w:r>
      <w:r w:rsidR="00CE1B08">
        <w:rPr>
          <w:rFonts w:eastAsia="Times New Roman" w:cstheme="minorHAnsi"/>
          <w:lang w:eastAsia="en-GB"/>
        </w:rPr>
        <w:t>Social Class 1 or 2’ has several</w:t>
      </w:r>
      <w:r w:rsidR="008922E2">
        <w:rPr>
          <w:rFonts w:eastAsia="Times New Roman" w:cstheme="minorHAnsi"/>
          <w:lang w:eastAsia="en-GB"/>
        </w:rPr>
        <w:t xml:space="preserve"> interesting</w:t>
      </w:r>
      <w:r w:rsidR="00CE1B08">
        <w:rPr>
          <w:rFonts w:eastAsia="Times New Roman" w:cstheme="minorHAnsi"/>
          <w:lang w:eastAsia="en-GB"/>
        </w:rPr>
        <w:t xml:space="preserve"> correlations</w:t>
      </w:r>
      <w:r w:rsidR="008922E2">
        <w:rPr>
          <w:rFonts w:eastAsia="Times New Roman" w:cstheme="minorHAnsi"/>
          <w:lang w:eastAsia="en-GB"/>
        </w:rPr>
        <w:t xml:space="preserve">. </w:t>
      </w:r>
      <w:r w:rsidR="00C24041">
        <w:rPr>
          <w:rFonts w:eastAsia="Times New Roman" w:cstheme="minorHAnsi"/>
          <w:lang w:eastAsia="en-GB"/>
        </w:rPr>
        <w:t>For instance, i</w:t>
      </w:r>
      <w:r w:rsidR="008922E2">
        <w:rPr>
          <w:rFonts w:eastAsia="Times New Roman" w:cstheme="minorHAnsi"/>
          <w:lang w:eastAsia="en-GB"/>
        </w:rPr>
        <w:t>t has a str</w:t>
      </w:r>
      <w:r w:rsidR="000E6608">
        <w:rPr>
          <w:rFonts w:eastAsia="Times New Roman" w:cstheme="minorHAnsi"/>
          <w:lang w:eastAsia="en-GB"/>
        </w:rPr>
        <w:t>o</w:t>
      </w:r>
      <w:r w:rsidR="008922E2">
        <w:rPr>
          <w:rFonts w:eastAsia="Times New Roman" w:cstheme="minorHAnsi"/>
          <w:lang w:eastAsia="en-GB"/>
        </w:rPr>
        <w:t xml:space="preserve">ng negative relation to </w:t>
      </w:r>
      <w:r w:rsidR="000E6608">
        <w:rPr>
          <w:rFonts w:eastAsia="Times New Roman" w:cstheme="minorHAnsi"/>
          <w:lang w:eastAsia="en-GB"/>
        </w:rPr>
        <w:t xml:space="preserve">‘% reporting long-term limiting illness’, implying </w:t>
      </w:r>
      <w:r w:rsidR="002C53DF">
        <w:rPr>
          <w:rFonts w:eastAsia="Times New Roman" w:cstheme="minorHAnsi"/>
          <w:lang w:eastAsia="en-GB"/>
        </w:rPr>
        <w:t xml:space="preserve">that those in higher social classes are less likely to </w:t>
      </w:r>
      <w:r w:rsidR="009125C7">
        <w:rPr>
          <w:rFonts w:eastAsia="Times New Roman" w:cstheme="minorHAnsi"/>
          <w:lang w:eastAsia="en-GB"/>
        </w:rPr>
        <w:t>be in poor health</w:t>
      </w:r>
      <w:r w:rsidR="00B7014C">
        <w:rPr>
          <w:rFonts w:eastAsia="Times New Roman" w:cstheme="minorHAnsi"/>
          <w:lang w:eastAsia="en-GB"/>
        </w:rPr>
        <w:t xml:space="preserve">. </w:t>
      </w:r>
      <w:r w:rsidR="007709C1">
        <w:rPr>
          <w:rFonts w:eastAsia="Times New Roman" w:cstheme="minorHAnsi"/>
          <w:lang w:eastAsia="en-GB"/>
        </w:rPr>
        <w:t xml:space="preserve">In contrast </w:t>
      </w:r>
      <w:r w:rsidR="00CB3DCB">
        <w:rPr>
          <w:rFonts w:eastAsia="Times New Roman" w:cstheme="minorHAnsi"/>
          <w:lang w:eastAsia="en-GB"/>
        </w:rPr>
        <w:t xml:space="preserve">‘Households with 2+ cars’ and ‘Owner Occupiers’ have a strong </w:t>
      </w:r>
      <w:r w:rsidR="00CB3DCB">
        <w:rPr>
          <w:rFonts w:eastAsia="Times New Roman" w:cstheme="minorHAnsi"/>
          <w:lang w:eastAsia="en-GB"/>
        </w:rPr>
        <w:lastRenderedPageBreak/>
        <w:t>positive connection</w:t>
      </w:r>
      <w:r w:rsidR="000C1616">
        <w:rPr>
          <w:rFonts w:eastAsia="Times New Roman" w:cstheme="minorHAnsi"/>
          <w:lang w:eastAsia="en-GB"/>
        </w:rPr>
        <w:t xml:space="preserve">. </w:t>
      </w:r>
      <w:r w:rsidR="00FD2EF6">
        <w:rPr>
          <w:rFonts w:eastAsia="Times New Roman" w:cstheme="minorHAnsi"/>
          <w:lang w:eastAsia="en-GB"/>
        </w:rPr>
        <w:t>Due to their similarity t</w:t>
      </w:r>
      <w:r w:rsidR="000C1616">
        <w:rPr>
          <w:rFonts w:eastAsia="Times New Roman" w:cstheme="minorHAnsi"/>
          <w:lang w:eastAsia="en-GB"/>
        </w:rPr>
        <w:t xml:space="preserve">his </w:t>
      </w:r>
      <w:r w:rsidR="00FD2EF6">
        <w:rPr>
          <w:rFonts w:eastAsia="Times New Roman" w:cstheme="minorHAnsi"/>
          <w:lang w:eastAsia="en-GB"/>
        </w:rPr>
        <w:t>is likely to be</w:t>
      </w:r>
      <w:r w:rsidR="000C1616">
        <w:rPr>
          <w:rFonts w:eastAsia="Times New Roman" w:cstheme="minorHAnsi"/>
          <w:lang w:eastAsia="en-GB"/>
        </w:rPr>
        <w:t xml:space="preserve"> multicollinearity,</w:t>
      </w:r>
      <w:r w:rsidR="009B3088">
        <w:rPr>
          <w:rFonts w:eastAsia="Times New Roman" w:cstheme="minorHAnsi"/>
          <w:lang w:eastAsia="en-GB"/>
        </w:rPr>
        <w:t xml:space="preserve"> so we will drop one to </w:t>
      </w:r>
      <w:r w:rsidR="00D00F46">
        <w:rPr>
          <w:rFonts w:eastAsia="Times New Roman" w:cstheme="minorHAnsi"/>
          <w:lang w:eastAsia="en-GB"/>
        </w:rPr>
        <w:t>avoid redundant variables.</w:t>
      </w:r>
    </w:p>
    <w:p w14:paraId="31627F81" w14:textId="4A41A7BB" w:rsidR="00DD7941" w:rsidRPr="00DD7941" w:rsidRDefault="007521C8" w:rsidP="00DD7941">
      <w:pPr>
        <w:pStyle w:val="Heading2"/>
        <w:rPr>
          <w:rFonts w:eastAsia="Times New Roman"/>
          <w:lang w:eastAsia="en-GB"/>
        </w:rPr>
      </w:pPr>
      <w:bookmarkStart w:id="7" w:name="_Toc195102100"/>
      <w:r w:rsidRPr="00CB4C97">
        <w:rPr>
          <w:rFonts w:eastAsia="Times New Roman"/>
          <w:lang w:eastAsia="en-GB"/>
        </w:rPr>
        <w:t xml:space="preserve">Additive </w:t>
      </w:r>
      <w:r>
        <w:rPr>
          <w:rFonts w:eastAsia="Times New Roman"/>
          <w:lang w:eastAsia="en-GB"/>
        </w:rPr>
        <w:t>vs.</w:t>
      </w:r>
      <w:r w:rsidRPr="00CB4C97">
        <w:rPr>
          <w:rFonts w:eastAsia="Times New Roman"/>
          <w:lang w:eastAsia="en-GB"/>
        </w:rPr>
        <w:t xml:space="preserve"> Multivariate </w:t>
      </w:r>
      <w:r>
        <w:rPr>
          <w:rFonts w:eastAsia="Times New Roman"/>
          <w:lang w:eastAsia="en-GB"/>
        </w:rPr>
        <w:t>Classification</w:t>
      </w:r>
      <w:bookmarkEnd w:id="7"/>
    </w:p>
    <w:p w14:paraId="42EA2F1C" w14:textId="420838CA" w:rsidR="0030550B" w:rsidRDefault="00F75273" w:rsidP="009D3F2F">
      <w:pPr>
        <w:rPr>
          <w:rFonts w:eastAsia="Times New Roman" w:cstheme="minorHAnsi"/>
          <w:lang w:eastAsia="en-GB"/>
        </w:rPr>
      </w:pPr>
      <w:r>
        <w:rPr>
          <w:rFonts w:eastAsia="Times New Roman" w:cstheme="minorHAnsi"/>
          <w:lang w:eastAsia="en-GB"/>
        </w:rPr>
        <w:t xml:space="preserve">Multivariate </w:t>
      </w:r>
      <w:r w:rsidR="003C28EE">
        <w:rPr>
          <w:rFonts w:eastAsia="Times New Roman" w:cstheme="minorHAnsi"/>
          <w:lang w:eastAsia="en-GB"/>
        </w:rPr>
        <w:t xml:space="preserve">Label-based </w:t>
      </w:r>
      <w:r>
        <w:rPr>
          <w:rFonts w:eastAsia="Times New Roman" w:cstheme="minorHAnsi"/>
          <w:lang w:eastAsia="en-GB"/>
        </w:rPr>
        <w:t xml:space="preserve">Classification will be used for this </w:t>
      </w:r>
      <w:r w:rsidR="00016B96">
        <w:rPr>
          <w:rFonts w:eastAsia="Times New Roman" w:cstheme="minorHAnsi"/>
          <w:lang w:eastAsia="en-GB"/>
        </w:rPr>
        <w:t xml:space="preserve">project. </w:t>
      </w:r>
      <w:r w:rsidR="00A425F0">
        <w:rPr>
          <w:rFonts w:eastAsia="Times New Roman" w:cstheme="minorHAnsi"/>
          <w:lang w:eastAsia="en-GB"/>
        </w:rPr>
        <w:t xml:space="preserve">This is in part due to the large number of selected variables; </w:t>
      </w:r>
      <w:r w:rsidR="003C28EE">
        <w:rPr>
          <w:rFonts w:eastAsia="Times New Roman" w:cstheme="minorHAnsi"/>
          <w:lang w:eastAsia="en-GB"/>
        </w:rPr>
        <w:t xml:space="preserve">8 factors will mean that an additive </w:t>
      </w:r>
      <w:r w:rsidR="00322D28">
        <w:rPr>
          <w:rFonts w:eastAsia="Times New Roman" w:cstheme="minorHAnsi"/>
          <w:lang w:eastAsia="en-GB"/>
        </w:rPr>
        <w:t>index</w:t>
      </w:r>
      <w:r w:rsidR="00F147A3">
        <w:rPr>
          <w:rFonts w:eastAsia="Times New Roman" w:cstheme="minorHAnsi"/>
          <w:lang w:eastAsia="en-GB"/>
        </w:rPr>
        <w:t xml:space="preserve"> </w:t>
      </w:r>
      <w:r w:rsidR="00E32F65">
        <w:rPr>
          <w:rFonts w:eastAsia="Times New Roman" w:cstheme="minorHAnsi"/>
          <w:lang w:eastAsia="en-GB"/>
        </w:rPr>
        <w:t>may be muddled</w:t>
      </w:r>
      <w:r w:rsidR="00322D28">
        <w:rPr>
          <w:rFonts w:eastAsia="Times New Roman" w:cstheme="minorHAnsi"/>
          <w:lang w:eastAsia="en-GB"/>
        </w:rPr>
        <w:t>.</w:t>
      </w:r>
      <w:r w:rsidR="00000320">
        <w:rPr>
          <w:rFonts w:eastAsia="Times New Roman" w:cstheme="minorHAnsi"/>
          <w:lang w:eastAsia="en-GB"/>
        </w:rPr>
        <w:t xml:space="preserve"> As we are looking for </w:t>
      </w:r>
      <w:r w:rsidR="007A1312">
        <w:rPr>
          <w:rFonts w:eastAsia="Times New Roman" w:cstheme="minorHAnsi"/>
          <w:lang w:eastAsia="en-GB"/>
        </w:rPr>
        <w:t>discrete ‘types’ of consumer, a labelling system would also be more appropriate as opposed to a composite score.</w:t>
      </w:r>
      <w:r w:rsidR="00F51FED">
        <w:rPr>
          <w:rFonts w:eastAsia="Times New Roman" w:cstheme="minorHAnsi"/>
          <w:lang w:eastAsia="en-GB"/>
        </w:rPr>
        <w:t xml:space="preserve"> </w:t>
      </w:r>
      <w:r w:rsidR="005867C0">
        <w:rPr>
          <w:rFonts w:eastAsia="Times New Roman" w:cstheme="minorHAnsi"/>
          <w:lang w:eastAsia="en-GB"/>
        </w:rPr>
        <w:t>And g</w:t>
      </w:r>
      <w:r w:rsidR="00F51FED">
        <w:rPr>
          <w:rFonts w:eastAsia="Times New Roman" w:cstheme="minorHAnsi"/>
          <w:lang w:eastAsia="en-GB"/>
        </w:rPr>
        <w:t>iven that there are two degrees of osteopath suitability (Illness and Wealth)</w:t>
      </w:r>
      <w:r w:rsidR="00FF43E6">
        <w:rPr>
          <w:rFonts w:eastAsia="Times New Roman" w:cstheme="minorHAnsi"/>
          <w:lang w:eastAsia="en-GB"/>
        </w:rPr>
        <w:t xml:space="preserve"> that </w:t>
      </w:r>
      <w:r w:rsidR="00E65122">
        <w:rPr>
          <w:rFonts w:eastAsia="Times New Roman" w:cstheme="minorHAnsi"/>
          <w:lang w:eastAsia="en-GB"/>
        </w:rPr>
        <w:t>can vary in opposition to each other,</w:t>
      </w:r>
      <w:r w:rsidR="00F51FED">
        <w:rPr>
          <w:rFonts w:eastAsia="Times New Roman" w:cstheme="minorHAnsi"/>
          <w:lang w:eastAsia="en-GB"/>
        </w:rPr>
        <w:t xml:space="preserve"> a simple </w:t>
      </w:r>
      <w:r w:rsidR="00FF43E6">
        <w:rPr>
          <w:rFonts w:eastAsia="Times New Roman" w:cstheme="minorHAnsi"/>
          <w:lang w:eastAsia="en-GB"/>
        </w:rPr>
        <w:t xml:space="preserve">decimal </w:t>
      </w:r>
      <w:r w:rsidR="004057D6">
        <w:rPr>
          <w:rFonts w:eastAsia="Times New Roman" w:cstheme="minorHAnsi"/>
          <w:lang w:eastAsia="en-GB"/>
        </w:rPr>
        <w:t xml:space="preserve">figure </w:t>
      </w:r>
      <w:r w:rsidR="00FF43E6">
        <w:rPr>
          <w:rFonts w:eastAsia="Times New Roman" w:cstheme="minorHAnsi"/>
          <w:lang w:eastAsia="en-GB"/>
        </w:rPr>
        <w:t>is unlikely to capture useful ratings.</w:t>
      </w:r>
    </w:p>
    <w:p w14:paraId="09405498" w14:textId="73777846" w:rsidR="00100401" w:rsidRDefault="00B8106D" w:rsidP="00100401">
      <w:pPr>
        <w:keepNext/>
      </w:pPr>
      <w:r>
        <w:rPr>
          <w:rFonts w:eastAsia="Times New Roman" w:cstheme="minorHAnsi"/>
          <w:lang w:eastAsia="en-GB"/>
        </w:rPr>
        <w:t>K-Means clustering was used</w:t>
      </w:r>
      <w:r w:rsidR="00482EB7">
        <w:rPr>
          <w:rFonts w:eastAsia="Times New Roman" w:cstheme="minorHAnsi"/>
          <w:lang w:eastAsia="en-GB"/>
        </w:rPr>
        <w:t xml:space="preserve"> for 50 iterations to create 5 key clusters, leading to the results in Figure 6.</w:t>
      </w:r>
      <w:r w:rsidR="00625C09">
        <w:rPr>
          <w:rFonts w:eastAsia="Times New Roman" w:cstheme="minorHAnsi"/>
          <w:lang w:eastAsia="en-GB"/>
        </w:rPr>
        <w:t xml:space="preserve"> </w:t>
      </w:r>
      <w:r w:rsidR="00FF5836">
        <w:rPr>
          <w:rFonts w:eastAsia="Times New Roman" w:cstheme="minorHAnsi"/>
          <w:lang w:eastAsia="en-GB"/>
        </w:rPr>
        <w:t xml:space="preserve">Each cluster has been </w:t>
      </w:r>
      <w:r w:rsidR="00154F13">
        <w:rPr>
          <w:rFonts w:eastAsia="Times New Roman" w:cstheme="minorHAnsi"/>
          <w:lang w:eastAsia="en-GB"/>
        </w:rPr>
        <w:t xml:space="preserve">given a concise </w:t>
      </w:r>
      <w:r w:rsidR="00FF5836">
        <w:rPr>
          <w:rFonts w:eastAsia="Times New Roman" w:cstheme="minorHAnsi"/>
          <w:lang w:eastAsia="en-GB"/>
        </w:rPr>
        <w:t xml:space="preserve">name </w:t>
      </w:r>
      <w:r w:rsidR="00154F13">
        <w:rPr>
          <w:rFonts w:eastAsia="Times New Roman" w:cstheme="minorHAnsi"/>
          <w:lang w:eastAsia="en-GB"/>
        </w:rPr>
        <w:t>that</w:t>
      </w:r>
      <w:r w:rsidR="00FF5836">
        <w:rPr>
          <w:rFonts w:eastAsia="Times New Roman" w:cstheme="minorHAnsi"/>
          <w:lang w:eastAsia="en-GB"/>
        </w:rPr>
        <w:t xml:space="preserve"> represent</w:t>
      </w:r>
      <w:r w:rsidR="00154F13">
        <w:rPr>
          <w:rFonts w:eastAsia="Times New Roman" w:cstheme="minorHAnsi"/>
          <w:lang w:eastAsia="en-GB"/>
        </w:rPr>
        <w:t>s</w:t>
      </w:r>
      <w:r w:rsidR="00FF5836">
        <w:rPr>
          <w:rFonts w:eastAsia="Times New Roman" w:cstheme="minorHAnsi"/>
          <w:lang w:eastAsia="en-GB"/>
        </w:rPr>
        <w:t xml:space="preserve"> the demographic </w:t>
      </w:r>
      <w:r w:rsidR="00154F13">
        <w:rPr>
          <w:rFonts w:eastAsia="Times New Roman" w:cstheme="minorHAnsi"/>
          <w:lang w:eastAsia="en-GB"/>
        </w:rPr>
        <w:t>it contains, with the reasons for these names being explained below.</w:t>
      </w:r>
      <w:r w:rsidR="00DC48A0" w:rsidRPr="00DC48A0">
        <w:rPr>
          <w:noProof/>
        </w:rPr>
        <w:t xml:space="preserve"> </w:t>
      </w:r>
      <w:r w:rsidR="00DC48A0" w:rsidRPr="00DC48A0">
        <w:rPr>
          <w:rFonts w:eastAsia="Times New Roman" w:cstheme="minorHAnsi"/>
          <w:lang w:eastAsia="en-GB"/>
        </w:rPr>
        <w:drawing>
          <wp:inline distT="0" distB="0" distL="0" distR="0" wp14:anchorId="77D13BCA" wp14:editId="6C6E73B7">
            <wp:extent cx="6476040" cy="3818467"/>
            <wp:effectExtent l="19050" t="19050" r="20320" b="10795"/>
            <wp:docPr id="1811163652" name="Picture 1" descr="A graph showing different colored 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163652" name="Picture 1" descr="A graph showing different colored bars"/>
                    <pic:cNvPicPr/>
                  </pic:nvPicPr>
                  <pic:blipFill>
                    <a:blip r:embed="rId15"/>
                    <a:stretch>
                      <a:fillRect/>
                    </a:stretch>
                  </pic:blipFill>
                  <pic:spPr>
                    <a:xfrm>
                      <a:off x="0" y="0"/>
                      <a:ext cx="6481454" cy="3821659"/>
                    </a:xfrm>
                    <a:prstGeom prst="rect">
                      <a:avLst/>
                    </a:prstGeom>
                    <a:ln>
                      <a:solidFill>
                        <a:schemeClr val="tx1"/>
                      </a:solidFill>
                    </a:ln>
                  </pic:spPr>
                </pic:pic>
              </a:graphicData>
            </a:graphic>
          </wp:inline>
        </w:drawing>
      </w:r>
    </w:p>
    <w:p w14:paraId="7D8C0DD4" w14:textId="01C9065E" w:rsidR="00D65D81" w:rsidRPr="00100401" w:rsidRDefault="00100401" w:rsidP="00100401">
      <w:pPr>
        <w:pStyle w:val="Caption"/>
        <w:jc w:val="center"/>
        <w:rPr>
          <w:rFonts w:eastAsia="Times New Roman" w:cstheme="minorHAnsi"/>
          <w:color w:val="auto"/>
          <w:lang w:eastAsia="en-GB"/>
        </w:rPr>
      </w:pPr>
      <w:r w:rsidRPr="00100401">
        <w:rPr>
          <w:color w:val="auto"/>
        </w:rPr>
        <w:t>Figure 6.</w:t>
      </w:r>
    </w:p>
    <w:p w14:paraId="28634282" w14:textId="5512DFA2" w:rsidR="00E32F65" w:rsidRPr="003B4D9B" w:rsidRDefault="00625C09" w:rsidP="00625C09">
      <w:pPr>
        <w:pStyle w:val="ListParagraph"/>
        <w:numPr>
          <w:ilvl w:val="0"/>
          <w:numId w:val="3"/>
        </w:numPr>
        <w:rPr>
          <w:rFonts w:eastAsia="Times New Roman" w:cstheme="minorHAnsi"/>
          <w:b/>
          <w:bCs/>
          <w:lang w:eastAsia="en-GB"/>
        </w:rPr>
      </w:pPr>
      <w:r w:rsidRPr="00625C09">
        <w:rPr>
          <w:rFonts w:eastAsia="Times New Roman" w:cstheme="minorHAnsi"/>
          <w:b/>
          <w:bCs/>
          <w:lang w:eastAsia="en-GB"/>
        </w:rPr>
        <w:t xml:space="preserve">Cluster 1 </w:t>
      </w:r>
      <w:r>
        <w:rPr>
          <w:rFonts w:eastAsia="Times New Roman" w:cstheme="minorHAnsi"/>
          <w:b/>
          <w:bCs/>
          <w:lang w:eastAsia="en-GB"/>
        </w:rPr>
        <w:t>–</w:t>
      </w:r>
      <w:r w:rsidRPr="00625C09">
        <w:rPr>
          <w:rFonts w:eastAsia="Times New Roman" w:cstheme="minorHAnsi"/>
          <w:b/>
          <w:bCs/>
          <w:lang w:eastAsia="en-GB"/>
        </w:rPr>
        <w:t xml:space="preserve"> Wealthy</w:t>
      </w:r>
      <w:r w:rsidR="00376BEA">
        <w:rPr>
          <w:rFonts w:eastAsia="Times New Roman" w:cstheme="minorHAnsi"/>
          <w:b/>
          <w:bCs/>
          <w:lang w:eastAsia="en-GB"/>
        </w:rPr>
        <w:t xml:space="preserve"> Middle-Aged</w:t>
      </w:r>
      <w:r>
        <w:rPr>
          <w:rFonts w:eastAsia="Times New Roman" w:cstheme="minorHAnsi"/>
          <w:b/>
          <w:bCs/>
          <w:lang w:eastAsia="en-GB"/>
        </w:rPr>
        <w:t>:</w:t>
      </w:r>
      <w:r w:rsidR="00376BEA">
        <w:rPr>
          <w:rFonts w:eastAsia="Times New Roman" w:cstheme="minorHAnsi"/>
          <w:b/>
          <w:bCs/>
          <w:lang w:eastAsia="en-GB"/>
        </w:rPr>
        <w:t xml:space="preserve"> </w:t>
      </w:r>
      <w:r w:rsidR="00923F06">
        <w:rPr>
          <w:rFonts w:eastAsia="Times New Roman" w:cstheme="minorHAnsi"/>
          <w:lang w:eastAsia="en-GB"/>
        </w:rPr>
        <w:t>T</w:t>
      </w:r>
      <w:r w:rsidR="00EA2236">
        <w:rPr>
          <w:rFonts w:eastAsia="Times New Roman" w:cstheme="minorHAnsi"/>
          <w:lang w:eastAsia="en-GB"/>
        </w:rPr>
        <w:t>his cluster has t</w:t>
      </w:r>
      <w:r w:rsidR="00923F06">
        <w:rPr>
          <w:rFonts w:eastAsia="Times New Roman" w:cstheme="minorHAnsi"/>
          <w:lang w:eastAsia="en-GB"/>
        </w:rPr>
        <w:t>he</w:t>
      </w:r>
      <w:r w:rsidR="00CA5A50">
        <w:rPr>
          <w:rFonts w:eastAsia="Times New Roman" w:cstheme="minorHAnsi"/>
          <w:lang w:eastAsia="en-GB"/>
        </w:rPr>
        <w:t xml:space="preserve"> largest</w:t>
      </w:r>
      <w:r w:rsidR="00923F06">
        <w:rPr>
          <w:rFonts w:eastAsia="Times New Roman" w:cstheme="minorHAnsi"/>
          <w:lang w:eastAsia="en-GB"/>
        </w:rPr>
        <w:t xml:space="preserve"> </w:t>
      </w:r>
      <w:r w:rsidR="009B13D0">
        <w:rPr>
          <w:rFonts w:eastAsia="Times New Roman" w:cstheme="minorHAnsi"/>
          <w:lang w:eastAsia="en-GB"/>
        </w:rPr>
        <w:t>proportion</w:t>
      </w:r>
      <w:r w:rsidR="00923F06">
        <w:rPr>
          <w:rFonts w:eastAsia="Times New Roman" w:cstheme="minorHAnsi"/>
          <w:lang w:eastAsia="en-GB"/>
        </w:rPr>
        <w:t xml:space="preserve"> of </w:t>
      </w:r>
      <w:r w:rsidR="00CA5A50">
        <w:rPr>
          <w:rFonts w:eastAsia="Times New Roman" w:cstheme="minorHAnsi"/>
          <w:lang w:eastAsia="en-GB"/>
        </w:rPr>
        <w:t>high</w:t>
      </w:r>
      <w:r w:rsidR="00EA2236">
        <w:rPr>
          <w:rFonts w:eastAsia="Times New Roman" w:cstheme="minorHAnsi"/>
          <w:lang w:eastAsia="en-GB"/>
        </w:rPr>
        <w:t xml:space="preserve"> social classes and</w:t>
      </w:r>
      <w:r w:rsidR="009B13D0">
        <w:rPr>
          <w:rFonts w:eastAsia="Times New Roman" w:cstheme="minorHAnsi"/>
          <w:lang w:eastAsia="en-GB"/>
        </w:rPr>
        <w:t xml:space="preserve"> high rates of</w:t>
      </w:r>
      <w:r w:rsidR="00EA2236">
        <w:rPr>
          <w:rFonts w:eastAsia="Times New Roman" w:cstheme="minorHAnsi"/>
          <w:lang w:eastAsia="en-GB"/>
        </w:rPr>
        <w:t xml:space="preserve"> </w:t>
      </w:r>
      <w:r w:rsidR="00CA5A50">
        <w:rPr>
          <w:rFonts w:eastAsia="Times New Roman" w:cstheme="minorHAnsi"/>
          <w:lang w:eastAsia="en-GB"/>
        </w:rPr>
        <w:t>multiple car ownership</w:t>
      </w:r>
      <w:r w:rsidR="009B13D0">
        <w:rPr>
          <w:rFonts w:eastAsia="Times New Roman" w:cstheme="minorHAnsi"/>
          <w:lang w:eastAsia="en-GB"/>
        </w:rPr>
        <w:t>, indicating a wealthy population</w:t>
      </w:r>
      <w:r w:rsidR="00396A9D">
        <w:rPr>
          <w:rFonts w:eastAsia="Times New Roman" w:cstheme="minorHAnsi"/>
          <w:lang w:eastAsia="en-GB"/>
        </w:rPr>
        <w:t>.</w:t>
      </w:r>
      <w:r>
        <w:rPr>
          <w:rFonts w:eastAsia="Times New Roman" w:cstheme="minorHAnsi"/>
          <w:b/>
          <w:bCs/>
          <w:lang w:eastAsia="en-GB"/>
        </w:rPr>
        <w:t xml:space="preserve"> </w:t>
      </w:r>
      <w:r w:rsidR="002F49DF">
        <w:rPr>
          <w:rFonts w:eastAsia="Times New Roman" w:cstheme="minorHAnsi"/>
          <w:lang w:eastAsia="en-GB"/>
        </w:rPr>
        <w:t xml:space="preserve">Given the slight positive deviation of ‘Age 65+’, we could infer that </w:t>
      </w:r>
      <w:r w:rsidR="009133DA">
        <w:rPr>
          <w:rFonts w:eastAsia="Times New Roman" w:cstheme="minorHAnsi"/>
          <w:lang w:eastAsia="en-GB"/>
        </w:rPr>
        <w:t>demographics in this group are generally middle-age</w:t>
      </w:r>
      <w:r w:rsidR="00F71180">
        <w:rPr>
          <w:rFonts w:eastAsia="Times New Roman" w:cstheme="minorHAnsi"/>
          <w:lang w:eastAsia="en-GB"/>
        </w:rPr>
        <w:t>d</w:t>
      </w:r>
      <w:r w:rsidR="009133DA">
        <w:rPr>
          <w:rFonts w:eastAsia="Times New Roman" w:cstheme="minorHAnsi"/>
          <w:lang w:eastAsia="en-GB"/>
        </w:rPr>
        <w:t>.</w:t>
      </w:r>
    </w:p>
    <w:p w14:paraId="0CCEB2EB" w14:textId="1A0626E4" w:rsidR="003B4D9B" w:rsidRPr="00625C09" w:rsidRDefault="003B4D9B" w:rsidP="003B4D9B">
      <w:pPr>
        <w:pStyle w:val="ListParagraph"/>
        <w:numPr>
          <w:ilvl w:val="0"/>
          <w:numId w:val="3"/>
        </w:numPr>
        <w:rPr>
          <w:rFonts w:eastAsia="Times New Roman" w:cstheme="minorHAnsi"/>
          <w:b/>
          <w:bCs/>
          <w:lang w:eastAsia="en-GB"/>
        </w:rPr>
      </w:pPr>
      <w:r w:rsidRPr="00625C09">
        <w:rPr>
          <w:rFonts w:eastAsia="Times New Roman" w:cstheme="minorHAnsi"/>
          <w:b/>
          <w:bCs/>
          <w:lang w:eastAsia="en-GB"/>
        </w:rPr>
        <w:t xml:space="preserve">Cluster </w:t>
      </w:r>
      <w:r>
        <w:rPr>
          <w:rFonts w:eastAsia="Times New Roman" w:cstheme="minorHAnsi"/>
          <w:b/>
          <w:bCs/>
          <w:lang w:eastAsia="en-GB"/>
        </w:rPr>
        <w:t>2</w:t>
      </w:r>
      <w:r w:rsidRPr="00625C09">
        <w:rPr>
          <w:rFonts w:eastAsia="Times New Roman" w:cstheme="minorHAnsi"/>
          <w:b/>
          <w:bCs/>
          <w:lang w:eastAsia="en-GB"/>
        </w:rPr>
        <w:t xml:space="preserve"> </w:t>
      </w:r>
      <w:r>
        <w:rPr>
          <w:rFonts w:eastAsia="Times New Roman" w:cstheme="minorHAnsi"/>
          <w:b/>
          <w:bCs/>
          <w:lang w:eastAsia="en-GB"/>
        </w:rPr>
        <w:t>–</w:t>
      </w:r>
      <w:r w:rsidRPr="00625C09">
        <w:rPr>
          <w:rFonts w:eastAsia="Times New Roman" w:cstheme="minorHAnsi"/>
          <w:b/>
          <w:bCs/>
          <w:lang w:eastAsia="en-GB"/>
        </w:rPr>
        <w:t xml:space="preserve"> </w:t>
      </w:r>
      <w:r>
        <w:rPr>
          <w:rFonts w:eastAsia="Times New Roman" w:cstheme="minorHAnsi"/>
          <w:b/>
          <w:bCs/>
          <w:lang w:eastAsia="en-GB"/>
        </w:rPr>
        <w:t>Young</w:t>
      </w:r>
      <w:r w:rsidR="00285593">
        <w:rPr>
          <w:rFonts w:eastAsia="Times New Roman" w:cstheme="minorHAnsi"/>
          <w:b/>
          <w:bCs/>
          <w:lang w:eastAsia="en-GB"/>
        </w:rPr>
        <w:t xml:space="preserve"> Urban</w:t>
      </w:r>
      <w:r>
        <w:rPr>
          <w:rFonts w:eastAsia="Times New Roman" w:cstheme="minorHAnsi"/>
          <w:b/>
          <w:bCs/>
          <w:lang w:eastAsia="en-GB"/>
        </w:rPr>
        <w:t xml:space="preserve"> Professional:</w:t>
      </w:r>
      <w:r w:rsidR="00285593">
        <w:rPr>
          <w:rFonts w:eastAsia="Times New Roman" w:cstheme="minorHAnsi"/>
          <w:lang w:eastAsia="en-GB"/>
        </w:rPr>
        <w:t xml:space="preserve"> </w:t>
      </w:r>
      <w:r w:rsidR="0079567D">
        <w:rPr>
          <w:rFonts w:eastAsia="Times New Roman" w:cstheme="minorHAnsi"/>
          <w:lang w:eastAsia="en-GB"/>
        </w:rPr>
        <w:t xml:space="preserve">Very low ‘Age 65+’ values and </w:t>
      </w:r>
      <w:r w:rsidR="00274078">
        <w:rPr>
          <w:rFonts w:eastAsia="Times New Roman" w:cstheme="minorHAnsi"/>
          <w:lang w:eastAsia="en-GB"/>
        </w:rPr>
        <w:t xml:space="preserve">a high prevalence of service occupations indicate a youthful </w:t>
      </w:r>
      <w:r w:rsidR="00D24A72">
        <w:rPr>
          <w:rFonts w:eastAsia="Times New Roman" w:cstheme="minorHAnsi"/>
          <w:lang w:eastAsia="en-GB"/>
        </w:rPr>
        <w:t xml:space="preserve">office-based </w:t>
      </w:r>
      <w:r w:rsidR="00274078">
        <w:rPr>
          <w:rFonts w:eastAsia="Times New Roman" w:cstheme="minorHAnsi"/>
          <w:lang w:eastAsia="en-GB"/>
        </w:rPr>
        <w:t>workforce</w:t>
      </w:r>
      <w:r w:rsidR="00B53A52">
        <w:rPr>
          <w:rFonts w:eastAsia="Times New Roman" w:cstheme="minorHAnsi"/>
          <w:lang w:eastAsia="en-GB"/>
        </w:rPr>
        <w:t xml:space="preserve"> (The ‘Service sector </w:t>
      </w:r>
      <w:r w:rsidR="00C82C29">
        <w:rPr>
          <w:rFonts w:eastAsia="Times New Roman" w:cstheme="minorHAnsi"/>
          <w:lang w:eastAsia="en-GB"/>
        </w:rPr>
        <w:t>occupation</w:t>
      </w:r>
      <w:r w:rsidR="00B53A52">
        <w:rPr>
          <w:rFonts w:eastAsia="Times New Roman" w:cstheme="minorHAnsi"/>
          <w:lang w:eastAsia="en-GB"/>
        </w:rPr>
        <w:t>’ variable was added to</w:t>
      </w:r>
      <w:r w:rsidR="00C82C29">
        <w:rPr>
          <w:rFonts w:eastAsia="Times New Roman" w:cstheme="minorHAnsi"/>
          <w:lang w:eastAsia="en-GB"/>
        </w:rPr>
        <w:t xml:space="preserve"> </w:t>
      </w:r>
      <w:r w:rsidR="00CA217C">
        <w:rPr>
          <w:rFonts w:eastAsia="Times New Roman" w:cstheme="minorHAnsi"/>
          <w:lang w:eastAsia="en-GB"/>
        </w:rPr>
        <w:t>contextualise</w:t>
      </w:r>
      <w:r w:rsidR="00B53A52">
        <w:rPr>
          <w:rFonts w:eastAsia="Times New Roman" w:cstheme="minorHAnsi"/>
          <w:lang w:eastAsia="en-GB"/>
        </w:rPr>
        <w:t xml:space="preserve"> this </w:t>
      </w:r>
      <w:r w:rsidR="00C82C29">
        <w:rPr>
          <w:rFonts w:eastAsia="Times New Roman" w:cstheme="minorHAnsi"/>
          <w:lang w:eastAsia="en-GB"/>
        </w:rPr>
        <w:t>cluster</w:t>
      </w:r>
      <w:r w:rsidR="00B53A52">
        <w:rPr>
          <w:rFonts w:eastAsia="Times New Roman" w:cstheme="minorHAnsi"/>
          <w:lang w:eastAsia="en-GB"/>
        </w:rPr>
        <w:t>)</w:t>
      </w:r>
      <w:r w:rsidR="0079567D">
        <w:rPr>
          <w:rFonts w:eastAsia="Times New Roman" w:cstheme="minorHAnsi"/>
          <w:lang w:eastAsia="en-GB"/>
        </w:rPr>
        <w:t xml:space="preserve">. </w:t>
      </w:r>
      <w:r w:rsidR="00285593">
        <w:rPr>
          <w:rFonts w:eastAsia="Times New Roman" w:cstheme="minorHAnsi"/>
          <w:lang w:eastAsia="en-GB"/>
        </w:rPr>
        <w:t>The</w:t>
      </w:r>
      <w:r w:rsidR="00E02A05">
        <w:rPr>
          <w:rFonts w:eastAsia="Times New Roman" w:cstheme="minorHAnsi"/>
          <w:lang w:eastAsia="en-GB"/>
        </w:rPr>
        <w:t xml:space="preserve"> distribution of this cluster </w:t>
      </w:r>
      <w:r w:rsidR="003B762C">
        <w:rPr>
          <w:rFonts w:eastAsia="Times New Roman" w:cstheme="minorHAnsi"/>
          <w:lang w:eastAsia="en-GB"/>
        </w:rPr>
        <w:t>show</w:t>
      </w:r>
      <w:r w:rsidR="00E85673">
        <w:rPr>
          <w:rFonts w:eastAsia="Times New Roman" w:cstheme="minorHAnsi"/>
          <w:lang w:eastAsia="en-GB"/>
        </w:rPr>
        <w:t>s</w:t>
      </w:r>
      <w:r w:rsidR="00094B00">
        <w:rPr>
          <w:rFonts w:eastAsia="Times New Roman" w:cstheme="minorHAnsi"/>
          <w:lang w:eastAsia="en-GB"/>
        </w:rPr>
        <w:t xml:space="preserve"> that </w:t>
      </w:r>
      <w:r w:rsidR="00E85673">
        <w:rPr>
          <w:rFonts w:eastAsia="Times New Roman" w:cstheme="minorHAnsi"/>
          <w:lang w:eastAsia="en-GB"/>
        </w:rPr>
        <w:t>almost all</w:t>
      </w:r>
      <w:r w:rsidR="003B762C">
        <w:rPr>
          <w:rFonts w:eastAsia="Times New Roman" w:cstheme="minorHAnsi"/>
          <w:lang w:eastAsia="en-GB"/>
        </w:rPr>
        <w:t xml:space="preserve"> these MSOAs are within cities</w:t>
      </w:r>
      <w:r w:rsidR="00094B00">
        <w:rPr>
          <w:rFonts w:eastAsia="Times New Roman" w:cstheme="minorHAnsi"/>
          <w:lang w:eastAsia="en-GB"/>
        </w:rPr>
        <w:t xml:space="preserve">, hence the ‘Urban’ </w:t>
      </w:r>
      <w:r w:rsidR="00E85673">
        <w:rPr>
          <w:rFonts w:eastAsia="Times New Roman" w:cstheme="minorHAnsi"/>
          <w:lang w:eastAsia="en-GB"/>
        </w:rPr>
        <w:t>component</w:t>
      </w:r>
      <w:r w:rsidR="00285593">
        <w:rPr>
          <w:rFonts w:eastAsia="Times New Roman" w:cstheme="minorHAnsi"/>
          <w:lang w:eastAsia="en-GB"/>
        </w:rPr>
        <w:t>.</w:t>
      </w:r>
    </w:p>
    <w:p w14:paraId="4D5EA6E8" w14:textId="72569A00" w:rsidR="003B4D9B" w:rsidRPr="00625C09" w:rsidRDefault="003B4D9B" w:rsidP="003B4D9B">
      <w:pPr>
        <w:pStyle w:val="ListParagraph"/>
        <w:numPr>
          <w:ilvl w:val="0"/>
          <w:numId w:val="3"/>
        </w:numPr>
        <w:rPr>
          <w:rFonts w:eastAsia="Times New Roman" w:cstheme="minorHAnsi"/>
          <w:b/>
          <w:bCs/>
          <w:lang w:eastAsia="en-GB"/>
        </w:rPr>
      </w:pPr>
      <w:r w:rsidRPr="00625C09">
        <w:rPr>
          <w:rFonts w:eastAsia="Times New Roman" w:cstheme="minorHAnsi"/>
          <w:b/>
          <w:bCs/>
          <w:lang w:eastAsia="en-GB"/>
        </w:rPr>
        <w:t xml:space="preserve">Cluster </w:t>
      </w:r>
      <w:r>
        <w:rPr>
          <w:rFonts w:eastAsia="Times New Roman" w:cstheme="minorHAnsi"/>
          <w:b/>
          <w:bCs/>
          <w:lang w:eastAsia="en-GB"/>
        </w:rPr>
        <w:t>3</w:t>
      </w:r>
      <w:r w:rsidRPr="00625C09">
        <w:rPr>
          <w:rFonts w:eastAsia="Times New Roman" w:cstheme="minorHAnsi"/>
          <w:b/>
          <w:bCs/>
          <w:lang w:eastAsia="en-GB"/>
        </w:rPr>
        <w:t xml:space="preserve"> </w:t>
      </w:r>
      <w:r>
        <w:rPr>
          <w:rFonts w:eastAsia="Times New Roman" w:cstheme="minorHAnsi"/>
          <w:b/>
          <w:bCs/>
          <w:lang w:eastAsia="en-GB"/>
        </w:rPr>
        <w:t xml:space="preserve">– Rural Elderly: </w:t>
      </w:r>
      <w:r w:rsidR="00290786">
        <w:rPr>
          <w:rFonts w:eastAsia="Times New Roman" w:cstheme="minorHAnsi"/>
          <w:lang w:eastAsia="en-GB"/>
        </w:rPr>
        <w:t xml:space="preserve">The highest </w:t>
      </w:r>
      <w:r w:rsidR="003F66D5">
        <w:rPr>
          <w:rFonts w:eastAsia="Times New Roman" w:cstheme="minorHAnsi"/>
          <w:lang w:eastAsia="en-GB"/>
        </w:rPr>
        <w:t>rates of ‘Age 65</w:t>
      </w:r>
      <w:r w:rsidR="00E771E0">
        <w:rPr>
          <w:rFonts w:eastAsia="Times New Roman" w:cstheme="minorHAnsi"/>
          <w:lang w:eastAsia="en-GB"/>
        </w:rPr>
        <w:t>+</w:t>
      </w:r>
      <w:r w:rsidR="003F66D5">
        <w:rPr>
          <w:rFonts w:eastAsia="Times New Roman" w:cstheme="minorHAnsi"/>
          <w:lang w:eastAsia="en-GB"/>
        </w:rPr>
        <w:t>’</w:t>
      </w:r>
      <w:r w:rsidR="00F97E88">
        <w:rPr>
          <w:rFonts w:eastAsia="Times New Roman" w:cstheme="minorHAnsi"/>
          <w:lang w:eastAsia="en-GB"/>
        </w:rPr>
        <w:t xml:space="preserve"> </w:t>
      </w:r>
      <w:r w:rsidR="00C024F6">
        <w:rPr>
          <w:rFonts w:eastAsia="Times New Roman" w:cstheme="minorHAnsi"/>
          <w:lang w:eastAsia="en-GB"/>
        </w:rPr>
        <w:t>tells us directly that this is</w:t>
      </w:r>
      <w:r w:rsidR="00493309">
        <w:rPr>
          <w:rFonts w:eastAsia="Times New Roman" w:cstheme="minorHAnsi"/>
          <w:lang w:eastAsia="en-GB"/>
        </w:rPr>
        <w:t xml:space="preserve"> primarily</w:t>
      </w:r>
      <w:r w:rsidR="00C024F6">
        <w:rPr>
          <w:rFonts w:eastAsia="Times New Roman" w:cstheme="minorHAnsi"/>
          <w:lang w:eastAsia="en-GB"/>
        </w:rPr>
        <w:t xml:space="preserve"> an elderly demographic</w:t>
      </w:r>
      <w:r w:rsidR="003F66D5">
        <w:rPr>
          <w:rFonts w:eastAsia="Times New Roman" w:cstheme="minorHAnsi"/>
          <w:lang w:eastAsia="en-GB"/>
        </w:rPr>
        <w:t xml:space="preserve">. Additionally, the large proportion of </w:t>
      </w:r>
      <w:r w:rsidR="00E771E0">
        <w:rPr>
          <w:rFonts w:eastAsia="Times New Roman" w:cstheme="minorHAnsi"/>
          <w:lang w:eastAsia="en-GB"/>
        </w:rPr>
        <w:t>Agricultural jobs</w:t>
      </w:r>
      <w:r w:rsidR="00B14543">
        <w:rPr>
          <w:rFonts w:eastAsia="Times New Roman" w:cstheme="minorHAnsi"/>
          <w:lang w:eastAsia="en-GB"/>
        </w:rPr>
        <w:t xml:space="preserve"> and car ownership</w:t>
      </w:r>
      <w:r w:rsidR="00E771E0">
        <w:rPr>
          <w:rFonts w:eastAsia="Times New Roman" w:cstheme="minorHAnsi"/>
          <w:lang w:eastAsia="en-GB"/>
        </w:rPr>
        <w:t xml:space="preserve"> implies a rural environment.</w:t>
      </w:r>
    </w:p>
    <w:p w14:paraId="3534BDC3" w14:textId="5AC6651F" w:rsidR="003B4D9B" w:rsidRPr="00625C09" w:rsidRDefault="003B4D9B" w:rsidP="003B4D9B">
      <w:pPr>
        <w:pStyle w:val="ListParagraph"/>
        <w:numPr>
          <w:ilvl w:val="0"/>
          <w:numId w:val="3"/>
        </w:numPr>
        <w:rPr>
          <w:rFonts w:eastAsia="Times New Roman" w:cstheme="minorHAnsi"/>
          <w:b/>
          <w:bCs/>
          <w:lang w:eastAsia="en-GB"/>
        </w:rPr>
      </w:pPr>
      <w:r w:rsidRPr="00625C09">
        <w:rPr>
          <w:rFonts w:eastAsia="Times New Roman" w:cstheme="minorHAnsi"/>
          <w:b/>
          <w:bCs/>
          <w:lang w:eastAsia="en-GB"/>
        </w:rPr>
        <w:lastRenderedPageBreak/>
        <w:t xml:space="preserve">Cluster </w:t>
      </w:r>
      <w:r>
        <w:rPr>
          <w:rFonts w:eastAsia="Times New Roman" w:cstheme="minorHAnsi"/>
          <w:b/>
          <w:bCs/>
          <w:lang w:eastAsia="en-GB"/>
        </w:rPr>
        <w:t>4</w:t>
      </w:r>
      <w:r w:rsidRPr="00625C09">
        <w:rPr>
          <w:rFonts w:eastAsia="Times New Roman" w:cstheme="minorHAnsi"/>
          <w:b/>
          <w:bCs/>
          <w:lang w:eastAsia="en-GB"/>
        </w:rPr>
        <w:t xml:space="preserve"> </w:t>
      </w:r>
      <w:r>
        <w:rPr>
          <w:rFonts w:eastAsia="Times New Roman" w:cstheme="minorHAnsi"/>
          <w:b/>
          <w:bCs/>
          <w:lang w:eastAsia="en-GB"/>
        </w:rPr>
        <w:t>–</w:t>
      </w:r>
      <w:r w:rsidRPr="00625C09">
        <w:rPr>
          <w:rFonts w:eastAsia="Times New Roman" w:cstheme="minorHAnsi"/>
          <w:b/>
          <w:bCs/>
          <w:lang w:eastAsia="en-GB"/>
        </w:rPr>
        <w:t xml:space="preserve"> </w:t>
      </w:r>
      <w:r>
        <w:rPr>
          <w:rFonts w:eastAsia="Times New Roman" w:cstheme="minorHAnsi"/>
          <w:b/>
          <w:bCs/>
          <w:lang w:eastAsia="en-GB"/>
        </w:rPr>
        <w:t xml:space="preserve">Poor and Health Deprived: </w:t>
      </w:r>
      <w:r w:rsidR="00531426">
        <w:rPr>
          <w:rFonts w:eastAsia="Times New Roman" w:cstheme="minorHAnsi"/>
          <w:lang w:eastAsia="en-GB"/>
        </w:rPr>
        <w:t xml:space="preserve">This cluster unfortunately </w:t>
      </w:r>
      <w:r w:rsidR="006067E7">
        <w:rPr>
          <w:rFonts w:eastAsia="Times New Roman" w:cstheme="minorHAnsi"/>
          <w:lang w:eastAsia="en-GB"/>
        </w:rPr>
        <w:t>trends towards</w:t>
      </w:r>
      <w:r w:rsidR="00531426">
        <w:rPr>
          <w:rFonts w:eastAsia="Times New Roman" w:cstheme="minorHAnsi"/>
          <w:lang w:eastAsia="en-GB"/>
        </w:rPr>
        <w:t xml:space="preserve"> the </w:t>
      </w:r>
      <w:r w:rsidR="006067E7">
        <w:rPr>
          <w:rFonts w:eastAsia="Times New Roman" w:cstheme="minorHAnsi"/>
          <w:lang w:eastAsia="en-GB"/>
        </w:rPr>
        <w:t>highest rates of long-term illness and manufacturing jobs, which</w:t>
      </w:r>
      <w:r w:rsidR="00FA01A1">
        <w:rPr>
          <w:rFonts w:eastAsia="Times New Roman" w:cstheme="minorHAnsi"/>
          <w:lang w:eastAsia="en-GB"/>
        </w:rPr>
        <w:t xml:space="preserve"> are less well-paid on average (</w:t>
      </w:r>
      <w:r w:rsidR="008121EB" w:rsidRPr="00FA1FB6">
        <w:rPr>
          <w:rFonts w:eastAsia="Times New Roman" w:cstheme="minorHAnsi"/>
          <w:lang w:eastAsia="en-GB"/>
        </w:rPr>
        <w:t>National Careers Service</w:t>
      </w:r>
      <w:r w:rsidR="008121EB">
        <w:rPr>
          <w:rFonts w:eastAsia="Times New Roman" w:cstheme="minorHAnsi"/>
          <w:lang w:eastAsia="en-GB"/>
        </w:rPr>
        <w:t>,</w:t>
      </w:r>
      <w:r w:rsidR="008121EB" w:rsidRPr="007E4CFA">
        <w:rPr>
          <w:rFonts w:eastAsia="Times New Roman" w:cstheme="minorHAnsi"/>
          <w:lang w:eastAsia="en-GB"/>
        </w:rPr>
        <w:t xml:space="preserve"> </w:t>
      </w:r>
      <w:r w:rsidR="008121EB">
        <w:rPr>
          <w:rFonts w:eastAsia="Times New Roman" w:cstheme="minorHAnsi"/>
          <w:lang w:eastAsia="en-GB"/>
        </w:rPr>
        <w:t>2025</w:t>
      </w:r>
      <w:r w:rsidR="00FA01A1">
        <w:rPr>
          <w:rFonts w:eastAsia="Times New Roman" w:cstheme="minorHAnsi"/>
          <w:lang w:eastAsia="en-GB"/>
        </w:rPr>
        <w:t>). It also has the lowest values of ‘Social Class 1 or 2’</w:t>
      </w:r>
      <w:r w:rsidR="0042252A">
        <w:rPr>
          <w:rFonts w:eastAsia="Times New Roman" w:cstheme="minorHAnsi"/>
          <w:lang w:eastAsia="en-GB"/>
        </w:rPr>
        <w:t>.</w:t>
      </w:r>
    </w:p>
    <w:p w14:paraId="4360BA41" w14:textId="439540FA" w:rsidR="003B4D9B" w:rsidRPr="00625C09" w:rsidRDefault="003B4D9B" w:rsidP="003B4D9B">
      <w:pPr>
        <w:pStyle w:val="ListParagraph"/>
        <w:numPr>
          <w:ilvl w:val="0"/>
          <w:numId w:val="3"/>
        </w:numPr>
        <w:rPr>
          <w:rFonts w:eastAsia="Times New Roman" w:cstheme="minorHAnsi"/>
          <w:b/>
          <w:bCs/>
          <w:lang w:eastAsia="en-GB"/>
        </w:rPr>
      </w:pPr>
      <w:r w:rsidRPr="00625C09">
        <w:rPr>
          <w:rFonts w:eastAsia="Times New Roman" w:cstheme="minorHAnsi"/>
          <w:b/>
          <w:bCs/>
          <w:lang w:eastAsia="en-GB"/>
        </w:rPr>
        <w:t xml:space="preserve">Cluster </w:t>
      </w:r>
      <w:r w:rsidR="00DC5208">
        <w:rPr>
          <w:rFonts w:eastAsia="Times New Roman" w:cstheme="minorHAnsi"/>
          <w:b/>
          <w:bCs/>
          <w:lang w:eastAsia="en-GB"/>
        </w:rPr>
        <w:t>5</w:t>
      </w:r>
      <w:r w:rsidRPr="00625C09">
        <w:rPr>
          <w:rFonts w:eastAsia="Times New Roman" w:cstheme="minorHAnsi"/>
          <w:b/>
          <w:bCs/>
          <w:lang w:eastAsia="en-GB"/>
        </w:rPr>
        <w:t xml:space="preserve"> </w:t>
      </w:r>
      <w:r>
        <w:rPr>
          <w:rFonts w:eastAsia="Times New Roman" w:cstheme="minorHAnsi"/>
          <w:b/>
          <w:bCs/>
          <w:lang w:eastAsia="en-GB"/>
        </w:rPr>
        <w:t xml:space="preserve">– </w:t>
      </w:r>
      <w:r w:rsidR="00DC5208">
        <w:rPr>
          <w:rFonts w:eastAsia="Times New Roman" w:cstheme="minorHAnsi"/>
          <w:b/>
          <w:bCs/>
          <w:lang w:eastAsia="en-GB"/>
        </w:rPr>
        <w:t>Industrial Workers</w:t>
      </w:r>
      <w:r>
        <w:rPr>
          <w:rFonts w:eastAsia="Times New Roman" w:cstheme="minorHAnsi"/>
          <w:b/>
          <w:bCs/>
          <w:lang w:eastAsia="en-GB"/>
        </w:rPr>
        <w:t xml:space="preserve">: </w:t>
      </w:r>
      <w:r w:rsidR="00730729">
        <w:rPr>
          <w:rFonts w:eastAsia="Times New Roman" w:cstheme="minorHAnsi"/>
          <w:lang w:eastAsia="en-GB"/>
        </w:rPr>
        <w:t>This cluster features</w:t>
      </w:r>
      <w:r w:rsidR="00011DE2">
        <w:rPr>
          <w:rFonts w:eastAsia="Times New Roman" w:cstheme="minorHAnsi"/>
          <w:lang w:eastAsia="en-GB"/>
        </w:rPr>
        <w:t xml:space="preserve"> the</w:t>
      </w:r>
      <w:r w:rsidR="00A135B6">
        <w:rPr>
          <w:rFonts w:eastAsia="Times New Roman" w:cstheme="minorHAnsi"/>
          <w:lang w:eastAsia="en-GB"/>
        </w:rPr>
        <w:t xml:space="preserve"> highest levels of Primary Production jobs by a </w:t>
      </w:r>
      <w:r w:rsidR="006F5151">
        <w:rPr>
          <w:rFonts w:eastAsia="Times New Roman" w:cstheme="minorHAnsi"/>
          <w:lang w:eastAsia="en-GB"/>
        </w:rPr>
        <w:t>large</w:t>
      </w:r>
      <w:r w:rsidR="00A135B6">
        <w:rPr>
          <w:rFonts w:eastAsia="Times New Roman" w:cstheme="minorHAnsi"/>
          <w:lang w:eastAsia="en-GB"/>
        </w:rPr>
        <w:t xml:space="preserve"> margin.</w:t>
      </w:r>
      <w:r w:rsidR="00011DE2">
        <w:rPr>
          <w:rFonts w:eastAsia="Times New Roman" w:cstheme="minorHAnsi"/>
          <w:lang w:eastAsia="en-GB"/>
        </w:rPr>
        <w:t xml:space="preserve"> It is also the smallest cluster, indicating</w:t>
      </w:r>
      <w:r w:rsidR="00F777C8">
        <w:rPr>
          <w:rFonts w:eastAsia="Times New Roman" w:cstheme="minorHAnsi"/>
          <w:lang w:eastAsia="en-GB"/>
        </w:rPr>
        <w:t xml:space="preserve"> that</w:t>
      </w:r>
      <w:r w:rsidR="00011DE2">
        <w:rPr>
          <w:rFonts w:eastAsia="Times New Roman" w:cstheme="minorHAnsi"/>
          <w:lang w:eastAsia="en-GB"/>
        </w:rPr>
        <w:t xml:space="preserve"> </w:t>
      </w:r>
      <w:r w:rsidR="00F777C8">
        <w:rPr>
          <w:rFonts w:eastAsia="Times New Roman" w:cstheme="minorHAnsi"/>
          <w:lang w:eastAsia="en-GB"/>
        </w:rPr>
        <w:t>these</w:t>
      </w:r>
      <w:r w:rsidR="00011DE2">
        <w:rPr>
          <w:rFonts w:eastAsia="Times New Roman" w:cstheme="minorHAnsi"/>
          <w:lang w:eastAsia="en-GB"/>
        </w:rPr>
        <w:t xml:space="preserve"> </w:t>
      </w:r>
      <w:r w:rsidR="00F777C8">
        <w:rPr>
          <w:rFonts w:eastAsia="Times New Roman" w:cstheme="minorHAnsi"/>
          <w:lang w:eastAsia="en-GB"/>
        </w:rPr>
        <w:t>workers</w:t>
      </w:r>
      <w:r w:rsidR="00011DE2">
        <w:rPr>
          <w:rFonts w:eastAsia="Times New Roman" w:cstheme="minorHAnsi"/>
          <w:lang w:eastAsia="en-GB"/>
        </w:rPr>
        <w:t xml:space="preserve"> tend to be tightly clustered together in specific </w:t>
      </w:r>
      <w:r w:rsidR="006F5151">
        <w:rPr>
          <w:rFonts w:eastAsia="Times New Roman" w:cstheme="minorHAnsi"/>
          <w:lang w:eastAsia="en-GB"/>
        </w:rPr>
        <w:t>regions</w:t>
      </w:r>
      <w:r w:rsidR="00011DE2">
        <w:rPr>
          <w:rFonts w:eastAsia="Times New Roman" w:cstheme="minorHAnsi"/>
          <w:lang w:eastAsia="en-GB"/>
        </w:rPr>
        <w:t>.</w:t>
      </w:r>
    </w:p>
    <w:p w14:paraId="7105F681" w14:textId="015E7048" w:rsidR="003B4D9B" w:rsidRPr="003B4D9B" w:rsidRDefault="00493309" w:rsidP="003B4D9B">
      <w:pPr>
        <w:rPr>
          <w:rFonts w:eastAsia="Times New Roman" w:cstheme="minorHAnsi"/>
          <w:b/>
          <w:bCs/>
          <w:lang w:eastAsia="en-GB"/>
        </w:rPr>
      </w:pPr>
      <w:r>
        <w:rPr>
          <w:rFonts w:eastAsia="Times New Roman" w:cstheme="minorHAnsi"/>
          <w:lang w:eastAsia="en-GB"/>
        </w:rPr>
        <w:t xml:space="preserve">It is important to remember that these demographic classifications were made with relevance to Osteopathy in </w:t>
      </w:r>
      <w:r w:rsidR="005528C5">
        <w:rPr>
          <w:rFonts w:eastAsia="Times New Roman" w:cstheme="minorHAnsi"/>
          <w:lang w:eastAsia="en-GB"/>
        </w:rPr>
        <w:t>mind and have hence made broad generalizations of many diverse MSOAs</w:t>
      </w:r>
      <w:r w:rsidR="007D6CA7">
        <w:rPr>
          <w:rFonts w:eastAsia="Times New Roman" w:cstheme="minorHAnsi"/>
          <w:lang w:eastAsia="en-GB"/>
        </w:rPr>
        <w:t xml:space="preserve"> to highlight specific groups</w:t>
      </w:r>
      <w:r w:rsidR="005528C5">
        <w:rPr>
          <w:rFonts w:eastAsia="Times New Roman" w:cstheme="minorHAnsi"/>
          <w:lang w:eastAsia="en-GB"/>
        </w:rPr>
        <w:t>.</w:t>
      </w:r>
      <w:r w:rsidR="00AC7AB1">
        <w:rPr>
          <w:rFonts w:eastAsia="Times New Roman" w:cstheme="minorHAnsi"/>
          <w:lang w:eastAsia="en-GB"/>
        </w:rPr>
        <w:t xml:space="preserve"> </w:t>
      </w:r>
      <w:r w:rsidR="00825095">
        <w:rPr>
          <w:rFonts w:eastAsia="Times New Roman" w:cstheme="minorHAnsi"/>
          <w:lang w:eastAsia="en-GB"/>
        </w:rPr>
        <w:t>To a</w:t>
      </w:r>
      <w:r w:rsidR="00AC7AB1">
        <w:rPr>
          <w:rFonts w:eastAsia="Times New Roman" w:cstheme="minorHAnsi"/>
          <w:lang w:eastAsia="en-GB"/>
        </w:rPr>
        <w:t>ssum</w:t>
      </w:r>
      <w:r w:rsidR="00825095">
        <w:rPr>
          <w:rFonts w:eastAsia="Times New Roman" w:cstheme="minorHAnsi"/>
          <w:lang w:eastAsia="en-GB"/>
        </w:rPr>
        <w:t xml:space="preserve">e </w:t>
      </w:r>
      <w:r w:rsidR="00D466E0">
        <w:rPr>
          <w:rFonts w:eastAsia="Times New Roman" w:cstheme="minorHAnsi"/>
          <w:lang w:eastAsia="en-GB"/>
        </w:rPr>
        <w:t xml:space="preserve">that </w:t>
      </w:r>
      <w:r w:rsidR="00AC7AB1">
        <w:rPr>
          <w:rFonts w:eastAsia="Times New Roman" w:cstheme="minorHAnsi"/>
          <w:lang w:eastAsia="en-GB"/>
        </w:rPr>
        <w:t xml:space="preserve">this data </w:t>
      </w:r>
      <w:r w:rsidR="006E6032">
        <w:rPr>
          <w:rFonts w:eastAsia="Times New Roman" w:cstheme="minorHAnsi"/>
          <w:lang w:eastAsia="en-GB"/>
        </w:rPr>
        <w:t>represents</w:t>
      </w:r>
      <w:r w:rsidR="00AC7AB1">
        <w:rPr>
          <w:rFonts w:eastAsia="Times New Roman" w:cstheme="minorHAnsi"/>
          <w:lang w:eastAsia="en-GB"/>
        </w:rPr>
        <w:t xml:space="preserve"> </w:t>
      </w:r>
      <w:r w:rsidR="004A0931">
        <w:rPr>
          <w:rFonts w:eastAsia="Times New Roman" w:cstheme="minorHAnsi"/>
          <w:lang w:eastAsia="en-GB"/>
        </w:rPr>
        <w:t>every</w:t>
      </w:r>
      <w:r w:rsidR="00AC7AB1">
        <w:rPr>
          <w:rFonts w:eastAsia="Times New Roman" w:cstheme="minorHAnsi"/>
          <w:lang w:eastAsia="en-GB"/>
        </w:rPr>
        <w:t xml:space="preserve"> </w:t>
      </w:r>
      <w:r w:rsidR="006E6032">
        <w:rPr>
          <w:rFonts w:eastAsia="Times New Roman" w:cstheme="minorHAnsi"/>
          <w:lang w:eastAsia="en-GB"/>
        </w:rPr>
        <w:t>resident</w:t>
      </w:r>
      <w:r w:rsidR="00AC7AB1">
        <w:rPr>
          <w:rFonts w:eastAsia="Times New Roman" w:cstheme="minorHAnsi"/>
          <w:lang w:eastAsia="en-GB"/>
        </w:rPr>
        <w:t xml:space="preserve"> </w:t>
      </w:r>
      <w:r w:rsidR="006E6032">
        <w:rPr>
          <w:rFonts w:eastAsia="Times New Roman" w:cstheme="minorHAnsi"/>
          <w:lang w:eastAsia="en-GB"/>
        </w:rPr>
        <w:t>of</w:t>
      </w:r>
      <w:r w:rsidR="00AC7AB1">
        <w:rPr>
          <w:rFonts w:eastAsia="Times New Roman" w:cstheme="minorHAnsi"/>
          <w:lang w:eastAsia="en-GB"/>
        </w:rPr>
        <w:t xml:space="preserve"> each area is an e</w:t>
      </w:r>
      <w:r w:rsidR="00AC7AB1" w:rsidRPr="00AC7AB1">
        <w:rPr>
          <w:rFonts w:eastAsia="Times New Roman" w:cstheme="minorHAnsi"/>
          <w:lang w:eastAsia="en-GB"/>
        </w:rPr>
        <w:t xml:space="preserve">cological </w:t>
      </w:r>
      <w:r w:rsidR="00AC7AB1">
        <w:rPr>
          <w:rFonts w:eastAsia="Times New Roman" w:cstheme="minorHAnsi"/>
          <w:lang w:eastAsia="en-GB"/>
        </w:rPr>
        <w:t>f</w:t>
      </w:r>
      <w:r w:rsidR="00AC7AB1" w:rsidRPr="00AC7AB1">
        <w:rPr>
          <w:rFonts w:eastAsia="Times New Roman" w:cstheme="minorHAnsi"/>
          <w:lang w:eastAsia="en-GB"/>
        </w:rPr>
        <w:t>allacy</w:t>
      </w:r>
      <w:r w:rsidR="00AC7AB1">
        <w:rPr>
          <w:rFonts w:eastAsia="Times New Roman" w:cstheme="minorHAnsi"/>
          <w:lang w:eastAsia="en-GB"/>
        </w:rPr>
        <w:t>.</w:t>
      </w:r>
    </w:p>
    <w:p w14:paraId="1F54AF53" w14:textId="6A99DB76" w:rsidR="00037B56" w:rsidRDefault="001D50E6" w:rsidP="00B532DA">
      <w:pPr>
        <w:pStyle w:val="Heading1"/>
        <w:rPr>
          <w:rFonts w:eastAsia="Times New Roman"/>
          <w:lang w:eastAsia="en-GB"/>
        </w:rPr>
      </w:pPr>
      <w:bookmarkStart w:id="8" w:name="_Toc195102101"/>
      <w:r>
        <w:rPr>
          <w:rFonts w:eastAsia="Times New Roman"/>
          <w:lang w:eastAsia="en-GB"/>
        </w:rPr>
        <w:t>Results</w:t>
      </w:r>
      <w:r w:rsidR="00946C77">
        <w:rPr>
          <w:rFonts w:eastAsia="Times New Roman"/>
          <w:lang w:eastAsia="en-GB"/>
        </w:rPr>
        <w:t xml:space="preserve"> &amp; Discussion</w:t>
      </w:r>
      <w:bookmarkEnd w:id="8"/>
    </w:p>
    <w:p w14:paraId="78D572F9" w14:textId="13638CC2" w:rsidR="007521C8" w:rsidRDefault="007521C8" w:rsidP="00C147CC">
      <w:pPr>
        <w:pStyle w:val="Heading2"/>
        <w:rPr>
          <w:rFonts w:eastAsia="Times New Roman"/>
          <w:lang w:eastAsia="en-GB"/>
        </w:rPr>
      </w:pPr>
      <w:bookmarkStart w:id="9" w:name="_Toc195102102"/>
      <w:r>
        <w:rPr>
          <w:rFonts w:eastAsia="Times New Roman"/>
          <w:lang w:eastAsia="en-GB"/>
        </w:rPr>
        <w:t>Osteopath Distribution</w:t>
      </w:r>
      <w:bookmarkEnd w:id="9"/>
    </w:p>
    <w:p w14:paraId="0D225BE1" w14:textId="77777777" w:rsidR="00634616" w:rsidRDefault="00263062" w:rsidP="00634616">
      <w:pPr>
        <w:keepNext/>
      </w:pPr>
      <w:r>
        <w:rPr>
          <w:rFonts w:eastAsia="Times New Roman" w:cstheme="minorHAnsi"/>
          <w:noProof/>
          <w:lang w:eastAsia="en-GB"/>
        </w:rPr>
        <w:drawing>
          <wp:inline distT="0" distB="0" distL="0" distR="0" wp14:anchorId="2BD4F0F3" wp14:editId="7E86B4B8">
            <wp:extent cx="5980078" cy="4228988"/>
            <wp:effectExtent l="19050" t="19050" r="20955" b="19685"/>
            <wp:docPr id="1483460947" name="Picture 1" descr="A map of england with different colored are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58231" name="Picture 1" descr="A map of england with different colored areas"/>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88025" cy="4234608"/>
                    </a:xfrm>
                    <a:prstGeom prst="rect">
                      <a:avLst/>
                    </a:prstGeom>
                    <a:ln>
                      <a:solidFill>
                        <a:schemeClr val="tx1"/>
                      </a:solidFill>
                    </a:ln>
                  </pic:spPr>
                </pic:pic>
              </a:graphicData>
            </a:graphic>
          </wp:inline>
        </w:drawing>
      </w:r>
    </w:p>
    <w:p w14:paraId="695153E6" w14:textId="3207AFE9" w:rsidR="00263062" w:rsidRPr="00100401" w:rsidRDefault="00634616" w:rsidP="003C29DE">
      <w:pPr>
        <w:pStyle w:val="Caption"/>
        <w:jc w:val="center"/>
        <w:rPr>
          <w:color w:val="auto"/>
        </w:rPr>
      </w:pPr>
      <w:r w:rsidRPr="00100401">
        <w:rPr>
          <w:color w:val="auto"/>
        </w:rPr>
        <w:t xml:space="preserve">Figure </w:t>
      </w:r>
      <w:r w:rsidR="00482EB7" w:rsidRPr="00100401">
        <w:rPr>
          <w:color w:val="auto"/>
        </w:rPr>
        <w:t>7</w:t>
      </w:r>
      <w:r w:rsidR="003C29DE" w:rsidRPr="00100401">
        <w:rPr>
          <w:color w:val="auto"/>
        </w:rPr>
        <w:t>.</w:t>
      </w:r>
    </w:p>
    <w:p w14:paraId="138FA111" w14:textId="58DEEB7C" w:rsidR="00B169B2" w:rsidRDefault="00B43CFD" w:rsidP="00770B39">
      <w:r w:rsidRPr="005D33F4">
        <w:t>Our</w:t>
      </w:r>
      <w:r w:rsidR="00EA7E24" w:rsidRPr="005D33F4">
        <w:t xml:space="preserve"> initial</w:t>
      </w:r>
      <w:r w:rsidRPr="005D33F4">
        <w:t xml:space="preserve"> </w:t>
      </w:r>
      <w:r w:rsidR="00C61D96" w:rsidRPr="005D33F4">
        <w:t xml:space="preserve">observations regarding </w:t>
      </w:r>
      <w:r w:rsidR="00002189" w:rsidRPr="005D33F4">
        <w:t xml:space="preserve">clustering in the </w:t>
      </w:r>
      <w:r w:rsidR="009F7332">
        <w:t>s</w:t>
      </w:r>
      <w:r w:rsidR="00002189" w:rsidRPr="005D33F4">
        <w:t>outh</w:t>
      </w:r>
      <w:r w:rsidR="00EA7E24" w:rsidRPr="005D33F4">
        <w:t xml:space="preserve"> </w:t>
      </w:r>
      <w:r w:rsidRPr="005D33F4">
        <w:t>are</w:t>
      </w:r>
      <w:r w:rsidR="00002189" w:rsidRPr="005D33F4">
        <w:t xml:space="preserve"> validated by these maps, which show a clear </w:t>
      </w:r>
      <w:r w:rsidR="00581303" w:rsidRPr="005D33F4">
        <w:t xml:space="preserve">imbalance in Osteopath density that is centred on the </w:t>
      </w:r>
      <w:r w:rsidR="005D33F4" w:rsidRPr="005D33F4">
        <w:t>Southeast and the eastern part of the Southwest.</w:t>
      </w:r>
      <w:r w:rsidR="002D617D">
        <w:t xml:space="preserve"> The </w:t>
      </w:r>
      <w:r w:rsidR="00DC1885">
        <w:t>north is underserviced in comparison; especially</w:t>
      </w:r>
      <w:r w:rsidR="00780075">
        <w:t xml:space="preserve"> in </w:t>
      </w:r>
      <w:r w:rsidR="00340E3F">
        <w:t>the</w:t>
      </w:r>
      <w:r w:rsidR="00780075">
        <w:t xml:space="preserve"> </w:t>
      </w:r>
      <w:r w:rsidR="00941917">
        <w:t xml:space="preserve">populous </w:t>
      </w:r>
      <w:r w:rsidR="00340E3F">
        <w:t>Liverpool-Manchester-Leeds conurbation</w:t>
      </w:r>
      <w:r w:rsidR="00780075">
        <w:t>.</w:t>
      </w:r>
      <w:r w:rsidR="00DC1885">
        <w:t xml:space="preserve"> </w:t>
      </w:r>
      <w:r w:rsidR="009F2AFC">
        <w:t xml:space="preserve"> While </w:t>
      </w:r>
      <w:r w:rsidR="0021135D">
        <w:t xml:space="preserve">most of London shares this </w:t>
      </w:r>
      <w:r w:rsidR="0000179D">
        <w:t xml:space="preserve">southern </w:t>
      </w:r>
      <w:r w:rsidR="0021135D">
        <w:t>bias</w:t>
      </w:r>
      <w:r w:rsidR="00897569">
        <w:t xml:space="preserve">, </w:t>
      </w:r>
      <w:r w:rsidR="00F7101A">
        <w:t xml:space="preserve">its eastern boroughs </w:t>
      </w:r>
      <w:r w:rsidR="00E40F00">
        <w:t>are lacking in comparison.</w:t>
      </w:r>
    </w:p>
    <w:p w14:paraId="04FB442B" w14:textId="4FCD141B" w:rsidR="0074799E" w:rsidRDefault="00B169B2" w:rsidP="00770B39">
      <w:r>
        <w:t>From this interpretation</w:t>
      </w:r>
      <w:r w:rsidR="0074799E">
        <w:t xml:space="preserve">, we can </w:t>
      </w:r>
      <w:r>
        <w:t>inform our recommendations for future practice locations in several ways:</w:t>
      </w:r>
    </w:p>
    <w:p w14:paraId="74CE289F" w14:textId="4D30F1E8" w:rsidR="00007706" w:rsidRDefault="00007706" w:rsidP="00007706">
      <w:pPr>
        <w:pStyle w:val="ListParagraph"/>
        <w:numPr>
          <w:ilvl w:val="0"/>
          <w:numId w:val="4"/>
        </w:numPr>
      </w:pPr>
      <w:r>
        <w:lastRenderedPageBreak/>
        <w:t>Avoid plac</w:t>
      </w:r>
      <w:r w:rsidR="000E1FC0">
        <w:t>ing new osteopaths</w:t>
      </w:r>
      <w:r>
        <w:t xml:space="preserve"> in</w:t>
      </w:r>
      <w:r w:rsidR="0074799E">
        <w:t xml:space="preserve"> the central</w:t>
      </w:r>
      <w:r>
        <w:t xml:space="preserve"> </w:t>
      </w:r>
      <w:r w:rsidR="0074799E">
        <w:t xml:space="preserve">southern regions of England, as these areas already have plenty </w:t>
      </w:r>
      <w:r w:rsidR="000E1FC0">
        <w:t>per person</w:t>
      </w:r>
      <w:r w:rsidR="0074799E">
        <w:t>.</w:t>
      </w:r>
    </w:p>
    <w:p w14:paraId="2F4CCA58" w14:textId="5DF0F715" w:rsidR="000E1FC0" w:rsidRDefault="00DB39C7" w:rsidP="00007706">
      <w:pPr>
        <w:pStyle w:val="ListParagraph"/>
        <w:numPr>
          <w:ilvl w:val="0"/>
          <w:numId w:val="4"/>
        </w:numPr>
      </w:pPr>
      <w:r>
        <w:t xml:space="preserve">Despite its southern proximity, East London may </w:t>
      </w:r>
      <w:r w:rsidR="006A2F97">
        <w:t>need</w:t>
      </w:r>
      <w:r>
        <w:t xml:space="preserve"> new practices.</w:t>
      </w:r>
    </w:p>
    <w:p w14:paraId="4B74552C" w14:textId="38938272" w:rsidR="00764AFF" w:rsidRDefault="00764AFF" w:rsidP="00007706">
      <w:pPr>
        <w:pStyle w:val="ListParagraph"/>
        <w:numPr>
          <w:ilvl w:val="0"/>
          <w:numId w:val="4"/>
        </w:numPr>
      </w:pPr>
      <w:r>
        <w:t xml:space="preserve">Prioritise northern </w:t>
      </w:r>
      <w:r w:rsidR="00FE7B8C">
        <w:t xml:space="preserve">MSOAs - especially </w:t>
      </w:r>
      <w:r w:rsidR="005E4BA7">
        <w:t xml:space="preserve">those in </w:t>
      </w:r>
      <w:r w:rsidR="00476FB1">
        <w:t>or around Liverpool, Manchester and Leeds</w:t>
      </w:r>
      <w:r w:rsidR="004232C4">
        <w:t>.</w:t>
      </w:r>
    </w:p>
    <w:p w14:paraId="38A27723" w14:textId="72AA055F" w:rsidR="00725BF9" w:rsidRPr="005D33F4" w:rsidRDefault="00725BF9" w:rsidP="00007706">
      <w:pPr>
        <w:pStyle w:val="ListParagraph"/>
        <w:numPr>
          <w:ilvl w:val="0"/>
          <w:numId w:val="4"/>
        </w:numPr>
      </w:pPr>
      <w:r>
        <w:t>Avoid placing new practices in remote areas due to low populations and limited transport links.</w:t>
      </w:r>
    </w:p>
    <w:p w14:paraId="6F9948CC" w14:textId="62E9B53D" w:rsidR="007521C8" w:rsidRPr="00CB4C97" w:rsidRDefault="007521C8" w:rsidP="00C147CC">
      <w:pPr>
        <w:pStyle w:val="Heading2"/>
        <w:rPr>
          <w:rFonts w:eastAsia="Times New Roman"/>
          <w:lang w:eastAsia="en-GB"/>
        </w:rPr>
      </w:pPr>
      <w:bookmarkStart w:id="10" w:name="_Toc195102103"/>
      <w:r>
        <w:rPr>
          <w:rFonts w:eastAsia="Times New Roman"/>
          <w:lang w:eastAsia="en-GB"/>
        </w:rPr>
        <w:t>Geodemographic Classification</w:t>
      </w:r>
      <w:bookmarkEnd w:id="10"/>
    </w:p>
    <w:p w14:paraId="2F1AACE8" w14:textId="77777777" w:rsidR="00E75EB5" w:rsidRDefault="00782E0A" w:rsidP="00E75EB5">
      <w:pPr>
        <w:keepNext/>
      </w:pPr>
      <w:r>
        <w:rPr>
          <w:rFonts w:asciiTheme="majorHAnsi" w:eastAsia="Times New Roman" w:hAnsiTheme="majorHAnsi" w:cstheme="majorHAnsi"/>
          <w:b/>
          <w:bCs/>
          <w:noProof/>
          <w:sz w:val="28"/>
          <w:szCs w:val="28"/>
          <w:lang w:eastAsia="en-GB"/>
        </w:rPr>
        <w:drawing>
          <wp:inline distT="0" distB="0" distL="0" distR="0" wp14:anchorId="20CBB489" wp14:editId="55CA1239">
            <wp:extent cx="6076950" cy="5920078"/>
            <wp:effectExtent l="19050" t="19050" r="19050" b="24130"/>
            <wp:docPr id="665706725" name="Picture 5" descr="A map of england with different colored are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706725" name="Picture 5" descr="A map of england with different colored areas"/>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078295" cy="5921388"/>
                    </a:xfrm>
                    <a:prstGeom prst="rect">
                      <a:avLst/>
                    </a:prstGeom>
                    <a:ln>
                      <a:solidFill>
                        <a:schemeClr val="tx1"/>
                      </a:solidFill>
                    </a:ln>
                  </pic:spPr>
                </pic:pic>
              </a:graphicData>
            </a:graphic>
          </wp:inline>
        </w:drawing>
      </w:r>
    </w:p>
    <w:p w14:paraId="3C347601" w14:textId="3C222FAF" w:rsidR="00770B39" w:rsidRPr="00AC7547" w:rsidRDefault="00E75EB5" w:rsidP="00E75EB5">
      <w:pPr>
        <w:pStyle w:val="Caption"/>
        <w:jc w:val="center"/>
        <w:rPr>
          <w:rFonts w:asciiTheme="majorHAnsi" w:eastAsia="Times New Roman" w:hAnsiTheme="majorHAnsi" w:cstheme="majorHAnsi"/>
          <w:b/>
          <w:sz w:val="28"/>
          <w:szCs w:val="28"/>
          <w:lang w:eastAsia="en-GB"/>
        </w:rPr>
      </w:pPr>
      <w:r>
        <w:t>Figure 8.</w:t>
      </w:r>
    </w:p>
    <w:p w14:paraId="6FB31C5F" w14:textId="77777777" w:rsidR="000E5F66" w:rsidRDefault="00FA487E" w:rsidP="00770B39">
      <w:pPr>
        <w:rPr>
          <w:rFonts w:eastAsia="Times New Roman" w:cstheme="minorHAnsi"/>
          <w:lang w:eastAsia="en-GB"/>
        </w:rPr>
      </w:pPr>
      <w:r>
        <w:rPr>
          <w:rFonts w:eastAsia="Times New Roman" w:cstheme="minorHAnsi"/>
          <w:lang w:eastAsia="en-GB"/>
        </w:rPr>
        <w:t>Th</w:t>
      </w:r>
      <w:r w:rsidR="009A6737">
        <w:rPr>
          <w:rFonts w:eastAsia="Times New Roman" w:cstheme="minorHAnsi"/>
          <w:lang w:eastAsia="en-GB"/>
        </w:rPr>
        <w:t>e classification</w:t>
      </w:r>
      <w:r w:rsidR="000814F7">
        <w:rPr>
          <w:rFonts w:eastAsia="Times New Roman" w:cstheme="minorHAnsi"/>
          <w:lang w:eastAsia="en-GB"/>
        </w:rPr>
        <w:t xml:space="preserve"> map in Figure 8 has revealed quite a few regional trends and will be the primary influence on our recommendations</w:t>
      </w:r>
      <w:r w:rsidR="007A168B">
        <w:rPr>
          <w:rFonts w:eastAsia="Times New Roman" w:cstheme="minorHAnsi"/>
          <w:lang w:eastAsia="en-GB"/>
        </w:rPr>
        <w:t>.</w:t>
      </w:r>
    </w:p>
    <w:p w14:paraId="2B756B4E" w14:textId="0FF061F5" w:rsidR="003077CF" w:rsidRDefault="000E5F66" w:rsidP="00770B39">
      <w:pPr>
        <w:rPr>
          <w:rFonts w:eastAsia="Times New Roman" w:cstheme="minorHAnsi"/>
          <w:lang w:eastAsia="en-GB"/>
        </w:rPr>
      </w:pPr>
      <w:r>
        <w:rPr>
          <w:rFonts w:eastAsia="Times New Roman" w:cstheme="minorHAnsi"/>
          <w:lang w:eastAsia="en-GB"/>
        </w:rPr>
        <w:t>The Rural Elderly demographic is by far the most widespread</w:t>
      </w:r>
      <w:r w:rsidR="00010F39">
        <w:rPr>
          <w:rFonts w:eastAsia="Times New Roman" w:cstheme="minorHAnsi"/>
          <w:lang w:eastAsia="en-GB"/>
        </w:rPr>
        <w:t xml:space="preserve">, encompassing most of </w:t>
      </w:r>
      <w:r w:rsidR="006D272F">
        <w:rPr>
          <w:rFonts w:eastAsia="Times New Roman" w:cstheme="minorHAnsi"/>
          <w:lang w:eastAsia="en-GB"/>
        </w:rPr>
        <w:t>England’s countryside.</w:t>
      </w:r>
      <w:r w:rsidR="00F8356A">
        <w:rPr>
          <w:rFonts w:eastAsia="Times New Roman" w:cstheme="minorHAnsi"/>
          <w:lang w:eastAsia="en-GB"/>
        </w:rPr>
        <w:t xml:space="preserve"> </w:t>
      </w:r>
      <w:r w:rsidR="009E31E4">
        <w:rPr>
          <w:rFonts w:eastAsia="Times New Roman" w:cstheme="minorHAnsi"/>
          <w:lang w:eastAsia="en-GB"/>
        </w:rPr>
        <w:t xml:space="preserve">While this is one </w:t>
      </w:r>
      <w:r w:rsidR="00F8356A">
        <w:rPr>
          <w:rFonts w:eastAsia="Times New Roman" w:cstheme="minorHAnsi"/>
          <w:lang w:eastAsia="en-GB"/>
        </w:rPr>
        <w:t xml:space="preserve">of the most suitable demographics </w:t>
      </w:r>
      <w:r w:rsidR="00D83BC0">
        <w:rPr>
          <w:rFonts w:eastAsia="Times New Roman" w:cstheme="minorHAnsi"/>
          <w:lang w:eastAsia="en-GB"/>
        </w:rPr>
        <w:t>due to typical elderly health issues combined with</w:t>
      </w:r>
      <w:r w:rsidR="00C73D16">
        <w:rPr>
          <w:rFonts w:eastAsia="Times New Roman" w:cstheme="minorHAnsi"/>
          <w:lang w:eastAsia="en-GB"/>
        </w:rPr>
        <w:t xml:space="preserve"> the </w:t>
      </w:r>
      <w:r w:rsidR="00A05EFD">
        <w:rPr>
          <w:rFonts w:eastAsia="Times New Roman" w:cstheme="minorHAnsi"/>
          <w:lang w:eastAsia="en-GB"/>
        </w:rPr>
        <w:t xml:space="preserve">above average wealth of rural retirees, </w:t>
      </w:r>
      <w:r w:rsidR="007157F0">
        <w:rPr>
          <w:rFonts w:eastAsia="Times New Roman" w:cstheme="minorHAnsi"/>
          <w:lang w:eastAsia="en-GB"/>
        </w:rPr>
        <w:t xml:space="preserve">we could argue it has been sufficiently </w:t>
      </w:r>
      <w:r w:rsidR="007157F0">
        <w:rPr>
          <w:rFonts w:eastAsia="Times New Roman" w:cstheme="minorHAnsi"/>
          <w:lang w:eastAsia="en-GB"/>
        </w:rPr>
        <w:lastRenderedPageBreak/>
        <w:t>serviced in the south based on the previous distribution</w:t>
      </w:r>
      <w:r w:rsidR="002A5667">
        <w:rPr>
          <w:rFonts w:eastAsia="Times New Roman" w:cstheme="minorHAnsi"/>
          <w:lang w:eastAsia="en-GB"/>
        </w:rPr>
        <w:t xml:space="preserve">; </w:t>
      </w:r>
      <w:r w:rsidR="00F05069">
        <w:rPr>
          <w:rFonts w:eastAsia="Times New Roman" w:cstheme="minorHAnsi"/>
          <w:lang w:eastAsia="en-GB"/>
        </w:rPr>
        <w:t xml:space="preserve">to put it another way, </w:t>
      </w:r>
      <w:r w:rsidR="006817C1">
        <w:rPr>
          <w:rFonts w:eastAsia="Times New Roman" w:cstheme="minorHAnsi"/>
          <w:lang w:eastAsia="en-GB"/>
        </w:rPr>
        <w:t>t</w:t>
      </w:r>
      <w:r w:rsidR="002A5667">
        <w:rPr>
          <w:rFonts w:eastAsia="Times New Roman" w:cstheme="minorHAnsi"/>
          <w:lang w:eastAsia="en-GB"/>
        </w:rPr>
        <w:t xml:space="preserve">he supply has met the demand </w:t>
      </w:r>
      <w:r w:rsidR="006817C1">
        <w:rPr>
          <w:rFonts w:eastAsia="Times New Roman" w:cstheme="minorHAnsi"/>
          <w:lang w:eastAsia="en-GB"/>
        </w:rPr>
        <w:t>in these areas</w:t>
      </w:r>
      <w:r w:rsidR="007157F0">
        <w:rPr>
          <w:rFonts w:eastAsia="Times New Roman" w:cstheme="minorHAnsi"/>
          <w:lang w:eastAsia="en-GB"/>
        </w:rPr>
        <w:t>.</w:t>
      </w:r>
      <w:r w:rsidR="00E156D7">
        <w:rPr>
          <w:rFonts w:eastAsia="Times New Roman" w:cstheme="minorHAnsi"/>
          <w:lang w:eastAsia="en-GB"/>
        </w:rPr>
        <w:t xml:space="preserve"> Inst</w:t>
      </w:r>
      <w:r w:rsidR="00BE3BDB">
        <w:rPr>
          <w:rFonts w:eastAsia="Times New Roman" w:cstheme="minorHAnsi"/>
          <w:lang w:eastAsia="en-GB"/>
        </w:rPr>
        <w:t>ead, Rural Elderly regions in the</w:t>
      </w:r>
      <w:r w:rsidR="00062B22">
        <w:rPr>
          <w:rFonts w:eastAsia="Times New Roman" w:cstheme="minorHAnsi"/>
          <w:lang w:eastAsia="en-GB"/>
        </w:rPr>
        <w:t xml:space="preserve"> </w:t>
      </w:r>
      <w:r w:rsidR="00BE3BDB">
        <w:rPr>
          <w:rFonts w:eastAsia="Times New Roman" w:cstheme="minorHAnsi"/>
          <w:lang w:eastAsia="en-GB"/>
        </w:rPr>
        <w:t xml:space="preserve">north could be </w:t>
      </w:r>
      <w:r w:rsidR="00117C65">
        <w:rPr>
          <w:rFonts w:eastAsia="Times New Roman" w:cstheme="minorHAnsi"/>
          <w:lang w:eastAsia="en-GB"/>
        </w:rPr>
        <w:t>prioritised</w:t>
      </w:r>
      <w:r w:rsidR="00062B22">
        <w:rPr>
          <w:rFonts w:eastAsia="Times New Roman" w:cstheme="minorHAnsi"/>
          <w:lang w:eastAsia="en-GB"/>
        </w:rPr>
        <w:t>.</w:t>
      </w:r>
    </w:p>
    <w:p w14:paraId="7823FFC5" w14:textId="0E2F7A05" w:rsidR="00FA487E" w:rsidRDefault="00B37BBD" w:rsidP="00770B39">
      <w:pPr>
        <w:rPr>
          <w:rFonts w:eastAsia="Times New Roman" w:cstheme="minorHAnsi"/>
          <w:lang w:eastAsia="en-GB"/>
        </w:rPr>
      </w:pPr>
      <w:r>
        <w:rPr>
          <w:rFonts w:eastAsia="Times New Roman" w:cstheme="minorHAnsi"/>
          <w:lang w:eastAsia="en-GB"/>
        </w:rPr>
        <w:t>General wealthy populations cluster around major cities, especially London.</w:t>
      </w:r>
      <w:r w:rsidR="0062247A">
        <w:rPr>
          <w:rFonts w:eastAsia="Times New Roman" w:cstheme="minorHAnsi"/>
          <w:lang w:eastAsia="en-GB"/>
        </w:rPr>
        <w:t xml:space="preserve"> </w:t>
      </w:r>
      <w:r w:rsidR="007A168B">
        <w:rPr>
          <w:rFonts w:eastAsia="Times New Roman" w:cstheme="minorHAnsi"/>
          <w:lang w:eastAsia="en-GB"/>
        </w:rPr>
        <w:t>A separate window for London has been created due to the</w:t>
      </w:r>
      <w:r w:rsidR="00C60BF0">
        <w:rPr>
          <w:rFonts w:eastAsia="Times New Roman" w:cstheme="minorHAnsi"/>
          <w:lang w:eastAsia="en-GB"/>
        </w:rPr>
        <w:t xml:space="preserve"> minimal size of MSOAs in that area</w:t>
      </w:r>
      <w:r w:rsidR="001510D7">
        <w:rPr>
          <w:rFonts w:eastAsia="Times New Roman" w:cstheme="minorHAnsi"/>
          <w:lang w:eastAsia="en-GB"/>
        </w:rPr>
        <w:t xml:space="preserve"> combined with its </w:t>
      </w:r>
      <w:r w:rsidR="001E6803">
        <w:rPr>
          <w:rFonts w:eastAsia="Times New Roman" w:cstheme="minorHAnsi"/>
          <w:lang w:eastAsia="en-GB"/>
        </w:rPr>
        <w:t>large share of the population</w:t>
      </w:r>
      <w:r w:rsidR="004D26DD">
        <w:rPr>
          <w:rFonts w:eastAsia="Times New Roman" w:cstheme="minorHAnsi"/>
          <w:lang w:eastAsia="en-GB"/>
        </w:rPr>
        <w:t xml:space="preserve">. </w:t>
      </w:r>
      <w:r w:rsidR="00503734">
        <w:rPr>
          <w:rFonts w:eastAsia="Times New Roman" w:cstheme="minorHAnsi"/>
          <w:lang w:eastAsia="en-GB"/>
        </w:rPr>
        <w:t>Most of</w:t>
      </w:r>
      <w:r w:rsidR="00D270EB">
        <w:rPr>
          <w:rFonts w:eastAsia="Times New Roman" w:cstheme="minorHAnsi"/>
          <w:lang w:eastAsia="en-GB"/>
        </w:rPr>
        <w:t xml:space="preserve"> </w:t>
      </w:r>
      <w:r w:rsidR="004C7B30">
        <w:rPr>
          <w:rFonts w:eastAsia="Times New Roman" w:cstheme="minorHAnsi"/>
          <w:lang w:eastAsia="en-GB"/>
        </w:rPr>
        <w:t>the city</w:t>
      </w:r>
      <w:r w:rsidR="00D270EB">
        <w:rPr>
          <w:rFonts w:eastAsia="Times New Roman" w:cstheme="minorHAnsi"/>
          <w:lang w:eastAsia="en-GB"/>
        </w:rPr>
        <w:t xml:space="preserve"> is classified</w:t>
      </w:r>
      <w:r w:rsidR="00C60BF0">
        <w:rPr>
          <w:rFonts w:eastAsia="Times New Roman" w:cstheme="minorHAnsi"/>
          <w:lang w:eastAsia="en-GB"/>
        </w:rPr>
        <w:t xml:space="preserve"> a</w:t>
      </w:r>
      <w:r w:rsidR="00D270EB">
        <w:rPr>
          <w:rFonts w:eastAsia="Times New Roman" w:cstheme="minorHAnsi"/>
          <w:lang w:eastAsia="en-GB"/>
        </w:rPr>
        <w:t xml:space="preserve">s </w:t>
      </w:r>
      <w:r w:rsidR="00C60BF0">
        <w:rPr>
          <w:rFonts w:eastAsia="Times New Roman" w:cstheme="minorHAnsi"/>
          <w:lang w:eastAsia="en-GB"/>
        </w:rPr>
        <w:t>young professionals</w:t>
      </w:r>
      <w:r w:rsidR="00251985">
        <w:rPr>
          <w:rFonts w:eastAsia="Times New Roman" w:cstheme="minorHAnsi"/>
          <w:lang w:eastAsia="en-GB"/>
        </w:rPr>
        <w:t xml:space="preserve"> but there are some </w:t>
      </w:r>
      <w:r w:rsidR="005277D2">
        <w:rPr>
          <w:rFonts w:eastAsia="Times New Roman" w:cstheme="minorHAnsi"/>
          <w:lang w:eastAsia="en-GB"/>
        </w:rPr>
        <w:t xml:space="preserve">areas of health deprivation in </w:t>
      </w:r>
      <w:r w:rsidR="004C7B30">
        <w:rPr>
          <w:rFonts w:eastAsia="Times New Roman" w:cstheme="minorHAnsi"/>
          <w:lang w:eastAsia="en-GB"/>
        </w:rPr>
        <w:t>the e</w:t>
      </w:r>
      <w:r w:rsidR="005277D2">
        <w:rPr>
          <w:rFonts w:eastAsia="Times New Roman" w:cstheme="minorHAnsi"/>
          <w:lang w:eastAsia="en-GB"/>
        </w:rPr>
        <w:t>ast</w:t>
      </w:r>
      <w:r w:rsidR="004C7B30">
        <w:rPr>
          <w:rFonts w:eastAsia="Times New Roman" w:cstheme="minorHAnsi"/>
          <w:lang w:eastAsia="en-GB"/>
        </w:rPr>
        <w:t>ern boroughs</w:t>
      </w:r>
      <w:r w:rsidR="005277D2">
        <w:rPr>
          <w:rFonts w:eastAsia="Times New Roman" w:cstheme="minorHAnsi"/>
          <w:lang w:eastAsia="en-GB"/>
        </w:rPr>
        <w:t>.</w:t>
      </w:r>
      <w:r w:rsidR="00993F38">
        <w:rPr>
          <w:rFonts w:eastAsia="Times New Roman" w:cstheme="minorHAnsi"/>
          <w:lang w:eastAsia="en-GB"/>
        </w:rPr>
        <w:t xml:space="preserve"> </w:t>
      </w:r>
      <w:r w:rsidR="005D1FB2">
        <w:rPr>
          <w:rFonts w:eastAsia="Times New Roman" w:cstheme="minorHAnsi"/>
          <w:lang w:eastAsia="en-GB"/>
        </w:rPr>
        <w:t xml:space="preserve">The wealthy outlying suburbs may be the best target for new practices here, as they will likely have the means to pay as well as the health issues that </w:t>
      </w:r>
      <w:r w:rsidR="00CF624D">
        <w:rPr>
          <w:rFonts w:eastAsia="Times New Roman" w:cstheme="minorHAnsi"/>
          <w:lang w:eastAsia="en-GB"/>
        </w:rPr>
        <w:t>demand osteopathy.</w:t>
      </w:r>
    </w:p>
    <w:p w14:paraId="1F04EC90" w14:textId="6A274D1C" w:rsidR="00730729" w:rsidRPr="00770B39" w:rsidRDefault="00730729" w:rsidP="00770B39">
      <w:pPr>
        <w:rPr>
          <w:color w:val="FF0000"/>
        </w:rPr>
      </w:pPr>
      <w:r>
        <w:rPr>
          <w:rFonts w:eastAsia="Times New Roman" w:cstheme="minorHAnsi"/>
          <w:lang w:eastAsia="en-GB"/>
        </w:rPr>
        <w:t xml:space="preserve">Based on the coastal and northern placement of </w:t>
      </w:r>
      <w:r w:rsidR="00EB526F">
        <w:rPr>
          <w:rFonts w:eastAsia="Times New Roman" w:cstheme="minorHAnsi"/>
          <w:lang w:eastAsia="en-GB"/>
        </w:rPr>
        <w:t>Industrial Worker</w:t>
      </w:r>
      <w:r>
        <w:rPr>
          <w:rFonts w:eastAsia="Times New Roman" w:cstheme="minorHAnsi"/>
          <w:lang w:eastAsia="en-GB"/>
        </w:rPr>
        <w:t xml:space="preserve"> MSOAs, they may be focused on fishing and mining respectively.</w:t>
      </w:r>
      <w:r w:rsidR="0053215E">
        <w:rPr>
          <w:rFonts w:eastAsia="Times New Roman" w:cstheme="minorHAnsi"/>
          <w:lang w:eastAsia="en-GB"/>
        </w:rPr>
        <w:t xml:space="preserve"> It may be better to prioritize the fishing industries for osteopaths, as coastal Industrial MSOAs seem to be </w:t>
      </w:r>
      <w:r w:rsidR="007500B6">
        <w:rPr>
          <w:rFonts w:eastAsia="Times New Roman" w:cstheme="minorHAnsi"/>
          <w:lang w:eastAsia="en-GB"/>
        </w:rPr>
        <w:t xml:space="preserve">clustered adjacent to wealthy </w:t>
      </w:r>
      <w:r w:rsidR="00F57FF0">
        <w:rPr>
          <w:rFonts w:eastAsia="Times New Roman" w:cstheme="minorHAnsi"/>
          <w:lang w:eastAsia="en-GB"/>
        </w:rPr>
        <w:t>ones</w:t>
      </w:r>
      <w:r w:rsidR="007500B6">
        <w:rPr>
          <w:rFonts w:eastAsia="Times New Roman" w:cstheme="minorHAnsi"/>
          <w:lang w:eastAsia="en-GB"/>
        </w:rPr>
        <w:t>.</w:t>
      </w:r>
    </w:p>
    <w:p w14:paraId="1A2BE571" w14:textId="1A7E2436" w:rsidR="00263062" w:rsidRDefault="00946C77" w:rsidP="00B532DA">
      <w:pPr>
        <w:pStyle w:val="Heading1"/>
        <w:rPr>
          <w:rFonts w:eastAsia="Times New Roman"/>
          <w:lang w:eastAsia="en-GB"/>
        </w:rPr>
      </w:pPr>
      <w:bookmarkStart w:id="11" w:name="_Toc195102104"/>
      <w:r>
        <w:rPr>
          <w:rFonts w:eastAsia="Times New Roman"/>
          <w:lang w:eastAsia="en-GB"/>
        </w:rPr>
        <w:t>Conclusion</w:t>
      </w:r>
      <w:bookmarkEnd w:id="11"/>
    </w:p>
    <w:p w14:paraId="17F1023F" w14:textId="72CCE563" w:rsidR="00895C79" w:rsidRDefault="00895C79" w:rsidP="00895C79">
      <w:pPr>
        <w:pStyle w:val="Heading2"/>
        <w:rPr>
          <w:rFonts w:eastAsia="Times New Roman"/>
          <w:lang w:eastAsia="en-GB"/>
        </w:rPr>
      </w:pPr>
      <w:bookmarkStart w:id="12" w:name="_Toc195102105"/>
      <w:r w:rsidRPr="00895C79">
        <w:rPr>
          <w:rFonts w:eastAsia="Times New Roman"/>
          <w:lang w:eastAsia="en-GB"/>
        </w:rPr>
        <w:t>New Practice Locations</w:t>
      </w:r>
      <w:bookmarkEnd w:id="12"/>
    </w:p>
    <w:p w14:paraId="6930A679" w14:textId="77777777" w:rsidR="00E75EB5" w:rsidRDefault="0019454E" w:rsidP="00E75EB5">
      <w:pPr>
        <w:keepNext/>
      </w:pPr>
      <w:r>
        <w:rPr>
          <w:noProof/>
          <w:lang w:eastAsia="en-GB"/>
        </w:rPr>
        <w:drawing>
          <wp:inline distT="0" distB="0" distL="0" distR="0" wp14:anchorId="02303D8B" wp14:editId="4DE4A26F">
            <wp:extent cx="6127750" cy="4754336"/>
            <wp:effectExtent l="19050" t="19050" r="25400" b="27305"/>
            <wp:docPr id="924866999" name="Picture 2" descr="A map of different osteopathic practi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866999" name="Picture 2" descr="A map of different osteopathic practices&#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134327" cy="4759439"/>
                    </a:xfrm>
                    <a:prstGeom prst="rect">
                      <a:avLst/>
                    </a:prstGeom>
                    <a:ln>
                      <a:solidFill>
                        <a:schemeClr val="tx1"/>
                      </a:solidFill>
                    </a:ln>
                  </pic:spPr>
                </pic:pic>
              </a:graphicData>
            </a:graphic>
          </wp:inline>
        </w:drawing>
      </w:r>
    </w:p>
    <w:p w14:paraId="688D868D" w14:textId="6B56CC0D" w:rsidR="00F60A02" w:rsidRDefault="00E75EB5" w:rsidP="00E75EB5">
      <w:pPr>
        <w:pStyle w:val="Caption"/>
        <w:jc w:val="center"/>
        <w:rPr>
          <w:lang w:eastAsia="en-GB"/>
        </w:rPr>
      </w:pPr>
      <w:r>
        <w:t>Figure 9.</w:t>
      </w:r>
    </w:p>
    <w:p w14:paraId="161E3BFB" w14:textId="32DE7D23" w:rsidR="00DA2B0D" w:rsidRDefault="00D77C9B" w:rsidP="009D3F2F">
      <w:pPr>
        <w:rPr>
          <w:rFonts w:eastAsia="Times New Roman" w:cstheme="minorHAnsi"/>
          <w:lang w:eastAsia="en-GB"/>
        </w:rPr>
      </w:pPr>
      <w:r>
        <w:rPr>
          <w:rFonts w:eastAsia="Times New Roman" w:cstheme="minorHAnsi"/>
          <w:lang w:eastAsia="en-GB"/>
        </w:rPr>
        <w:t>The final recommendations for new practices are mapped above. The</w:t>
      </w:r>
      <w:r w:rsidR="00695C57">
        <w:rPr>
          <w:rFonts w:eastAsia="Times New Roman" w:cstheme="minorHAnsi"/>
          <w:lang w:eastAsia="en-GB"/>
        </w:rPr>
        <w:t xml:space="preserve">y were made by </w:t>
      </w:r>
      <w:r w:rsidR="00EF7AC1">
        <w:rPr>
          <w:rFonts w:eastAsia="Times New Roman" w:cstheme="minorHAnsi"/>
          <w:lang w:eastAsia="en-GB"/>
        </w:rPr>
        <w:t>comparing consumer</w:t>
      </w:r>
      <w:r w:rsidR="00D71D0F">
        <w:rPr>
          <w:rFonts w:eastAsia="Times New Roman" w:cstheme="minorHAnsi"/>
          <w:lang w:eastAsia="en-GB"/>
        </w:rPr>
        <w:t xml:space="preserve"> demographic</w:t>
      </w:r>
      <w:r w:rsidR="00EF7AC1">
        <w:rPr>
          <w:rFonts w:eastAsia="Times New Roman" w:cstheme="minorHAnsi"/>
          <w:lang w:eastAsia="en-GB"/>
        </w:rPr>
        <w:t>s</w:t>
      </w:r>
      <w:r w:rsidR="00D71D0F">
        <w:rPr>
          <w:rFonts w:eastAsia="Times New Roman" w:cstheme="minorHAnsi"/>
          <w:lang w:eastAsia="en-GB"/>
        </w:rPr>
        <w:t xml:space="preserve"> </w:t>
      </w:r>
      <w:r w:rsidR="00EF7AC1">
        <w:rPr>
          <w:rFonts w:eastAsia="Times New Roman" w:cstheme="minorHAnsi"/>
          <w:lang w:eastAsia="en-GB"/>
        </w:rPr>
        <w:t>to</w:t>
      </w:r>
      <w:r w:rsidR="00D71D0F">
        <w:rPr>
          <w:rFonts w:eastAsia="Times New Roman" w:cstheme="minorHAnsi"/>
          <w:lang w:eastAsia="en-GB"/>
        </w:rPr>
        <w:t xml:space="preserve"> current distribution to identify MSOAs with the highest need, highest incomes, and lowest current supply.</w:t>
      </w:r>
      <w:r w:rsidR="00695C57">
        <w:rPr>
          <w:rFonts w:eastAsia="Times New Roman" w:cstheme="minorHAnsi"/>
          <w:lang w:eastAsia="en-GB"/>
        </w:rPr>
        <w:t xml:space="preserve"> The new practice locations fall into three geographical groups</w:t>
      </w:r>
      <w:r w:rsidR="00DA3340">
        <w:rPr>
          <w:rFonts w:eastAsia="Times New Roman" w:cstheme="minorHAnsi"/>
          <w:lang w:eastAsia="en-GB"/>
        </w:rPr>
        <w:t>.</w:t>
      </w:r>
    </w:p>
    <w:p w14:paraId="43C2F45C" w14:textId="3224853F" w:rsidR="00CB79F4" w:rsidRPr="001F763F" w:rsidRDefault="00CB79F4" w:rsidP="009D3F2F">
      <w:pPr>
        <w:rPr>
          <w:rFonts w:eastAsia="Times New Roman" w:cstheme="minorHAnsi"/>
          <w:lang w:eastAsia="en-GB"/>
        </w:rPr>
      </w:pPr>
      <w:r w:rsidRPr="000D70B8">
        <w:rPr>
          <w:rFonts w:eastAsia="Times New Roman" w:cstheme="minorHAnsi"/>
          <w:b/>
          <w:bCs/>
          <w:lang w:eastAsia="en-GB"/>
        </w:rPr>
        <w:lastRenderedPageBreak/>
        <w:t>Liverpool, Manchester and Leeds:</w:t>
      </w:r>
      <w:r w:rsidR="001F763F">
        <w:rPr>
          <w:rFonts w:eastAsia="Times New Roman" w:cstheme="minorHAnsi"/>
          <w:b/>
          <w:bCs/>
          <w:lang w:eastAsia="en-GB"/>
        </w:rPr>
        <w:t xml:space="preserve"> </w:t>
      </w:r>
      <w:r w:rsidR="001F763F">
        <w:rPr>
          <w:rFonts w:eastAsia="Times New Roman" w:cstheme="minorHAnsi"/>
          <w:lang w:eastAsia="en-GB"/>
        </w:rPr>
        <w:t>These 9 MSOAs form the main block of recommendations</w:t>
      </w:r>
      <w:r w:rsidR="00E453E2">
        <w:rPr>
          <w:rFonts w:eastAsia="Times New Roman" w:cstheme="minorHAnsi"/>
          <w:lang w:eastAsia="en-GB"/>
        </w:rPr>
        <w:t xml:space="preserve"> for the overlooked north</w:t>
      </w:r>
      <w:r w:rsidR="001F763F">
        <w:rPr>
          <w:rFonts w:eastAsia="Times New Roman" w:cstheme="minorHAnsi"/>
          <w:lang w:eastAsia="en-GB"/>
        </w:rPr>
        <w:t>.</w:t>
      </w:r>
      <w:r w:rsidR="005C4A76">
        <w:rPr>
          <w:rFonts w:eastAsia="Times New Roman" w:cstheme="minorHAnsi"/>
          <w:lang w:eastAsia="en-GB"/>
        </w:rPr>
        <w:t xml:space="preserve"> The</w:t>
      </w:r>
      <w:r w:rsidR="00E453E2">
        <w:rPr>
          <w:rFonts w:eastAsia="Times New Roman" w:cstheme="minorHAnsi"/>
          <w:lang w:eastAsia="en-GB"/>
        </w:rPr>
        <w:t>ir aging p</w:t>
      </w:r>
      <w:r w:rsidR="00E839DF">
        <w:rPr>
          <w:rFonts w:eastAsia="Times New Roman" w:cstheme="minorHAnsi"/>
          <w:lang w:eastAsia="en-GB"/>
        </w:rPr>
        <w:t>opulations</w:t>
      </w:r>
      <w:r w:rsidR="00E453E2">
        <w:rPr>
          <w:rFonts w:eastAsia="Times New Roman" w:cstheme="minorHAnsi"/>
          <w:lang w:eastAsia="en-GB"/>
        </w:rPr>
        <w:t xml:space="preserve"> and general prosperity make them highly suitable.</w:t>
      </w:r>
    </w:p>
    <w:p w14:paraId="09E6392B" w14:textId="795B1C12" w:rsidR="00CB79F4" w:rsidRPr="0037647E" w:rsidRDefault="00CB79F4" w:rsidP="009D3F2F">
      <w:pPr>
        <w:rPr>
          <w:rFonts w:eastAsia="Times New Roman" w:cstheme="minorHAnsi"/>
          <w:lang w:eastAsia="en-GB"/>
        </w:rPr>
      </w:pPr>
      <w:r w:rsidRPr="000D70B8">
        <w:rPr>
          <w:rFonts w:eastAsia="Times New Roman" w:cstheme="minorHAnsi"/>
          <w:b/>
          <w:bCs/>
          <w:lang w:eastAsia="en-GB"/>
        </w:rPr>
        <w:t>London:</w:t>
      </w:r>
      <w:r w:rsidR="0037647E">
        <w:rPr>
          <w:rFonts w:eastAsia="Times New Roman" w:cstheme="minorHAnsi"/>
          <w:b/>
          <w:bCs/>
          <w:lang w:eastAsia="en-GB"/>
        </w:rPr>
        <w:t xml:space="preserve"> </w:t>
      </w:r>
      <w:r w:rsidR="0037647E">
        <w:rPr>
          <w:rFonts w:eastAsia="Times New Roman" w:cstheme="minorHAnsi"/>
          <w:lang w:eastAsia="en-GB"/>
        </w:rPr>
        <w:t xml:space="preserve">Despite London’s high density of practices, this is not a universal constant for the city. </w:t>
      </w:r>
      <w:r w:rsidR="00563D39">
        <w:rPr>
          <w:rFonts w:eastAsia="Times New Roman" w:cstheme="minorHAnsi"/>
          <w:lang w:eastAsia="en-GB"/>
        </w:rPr>
        <w:t>Increasing the number of osteopaths in the eastern suburbs would help offset the imbalance.</w:t>
      </w:r>
    </w:p>
    <w:p w14:paraId="58B8318D" w14:textId="2BB9A341" w:rsidR="00605F0A" w:rsidRPr="00AB4906" w:rsidRDefault="00CB79F4" w:rsidP="00A6291D">
      <w:pPr>
        <w:rPr>
          <w:rFonts w:asciiTheme="majorHAnsi" w:eastAsia="Times New Roman" w:hAnsiTheme="majorHAnsi" w:cstheme="majorHAnsi"/>
          <w:sz w:val="28"/>
          <w:szCs w:val="28"/>
          <w:lang w:eastAsia="en-GB"/>
        </w:rPr>
      </w:pPr>
      <w:r w:rsidRPr="00CA5376">
        <w:rPr>
          <w:rFonts w:eastAsia="Times New Roman" w:cstheme="minorHAnsi"/>
          <w:b/>
          <w:bCs/>
          <w:lang w:eastAsia="en-GB"/>
        </w:rPr>
        <w:t>East Angl</w:t>
      </w:r>
      <w:r w:rsidR="00A6291D" w:rsidRPr="00CA5376">
        <w:rPr>
          <w:rFonts w:eastAsia="Times New Roman" w:cstheme="minorHAnsi"/>
          <w:b/>
          <w:bCs/>
          <w:lang w:eastAsia="en-GB"/>
        </w:rPr>
        <w:t>ia:</w:t>
      </w:r>
      <w:r w:rsidR="00CA5376" w:rsidRPr="00CA5376">
        <w:rPr>
          <w:rFonts w:eastAsia="Times New Roman" w:cstheme="minorHAnsi"/>
          <w:b/>
          <w:bCs/>
          <w:lang w:eastAsia="en-GB"/>
        </w:rPr>
        <w:t xml:space="preserve"> </w:t>
      </w:r>
      <w:r w:rsidR="00AB4906">
        <w:rPr>
          <w:rFonts w:eastAsia="Times New Roman" w:cstheme="minorHAnsi"/>
          <w:lang w:eastAsia="en-GB"/>
        </w:rPr>
        <w:t>Th</w:t>
      </w:r>
      <w:r w:rsidR="00B35689">
        <w:rPr>
          <w:rFonts w:eastAsia="Times New Roman" w:cstheme="minorHAnsi"/>
          <w:lang w:eastAsia="en-GB"/>
        </w:rPr>
        <w:t>e</w:t>
      </w:r>
      <w:r w:rsidR="00551862">
        <w:rPr>
          <w:rFonts w:eastAsia="Times New Roman" w:cstheme="minorHAnsi"/>
          <w:lang w:eastAsia="en-GB"/>
        </w:rPr>
        <w:t xml:space="preserve"> industrial</w:t>
      </w:r>
      <w:r w:rsidR="000A04B6">
        <w:rPr>
          <w:rFonts w:eastAsia="Times New Roman" w:cstheme="minorHAnsi"/>
          <w:lang w:eastAsia="en-GB"/>
        </w:rPr>
        <w:t xml:space="preserve"> worker</w:t>
      </w:r>
      <w:r w:rsidR="00551862">
        <w:rPr>
          <w:rFonts w:eastAsia="Times New Roman" w:cstheme="minorHAnsi"/>
          <w:lang w:eastAsia="en-GB"/>
        </w:rPr>
        <w:t>s here are likely</w:t>
      </w:r>
      <w:r w:rsidR="009F48D9">
        <w:rPr>
          <w:rFonts w:eastAsia="Times New Roman" w:cstheme="minorHAnsi"/>
          <w:lang w:eastAsia="en-GB"/>
        </w:rPr>
        <w:t xml:space="preserve"> to</w:t>
      </w:r>
      <w:r w:rsidR="000A04B6">
        <w:rPr>
          <w:rFonts w:eastAsia="Times New Roman" w:cstheme="minorHAnsi"/>
          <w:lang w:eastAsia="en-GB"/>
        </w:rPr>
        <w:t xml:space="preserve"> require treatment, and the abundance of wealthy MSOAs </w:t>
      </w:r>
      <w:r w:rsidR="009F48D9">
        <w:rPr>
          <w:rFonts w:eastAsia="Times New Roman" w:cstheme="minorHAnsi"/>
          <w:lang w:eastAsia="en-GB"/>
        </w:rPr>
        <w:t xml:space="preserve">next to these areas indicate a </w:t>
      </w:r>
      <w:r w:rsidR="009C7D02">
        <w:rPr>
          <w:rFonts w:eastAsia="Times New Roman" w:cstheme="minorHAnsi"/>
          <w:lang w:eastAsia="en-GB"/>
        </w:rPr>
        <w:t>high</w:t>
      </w:r>
      <w:r w:rsidR="009F48D9">
        <w:rPr>
          <w:rFonts w:eastAsia="Times New Roman" w:cstheme="minorHAnsi"/>
          <w:lang w:eastAsia="en-GB"/>
        </w:rPr>
        <w:t xml:space="preserve"> level of income to pay for it.</w:t>
      </w:r>
    </w:p>
    <w:p w14:paraId="35975DEF" w14:textId="77777777" w:rsidR="00605F0A" w:rsidRPr="00F60A02" w:rsidRDefault="00605F0A" w:rsidP="0090764F">
      <w:pPr>
        <w:spacing w:after="0" w:line="240" w:lineRule="auto"/>
        <w:jc w:val="both"/>
        <w:textAlignment w:val="baseline"/>
        <w:rPr>
          <w:rFonts w:asciiTheme="majorHAnsi" w:eastAsia="Times New Roman" w:hAnsiTheme="majorHAnsi" w:cstheme="majorHAnsi"/>
          <w:b/>
          <w:bCs/>
          <w:sz w:val="28"/>
          <w:szCs w:val="28"/>
          <w:lang w:eastAsia="en-GB"/>
        </w:rPr>
      </w:pPr>
    </w:p>
    <w:p w14:paraId="69D66658" w14:textId="77777777" w:rsidR="00605F0A" w:rsidRPr="00F60A02" w:rsidRDefault="00605F0A" w:rsidP="0090764F">
      <w:pPr>
        <w:spacing w:after="0" w:line="240" w:lineRule="auto"/>
        <w:jc w:val="both"/>
        <w:textAlignment w:val="baseline"/>
        <w:rPr>
          <w:rFonts w:asciiTheme="majorHAnsi" w:eastAsia="Times New Roman" w:hAnsiTheme="majorHAnsi" w:cstheme="majorHAnsi"/>
          <w:b/>
          <w:bCs/>
          <w:sz w:val="28"/>
          <w:szCs w:val="28"/>
          <w:lang w:eastAsia="en-GB"/>
        </w:rPr>
      </w:pPr>
    </w:p>
    <w:p w14:paraId="50A90EB2" w14:textId="77777777" w:rsidR="00605F0A" w:rsidRPr="00F60A02" w:rsidRDefault="00605F0A" w:rsidP="0090764F">
      <w:pPr>
        <w:spacing w:after="0" w:line="240" w:lineRule="auto"/>
        <w:jc w:val="both"/>
        <w:textAlignment w:val="baseline"/>
        <w:rPr>
          <w:rFonts w:asciiTheme="majorHAnsi" w:eastAsia="Times New Roman" w:hAnsiTheme="majorHAnsi" w:cstheme="majorHAnsi"/>
          <w:b/>
          <w:bCs/>
          <w:sz w:val="28"/>
          <w:szCs w:val="28"/>
          <w:lang w:eastAsia="en-GB"/>
        </w:rPr>
      </w:pPr>
    </w:p>
    <w:p w14:paraId="6B1EA1CB" w14:textId="77777777" w:rsidR="00605F0A" w:rsidRDefault="00605F0A" w:rsidP="0090764F">
      <w:pPr>
        <w:spacing w:after="0" w:line="240" w:lineRule="auto"/>
        <w:jc w:val="both"/>
        <w:textAlignment w:val="baseline"/>
        <w:rPr>
          <w:rFonts w:asciiTheme="majorHAnsi" w:eastAsia="Times New Roman" w:hAnsiTheme="majorHAnsi" w:cstheme="majorHAnsi"/>
          <w:b/>
          <w:bCs/>
          <w:sz w:val="28"/>
          <w:szCs w:val="28"/>
          <w:lang w:eastAsia="en-GB"/>
        </w:rPr>
      </w:pPr>
    </w:p>
    <w:p w14:paraId="77998D24" w14:textId="77777777" w:rsidR="00FD2EF6" w:rsidRDefault="00FD2EF6" w:rsidP="0090764F">
      <w:pPr>
        <w:spacing w:after="0" w:line="240" w:lineRule="auto"/>
        <w:jc w:val="both"/>
        <w:textAlignment w:val="baseline"/>
        <w:rPr>
          <w:rFonts w:asciiTheme="majorHAnsi" w:eastAsia="Times New Roman" w:hAnsiTheme="majorHAnsi" w:cstheme="majorHAnsi"/>
          <w:b/>
          <w:bCs/>
          <w:sz w:val="28"/>
          <w:szCs w:val="28"/>
          <w:lang w:eastAsia="en-GB"/>
        </w:rPr>
      </w:pPr>
    </w:p>
    <w:p w14:paraId="1FFA8989" w14:textId="77777777" w:rsidR="00FD2EF6" w:rsidRDefault="00FD2EF6" w:rsidP="0090764F">
      <w:pPr>
        <w:spacing w:after="0" w:line="240" w:lineRule="auto"/>
        <w:jc w:val="both"/>
        <w:textAlignment w:val="baseline"/>
        <w:rPr>
          <w:rFonts w:asciiTheme="majorHAnsi" w:eastAsia="Times New Roman" w:hAnsiTheme="majorHAnsi" w:cstheme="majorHAnsi"/>
          <w:b/>
          <w:bCs/>
          <w:sz w:val="28"/>
          <w:szCs w:val="28"/>
          <w:lang w:eastAsia="en-GB"/>
        </w:rPr>
      </w:pPr>
    </w:p>
    <w:p w14:paraId="2E9464C2" w14:textId="77777777" w:rsidR="00FD2EF6" w:rsidRDefault="00FD2EF6" w:rsidP="0090764F">
      <w:pPr>
        <w:spacing w:after="0" w:line="240" w:lineRule="auto"/>
        <w:jc w:val="both"/>
        <w:textAlignment w:val="baseline"/>
        <w:rPr>
          <w:rFonts w:asciiTheme="majorHAnsi" w:eastAsia="Times New Roman" w:hAnsiTheme="majorHAnsi" w:cstheme="majorHAnsi"/>
          <w:b/>
          <w:bCs/>
          <w:sz w:val="28"/>
          <w:szCs w:val="28"/>
          <w:lang w:eastAsia="en-GB"/>
        </w:rPr>
      </w:pPr>
    </w:p>
    <w:p w14:paraId="6DA12162" w14:textId="77777777" w:rsidR="00FD2EF6" w:rsidRDefault="00FD2EF6" w:rsidP="0090764F">
      <w:pPr>
        <w:spacing w:after="0" w:line="240" w:lineRule="auto"/>
        <w:jc w:val="both"/>
        <w:textAlignment w:val="baseline"/>
        <w:rPr>
          <w:rFonts w:asciiTheme="majorHAnsi" w:eastAsia="Times New Roman" w:hAnsiTheme="majorHAnsi" w:cstheme="majorHAnsi"/>
          <w:b/>
          <w:bCs/>
          <w:sz w:val="28"/>
          <w:szCs w:val="28"/>
          <w:lang w:eastAsia="en-GB"/>
        </w:rPr>
      </w:pPr>
    </w:p>
    <w:p w14:paraId="33710212" w14:textId="77777777" w:rsidR="00FD2EF6" w:rsidRDefault="00FD2EF6" w:rsidP="0090764F">
      <w:pPr>
        <w:spacing w:after="0" w:line="240" w:lineRule="auto"/>
        <w:jc w:val="both"/>
        <w:textAlignment w:val="baseline"/>
        <w:rPr>
          <w:rFonts w:asciiTheme="majorHAnsi" w:eastAsia="Times New Roman" w:hAnsiTheme="majorHAnsi" w:cstheme="majorHAnsi"/>
          <w:b/>
          <w:bCs/>
          <w:sz w:val="28"/>
          <w:szCs w:val="28"/>
          <w:lang w:eastAsia="en-GB"/>
        </w:rPr>
      </w:pPr>
    </w:p>
    <w:p w14:paraId="0D1CFBAA" w14:textId="77777777" w:rsidR="00FD2EF6" w:rsidRDefault="00FD2EF6" w:rsidP="0090764F">
      <w:pPr>
        <w:spacing w:after="0" w:line="240" w:lineRule="auto"/>
        <w:jc w:val="both"/>
        <w:textAlignment w:val="baseline"/>
        <w:rPr>
          <w:rFonts w:asciiTheme="majorHAnsi" w:eastAsia="Times New Roman" w:hAnsiTheme="majorHAnsi" w:cstheme="majorHAnsi"/>
          <w:b/>
          <w:bCs/>
          <w:sz w:val="28"/>
          <w:szCs w:val="28"/>
          <w:lang w:eastAsia="en-GB"/>
        </w:rPr>
      </w:pPr>
    </w:p>
    <w:p w14:paraId="1BF0F619" w14:textId="77777777" w:rsidR="00FD2EF6" w:rsidRDefault="00FD2EF6" w:rsidP="0090764F">
      <w:pPr>
        <w:spacing w:after="0" w:line="240" w:lineRule="auto"/>
        <w:jc w:val="both"/>
        <w:textAlignment w:val="baseline"/>
        <w:rPr>
          <w:rFonts w:asciiTheme="majorHAnsi" w:eastAsia="Times New Roman" w:hAnsiTheme="majorHAnsi" w:cstheme="majorHAnsi"/>
          <w:b/>
          <w:bCs/>
          <w:sz w:val="28"/>
          <w:szCs w:val="28"/>
          <w:lang w:eastAsia="en-GB"/>
        </w:rPr>
      </w:pPr>
    </w:p>
    <w:p w14:paraId="4083735F" w14:textId="77777777" w:rsidR="00FD2EF6" w:rsidRDefault="00FD2EF6" w:rsidP="0090764F">
      <w:pPr>
        <w:spacing w:after="0" w:line="240" w:lineRule="auto"/>
        <w:jc w:val="both"/>
        <w:textAlignment w:val="baseline"/>
        <w:rPr>
          <w:rFonts w:asciiTheme="majorHAnsi" w:eastAsia="Times New Roman" w:hAnsiTheme="majorHAnsi" w:cstheme="majorHAnsi"/>
          <w:b/>
          <w:bCs/>
          <w:sz w:val="28"/>
          <w:szCs w:val="28"/>
          <w:lang w:eastAsia="en-GB"/>
        </w:rPr>
      </w:pPr>
    </w:p>
    <w:p w14:paraId="79E9F082" w14:textId="77777777" w:rsidR="00FD2EF6" w:rsidRDefault="00FD2EF6" w:rsidP="0090764F">
      <w:pPr>
        <w:spacing w:after="0" w:line="240" w:lineRule="auto"/>
        <w:jc w:val="both"/>
        <w:textAlignment w:val="baseline"/>
        <w:rPr>
          <w:rFonts w:asciiTheme="majorHAnsi" w:eastAsia="Times New Roman" w:hAnsiTheme="majorHAnsi" w:cstheme="majorHAnsi"/>
          <w:b/>
          <w:bCs/>
          <w:sz w:val="28"/>
          <w:szCs w:val="28"/>
          <w:lang w:eastAsia="en-GB"/>
        </w:rPr>
      </w:pPr>
    </w:p>
    <w:p w14:paraId="48BB7941" w14:textId="77777777" w:rsidR="00FD2EF6" w:rsidRDefault="00FD2EF6" w:rsidP="0090764F">
      <w:pPr>
        <w:spacing w:after="0" w:line="240" w:lineRule="auto"/>
        <w:jc w:val="both"/>
        <w:textAlignment w:val="baseline"/>
        <w:rPr>
          <w:rFonts w:asciiTheme="majorHAnsi" w:eastAsia="Times New Roman" w:hAnsiTheme="majorHAnsi" w:cstheme="majorHAnsi"/>
          <w:b/>
          <w:bCs/>
          <w:sz w:val="28"/>
          <w:szCs w:val="28"/>
          <w:lang w:eastAsia="en-GB"/>
        </w:rPr>
      </w:pPr>
    </w:p>
    <w:p w14:paraId="1804A727" w14:textId="77777777" w:rsidR="00FD2EF6" w:rsidRDefault="00FD2EF6" w:rsidP="0090764F">
      <w:pPr>
        <w:spacing w:after="0" w:line="240" w:lineRule="auto"/>
        <w:jc w:val="both"/>
        <w:textAlignment w:val="baseline"/>
        <w:rPr>
          <w:rFonts w:asciiTheme="majorHAnsi" w:eastAsia="Times New Roman" w:hAnsiTheme="majorHAnsi" w:cstheme="majorHAnsi"/>
          <w:b/>
          <w:bCs/>
          <w:sz w:val="28"/>
          <w:szCs w:val="28"/>
          <w:lang w:eastAsia="en-GB"/>
        </w:rPr>
      </w:pPr>
    </w:p>
    <w:p w14:paraId="14429774" w14:textId="77777777" w:rsidR="00FD2EF6" w:rsidRDefault="00FD2EF6" w:rsidP="0090764F">
      <w:pPr>
        <w:spacing w:after="0" w:line="240" w:lineRule="auto"/>
        <w:jc w:val="both"/>
        <w:textAlignment w:val="baseline"/>
        <w:rPr>
          <w:rFonts w:asciiTheme="majorHAnsi" w:eastAsia="Times New Roman" w:hAnsiTheme="majorHAnsi" w:cstheme="majorHAnsi"/>
          <w:b/>
          <w:bCs/>
          <w:sz w:val="28"/>
          <w:szCs w:val="28"/>
          <w:lang w:eastAsia="en-GB"/>
        </w:rPr>
      </w:pPr>
    </w:p>
    <w:p w14:paraId="29B9AF21" w14:textId="77777777" w:rsidR="00FD2EF6" w:rsidRDefault="00FD2EF6" w:rsidP="0090764F">
      <w:pPr>
        <w:spacing w:after="0" w:line="240" w:lineRule="auto"/>
        <w:jc w:val="both"/>
        <w:textAlignment w:val="baseline"/>
        <w:rPr>
          <w:rFonts w:asciiTheme="majorHAnsi" w:eastAsia="Times New Roman" w:hAnsiTheme="majorHAnsi" w:cstheme="majorHAnsi"/>
          <w:b/>
          <w:bCs/>
          <w:sz w:val="28"/>
          <w:szCs w:val="28"/>
          <w:lang w:eastAsia="en-GB"/>
        </w:rPr>
      </w:pPr>
    </w:p>
    <w:p w14:paraId="7BA0C0C4" w14:textId="77777777" w:rsidR="00FD2EF6" w:rsidRDefault="00FD2EF6" w:rsidP="0090764F">
      <w:pPr>
        <w:spacing w:after="0" w:line="240" w:lineRule="auto"/>
        <w:jc w:val="both"/>
        <w:textAlignment w:val="baseline"/>
        <w:rPr>
          <w:rFonts w:asciiTheme="majorHAnsi" w:eastAsia="Times New Roman" w:hAnsiTheme="majorHAnsi" w:cstheme="majorHAnsi"/>
          <w:b/>
          <w:bCs/>
          <w:sz w:val="28"/>
          <w:szCs w:val="28"/>
          <w:lang w:eastAsia="en-GB"/>
        </w:rPr>
      </w:pPr>
    </w:p>
    <w:p w14:paraId="42554D52" w14:textId="77777777" w:rsidR="00FD2EF6" w:rsidRDefault="00FD2EF6" w:rsidP="0090764F">
      <w:pPr>
        <w:spacing w:after="0" w:line="240" w:lineRule="auto"/>
        <w:jc w:val="both"/>
        <w:textAlignment w:val="baseline"/>
        <w:rPr>
          <w:rFonts w:asciiTheme="majorHAnsi" w:eastAsia="Times New Roman" w:hAnsiTheme="majorHAnsi" w:cstheme="majorHAnsi"/>
          <w:b/>
          <w:bCs/>
          <w:sz w:val="28"/>
          <w:szCs w:val="28"/>
          <w:lang w:eastAsia="en-GB"/>
        </w:rPr>
      </w:pPr>
    </w:p>
    <w:p w14:paraId="2E095828" w14:textId="77777777" w:rsidR="00FD2EF6" w:rsidRDefault="00FD2EF6" w:rsidP="0090764F">
      <w:pPr>
        <w:spacing w:after="0" w:line="240" w:lineRule="auto"/>
        <w:jc w:val="both"/>
        <w:textAlignment w:val="baseline"/>
        <w:rPr>
          <w:rFonts w:asciiTheme="majorHAnsi" w:eastAsia="Times New Roman" w:hAnsiTheme="majorHAnsi" w:cstheme="majorHAnsi"/>
          <w:b/>
          <w:bCs/>
          <w:sz w:val="28"/>
          <w:szCs w:val="28"/>
          <w:lang w:eastAsia="en-GB"/>
        </w:rPr>
      </w:pPr>
    </w:p>
    <w:p w14:paraId="6DE799FC" w14:textId="77777777" w:rsidR="00FD2EF6" w:rsidRDefault="00FD2EF6" w:rsidP="0090764F">
      <w:pPr>
        <w:spacing w:after="0" w:line="240" w:lineRule="auto"/>
        <w:jc w:val="both"/>
        <w:textAlignment w:val="baseline"/>
        <w:rPr>
          <w:rFonts w:asciiTheme="majorHAnsi" w:eastAsia="Times New Roman" w:hAnsiTheme="majorHAnsi" w:cstheme="majorHAnsi"/>
          <w:b/>
          <w:bCs/>
          <w:sz w:val="28"/>
          <w:szCs w:val="28"/>
          <w:lang w:eastAsia="en-GB"/>
        </w:rPr>
      </w:pPr>
    </w:p>
    <w:p w14:paraId="73D42A02" w14:textId="77777777" w:rsidR="00FD2EF6" w:rsidRDefault="00FD2EF6" w:rsidP="0090764F">
      <w:pPr>
        <w:spacing w:after="0" w:line="240" w:lineRule="auto"/>
        <w:jc w:val="both"/>
        <w:textAlignment w:val="baseline"/>
        <w:rPr>
          <w:rFonts w:asciiTheme="majorHAnsi" w:eastAsia="Times New Roman" w:hAnsiTheme="majorHAnsi" w:cstheme="majorHAnsi"/>
          <w:b/>
          <w:bCs/>
          <w:sz w:val="28"/>
          <w:szCs w:val="28"/>
          <w:lang w:eastAsia="en-GB"/>
        </w:rPr>
      </w:pPr>
    </w:p>
    <w:p w14:paraId="515A4400" w14:textId="77777777" w:rsidR="00FD2EF6" w:rsidRDefault="00FD2EF6" w:rsidP="0090764F">
      <w:pPr>
        <w:spacing w:after="0" w:line="240" w:lineRule="auto"/>
        <w:jc w:val="both"/>
        <w:textAlignment w:val="baseline"/>
        <w:rPr>
          <w:rFonts w:asciiTheme="majorHAnsi" w:eastAsia="Times New Roman" w:hAnsiTheme="majorHAnsi" w:cstheme="majorHAnsi"/>
          <w:b/>
          <w:bCs/>
          <w:sz w:val="28"/>
          <w:szCs w:val="28"/>
          <w:lang w:eastAsia="en-GB"/>
        </w:rPr>
      </w:pPr>
    </w:p>
    <w:p w14:paraId="1785DE41" w14:textId="77777777" w:rsidR="00FD2EF6" w:rsidRDefault="00FD2EF6" w:rsidP="0090764F">
      <w:pPr>
        <w:spacing w:after="0" w:line="240" w:lineRule="auto"/>
        <w:jc w:val="both"/>
        <w:textAlignment w:val="baseline"/>
        <w:rPr>
          <w:rFonts w:asciiTheme="majorHAnsi" w:eastAsia="Times New Roman" w:hAnsiTheme="majorHAnsi" w:cstheme="majorHAnsi"/>
          <w:b/>
          <w:bCs/>
          <w:sz w:val="28"/>
          <w:szCs w:val="28"/>
          <w:lang w:eastAsia="en-GB"/>
        </w:rPr>
      </w:pPr>
    </w:p>
    <w:p w14:paraId="374EEFE6" w14:textId="77777777" w:rsidR="00FD2EF6" w:rsidRDefault="00FD2EF6" w:rsidP="0090764F">
      <w:pPr>
        <w:spacing w:after="0" w:line="240" w:lineRule="auto"/>
        <w:jc w:val="both"/>
        <w:textAlignment w:val="baseline"/>
        <w:rPr>
          <w:rFonts w:asciiTheme="majorHAnsi" w:eastAsia="Times New Roman" w:hAnsiTheme="majorHAnsi" w:cstheme="majorHAnsi"/>
          <w:b/>
          <w:bCs/>
          <w:sz w:val="28"/>
          <w:szCs w:val="28"/>
          <w:lang w:eastAsia="en-GB"/>
        </w:rPr>
      </w:pPr>
    </w:p>
    <w:p w14:paraId="02694EC7" w14:textId="77777777" w:rsidR="00FD2EF6" w:rsidRDefault="00FD2EF6" w:rsidP="0090764F">
      <w:pPr>
        <w:spacing w:after="0" w:line="240" w:lineRule="auto"/>
        <w:jc w:val="both"/>
        <w:textAlignment w:val="baseline"/>
        <w:rPr>
          <w:rFonts w:asciiTheme="majorHAnsi" w:eastAsia="Times New Roman" w:hAnsiTheme="majorHAnsi" w:cstheme="majorHAnsi"/>
          <w:b/>
          <w:bCs/>
          <w:sz w:val="28"/>
          <w:szCs w:val="28"/>
          <w:lang w:eastAsia="en-GB"/>
        </w:rPr>
      </w:pPr>
    </w:p>
    <w:p w14:paraId="1E00CD5B" w14:textId="77777777" w:rsidR="00FD2EF6" w:rsidRDefault="00FD2EF6" w:rsidP="0090764F">
      <w:pPr>
        <w:spacing w:after="0" w:line="240" w:lineRule="auto"/>
        <w:jc w:val="both"/>
        <w:textAlignment w:val="baseline"/>
        <w:rPr>
          <w:rFonts w:asciiTheme="majorHAnsi" w:eastAsia="Times New Roman" w:hAnsiTheme="majorHAnsi" w:cstheme="majorHAnsi"/>
          <w:b/>
          <w:bCs/>
          <w:sz w:val="28"/>
          <w:szCs w:val="28"/>
          <w:lang w:eastAsia="en-GB"/>
        </w:rPr>
      </w:pPr>
    </w:p>
    <w:p w14:paraId="784AAB97" w14:textId="77777777" w:rsidR="00FD2EF6" w:rsidRDefault="00FD2EF6" w:rsidP="0090764F">
      <w:pPr>
        <w:spacing w:after="0" w:line="240" w:lineRule="auto"/>
        <w:jc w:val="both"/>
        <w:textAlignment w:val="baseline"/>
        <w:rPr>
          <w:rFonts w:asciiTheme="majorHAnsi" w:eastAsia="Times New Roman" w:hAnsiTheme="majorHAnsi" w:cstheme="majorHAnsi"/>
          <w:b/>
          <w:bCs/>
          <w:sz w:val="28"/>
          <w:szCs w:val="28"/>
          <w:lang w:eastAsia="en-GB"/>
        </w:rPr>
      </w:pPr>
    </w:p>
    <w:p w14:paraId="6710E4DA" w14:textId="77777777" w:rsidR="00FD2EF6" w:rsidRDefault="00FD2EF6" w:rsidP="0090764F">
      <w:pPr>
        <w:spacing w:after="0" w:line="240" w:lineRule="auto"/>
        <w:jc w:val="both"/>
        <w:textAlignment w:val="baseline"/>
        <w:rPr>
          <w:rFonts w:asciiTheme="majorHAnsi" w:eastAsia="Times New Roman" w:hAnsiTheme="majorHAnsi" w:cstheme="majorHAnsi"/>
          <w:b/>
          <w:bCs/>
          <w:sz w:val="28"/>
          <w:szCs w:val="28"/>
          <w:lang w:eastAsia="en-GB"/>
        </w:rPr>
      </w:pPr>
    </w:p>
    <w:p w14:paraId="3FC97EF7" w14:textId="77777777" w:rsidR="00FD2EF6" w:rsidRDefault="00FD2EF6" w:rsidP="0090764F">
      <w:pPr>
        <w:spacing w:after="0" w:line="240" w:lineRule="auto"/>
        <w:jc w:val="both"/>
        <w:textAlignment w:val="baseline"/>
        <w:rPr>
          <w:rFonts w:asciiTheme="majorHAnsi" w:eastAsia="Times New Roman" w:hAnsiTheme="majorHAnsi" w:cstheme="majorHAnsi"/>
          <w:b/>
          <w:bCs/>
          <w:sz w:val="28"/>
          <w:szCs w:val="28"/>
          <w:lang w:eastAsia="en-GB"/>
        </w:rPr>
      </w:pPr>
    </w:p>
    <w:p w14:paraId="39F4E47B" w14:textId="77777777" w:rsidR="00FD2EF6" w:rsidRDefault="00FD2EF6" w:rsidP="0090764F">
      <w:pPr>
        <w:spacing w:after="0" w:line="240" w:lineRule="auto"/>
        <w:jc w:val="both"/>
        <w:textAlignment w:val="baseline"/>
        <w:rPr>
          <w:rFonts w:asciiTheme="majorHAnsi" w:eastAsia="Times New Roman" w:hAnsiTheme="majorHAnsi" w:cstheme="majorHAnsi"/>
          <w:b/>
          <w:bCs/>
          <w:sz w:val="28"/>
          <w:szCs w:val="28"/>
          <w:lang w:eastAsia="en-GB"/>
        </w:rPr>
      </w:pPr>
    </w:p>
    <w:p w14:paraId="40D425CF" w14:textId="77777777" w:rsidR="00605F0A" w:rsidRDefault="00605F0A" w:rsidP="0090764F">
      <w:pPr>
        <w:spacing w:after="0" w:line="240" w:lineRule="auto"/>
        <w:jc w:val="both"/>
        <w:textAlignment w:val="baseline"/>
        <w:rPr>
          <w:rFonts w:asciiTheme="majorHAnsi" w:eastAsia="Times New Roman" w:hAnsiTheme="majorHAnsi" w:cstheme="majorHAnsi"/>
          <w:b/>
          <w:bCs/>
          <w:sz w:val="28"/>
          <w:szCs w:val="28"/>
          <w:lang w:eastAsia="en-GB"/>
        </w:rPr>
      </w:pPr>
    </w:p>
    <w:p w14:paraId="43227120" w14:textId="77777777" w:rsidR="004C7B30" w:rsidRDefault="004C7B30" w:rsidP="0090764F">
      <w:pPr>
        <w:spacing w:after="0" w:line="240" w:lineRule="auto"/>
        <w:jc w:val="both"/>
        <w:textAlignment w:val="baseline"/>
        <w:rPr>
          <w:rFonts w:asciiTheme="majorHAnsi" w:eastAsia="Times New Roman" w:hAnsiTheme="majorHAnsi" w:cstheme="majorHAnsi"/>
          <w:b/>
          <w:bCs/>
          <w:sz w:val="28"/>
          <w:szCs w:val="28"/>
          <w:lang w:eastAsia="en-GB"/>
        </w:rPr>
      </w:pPr>
    </w:p>
    <w:p w14:paraId="00CB18ED" w14:textId="77777777" w:rsidR="004C7B30" w:rsidRPr="00E36F80" w:rsidRDefault="004C7B30" w:rsidP="0090764F">
      <w:pPr>
        <w:spacing w:after="0" w:line="240" w:lineRule="auto"/>
        <w:jc w:val="both"/>
        <w:textAlignment w:val="baseline"/>
        <w:rPr>
          <w:rFonts w:asciiTheme="majorHAnsi" w:eastAsia="Times New Roman" w:hAnsiTheme="majorHAnsi" w:cstheme="majorHAnsi"/>
          <w:b/>
          <w:bCs/>
          <w:sz w:val="28"/>
          <w:szCs w:val="28"/>
          <w:lang w:eastAsia="en-GB"/>
        </w:rPr>
      </w:pPr>
    </w:p>
    <w:p w14:paraId="612942B0" w14:textId="755BEAC5" w:rsidR="00B45385" w:rsidRDefault="00915B7C" w:rsidP="0090764F">
      <w:pPr>
        <w:spacing w:after="0" w:line="240" w:lineRule="auto"/>
        <w:jc w:val="both"/>
        <w:textAlignment w:val="baseline"/>
        <w:rPr>
          <w:rFonts w:asciiTheme="majorHAnsi" w:eastAsia="Times New Roman" w:hAnsiTheme="majorHAnsi" w:cstheme="majorHAnsi"/>
          <w:b/>
          <w:sz w:val="28"/>
          <w:szCs w:val="28"/>
          <w:lang w:eastAsia="en-GB"/>
        </w:rPr>
      </w:pPr>
      <w:r w:rsidRPr="001D50E6">
        <w:rPr>
          <w:rFonts w:asciiTheme="majorHAnsi" w:eastAsia="Times New Roman" w:hAnsiTheme="majorHAnsi" w:cstheme="majorHAnsi"/>
          <w:b/>
          <w:bCs/>
          <w:sz w:val="28"/>
          <w:szCs w:val="28"/>
          <w:lang w:eastAsia="en-GB"/>
        </w:rPr>
        <w:lastRenderedPageBreak/>
        <w:t>References</w:t>
      </w:r>
    </w:p>
    <w:p w14:paraId="25056456" w14:textId="77777777" w:rsidR="006B0554" w:rsidRDefault="006B0554" w:rsidP="0090764F">
      <w:pPr>
        <w:spacing w:after="0" w:line="240" w:lineRule="auto"/>
        <w:jc w:val="both"/>
        <w:textAlignment w:val="baseline"/>
        <w:rPr>
          <w:rFonts w:asciiTheme="majorHAnsi" w:eastAsia="Times New Roman" w:hAnsiTheme="majorHAnsi" w:cstheme="majorHAnsi"/>
          <w:b/>
          <w:bCs/>
          <w:sz w:val="28"/>
          <w:szCs w:val="28"/>
          <w:lang w:eastAsia="en-GB"/>
        </w:rPr>
      </w:pPr>
    </w:p>
    <w:p w14:paraId="69E6AE12" w14:textId="55383CBA" w:rsidR="006B0554" w:rsidRDefault="006B0554" w:rsidP="006B0554">
      <w:pPr>
        <w:spacing w:after="0" w:line="240" w:lineRule="auto"/>
        <w:textAlignment w:val="baseline"/>
        <w:rPr>
          <w:rFonts w:eastAsia="Times New Roman" w:cstheme="minorHAnsi"/>
          <w:lang w:eastAsia="en-GB"/>
        </w:rPr>
      </w:pPr>
      <w:proofErr w:type="spellStart"/>
      <w:r w:rsidRPr="006B0554">
        <w:rPr>
          <w:rFonts w:eastAsia="Times New Roman" w:cstheme="minorHAnsi"/>
          <w:lang w:eastAsia="en-GB"/>
        </w:rPr>
        <w:t>Bláfoss</w:t>
      </w:r>
      <w:proofErr w:type="spellEnd"/>
      <w:r w:rsidRPr="006B0554">
        <w:rPr>
          <w:rFonts w:eastAsia="Times New Roman" w:cstheme="minorHAnsi"/>
          <w:lang w:eastAsia="en-GB"/>
        </w:rPr>
        <w:t xml:space="preserve">, R., Skovlund, S.V., López‐Bueno, R., Calatayud, J., Sundstrup, E. and Andersen, L.L. 2020. Is hard physical work in the early working life associated with back pain later in life? A cross-sectional study among 5700 older workers. </w:t>
      </w:r>
      <w:r w:rsidRPr="006B0554">
        <w:rPr>
          <w:rFonts w:eastAsia="Times New Roman" w:cstheme="minorHAnsi"/>
          <w:i/>
          <w:iCs/>
          <w:lang w:eastAsia="en-GB"/>
        </w:rPr>
        <w:t>BMJ Open</w:t>
      </w:r>
      <w:r w:rsidR="002C0A4B">
        <w:rPr>
          <w:rFonts w:eastAsia="Times New Roman" w:cstheme="minorHAnsi"/>
          <w:lang w:eastAsia="en-GB"/>
        </w:rPr>
        <w:t>.</w:t>
      </w:r>
      <w:r w:rsidRPr="006B0554">
        <w:rPr>
          <w:rFonts w:eastAsia="Times New Roman" w:cstheme="minorHAnsi"/>
          <w:lang w:eastAsia="en-GB"/>
        </w:rPr>
        <w:t xml:space="preserve"> [</w:t>
      </w:r>
      <w:r w:rsidR="002E1F05">
        <w:rPr>
          <w:rFonts w:eastAsia="Times New Roman" w:cstheme="minorHAnsi"/>
          <w:lang w:eastAsia="en-GB"/>
        </w:rPr>
        <w:t>O</w:t>
      </w:r>
      <w:r w:rsidRPr="006B0554">
        <w:rPr>
          <w:rFonts w:eastAsia="Times New Roman" w:cstheme="minorHAnsi"/>
          <w:lang w:eastAsia="en-GB"/>
        </w:rPr>
        <w:t>nline]</w:t>
      </w:r>
      <w:r w:rsidR="002E1F05">
        <w:rPr>
          <w:rFonts w:eastAsia="Times New Roman" w:cstheme="minorHAnsi"/>
          <w:lang w:eastAsia="en-GB"/>
        </w:rPr>
        <w:t>.</w:t>
      </w:r>
      <w:r w:rsidRPr="006B0554">
        <w:rPr>
          <w:rFonts w:eastAsia="Times New Roman" w:cstheme="minorHAnsi"/>
          <w:lang w:eastAsia="en-GB"/>
        </w:rPr>
        <w:t xml:space="preserve"> </w:t>
      </w:r>
      <w:r w:rsidRPr="001A74D9">
        <w:rPr>
          <w:rFonts w:eastAsia="Times New Roman" w:cstheme="minorHAnsi"/>
          <w:b/>
          <w:bCs/>
          <w:lang w:eastAsia="en-GB"/>
        </w:rPr>
        <w:t>10</w:t>
      </w:r>
      <w:r w:rsidRPr="006B0554">
        <w:rPr>
          <w:rFonts w:eastAsia="Times New Roman" w:cstheme="minorHAnsi"/>
          <w:lang w:eastAsia="en-GB"/>
        </w:rPr>
        <w:t xml:space="preserve">(12), </w:t>
      </w:r>
      <w:r w:rsidR="00805142" w:rsidRPr="00805142">
        <w:rPr>
          <w:rFonts w:eastAsia="Times New Roman" w:cstheme="minorHAnsi"/>
          <w:lang w:eastAsia="en-GB"/>
        </w:rPr>
        <w:t xml:space="preserve">article no: </w:t>
      </w:r>
      <w:r w:rsidR="00805142" w:rsidRPr="006B0554">
        <w:rPr>
          <w:rFonts w:eastAsia="Times New Roman" w:cstheme="minorHAnsi"/>
          <w:lang w:eastAsia="en-GB"/>
        </w:rPr>
        <w:t>p.e040158</w:t>
      </w:r>
      <w:r w:rsidR="00805142" w:rsidRPr="00805142">
        <w:rPr>
          <w:rFonts w:eastAsia="Times New Roman" w:cstheme="minorHAnsi"/>
          <w:lang w:eastAsia="en-GB"/>
        </w:rPr>
        <w:t xml:space="preserve"> </w:t>
      </w:r>
      <w:r w:rsidR="00805142" w:rsidRPr="00805142">
        <w:rPr>
          <w:rFonts w:eastAsia="Times New Roman" w:cstheme="minorHAnsi"/>
          <w:lang w:eastAsia="en-GB"/>
        </w:rPr>
        <w:t>[no pagination]</w:t>
      </w:r>
      <w:r w:rsidRPr="006B0554">
        <w:rPr>
          <w:rFonts w:eastAsia="Times New Roman" w:cstheme="minorHAnsi"/>
          <w:lang w:eastAsia="en-GB"/>
        </w:rPr>
        <w:t xml:space="preserve">. </w:t>
      </w:r>
      <w:r w:rsidR="00835890" w:rsidRPr="009647A6">
        <w:rPr>
          <w:rFonts w:eastAsia="Times New Roman" w:cstheme="minorHAnsi"/>
          <w:lang w:eastAsia="en-GB"/>
        </w:rPr>
        <w:t>[Accessed 2</w:t>
      </w:r>
      <w:r w:rsidR="00835890">
        <w:rPr>
          <w:rFonts w:eastAsia="Times New Roman" w:cstheme="minorHAnsi"/>
          <w:lang w:eastAsia="en-GB"/>
        </w:rPr>
        <w:t>7</w:t>
      </w:r>
      <w:r w:rsidR="00835890" w:rsidRPr="009647A6">
        <w:rPr>
          <w:rFonts w:eastAsia="Times New Roman" w:cstheme="minorHAnsi"/>
          <w:lang w:eastAsia="en-GB"/>
        </w:rPr>
        <w:t xml:space="preserve"> </w:t>
      </w:r>
      <w:r w:rsidR="00835890">
        <w:rPr>
          <w:rFonts w:eastAsia="Times New Roman" w:cstheme="minorHAnsi"/>
          <w:lang w:eastAsia="en-GB"/>
        </w:rPr>
        <w:t>March</w:t>
      </w:r>
      <w:r w:rsidR="00835890" w:rsidRPr="009647A6">
        <w:rPr>
          <w:rFonts w:eastAsia="Times New Roman" w:cstheme="minorHAnsi"/>
          <w:lang w:eastAsia="en-GB"/>
        </w:rPr>
        <w:t xml:space="preserve"> 20</w:t>
      </w:r>
      <w:r w:rsidR="00835890">
        <w:rPr>
          <w:rFonts w:eastAsia="Times New Roman" w:cstheme="minorHAnsi"/>
          <w:lang w:eastAsia="en-GB"/>
        </w:rPr>
        <w:t>25</w:t>
      </w:r>
      <w:r w:rsidR="00835890" w:rsidRPr="009647A6">
        <w:rPr>
          <w:rFonts w:eastAsia="Times New Roman" w:cstheme="minorHAnsi"/>
          <w:lang w:eastAsia="en-GB"/>
        </w:rPr>
        <w:t>]</w:t>
      </w:r>
      <w:r w:rsidR="00835890">
        <w:rPr>
          <w:rFonts w:eastAsia="Times New Roman" w:cstheme="minorHAnsi"/>
          <w:lang w:eastAsia="en-GB"/>
        </w:rPr>
        <w:t xml:space="preserve">. </w:t>
      </w:r>
      <w:r>
        <w:rPr>
          <w:rFonts w:eastAsia="Times New Roman" w:cstheme="minorHAnsi"/>
          <w:lang w:eastAsia="en-GB"/>
        </w:rPr>
        <w:t>Available from</w:t>
      </w:r>
      <w:r w:rsidRPr="006B0554">
        <w:rPr>
          <w:rFonts w:eastAsia="Times New Roman" w:cstheme="minorHAnsi"/>
          <w:lang w:eastAsia="en-GB"/>
        </w:rPr>
        <w:t>:</w:t>
      </w:r>
      <w:r>
        <w:rPr>
          <w:rFonts w:eastAsia="Times New Roman" w:cstheme="minorHAnsi"/>
          <w:lang w:eastAsia="en-GB"/>
        </w:rPr>
        <w:t xml:space="preserve"> </w:t>
      </w:r>
      <w:hyperlink r:id="rId19" w:history="1">
        <w:r w:rsidRPr="006B0554">
          <w:rPr>
            <w:rStyle w:val="Hyperlink"/>
            <w:rFonts w:eastAsia="Times New Roman" w:cstheme="minorHAnsi"/>
            <w:lang w:eastAsia="en-GB"/>
          </w:rPr>
          <w:t>https://doi.org/10.1136/bmjopen-2020-040158</w:t>
        </w:r>
      </w:hyperlink>
      <w:r>
        <w:rPr>
          <w:rFonts w:eastAsia="Times New Roman" w:cstheme="minorHAnsi"/>
          <w:lang w:eastAsia="en-GB"/>
        </w:rPr>
        <w:t xml:space="preserve"> </w:t>
      </w:r>
    </w:p>
    <w:p w14:paraId="733425E3" w14:textId="77777777" w:rsidR="00FD2EF6" w:rsidRPr="006B0554" w:rsidRDefault="00FD2EF6" w:rsidP="006B0554">
      <w:pPr>
        <w:spacing w:after="0" w:line="240" w:lineRule="auto"/>
        <w:textAlignment w:val="baseline"/>
        <w:rPr>
          <w:rFonts w:eastAsia="Times New Roman" w:cstheme="minorHAnsi"/>
          <w:lang w:eastAsia="en-GB"/>
        </w:rPr>
      </w:pPr>
    </w:p>
    <w:p w14:paraId="491B6258" w14:textId="77777777" w:rsidR="00FD2EF6" w:rsidRDefault="00FD2EF6" w:rsidP="00FD2EF6">
      <w:pPr>
        <w:spacing w:after="0" w:line="240" w:lineRule="auto"/>
        <w:textAlignment w:val="baseline"/>
      </w:pPr>
      <w:r>
        <w:rPr>
          <w:rFonts w:eastAsia="Times New Roman" w:cstheme="minorHAnsi"/>
          <w:lang w:eastAsia="en-GB"/>
        </w:rPr>
        <w:t>Cole, A.</w:t>
      </w:r>
      <w:r w:rsidRPr="009647A6">
        <w:rPr>
          <w:rFonts w:eastAsia="Times New Roman" w:cstheme="minorHAnsi"/>
          <w:lang w:eastAsia="en-GB"/>
        </w:rPr>
        <w:t> 20</w:t>
      </w:r>
      <w:r>
        <w:rPr>
          <w:rFonts w:eastAsia="Times New Roman" w:cstheme="minorHAnsi"/>
          <w:lang w:eastAsia="en-GB"/>
        </w:rPr>
        <w:t>23</w:t>
      </w:r>
      <w:r w:rsidRPr="009647A6">
        <w:rPr>
          <w:rFonts w:eastAsia="Times New Roman" w:cstheme="minorHAnsi"/>
          <w:lang w:eastAsia="en-GB"/>
        </w:rPr>
        <w:t>.</w:t>
      </w:r>
      <w:r w:rsidRPr="009647A6">
        <w:rPr>
          <w:rFonts w:eastAsia="Times New Roman" w:cstheme="minorHAnsi"/>
          <w:i/>
          <w:iCs/>
          <w:lang w:eastAsia="en-GB"/>
        </w:rPr>
        <w:t> </w:t>
      </w:r>
      <w:r w:rsidRPr="004814CD">
        <w:rPr>
          <w:rFonts w:eastAsia="Times New Roman" w:cstheme="minorHAnsi"/>
          <w:i/>
          <w:iCs/>
          <w:lang w:eastAsia="en-GB"/>
        </w:rPr>
        <w:t>How Walking Improves Back Health</w:t>
      </w:r>
      <w:r w:rsidRPr="009647A6">
        <w:rPr>
          <w:rFonts w:eastAsia="Times New Roman" w:cstheme="minorHAnsi"/>
          <w:i/>
          <w:iCs/>
          <w:lang w:eastAsia="en-GB"/>
        </w:rPr>
        <w:t>.</w:t>
      </w:r>
      <w:r w:rsidRPr="009647A6">
        <w:rPr>
          <w:rFonts w:eastAsia="Times New Roman" w:cstheme="minorHAnsi"/>
          <w:lang w:eastAsia="en-GB"/>
        </w:rPr>
        <w:t> [Online]. [Accessed 2</w:t>
      </w:r>
      <w:r>
        <w:rPr>
          <w:rFonts w:eastAsia="Times New Roman" w:cstheme="minorHAnsi"/>
          <w:lang w:eastAsia="en-GB"/>
        </w:rPr>
        <w:t>7</w:t>
      </w:r>
      <w:r w:rsidRPr="009647A6">
        <w:rPr>
          <w:rFonts w:eastAsia="Times New Roman" w:cstheme="minorHAnsi"/>
          <w:lang w:eastAsia="en-GB"/>
        </w:rPr>
        <w:t xml:space="preserve"> </w:t>
      </w:r>
      <w:r>
        <w:rPr>
          <w:rFonts w:eastAsia="Times New Roman" w:cstheme="minorHAnsi"/>
          <w:lang w:eastAsia="en-GB"/>
        </w:rPr>
        <w:t>March</w:t>
      </w:r>
      <w:r w:rsidRPr="009647A6">
        <w:rPr>
          <w:rFonts w:eastAsia="Times New Roman" w:cstheme="minorHAnsi"/>
          <w:lang w:eastAsia="en-GB"/>
        </w:rPr>
        <w:t xml:space="preserve"> 20</w:t>
      </w:r>
      <w:r>
        <w:rPr>
          <w:rFonts w:eastAsia="Times New Roman" w:cstheme="minorHAnsi"/>
          <w:lang w:eastAsia="en-GB"/>
        </w:rPr>
        <w:t>25</w:t>
      </w:r>
      <w:r w:rsidRPr="009647A6">
        <w:rPr>
          <w:rFonts w:eastAsia="Times New Roman" w:cstheme="minorHAnsi"/>
          <w:lang w:eastAsia="en-GB"/>
        </w:rPr>
        <w:t>]. Available from: </w:t>
      </w:r>
      <w:hyperlink r:id="rId20" w:anchor=":~:text=8,j.pmrj.2013.11.002" w:history="1">
        <w:r w:rsidRPr="000656C9">
          <w:rPr>
            <w:rStyle w:val="Hyperlink"/>
            <w:rFonts w:eastAsia="Times New Roman" w:cstheme="minorHAnsi"/>
            <w:lang w:eastAsia="en-GB"/>
          </w:rPr>
          <w:t>https://www.spine-health.com/wellness/exercise/how-walking-improves-back-health#:~:text=8,j.pmrj.2013.11.002</w:t>
        </w:r>
      </w:hyperlink>
    </w:p>
    <w:p w14:paraId="726F6B98" w14:textId="77777777" w:rsidR="00FD2EF6" w:rsidRDefault="00FD2EF6" w:rsidP="00FD2EF6">
      <w:pPr>
        <w:spacing w:after="0" w:line="240" w:lineRule="auto"/>
        <w:textAlignment w:val="baseline"/>
      </w:pPr>
    </w:p>
    <w:p w14:paraId="67AB072C" w14:textId="56E24F6D" w:rsidR="00FD2EF6" w:rsidRDefault="00FD2EF6" w:rsidP="00FD2EF6">
      <w:pPr>
        <w:spacing w:after="0" w:line="240" w:lineRule="auto"/>
        <w:textAlignment w:val="baseline"/>
        <w:rPr>
          <w:rFonts w:eastAsia="Times New Roman" w:cstheme="minorHAnsi"/>
          <w:lang w:eastAsia="en-GB"/>
        </w:rPr>
      </w:pPr>
      <w:r>
        <w:rPr>
          <w:rFonts w:eastAsia="Times New Roman" w:cstheme="minorHAnsi"/>
          <w:lang w:eastAsia="en-GB"/>
        </w:rPr>
        <w:t xml:space="preserve">GOC. 2025. </w:t>
      </w:r>
      <w:r w:rsidRPr="000E2371">
        <w:rPr>
          <w:rFonts w:eastAsia="Times New Roman" w:cstheme="minorHAnsi"/>
          <w:i/>
          <w:iCs/>
          <w:lang w:eastAsia="en-GB"/>
        </w:rPr>
        <w:t xml:space="preserve">How much does treatment </w:t>
      </w:r>
      <w:proofErr w:type="gramStart"/>
      <w:r w:rsidRPr="000E2371">
        <w:rPr>
          <w:rFonts w:eastAsia="Times New Roman" w:cstheme="minorHAnsi"/>
          <w:i/>
          <w:iCs/>
          <w:lang w:eastAsia="en-GB"/>
        </w:rPr>
        <w:t>cost?</w:t>
      </w:r>
      <w:r>
        <w:rPr>
          <w:rFonts w:eastAsia="Times New Roman" w:cstheme="minorHAnsi"/>
          <w:lang w:eastAsia="en-GB"/>
        </w:rPr>
        <w:t>.</w:t>
      </w:r>
      <w:proofErr w:type="gramEnd"/>
      <w:r>
        <w:rPr>
          <w:rFonts w:eastAsia="Times New Roman" w:cstheme="minorHAnsi"/>
          <w:lang w:eastAsia="en-GB"/>
        </w:rPr>
        <w:t xml:space="preserve"> [Online]. </w:t>
      </w:r>
      <w:r w:rsidRPr="00A14703">
        <w:rPr>
          <w:rFonts w:eastAsia="Times New Roman" w:cstheme="minorHAnsi"/>
          <w:lang w:eastAsia="en-GB"/>
        </w:rPr>
        <w:t>[</w:t>
      </w:r>
      <w:r>
        <w:rPr>
          <w:rFonts w:eastAsia="Times New Roman" w:cstheme="minorHAnsi"/>
          <w:lang w:eastAsia="en-GB"/>
        </w:rPr>
        <w:t xml:space="preserve">Accessed 22 March 2025]. </w:t>
      </w:r>
      <w:r w:rsidRPr="00A14703">
        <w:rPr>
          <w:rFonts w:eastAsia="Times New Roman" w:cstheme="minorHAnsi"/>
          <w:lang w:eastAsia="en-GB"/>
        </w:rPr>
        <w:t>Available from:</w:t>
      </w:r>
      <w:r>
        <w:rPr>
          <w:rFonts w:eastAsia="Times New Roman" w:cstheme="minorHAnsi"/>
          <w:lang w:eastAsia="en-GB"/>
        </w:rPr>
        <w:t xml:space="preserve"> </w:t>
      </w:r>
      <w:hyperlink r:id="rId21" w:history="1">
        <w:r w:rsidRPr="006F7109">
          <w:rPr>
            <w:rStyle w:val="Hyperlink"/>
            <w:rFonts w:eastAsia="Times New Roman" w:cstheme="minorHAnsi"/>
            <w:lang w:eastAsia="en-GB"/>
          </w:rPr>
          <w:t>https://www.osteopathy.org.uk/faqs/how-much-does-treatment-cost/</w:t>
        </w:r>
      </w:hyperlink>
    </w:p>
    <w:p w14:paraId="06A37524" w14:textId="77777777" w:rsidR="00FD2EF6" w:rsidRDefault="00FD2EF6" w:rsidP="00FD2EF6">
      <w:pPr>
        <w:spacing w:after="0" w:line="240" w:lineRule="auto"/>
        <w:textAlignment w:val="baseline"/>
        <w:rPr>
          <w:rFonts w:eastAsia="Times New Roman" w:cstheme="minorHAnsi"/>
          <w:lang w:eastAsia="en-GB"/>
        </w:rPr>
      </w:pPr>
    </w:p>
    <w:p w14:paraId="610E1906" w14:textId="5653C92C" w:rsidR="00FD2EF6" w:rsidRDefault="00FD2EF6" w:rsidP="00FD2EF6">
      <w:pPr>
        <w:spacing w:after="0" w:line="240" w:lineRule="auto"/>
        <w:textAlignment w:val="baseline"/>
      </w:pPr>
      <w:r w:rsidRPr="006C71BF">
        <w:rPr>
          <w:rFonts w:eastAsia="Times New Roman" w:cstheme="minorHAnsi"/>
          <w:lang w:eastAsia="en-GB"/>
        </w:rPr>
        <w:t>Leach, C.J., Mandy, A., Hankins, M., Bottomley, L.M., Cross, V., Fawkes, C.A., Fiske, A. and Moore, A.P. 2013. Patients’ expectations of private osteopathic care in the UK: a national survey of patients. </w:t>
      </w:r>
      <w:r w:rsidRPr="006C71BF">
        <w:rPr>
          <w:rFonts w:eastAsia="Times New Roman" w:cstheme="minorHAnsi"/>
          <w:i/>
          <w:iCs/>
          <w:lang w:eastAsia="en-GB"/>
        </w:rPr>
        <w:t>BMC Complementary and Alternative Medicine</w:t>
      </w:r>
      <w:r w:rsidR="00972BDF">
        <w:rPr>
          <w:rFonts w:eastAsia="Times New Roman" w:cstheme="minorHAnsi"/>
          <w:lang w:eastAsia="en-GB"/>
        </w:rPr>
        <w:t>. [Online].</w:t>
      </w:r>
      <w:r w:rsidRPr="006C71BF">
        <w:rPr>
          <w:rFonts w:eastAsia="Times New Roman" w:cstheme="minorHAnsi"/>
          <w:lang w:eastAsia="en-GB"/>
        </w:rPr>
        <w:t xml:space="preserve"> </w:t>
      </w:r>
      <w:r w:rsidR="001A74D9" w:rsidRPr="001A74D9">
        <w:rPr>
          <w:rFonts w:eastAsia="Times New Roman" w:cstheme="minorHAnsi"/>
          <w:b/>
          <w:bCs/>
          <w:lang w:eastAsia="en-GB"/>
        </w:rPr>
        <w:t>13</w:t>
      </w:r>
      <w:r w:rsidRPr="006C71BF">
        <w:rPr>
          <w:rFonts w:eastAsia="Times New Roman" w:cstheme="minorHAnsi"/>
          <w:lang w:eastAsia="en-GB"/>
        </w:rPr>
        <w:t>(1)</w:t>
      </w:r>
      <w:r w:rsidR="00972BDF">
        <w:rPr>
          <w:rFonts w:eastAsia="Times New Roman" w:cstheme="minorHAnsi"/>
          <w:lang w:eastAsia="en-GB"/>
        </w:rPr>
        <w:t xml:space="preserve">, </w:t>
      </w:r>
      <w:r w:rsidR="00972BDF" w:rsidRPr="00805142">
        <w:rPr>
          <w:rFonts w:eastAsia="Times New Roman" w:cstheme="minorHAnsi"/>
          <w:lang w:eastAsia="en-GB"/>
        </w:rPr>
        <w:t xml:space="preserve">article no: </w:t>
      </w:r>
      <w:r w:rsidR="00972BDF" w:rsidRPr="00972BDF">
        <w:rPr>
          <w:rFonts w:eastAsia="Times New Roman" w:cstheme="minorHAnsi"/>
          <w:lang w:eastAsia="en-GB"/>
        </w:rPr>
        <w:t>122</w:t>
      </w:r>
      <w:r w:rsidR="00972BDF">
        <w:rPr>
          <w:rFonts w:eastAsia="Times New Roman" w:cstheme="minorHAnsi"/>
          <w:lang w:eastAsia="en-GB"/>
        </w:rPr>
        <w:t xml:space="preserve"> </w:t>
      </w:r>
      <w:r w:rsidR="00972BDF" w:rsidRPr="00805142">
        <w:rPr>
          <w:rFonts w:eastAsia="Times New Roman" w:cstheme="minorHAnsi"/>
          <w:lang w:eastAsia="en-GB"/>
        </w:rPr>
        <w:t>[no pagination]</w:t>
      </w:r>
      <w:r w:rsidR="00972BDF" w:rsidRPr="006B0554">
        <w:rPr>
          <w:rFonts w:eastAsia="Times New Roman" w:cstheme="minorHAnsi"/>
          <w:lang w:eastAsia="en-GB"/>
        </w:rPr>
        <w:t>.</w:t>
      </w:r>
      <w:r w:rsidR="00835890">
        <w:rPr>
          <w:rFonts w:eastAsia="Times New Roman" w:cstheme="minorHAnsi"/>
          <w:lang w:eastAsia="en-GB"/>
        </w:rPr>
        <w:t xml:space="preserve"> </w:t>
      </w:r>
      <w:r w:rsidR="00835890" w:rsidRPr="009647A6">
        <w:rPr>
          <w:rFonts w:eastAsia="Times New Roman" w:cstheme="minorHAnsi"/>
          <w:lang w:eastAsia="en-GB"/>
        </w:rPr>
        <w:t>[Accessed 2</w:t>
      </w:r>
      <w:r w:rsidR="00835890">
        <w:rPr>
          <w:rFonts w:eastAsia="Times New Roman" w:cstheme="minorHAnsi"/>
          <w:lang w:eastAsia="en-GB"/>
        </w:rPr>
        <w:t>7</w:t>
      </w:r>
      <w:r w:rsidR="00835890" w:rsidRPr="009647A6">
        <w:rPr>
          <w:rFonts w:eastAsia="Times New Roman" w:cstheme="minorHAnsi"/>
          <w:lang w:eastAsia="en-GB"/>
        </w:rPr>
        <w:t xml:space="preserve"> </w:t>
      </w:r>
      <w:r w:rsidR="00835890">
        <w:rPr>
          <w:rFonts w:eastAsia="Times New Roman" w:cstheme="minorHAnsi"/>
          <w:lang w:eastAsia="en-GB"/>
        </w:rPr>
        <w:t>March</w:t>
      </w:r>
      <w:r w:rsidR="00835890" w:rsidRPr="009647A6">
        <w:rPr>
          <w:rFonts w:eastAsia="Times New Roman" w:cstheme="minorHAnsi"/>
          <w:lang w:eastAsia="en-GB"/>
        </w:rPr>
        <w:t xml:space="preserve"> 20</w:t>
      </w:r>
      <w:r w:rsidR="00835890">
        <w:rPr>
          <w:rFonts w:eastAsia="Times New Roman" w:cstheme="minorHAnsi"/>
          <w:lang w:eastAsia="en-GB"/>
        </w:rPr>
        <w:t>25</w:t>
      </w:r>
      <w:r w:rsidR="00835890" w:rsidRPr="009647A6">
        <w:rPr>
          <w:rFonts w:eastAsia="Times New Roman" w:cstheme="minorHAnsi"/>
          <w:lang w:eastAsia="en-GB"/>
        </w:rPr>
        <w:t>]</w:t>
      </w:r>
      <w:r w:rsidR="00835890">
        <w:rPr>
          <w:rFonts w:eastAsia="Times New Roman" w:cstheme="minorHAnsi"/>
          <w:lang w:eastAsia="en-GB"/>
        </w:rPr>
        <w:t>.</w:t>
      </w:r>
      <w:r w:rsidRPr="006C71BF">
        <w:rPr>
          <w:rFonts w:eastAsia="Times New Roman" w:cstheme="minorHAnsi"/>
          <w:lang w:eastAsia="en-GB"/>
        </w:rPr>
        <w:t xml:space="preserve"> </w:t>
      </w:r>
      <w:r>
        <w:rPr>
          <w:rFonts w:eastAsia="Times New Roman" w:cstheme="minorHAnsi"/>
          <w:lang w:eastAsia="en-GB"/>
        </w:rPr>
        <w:t>Available from</w:t>
      </w:r>
      <w:r w:rsidRPr="006C71BF">
        <w:rPr>
          <w:rFonts w:eastAsia="Times New Roman" w:cstheme="minorHAnsi"/>
          <w:lang w:eastAsia="en-GB"/>
        </w:rPr>
        <w:t>:</w:t>
      </w:r>
      <w:r>
        <w:rPr>
          <w:rFonts w:eastAsia="Times New Roman" w:cstheme="minorHAnsi"/>
          <w:lang w:eastAsia="en-GB"/>
        </w:rPr>
        <w:t xml:space="preserve"> </w:t>
      </w:r>
      <w:hyperlink r:id="rId22" w:history="1">
        <w:r w:rsidRPr="00967728">
          <w:rPr>
            <w:rStyle w:val="Hyperlink"/>
            <w:rFonts w:eastAsia="Times New Roman" w:cstheme="minorHAnsi"/>
            <w:lang w:eastAsia="en-GB"/>
          </w:rPr>
          <w:t>https://doi.org/10.1186/1472</w:t>
        </w:r>
        <w:r w:rsidRPr="00967728">
          <w:rPr>
            <w:rStyle w:val="Hyperlink"/>
            <w:rFonts w:eastAsia="Times New Roman" w:cstheme="minorHAnsi"/>
            <w:lang w:eastAsia="en-GB"/>
          </w:rPr>
          <w:t>-</w:t>
        </w:r>
        <w:r w:rsidRPr="00967728">
          <w:rPr>
            <w:rStyle w:val="Hyperlink"/>
            <w:rFonts w:eastAsia="Times New Roman" w:cstheme="minorHAnsi"/>
            <w:lang w:eastAsia="en-GB"/>
          </w:rPr>
          <w:t>6882-13-122</w:t>
        </w:r>
      </w:hyperlink>
    </w:p>
    <w:p w14:paraId="1668B96A" w14:textId="77777777" w:rsidR="00FD2EF6" w:rsidRPr="006C71BF" w:rsidRDefault="00FD2EF6" w:rsidP="00FD2EF6">
      <w:pPr>
        <w:spacing w:after="0" w:line="240" w:lineRule="auto"/>
        <w:textAlignment w:val="baseline"/>
        <w:rPr>
          <w:rFonts w:eastAsia="Times New Roman" w:cstheme="minorHAnsi"/>
          <w:lang w:eastAsia="en-GB"/>
        </w:rPr>
      </w:pPr>
    </w:p>
    <w:p w14:paraId="1D7A5503" w14:textId="77777777" w:rsidR="00FD2EF6" w:rsidRPr="004C7B30" w:rsidRDefault="00FD2EF6" w:rsidP="00FD2EF6">
      <w:pPr>
        <w:spacing w:after="0" w:line="240" w:lineRule="auto"/>
        <w:textAlignment w:val="baseline"/>
        <w:rPr>
          <w:rFonts w:eastAsia="Times New Roman" w:cstheme="minorHAnsi"/>
          <w:bCs/>
          <w:iCs/>
          <w:lang w:eastAsia="en-GB"/>
        </w:rPr>
      </w:pPr>
      <w:r w:rsidRPr="00FA1FB6">
        <w:rPr>
          <w:rFonts w:eastAsia="Times New Roman" w:cstheme="minorHAnsi"/>
          <w:lang w:eastAsia="en-GB"/>
        </w:rPr>
        <w:t>National Careers Service</w:t>
      </w:r>
      <w:r w:rsidRPr="007E4CFA">
        <w:rPr>
          <w:rFonts w:eastAsia="Times New Roman" w:cstheme="minorHAnsi"/>
          <w:lang w:eastAsia="en-GB"/>
        </w:rPr>
        <w:t xml:space="preserve">. </w:t>
      </w:r>
      <w:r>
        <w:rPr>
          <w:rFonts w:eastAsia="Times New Roman" w:cstheme="minorHAnsi"/>
          <w:lang w:eastAsia="en-GB"/>
        </w:rPr>
        <w:t>2025</w:t>
      </w:r>
      <w:r w:rsidRPr="007E4CFA">
        <w:rPr>
          <w:rFonts w:eastAsia="Times New Roman" w:cstheme="minorHAnsi"/>
          <w:lang w:eastAsia="en-GB"/>
        </w:rPr>
        <w:t>.</w:t>
      </w:r>
      <w:r w:rsidRPr="008121EB">
        <w:rPr>
          <w:rFonts w:eastAsia="Times New Roman" w:cstheme="minorHAnsi"/>
          <w:i/>
          <w:iCs/>
          <w:lang w:eastAsia="en-GB"/>
        </w:rPr>
        <w:t> Production worker (manufacturing)</w:t>
      </w:r>
      <w:r w:rsidRPr="007E4CFA">
        <w:rPr>
          <w:rFonts w:eastAsia="Times New Roman" w:cstheme="minorHAnsi"/>
          <w:i/>
          <w:iCs/>
          <w:lang w:eastAsia="en-GB"/>
        </w:rPr>
        <w:t>.</w:t>
      </w:r>
      <w:r w:rsidRPr="007E4CFA">
        <w:rPr>
          <w:rFonts w:eastAsia="Times New Roman" w:cstheme="minorHAnsi"/>
          <w:lang w:eastAsia="en-GB"/>
        </w:rPr>
        <w:t> [Online</w:t>
      </w:r>
      <w:r>
        <w:rPr>
          <w:rFonts w:eastAsia="Times New Roman" w:cstheme="minorHAnsi"/>
          <w:lang w:eastAsia="en-GB"/>
        </w:rPr>
        <w:t>]. [Accessed 9 April 2025].</w:t>
      </w:r>
      <w:r w:rsidRPr="00C868C5">
        <w:rPr>
          <w:rFonts w:eastAsia="Times New Roman" w:cstheme="minorHAnsi"/>
          <w:lang w:eastAsia="en-GB"/>
        </w:rPr>
        <w:t xml:space="preserve"> </w:t>
      </w:r>
      <w:r>
        <w:rPr>
          <w:rFonts w:eastAsia="Times New Roman" w:cstheme="minorHAnsi"/>
          <w:lang w:eastAsia="en-GB"/>
        </w:rPr>
        <w:t xml:space="preserve">Available from: </w:t>
      </w:r>
      <w:hyperlink r:id="rId23" w:history="1">
        <w:r w:rsidRPr="006F7109">
          <w:rPr>
            <w:rStyle w:val="Hyperlink"/>
            <w:rFonts w:eastAsia="Times New Roman" w:cstheme="minorHAnsi"/>
            <w:bCs/>
            <w:iCs/>
            <w:lang w:eastAsia="en-GB"/>
          </w:rPr>
          <w:t>http://nationalcareers.service.gov.uk/job-profiles/production-worker-manufacturing</w:t>
        </w:r>
      </w:hyperlink>
      <w:r>
        <w:rPr>
          <w:rFonts w:eastAsia="Times New Roman" w:cstheme="minorHAnsi"/>
          <w:bCs/>
          <w:iCs/>
          <w:lang w:eastAsia="en-GB"/>
        </w:rPr>
        <w:t xml:space="preserve"> </w:t>
      </w:r>
    </w:p>
    <w:p w14:paraId="791C0B02" w14:textId="77777777" w:rsidR="00FD2EF6" w:rsidRDefault="00FD2EF6" w:rsidP="00FD2EF6">
      <w:pPr>
        <w:spacing w:after="0" w:line="240" w:lineRule="auto"/>
        <w:textAlignment w:val="baseline"/>
        <w:rPr>
          <w:rFonts w:eastAsia="Times New Roman" w:cstheme="minorHAnsi"/>
          <w:lang w:eastAsia="en-GB"/>
        </w:rPr>
      </w:pPr>
    </w:p>
    <w:p w14:paraId="43DF5166" w14:textId="77777777" w:rsidR="00FD2EF6" w:rsidRDefault="00FD2EF6" w:rsidP="00FD2EF6">
      <w:pPr>
        <w:spacing w:after="0" w:line="240" w:lineRule="auto"/>
        <w:textAlignment w:val="baseline"/>
        <w:rPr>
          <w:rFonts w:eastAsia="Times New Roman" w:cstheme="minorHAnsi"/>
          <w:lang w:eastAsia="en-GB"/>
        </w:rPr>
      </w:pPr>
      <w:r>
        <w:rPr>
          <w:rFonts w:eastAsia="Times New Roman" w:cstheme="minorHAnsi"/>
          <w:lang w:eastAsia="en-GB"/>
        </w:rPr>
        <w:t>NHS</w:t>
      </w:r>
      <w:r w:rsidRPr="00A14703">
        <w:rPr>
          <w:rFonts w:eastAsia="Times New Roman" w:cstheme="minorHAnsi"/>
          <w:lang w:eastAsia="en-GB"/>
        </w:rPr>
        <w:t xml:space="preserve">. </w:t>
      </w:r>
      <w:r>
        <w:rPr>
          <w:rFonts w:eastAsia="Times New Roman" w:cstheme="minorHAnsi"/>
          <w:lang w:eastAsia="en-GB"/>
        </w:rPr>
        <w:t>2024</w:t>
      </w:r>
      <w:r w:rsidRPr="00A14703">
        <w:rPr>
          <w:rFonts w:eastAsia="Times New Roman" w:cstheme="minorHAnsi"/>
          <w:lang w:eastAsia="en-GB"/>
        </w:rPr>
        <w:t>. </w:t>
      </w:r>
      <w:r w:rsidRPr="00ED77EC">
        <w:rPr>
          <w:rFonts w:eastAsia="Times New Roman" w:cstheme="minorHAnsi"/>
          <w:i/>
          <w:iCs/>
          <w:lang w:eastAsia="en-GB"/>
        </w:rPr>
        <w:t>Osteopathy</w:t>
      </w:r>
      <w:r w:rsidRPr="00A14703">
        <w:rPr>
          <w:rFonts w:eastAsia="Times New Roman" w:cstheme="minorHAnsi"/>
          <w:i/>
          <w:iCs/>
          <w:lang w:eastAsia="en-GB"/>
        </w:rPr>
        <w:t>.</w:t>
      </w:r>
      <w:r w:rsidRPr="00A14703">
        <w:rPr>
          <w:rFonts w:eastAsia="Times New Roman" w:cstheme="minorHAnsi"/>
          <w:lang w:eastAsia="en-GB"/>
        </w:rPr>
        <w:t> [Online]. [</w:t>
      </w:r>
      <w:r>
        <w:rPr>
          <w:rFonts w:eastAsia="Times New Roman" w:cstheme="minorHAnsi"/>
          <w:lang w:eastAsia="en-GB"/>
        </w:rPr>
        <w:t>Accessed 22 March 2025].</w:t>
      </w:r>
      <w:r w:rsidRPr="00A14703">
        <w:rPr>
          <w:rFonts w:eastAsia="Times New Roman" w:cstheme="minorHAnsi"/>
          <w:lang w:eastAsia="en-GB"/>
        </w:rPr>
        <w:t xml:space="preserve"> Available from: </w:t>
      </w:r>
      <w:hyperlink r:id="rId24" w:history="1">
        <w:r w:rsidRPr="006F7109">
          <w:rPr>
            <w:rStyle w:val="Hyperlink"/>
            <w:rFonts w:eastAsia="Times New Roman" w:cstheme="minorHAnsi"/>
            <w:lang w:eastAsia="en-GB"/>
          </w:rPr>
          <w:t>https://www.nhs.uk/conditions/osteopathy/</w:t>
        </w:r>
      </w:hyperlink>
      <w:r>
        <w:rPr>
          <w:rFonts w:eastAsia="Times New Roman" w:cstheme="minorHAnsi"/>
          <w:lang w:eastAsia="en-GB"/>
        </w:rPr>
        <w:t xml:space="preserve"> </w:t>
      </w:r>
    </w:p>
    <w:p w14:paraId="694291B1" w14:textId="77777777" w:rsidR="00FD2EF6" w:rsidRDefault="00FD2EF6" w:rsidP="00FD2EF6">
      <w:pPr>
        <w:spacing w:after="0" w:line="240" w:lineRule="auto"/>
        <w:textAlignment w:val="baseline"/>
        <w:rPr>
          <w:rFonts w:eastAsia="Times New Roman" w:cstheme="minorHAnsi"/>
          <w:lang w:eastAsia="en-GB"/>
        </w:rPr>
      </w:pPr>
    </w:p>
    <w:p w14:paraId="39DC12C3" w14:textId="77777777" w:rsidR="00FD2EF6" w:rsidRDefault="00FD2EF6" w:rsidP="00FD2EF6">
      <w:pPr>
        <w:spacing w:after="0" w:line="240" w:lineRule="auto"/>
        <w:textAlignment w:val="baseline"/>
        <w:rPr>
          <w:rFonts w:eastAsia="Times New Roman" w:cstheme="minorHAnsi"/>
          <w:lang w:eastAsia="en-GB"/>
        </w:rPr>
      </w:pPr>
      <w:r>
        <w:rPr>
          <w:rFonts w:eastAsia="Times New Roman" w:cstheme="minorHAnsi"/>
          <w:lang w:eastAsia="en-GB"/>
        </w:rPr>
        <w:t xml:space="preserve">Office of National Statistics, 2011a. </w:t>
      </w:r>
      <w:r w:rsidRPr="009F0C0B">
        <w:rPr>
          <w:rFonts w:eastAsia="Times New Roman" w:cstheme="minorHAnsi"/>
          <w:i/>
          <w:iCs/>
          <w:lang w:eastAsia="en-GB"/>
        </w:rPr>
        <w:t>2011 Census: Key Statistics and Quick Statistics for Local Authorities in the United Kingdom</w:t>
      </w:r>
      <w:r>
        <w:rPr>
          <w:rFonts w:eastAsia="Times New Roman" w:cstheme="minorHAnsi"/>
          <w:lang w:eastAsia="en-GB"/>
        </w:rPr>
        <w:t xml:space="preserve">. [Online]. London: National Archives. [Accessed 5 April 2025]. Available from: </w:t>
      </w:r>
      <w:hyperlink r:id="rId25" w:history="1">
        <w:r w:rsidRPr="006F7109">
          <w:rPr>
            <w:rStyle w:val="Hyperlink"/>
            <w:rFonts w:eastAsia="Times New Roman" w:cstheme="minorHAnsi"/>
            <w:lang w:eastAsia="en-GB"/>
          </w:rPr>
          <w:t>https://www.ons.gov.uk/employmentandlabourmarket/peopleinwork/employmentandemployeetypes/bulletins/keystatisticsandquickstatisticsforlocalauthoritiesintheunitedkingdom/2013-12-04/pdf</w:t>
        </w:r>
      </w:hyperlink>
      <w:r>
        <w:rPr>
          <w:rFonts w:eastAsia="Times New Roman" w:cstheme="minorHAnsi"/>
          <w:lang w:eastAsia="en-GB"/>
        </w:rPr>
        <w:t xml:space="preserve"> </w:t>
      </w:r>
    </w:p>
    <w:p w14:paraId="4AC8860D" w14:textId="77777777" w:rsidR="00FD2EF6" w:rsidRDefault="00FD2EF6" w:rsidP="00FD2EF6">
      <w:pPr>
        <w:spacing w:after="0" w:line="240" w:lineRule="auto"/>
        <w:textAlignment w:val="baseline"/>
        <w:rPr>
          <w:rFonts w:eastAsia="Times New Roman" w:cstheme="minorHAnsi"/>
          <w:lang w:eastAsia="en-GB"/>
        </w:rPr>
      </w:pPr>
    </w:p>
    <w:p w14:paraId="09CB77F1" w14:textId="77777777" w:rsidR="00FD2EF6" w:rsidRDefault="00FD2EF6" w:rsidP="00FD2EF6">
      <w:pPr>
        <w:spacing w:after="0" w:line="240" w:lineRule="auto"/>
        <w:textAlignment w:val="baseline"/>
        <w:rPr>
          <w:rFonts w:eastAsia="Times New Roman" w:cstheme="minorHAnsi"/>
          <w:lang w:eastAsia="en-GB"/>
        </w:rPr>
      </w:pPr>
      <w:r>
        <w:rPr>
          <w:rFonts w:eastAsia="Times New Roman" w:cstheme="minorHAnsi"/>
          <w:lang w:eastAsia="en-GB"/>
        </w:rPr>
        <w:t xml:space="preserve">Office of National Statistics, 2011b. </w:t>
      </w:r>
      <w:r w:rsidRPr="001634AB">
        <w:rPr>
          <w:rFonts w:eastAsia="Times New Roman" w:cstheme="minorHAnsi"/>
          <w:i/>
          <w:iCs/>
          <w:lang w:eastAsia="en-GB"/>
        </w:rPr>
        <w:t>Household Questionnaire</w:t>
      </w:r>
      <w:r>
        <w:rPr>
          <w:rFonts w:eastAsia="Times New Roman" w:cstheme="minorHAnsi"/>
          <w:i/>
          <w:iCs/>
          <w:lang w:eastAsia="en-GB"/>
        </w:rPr>
        <w:t xml:space="preserve"> - England</w:t>
      </w:r>
      <w:r>
        <w:rPr>
          <w:rFonts w:eastAsia="Times New Roman" w:cstheme="minorHAnsi"/>
          <w:lang w:eastAsia="en-GB"/>
        </w:rPr>
        <w:t>. [Online]. London: National Archives. [Accessed 7 April 2025].</w:t>
      </w:r>
      <w:r w:rsidRPr="00C868C5">
        <w:rPr>
          <w:rFonts w:eastAsia="Times New Roman" w:cstheme="minorHAnsi"/>
          <w:lang w:eastAsia="en-GB"/>
        </w:rPr>
        <w:t xml:space="preserve"> </w:t>
      </w:r>
      <w:r>
        <w:rPr>
          <w:rFonts w:eastAsia="Times New Roman" w:cstheme="minorHAnsi"/>
          <w:lang w:eastAsia="en-GB"/>
        </w:rPr>
        <w:t xml:space="preserve">Available from: </w:t>
      </w:r>
      <w:hyperlink r:id="rId26" w:history="1">
        <w:r w:rsidRPr="006F7109">
          <w:rPr>
            <w:rStyle w:val="Hyperlink"/>
            <w:rFonts w:eastAsia="Times New Roman" w:cstheme="minorHAnsi"/>
            <w:lang w:eastAsia="en-GB"/>
          </w:rPr>
          <w:t>https://webarchive.nationalarchives.gov.uk/ukgwa/20160105160709/http://www.ons.gov.uk/ons/guide-method/census/2011/the-2011-census/2011-census-questionnaire-content/2011-census-questionnaire-for-england.pdf</w:t>
        </w:r>
      </w:hyperlink>
      <w:r>
        <w:rPr>
          <w:rFonts w:eastAsia="Times New Roman" w:cstheme="minorHAnsi"/>
          <w:lang w:eastAsia="en-GB"/>
        </w:rPr>
        <w:t xml:space="preserve"> </w:t>
      </w:r>
    </w:p>
    <w:p w14:paraId="5DC51C82" w14:textId="77777777" w:rsidR="00FD2EF6" w:rsidRDefault="00FD2EF6" w:rsidP="00FD2EF6">
      <w:pPr>
        <w:spacing w:after="0" w:line="240" w:lineRule="auto"/>
        <w:textAlignment w:val="baseline"/>
        <w:rPr>
          <w:rFonts w:eastAsia="Times New Roman" w:cstheme="minorHAnsi"/>
          <w:lang w:eastAsia="en-GB"/>
        </w:rPr>
      </w:pPr>
    </w:p>
    <w:p w14:paraId="6DE39DC3" w14:textId="77777777" w:rsidR="00FD2EF6" w:rsidRPr="00D7475F" w:rsidRDefault="00FD2EF6" w:rsidP="00FD2EF6">
      <w:pPr>
        <w:spacing w:after="0" w:line="240" w:lineRule="auto"/>
        <w:textAlignment w:val="baseline"/>
        <w:rPr>
          <w:rFonts w:eastAsia="Times New Roman" w:cstheme="minorHAnsi"/>
          <w:bCs/>
          <w:iCs/>
          <w:lang w:eastAsia="en-GB"/>
        </w:rPr>
      </w:pPr>
      <w:r>
        <w:rPr>
          <w:rFonts w:eastAsia="Times New Roman" w:cstheme="minorHAnsi"/>
          <w:lang w:eastAsia="en-GB"/>
        </w:rPr>
        <w:t xml:space="preserve">Office of National Statistics, 2011c. </w:t>
      </w:r>
      <w:r w:rsidRPr="00CE028E">
        <w:rPr>
          <w:rFonts w:eastAsia="Times New Roman" w:cstheme="minorHAnsi"/>
          <w:i/>
          <w:iCs/>
          <w:lang w:eastAsia="en-GB"/>
        </w:rPr>
        <w:t xml:space="preserve">2011 Census Variable and Classification Information: Part </w:t>
      </w:r>
      <w:r w:rsidRPr="00CE028E">
        <w:rPr>
          <w:rFonts w:eastAsia="Times New Roman" w:cstheme="minorHAnsi"/>
          <w:i/>
          <w:lang w:eastAsia="en-GB"/>
        </w:rPr>
        <w:t>4</w:t>
      </w:r>
      <w:r>
        <w:rPr>
          <w:rFonts w:eastAsia="Times New Roman" w:cstheme="minorHAnsi"/>
          <w:bCs/>
          <w:i/>
          <w:lang w:eastAsia="en-GB"/>
        </w:rPr>
        <w:t xml:space="preserve">. </w:t>
      </w:r>
      <w:r w:rsidRPr="00CE028E">
        <w:rPr>
          <w:rFonts w:eastAsia="Times New Roman" w:cstheme="minorHAnsi"/>
          <w:bCs/>
          <w:iCs/>
          <w:lang w:eastAsia="en-GB"/>
        </w:rPr>
        <w:t>[</w:t>
      </w:r>
      <w:r>
        <w:rPr>
          <w:rFonts w:eastAsia="Times New Roman" w:cstheme="minorHAnsi"/>
          <w:bCs/>
          <w:iCs/>
          <w:lang w:eastAsia="en-GB"/>
        </w:rPr>
        <w:t>Online</w:t>
      </w:r>
      <w:r w:rsidRPr="00CE028E">
        <w:rPr>
          <w:rFonts w:eastAsia="Times New Roman" w:cstheme="minorHAnsi"/>
          <w:bCs/>
          <w:iCs/>
          <w:lang w:eastAsia="en-GB"/>
        </w:rPr>
        <w:t>]</w:t>
      </w:r>
      <w:r>
        <w:rPr>
          <w:rFonts w:eastAsia="Times New Roman" w:cstheme="minorHAnsi"/>
          <w:bCs/>
          <w:iCs/>
          <w:lang w:eastAsia="en-GB"/>
        </w:rPr>
        <w:t xml:space="preserve">. </w:t>
      </w:r>
      <w:r>
        <w:rPr>
          <w:rFonts w:eastAsia="Times New Roman" w:cstheme="minorHAnsi"/>
          <w:lang w:eastAsia="en-GB"/>
        </w:rPr>
        <w:t>London: National Archives. [Accessed 7 April 2025].</w:t>
      </w:r>
      <w:r w:rsidRPr="00C868C5">
        <w:rPr>
          <w:rFonts w:eastAsia="Times New Roman" w:cstheme="minorHAnsi"/>
          <w:lang w:eastAsia="en-GB"/>
        </w:rPr>
        <w:t xml:space="preserve"> </w:t>
      </w:r>
      <w:r>
        <w:rPr>
          <w:rFonts w:eastAsia="Times New Roman" w:cstheme="minorHAnsi"/>
          <w:lang w:eastAsia="en-GB"/>
        </w:rPr>
        <w:t xml:space="preserve">Available from: </w:t>
      </w:r>
      <w:hyperlink r:id="rId27" w:history="1">
        <w:r w:rsidRPr="006F7109">
          <w:rPr>
            <w:rStyle w:val="Hyperlink"/>
            <w:rFonts w:eastAsia="Times New Roman" w:cstheme="minorHAnsi"/>
            <w:bCs/>
            <w:iCs/>
            <w:lang w:eastAsia="en-GB"/>
          </w:rPr>
          <w:t>https://webarchive.nationalarchives.gov.uk/ukgwa/20160105160709/http://www.ons.gov.uk/ons/guide-method/census/2011/census-data/2011-census-user-guide/information-by-variable/part-4--derived-variables.pdf</w:t>
        </w:r>
      </w:hyperlink>
      <w:r>
        <w:rPr>
          <w:rFonts w:eastAsia="Times New Roman" w:cstheme="minorHAnsi"/>
          <w:bCs/>
          <w:iCs/>
          <w:lang w:eastAsia="en-GB"/>
        </w:rPr>
        <w:t xml:space="preserve"> </w:t>
      </w:r>
    </w:p>
    <w:p w14:paraId="11DD1D8D" w14:textId="77777777" w:rsidR="00915B7C" w:rsidRPr="00703817" w:rsidRDefault="00915B7C" w:rsidP="0090764F">
      <w:pPr>
        <w:spacing w:after="0" w:line="240" w:lineRule="auto"/>
        <w:jc w:val="both"/>
        <w:textAlignment w:val="baseline"/>
        <w:rPr>
          <w:rFonts w:ascii="Segoe UI" w:eastAsia="Times New Roman" w:hAnsi="Segoe UI" w:cs="Segoe UI"/>
          <w:sz w:val="26"/>
          <w:szCs w:val="26"/>
          <w:lang w:eastAsia="en-GB"/>
        </w:rPr>
      </w:pPr>
    </w:p>
    <w:p w14:paraId="0EFB2055" w14:textId="6FCC4AA8" w:rsidR="00900BC6" w:rsidRDefault="00900BC6" w:rsidP="00703817">
      <w:pPr>
        <w:spacing w:after="0" w:line="240" w:lineRule="auto"/>
        <w:textAlignment w:val="baseline"/>
      </w:pPr>
      <w:r w:rsidRPr="00900BC6">
        <w:rPr>
          <w:rFonts w:eastAsia="Times New Roman" w:cstheme="minorHAnsi"/>
          <w:lang w:eastAsia="en-GB"/>
        </w:rPr>
        <w:t>Plunkett, A., Fawkes, C. and Carnes, D. 2022. Osteopathic practice in the United Kingdom: A retrospective analysis of practice data.</w:t>
      </w:r>
      <w:r w:rsidRPr="00703817">
        <w:rPr>
          <w:rFonts w:eastAsia="Times New Roman" w:cstheme="minorHAnsi"/>
          <w:lang w:eastAsia="en-GB"/>
        </w:rPr>
        <w:t xml:space="preserve"> </w:t>
      </w:r>
      <w:r w:rsidRPr="00900BC6">
        <w:rPr>
          <w:rFonts w:eastAsia="Times New Roman" w:cstheme="minorHAnsi"/>
          <w:i/>
          <w:iCs/>
          <w:lang w:eastAsia="en-GB"/>
        </w:rPr>
        <w:t>PLOS</w:t>
      </w:r>
      <w:r w:rsidRPr="00703817">
        <w:rPr>
          <w:rFonts w:eastAsia="Times New Roman" w:cstheme="minorHAnsi"/>
          <w:i/>
          <w:iCs/>
          <w:lang w:eastAsia="en-GB"/>
        </w:rPr>
        <w:t xml:space="preserve"> </w:t>
      </w:r>
      <w:r w:rsidRPr="00900BC6">
        <w:rPr>
          <w:rFonts w:eastAsia="Times New Roman" w:cstheme="minorHAnsi"/>
          <w:i/>
          <w:iCs/>
          <w:lang w:eastAsia="en-GB"/>
        </w:rPr>
        <w:t>ONE</w:t>
      </w:r>
      <w:r w:rsidR="002C0A4B">
        <w:rPr>
          <w:rFonts w:eastAsia="Times New Roman" w:cstheme="minorHAnsi"/>
          <w:lang w:eastAsia="en-GB"/>
        </w:rPr>
        <w:t>.</w:t>
      </w:r>
      <w:r w:rsidRPr="00900BC6">
        <w:rPr>
          <w:rFonts w:eastAsia="Times New Roman" w:cstheme="minorHAnsi"/>
          <w:lang w:eastAsia="en-GB"/>
        </w:rPr>
        <w:t xml:space="preserve"> [</w:t>
      </w:r>
      <w:r w:rsidR="00703817">
        <w:rPr>
          <w:rFonts w:eastAsia="Times New Roman" w:cstheme="minorHAnsi"/>
          <w:lang w:eastAsia="en-GB"/>
        </w:rPr>
        <w:t>O</w:t>
      </w:r>
      <w:r w:rsidRPr="00900BC6">
        <w:rPr>
          <w:rFonts w:eastAsia="Times New Roman" w:cstheme="minorHAnsi"/>
          <w:lang w:eastAsia="en-GB"/>
        </w:rPr>
        <w:t>nline]</w:t>
      </w:r>
      <w:r w:rsidR="002E1F05">
        <w:rPr>
          <w:rFonts w:eastAsia="Times New Roman" w:cstheme="minorHAnsi"/>
          <w:lang w:eastAsia="en-GB"/>
        </w:rPr>
        <w:t>.</w:t>
      </w:r>
      <w:r w:rsidRPr="00900BC6">
        <w:rPr>
          <w:rFonts w:eastAsia="Times New Roman" w:cstheme="minorHAnsi"/>
          <w:lang w:eastAsia="en-GB"/>
        </w:rPr>
        <w:t xml:space="preserve"> </w:t>
      </w:r>
      <w:r w:rsidRPr="001A74D9">
        <w:rPr>
          <w:rFonts w:eastAsia="Times New Roman" w:cstheme="minorHAnsi"/>
          <w:b/>
          <w:bCs/>
          <w:lang w:eastAsia="en-GB"/>
        </w:rPr>
        <w:t>17</w:t>
      </w:r>
      <w:r w:rsidRPr="00900BC6">
        <w:rPr>
          <w:rFonts w:eastAsia="Times New Roman" w:cstheme="minorHAnsi"/>
          <w:lang w:eastAsia="en-GB"/>
        </w:rPr>
        <w:t xml:space="preserve">(7), </w:t>
      </w:r>
      <w:r w:rsidR="001A74D9" w:rsidRPr="00805142">
        <w:rPr>
          <w:rFonts w:eastAsia="Times New Roman" w:cstheme="minorHAnsi"/>
          <w:lang w:eastAsia="en-GB"/>
        </w:rPr>
        <w:t xml:space="preserve">article no: </w:t>
      </w:r>
      <w:r w:rsidRPr="00900BC6">
        <w:rPr>
          <w:rFonts w:eastAsia="Times New Roman" w:cstheme="minorHAnsi"/>
          <w:lang w:eastAsia="en-GB"/>
        </w:rPr>
        <w:t>p.e0270806</w:t>
      </w:r>
      <w:r w:rsidR="001A74D9">
        <w:rPr>
          <w:rFonts w:eastAsia="Times New Roman" w:cstheme="minorHAnsi"/>
          <w:lang w:eastAsia="en-GB"/>
        </w:rPr>
        <w:t xml:space="preserve"> </w:t>
      </w:r>
      <w:r w:rsidR="001A74D9" w:rsidRPr="00805142">
        <w:rPr>
          <w:rFonts w:eastAsia="Times New Roman" w:cstheme="minorHAnsi"/>
          <w:lang w:eastAsia="en-GB"/>
        </w:rPr>
        <w:t>[no pagination]</w:t>
      </w:r>
      <w:r w:rsidR="001A74D9" w:rsidRPr="006B0554">
        <w:rPr>
          <w:rFonts w:eastAsia="Times New Roman" w:cstheme="minorHAnsi"/>
          <w:lang w:eastAsia="en-GB"/>
        </w:rPr>
        <w:t>.</w:t>
      </w:r>
      <w:r w:rsidR="00835890">
        <w:rPr>
          <w:rFonts w:eastAsia="Times New Roman" w:cstheme="minorHAnsi"/>
          <w:lang w:eastAsia="en-GB"/>
        </w:rPr>
        <w:t xml:space="preserve"> </w:t>
      </w:r>
      <w:r w:rsidR="00835890" w:rsidRPr="009647A6">
        <w:rPr>
          <w:rFonts w:eastAsia="Times New Roman" w:cstheme="minorHAnsi"/>
          <w:lang w:eastAsia="en-GB"/>
        </w:rPr>
        <w:t>[Accessed 2</w:t>
      </w:r>
      <w:r w:rsidR="00835890">
        <w:rPr>
          <w:rFonts w:eastAsia="Times New Roman" w:cstheme="minorHAnsi"/>
          <w:lang w:eastAsia="en-GB"/>
        </w:rPr>
        <w:t>7</w:t>
      </w:r>
      <w:r w:rsidR="00835890" w:rsidRPr="009647A6">
        <w:rPr>
          <w:rFonts w:eastAsia="Times New Roman" w:cstheme="minorHAnsi"/>
          <w:lang w:eastAsia="en-GB"/>
        </w:rPr>
        <w:t xml:space="preserve"> </w:t>
      </w:r>
      <w:r w:rsidR="00835890">
        <w:rPr>
          <w:rFonts w:eastAsia="Times New Roman" w:cstheme="minorHAnsi"/>
          <w:lang w:eastAsia="en-GB"/>
        </w:rPr>
        <w:t>March</w:t>
      </w:r>
      <w:r w:rsidR="00835890" w:rsidRPr="009647A6">
        <w:rPr>
          <w:rFonts w:eastAsia="Times New Roman" w:cstheme="minorHAnsi"/>
          <w:lang w:eastAsia="en-GB"/>
        </w:rPr>
        <w:t xml:space="preserve"> 20</w:t>
      </w:r>
      <w:r w:rsidR="00835890">
        <w:rPr>
          <w:rFonts w:eastAsia="Times New Roman" w:cstheme="minorHAnsi"/>
          <w:lang w:eastAsia="en-GB"/>
        </w:rPr>
        <w:t>25</w:t>
      </w:r>
      <w:r w:rsidR="00835890" w:rsidRPr="009647A6">
        <w:rPr>
          <w:rFonts w:eastAsia="Times New Roman" w:cstheme="minorHAnsi"/>
          <w:lang w:eastAsia="en-GB"/>
        </w:rPr>
        <w:t>]</w:t>
      </w:r>
      <w:r w:rsidR="00835890">
        <w:rPr>
          <w:rFonts w:eastAsia="Times New Roman" w:cstheme="minorHAnsi"/>
          <w:lang w:eastAsia="en-GB"/>
        </w:rPr>
        <w:t>.</w:t>
      </w:r>
      <w:r w:rsidRPr="00900BC6">
        <w:rPr>
          <w:rFonts w:eastAsia="Times New Roman" w:cstheme="minorHAnsi"/>
          <w:lang w:eastAsia="en-GB"/>
        </w:rPr>
        <w:t xml:space="preserve"> </w:t>
      </w:r>
      <w:r w:rsidR="00463BAA">
        <w:rPr>
          <w:rFonts w:eastAsia="Times New Roman" w:cstheme="minorHAnsi"/>
          <w:lang w:eastAsia="en-GB"/>
        </w:rPr>
        <w:t>Available from</w:t>
      </w:r>
      <w:r w:rsidRPr="00900BC6">
        <w:rPr>
          <w:rFonts w:eastAsia="Times New Roman" w:cstheme="minorHAnsi"/>
          <w:lang w:eastAsia="en-GB"/>
        </w:rPr>
        <w:t>:</w:t>
      </w:r>
      <w:r w:rsidR="00463BAA">
        <w:rPr>
          <w:rFonts w:eastAsia="Times New Roman" w:cstheme="minorHAnsi"/>
          <w:lang w:eastAsia="en-GB"/>
        </w:rPr>
        <w:t xml:space="preserve"> </w:t>
      </w:r>
      <w:hyperlink r:id="rId28" w:history="1">
        <w:r w:rsidRPr="00967728">
          <w:rPr>
            <w:rStyle w:val="Hyperlink"/>
            <w:rFonts w:eastAsia="Times New Roman" w:cstheme="minorHAnsi"/>
            <w:lang w:eastAsia="en-GB"/>
          </w:rPr>
          <w:t>https://doi.org/10.1371/journal.pone.0270806</w:t>
        </w:r>
      </w:hyperlink>
    </w:p>
    <w:p w14:paraId="4DAD9E3C" w14:textId="77777777" w:rsidR="00FD2EF6" w:rsidRPr="00900BC6" w:rsidRDefault="00FD2EF6" w:rsidP="00703817">
      <w:pPr>
        <w:spacing w:after="0" w:line="240" w:lineRule="auto"/>
        <w:textAlignment w:val="baseline"/>
        <w:rPr>
          <w:rFonts w:eastAsia="Times New Roman" w:cstheme="minorHAnsi"/>
          <w:lang w:eastAsia="en-GB"/>
        </w:rPr>
      </w:pPr>
    </w:p>
    <w:p w14:paraId="3B21F257" w14:textId="524ADFD8" w:rsidR="007E4CFA" w:rsidRDefault="00900BC6" w:rsidP="00FD2EF6">
      <w:pPr>
        <w:spacing w:after="0" w:line="240" w:lineRule="auto"/>
        <w:textAlignment w:val="baseline"/>
        <w:rPr>
          <w:rFonts w:eastAsia="Times New Roman" w:cstheme="minorHAnsi"/>
          <w:lang w:eastAsia="en-GB"/>
        </w:rPr>
      </w:pPr>
      <w:r w:rsidRPr="00900BC6">
        <w:rPr>
          <w:rFonts w:eastAsia="Times New Roman" w:cstheme="minorHAnsi"/>
          <w:lang w:eastAsia="en-GB"/>
        </w:rPr>
        <w:t>‌</w:t>
      </w:r>
    </w:p>
    <w:p w14:paraId="01DCA443" w14:textId="77777777" w:rsidR="00FD2EF6" w:rsidRPr="004C7B30" w:rsidRDefault="00FD2EF6">
      <w:pPr>
        <w:spacing w:after="0" w:line="240" w:lineRule="auto"/>
        <w:textAlignment w:val="baseline"/>
        <w:rPr>
          <w:rFonts w:eastAsia="Times New Roman" w:cstheme="minorHAnsi"/>
          <w:bCs/>
          <w:iCs/>
          <w:lang w:eastAsia="en-GB"/>
        </w:rPr>
      </w:pPr>
    </w:p>
    <w:sectPr w:rsidR="00FD2EF6" w:rsidRPr="004C7B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D6B5B"/>
    <w:multiLevelType w:val="hybridMultilevel"/>
    <w:tmpl w:val="B8E829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376289"/>
    <w:multiLevelType w:val="hybridMultilevel"/>
    <w:tmpl w:val="F57675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CC51F45"/>
    <w:multiLevelType w:val="hybridMultilevel"/>
    <w:tmpl w:val="8384C0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8E13A99"/>
    <w:multiLevelType w:val="hybridMultilevel"/>
    <w:tmpl w:val="9A7891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90251336">
    <w:abstractNumId w:val="3"/>
  </w:num>
  <w:num w:numId="2" w16cid:durableId="1514110083">
    <w:abstractNumId w:val="0"/>
  </w:num>
  <w:num w:numId="3" w16cid:durableId="666329372">
    <w:abstractNumId w:val="2"/>
  </w:num>
  <w:num w:numId="4" w16cid:durableId="7712438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764F"/>
    <w:rsid w:val="00000320"/>
    <w:rsid w:val="0000179D"/>
    <w:rsid w:val="00002189"/>
    <w:rsid w:val="00007173"/>
    <w:rsid w:val="00007706"/>
    <w:rsid w:val="00010F39"/>
    <w:rsid w:val="00011DE2"/>
    <w:rsid w:val="000120FE"/>
    <w:rsid w:val="000138D4"/>
    <w:rsid w:val="00016B96"/>
    <w:rsid w:val="00016C98"/>
    <w:rsid w:val="00021063"/>
    <w:rsid w:val="00026389"/>
    <w:rsid w:val="0003124C"/>
    <w:rsid w:val="00032DDB"/>
    <w:rsid w:val="00037B56"/>
    <w:rsid w:val="00046176"/>
    <w:rsid w:val="000502B1"/>
    <w:rsid w:val="00052438"/>
    <w:rsid w:val="00056882"/>
    <w:rsid w:val="000602D9"/>
    <w:rsid w:val="00060344"/>
    <w:rsid w:val="00060FA7"/>
    <w:rsid w:val="0006119E"/>
    <w:rsid w:val="00062B22"/>
    <w:rsid w:val="00062B99"/>
    <w:rsid w:val="00071833"/>
    <w:rsid w:val="0007231B"/>
    <w:rsid w:val="000735E0"/>
    <w:rsid w:val="000814F7"/>
    <w:rsid w:val="0008377B"/>
    <w:rsid w:val="00094B00"/>
    <w:rsid w:val="00095F73"/>
    <w:rsid w:val="00096269"/>
    <w:rsid w:val="000A04B6"/>
    <w:rsid w:val="000A129C"/>
    <w:rsid w:val="000A5E05"/>
    <w:rsid w:val="000B506D"/>
    <w:rsid w:val="000B5743"/>
    <w:rsid w:val="000B604E"/>
    <w:rsid w:val="000B716F"/>
    <w:rsid w:val="000B72ED"/>
    <w:rsid w:val="000C1616"/>
    <w:rsid w:val="000C1AD5"/>
    <w:rsid w:val="000D21A8"/>
    <w:rsid w:val="000D5E8D"/>
    <w:rsid w:val="000D70B8"/>
    <w:rsid w:val="000E00B0"/>
    <w:rsid w:val="000E1E35"/>
    <w:rsid w:val="000E1FC0"/>
    <w:rsid w:val="000E2371"/>
    <w:rsid w:val="000E2CAB"/>
    <w:rsid w:val="000E5F66"/>
    <w:rsid w:val="000E6608"/>
    <w:rsid w:val="000F039B"/>
    <w:rsid w:val="000F2031"/>
    <w:rsid w:val="000F2755"/>
    <w:rsid w:val="000F5288"/>
    <w:rsid w:val="000F6498"/>
    <w:rsid w:val="00100401"/>
    <w:rsid w:val="00104632"/>
    <w:rsid w:val="00105AD7"/>
    <w:rsid w:val="00111446"/>
    <w:rsid w:val="001117D0"/>
    <w:rsid w:val="00112928"/>
    <w:rsid w:val="00114C03"/>
    <w:rsid w:val="00115DCC"/>
    <w:rsid w:val="00116A91"/>
    <w:rsid w:val="00117C65"/>
    <w:rsid w:val="00120120"/>
    <w:rsid w:val="001209C9"/>
    <w:rsid w:val="00121CE8"/>
    <w:rsid w:val="001242D6"/>
    <w:rsid w:val="00127448"/>
    <w:rsid w:val="0013308C"/>
    <w:rsid w:val="00134AA4"/>
    <w:rsid w:val="001356EE"/>
    <w:rsid w:val="00137A8A"/>
    <w:rsid w:val="00145FFE"/>
    <w:rsid w:val="00146145"/>
    <w:rsid w:val="001506A9"/>
    <w:rsid w:val="001510D7"/>
    <w:rsid w:val="00151379"/>
    <w:rsid w:val="00152E37"/>
    <w:rsid w:val="00154F13"/>
    <w:rsid w:val="001615E4"/>
    <w:rsid w:val="001630EA"/>
    <w:rsid w:val="001634AB"/>
    <w:rsid w:val="0017303A"/>
    <w:rsid w:val="0017709C"/>
    <w:rsid w:val="0018325B"/>
    <w:rsid w:val="0019454E"/>
    <w:rsid w:val="00197996"/>
    <w:rsid w:val="001A74D9"/>
    <w:rsid w:val="001A7E20"/>
    <w:rsid w:val="001B23B4"/>
    <w:rsid w:val="001B62CC"/>
    <w:rsid w:val="001B6837"/>
    <w:rsid w:val="001B76AC"/>
    <w:rsid w:val="001C2EE2"/>
    <w:rsid w:val="001C3E8F"/>
    <w:rsid w:val="001C565F"/>
    <w:rsid w:val="001C6D42"/>
    <w:rsid w:val="001D0729"/>
    <w:rsid w:val="001D50E6"/>
    <w:rsid w:val="001E01CA"/>
    <w:rsid w:val="001E08C7"/>
    <w:rsid w:val="001E46C8"/>
    <w:rsid w:val="001E6803"/>
    <w:rsid w:val="001E6C5C"/>
    <w:rsid w:val="001E6DEF"/>
    <w:rsid w:val="001F0488"/>
    <w:rsid w:val="001F2BEE"/>
    <w:rsid w:val="001F3D43"/>
    <w:rsid w:val="001F71C9"/>
    <w:rsid w:val="001F763F"/>
    <w:rsid w:val="00205A36"/>
    <w:rsid w:val="00206FD0"/>
    <w:rsid w:val="002109F6"/>
    <w:rsid w:val="00210F3E"/>
    <w:rsid w:val="0021135D"/>
    <w:rsid w:val="00215EE4"/>
    <w:rsid w:val="00216BAF"/>
    <w:rsid w:val="00217967"/>
    <w:rsid w:val="00220B7A"/>
    <w:rsid w:val="002237BE"/>
    <w:rsid w:val="00223932"/>
    <w:rsid w:val="0022629C"/>
    <w:rsid w:val="00227F8C"/>
    <w:rsid w:val="002303E1"/>
    <w:rsid w:val="0023162C"/>
    <w:rsid w:val="002343B9"/>
    <w:rsid w:val="00240748"/>
    <w:rsid w:val="00247823"/>
    <w:rsid w:val="00251351"/>
    <w:rsid w:val="00251985"/>
    <w:rsid w:val="002523DB"/>
    <w:rsid w:val="0025278F"/>
    <w:rsid w:val="00252C9B"/>
    <w:rsid w:val="00254BCA"/>
    <w:rsid w:val="00263062"/>
    <w:rsid w:val="00265F7E"/>
    <w:rsid w:val="0026676B"/>
    <w:rsid w:val="00270113"/>
    <w:rsid w:val="002727A1"/>
    <w:rsid w:val="00273522"/>
    <w:rsid w:val="00274078"/>
    <w:rsid w:val="002743E9"/>
    <w:rsid w:val="002763EE"/>
    <w:rsid w:val="002808BF"/>
    <w:rsid w:val="002826E9"/>
    <w:rsid w:val="002849AA"/>
    <w:rsid w:val="00285593"/>
    <w:rsid w:val="00286CD5"/>
    <w:rsid w:val="00290786"/>
    <w:rsid w:val="00297649"/>
    <w:rsid w:val="00297CF0"/>
    <w:rsid w:val="002A1602"/>
    <w:rsid w:val="002A17D6"/>
    <w:rsid w:val="002A5667"/>
    <w:rsid w:val="002A5BA1"/>
    <w:rsid w:val="002B16FB"/>
    <w:rsid w:val="002C0A4B"/>
    <w:rsid w:val="002C53DF"/>
    <w:rsid w:val="002C58DA"/>
    <w:rsid w:val="002D47DF"/>
    <w:rsid w:val="002D615D"/>
    <w:rsid w:val="002D617D"/>
    <w:rsid w:val="002D7A9B"/>
    <w:rsid w:val="002E1AD2"/>
    <w:rsid w:val="002E1F05"/>
    <w:rsid w:val="002E2420"/>
    <w:rsid w:val="002E295A"/>
    <w:rsid w:val="002E3A8A"/>
    <w:rsid w:val="002E490D"/>
    <w:rsid w:val="002E5EFE"/>
    <w:rsid w:val="002E6FE7"/>
    <w:rsid w:val="002F4792"/>
    <w:rsid w:val="002F49DF"/>
    <w:rsid w:val="002F538E"/>
    <w:rsid w:val="002F756B"/>
    <w:rsid w:val="00304F65"/>
    <w:rsid w:val="003052F1"/>
    <w:rsid w:val="003053EE"/>
    <w:rsid w:val="0030550B"/>
    <w:rsid w:val="003077CF"/>
    <w:rsid w:val="00313ECC"/>
    <w:rsid w:val="00322D28"/>
    <w:rsid w:val="00324F6C"/>
    <w:rsid w:val="003277EE"/>
    <w:rsid w:val="00331F00"/>
    <w:rsid w:val="00333EE2"/>
    <w:rsid w:val="00335129"/>
    <w:rsid w:val="0034091D"/>
    <w:rsid w:val="00340E3F"/>
    <w:rsid w:val="00345F49"/>
    <w:rsid w:val="00346564"/>
    <w:rsid w:val="00346E5C"/>
    <w:rsid w:val="00350BB1"/>
    <w:rsid w:val="0035460D"/>
    <w:rsid w:val="00356F2A"/>
    <w:rsid w:val="0035785C"/>
    <w:rsid w:val="00365C0B"/>
    <w:rsid w:val="00366ACF"/>
    <w:rsid w:val="003671AB"/>
    <w:rsid w:val="00373178"/>
    <w:rsid w:val="0037647E"/>
    <w:rsid w:val="00376BEA"/>
    <w:rsid w:val="00390753"/>
    <w:rsid w:val="003945A4"/>
    <w:rsid w:val="00395276"/>
    <w:rsid w:val="00396A9D"/>
    <w:rsid w:val="003A48F3"/>
    <w:rsid w:val="003A5804"/>
    <w:rsid w:val="003B0979"/>
    <w:rsid w:val="003B123E"/>
    <w:rsid w:val="003B2F48"/>
    <w:rsid w:val="003B4D9B"/>
    <w:rsid w:val="003B5611"/>
    <w:rsid w:val="003B762C"/>
    <w:rsid w:val="003B7911"/>
    <w:rsid w:val="003C28EE"/>
    <w:rsid w:val="003C29DE"/>
    <w:rsid w:val="003D5B04"/>
    <w:rsid w:val="003E2CE9"/>
    <w:rsid w:val="003E5230"/>
    <w:rsid w:val="003F27A5"/>
    <w:rsid w:val="003F38EC"/>
    <w:rsid w:val="003F661D"/>
    <w:rsid w:val="003F66D5"/>
    <w:rsid w:val="0040387E"/>
    <w:rsid w:val="00405674"/>
    <w:rsid w:val="004057D6"/>
    <w:rsid w:val="00414E07"/>
    <w:rsid w:val="00417F90"/>
    <w:rsid w:val="0042252A"/>
    <w:rsid w:val="00422C1A"/>
    <w:rsid w:val="004232C4"/>
    <w:rsid w:val="00424631"/>
    <w:rsid w:val="00425184"/>
    <w:rsid w:val="0042619A"/>
    <w:rsid w:val="004265B9"/>
    <w:rsid w:val="00432CDF"/>
    <w:rsid w:val="00433942"/>
    <w:rsid w:val="004346DA"/>
    <w:rsid w:val="00435572"/>
    <w:rsid w:val="0043637B"/>
    <w:rsid w:val="004367F7"/>
    <w:rsid w:val="00455419"/>
    <w:rsid w:val="0045718F"/>
    <w:rsid w:val="00463576"/>
    <w:rsid w:val="00463BAA"/>
    <w:rsid w:val="00466F8B"/>
    <w:rsid w:val="00467156"/>
    <w:rsid w:val="00467379"/>
    <w:rsid w:val="00470AC2"/>
    <w:rsid w:val="0047626C"/>
    <w:rsid w:val="00476FB1"/>
    <w:rsid w:val="00477932"/>
    <w:rsid w:val="004814CD"/>
    <w:rsid w:val="00482EB7"/>
    <w:rsid w:val="00487B7E"/>
    <w:rsid w:val="00493309"/>
    <w:rsid w:val="004A0931"/>
    <w:rsid w:val="004A1A82"/>
    <w:rsid w:val="004A4307"/>
    <w:rsid w:val="004A50E4"/>
    <w:rsid w:val="004B2319"/>
    <w:rsid w:val="004B3F6E"/>
    <w:rsid w:val="004B4711"/>
    <w:rsid w:val="004B4825"/>
    <w:rsid w:val="004B517F"/>
    <w:rsid w:val="004C210A"/>
    <w:rsid w:val="004C24C0"/>
    <w:rsid w:val="004C382A"/>
    <w:rsid w:val="004C4A1F"/>
    <w:rsid w:val="004C6017"/>
    <w:rsid w:val="004C797B"/>
    <w:rsid w:val="004C7B30"/>
    <w:rsid w:val="004D21C4"/>
    <w:rsid w:val="004D26DD"/>
    <w:rsid w:val="004D4BF9"/>
    <w:rsid w:val="004D5C23"/>
    <w:rsid w:val="004E2420"/>
    <w:rsid w:val="004E3BFC"/>
    <w:rsid w:val="004E4EFA"/>
    <w:rsid w:val="004E58F0"/>
    <w:rsid w:val="004E7CB8"/>
    <w:rsid w:val="004F0D56"/>
    <w:rsid w:val="004F7181"/>
    <w:rsid w:val="00503734"/>
    <w:rsid w:val="005065BF"/>
    <w:rsid w:val="005203F4"/>
    <w:rsid w:val="00523B08"/>
    <w:rsid w:val="00526CB4"/>
    <w:rsid w:val="005277D2"/>
    <w:rsid w:val="00530159"/>
    <w:rsid w:val="00530E96"/>
    <w:rsid w:val="00531426"/>
    <w:rsid w:val="0053215E"/>
    <w:rsid w:val="00535437"/>
    <w:rsid w:val="0054427B"/>
    <w:rsid w:val="00546402"/>
    <w:rsid w:val="005464B3"/>
    <w:rsid w:val="00546E94"/>
    <w:rsid w:val="00547623"/>
    <w:rsid w:val="00551862"/>
    <w:rsid w:val="005528C5"/>
    <w:rsid w:val="005528D8"/>
    <w:rsid w:val="0055461E"/>
    <w:rsid w:val="00560768"/>
    <w:rsid w:val="00560947"/>
    <w:rsid w:val="00563D39"/>
    <w:rsid w:val="00581303"/>
    <w:rsid w:val="00581589"/>
    <w:rsid w:val="00581EC6"/>
    <w:rsid w:val="00582AEB"/>
    <w:rsid w:val="00584157"/>
    <w:rsid w:val="005867C0"/>
    <w:rsid w:val="005A0767"/>
    <w:rsid w:val="005A3243"/>
    <w:rsid w:val="005A7E5C"/>
    <w:rsid w:val="005C295B"/>
    <w:rsid w:val="005C4A76"/>
    <w:rsid w:val="005C6336"/>
    <w:rsid w:val="005D1FB2"/>
    <w:rsid w:val="005D228F"/>
    <w:rsid w:val="005D33F4"/>
    <w:rsid w:val="005E061A"/>
    <w:rsid w:val="005E0E70"/>
    <w:rsid w:val="005E4BA7"/>
    <w:rsid w:val="005F25E6"/>
    <w:rsid w:val="005F3E10"/>
    <w:rsid w:val="005F5B28"/>
    <w:rsid w:val="00600BC1"/>
    <w:rsid w:val="00601C61"/>
    <w:rsid w:val="00605F0A"/>
    <w:rsid w:val="006067E7"/>
    <w:rsid w:val="0060765A"/>
    <w:rsid w:val="00610E75"/>
    <w:rsid w:val="006124C1"/>
    <w:rsid w:val="00614A82"/>
    <w:rsid w:val="006162B2"/>
    <w:rsid w:val="00621400"/>
    <w:rsid w:val="0062246A"/>
    <w:rsid w:val="0062247A"/>
    <w:rsid w:val="00625C09"/>
    <w:rsid w:val="006300FF"/>
    <w:rsid w:val="00630573"/>
    <w:rsid w:val="00630AE8"/>
    <w:rsid w:val="00633B1F"/>
    <w:rsid w:val="00634616"/>
    <w:rsid w:val="0064178C"/>
    <w:rsid w:val="00643C27"/>
    <w:rsid w:val="00646B51"/>
    <w:rsid w:val="0064798C"/>
    <w:rsid w:val="0065218F"/>
    <w:rsid w:val="00653931"/>
    <w:rsid w:val="006560CF"/>
    <w:rsid w:val="00657C08"/>
    <w:rsid w:val="00657C16"/>
    <w:rsid w:val="00661F85"/>
    <w:rsid w:val="00663750"/>
    <w:rsid w:val="006654C3"/>
    <w:rsid w:val="00667589"/>
    <w:rsid w:val="006677AF"/>
    <w:rsid w:val="00667CDA"/>
    <w:rsid w:val="00674147"/>
    <w:rsid w:val="00676B3C"/>
    <w:rsid w:val="0067783D"/>
    <w:rsid w:val="006810C4"/>
    <w:rsid w:val="00681558"/>
    <w:rsid w:val="006817C1"/>
    <w:rsid w:val="0068288C"/>
    <w:rsid w:val="0068563F"/>
    <w:rsid w:val="00693193"/>
    <w:rsid w:val="00693BF6"/>
    <w:rsid w:val="0069414D"/>
    <w:rsid w:val="00695C57"/>
    <w:rsid w:val="006962F3"/>
    <w:rsid w:val="006A2F28"/>
    <w:rsid w:val="006A2F97"/>
    <w:rsid w:val="006A3D79"/>
    <w:rsid w:val="006B0554"/>
    <w:rsid w:val="006B3454"/>
    <w:rsid w:val="006B36C9"/>
    <w:rsid w:val="006B7B94"/>
    <w:rsid w:val="006B7EA1"/>
    <w:rsid w:val="006C0741"/>
    <w:rsid w:val="006C4AA0"/>
    <w:rsid w:val="006C71BF"/>
    <w:rsid w:val="006D24E1"/>
    <w:rsid w:val="006D272F"/>
    <w:rsid w:val="006D36F8"/>
    <w:rsid w:val="006D4DE1"/>
    <w:rsid w:val="006D7B78"/>
    <w:rsid w:val="006E1C38"/>
    <w:rsid w:val="006E4928"/>
    <w:rsid w:val="006E6032"/>
    <w:rsid w:val="006F0429"/>
    <w:rsid w:val="006F2A90"/>
    <w:rsid w:val="006F3F5E"/>
    <w:rsid w:val="006F5151"/>
    <w:rsid w:val="00701661"/>
    <w:rsid w:val="00703817"/>
    <w:rsid w:val="007048CC"/>
    <w:rsid w:val="007054BC"/>
    <w:rsid w:val="0070674A"/>
    <w:rsid w:val="00711150"/>
    <w:rsid w:val="00711642"/>
    <w:rsid w:val="007149CE"/>
    <w:rsid w:val="00714DE1"/>
    <w:rsid w:val="007155CF"/>
    <w:rsid w:val="007157F0"/>
    <w:rsid w:val="0071702D"/>
    <w:rsid w:val="00725BF9"/>
    <w:rsid w:val="00727C13"/>
    <w:rsid w:val="00730729"/>
    <w:rsid w:val="00732D12"/>
    <w:rsid w:val="007365D0"/>
    <w:rsid w:val="00745C68"/>
    <w:rsid w:val="00745D76"/>
    <w:rsid w:val="00747490"/>
    <w:rsid w:val="0074799E"/>
    <w:rsid w:val="00747B00"/>
    <w:rsid w:val="007500B6"/>
    <w:rsid w:val="007521C8"/>
    <w:rsid w:val="007603B8"/>
    <w:rsid w:val="00762BAC"/>
    <w:rsid w:val="00764AFF"/>
    <w:rsid w:val="007709C1"/>
    <w:rsid w:val="00770B39"/>
    <w:rsid w:val="0077183C"/>
    <w:rsid w:val="0077435C"/>
    <w:rsid w:val="00780075"/>
    <w:rsid w:val="00782832"/>
    <w:rsid w:val="00782E0A"/>
    <w:rsid w:val="00785080"/>
    <w:rsid w:val="00791848"/>
    <w:rsid w:val="00791D0E"/>
    <w:rsid w:val="0079456D"/>
    <w:rsid w:val="007946D6"/>
    <w:rsid w:val="00794E20"/>
    <w:rsid w:val="0079567D"/>
    <w:rsid w:val="007A1312"/>
    <w:rsid w:val="007A168B"/>
    <w:rsid w:val="007B3286"/>
    <w:rsid w:val="007B4760"/>
    <w:rsid w:val="007B76E8"/>
    <w:rsid w:val="007C30D1"/>
    <w:rsid w:val="007C3274"/>
    <w:rsid w:val="007C6E75"/>
    <w:rsid w:val="007D04AA"/>
    <w:rsid w:val="007D0E80"/>
    <w:rsid w:val="007D12F4"/>
    <w:rsid w:val="007D47CA"/>
    <w:rsid w:val="007D6CA7"/>
    <w:rsid w:val="007E4CFA"/>
    <w:rsid w:val="007F1B82"/>
    <w:rsid w:val="007F23B0"/>
    <w:rsid w:val="007F3828"/>
    <w:rsid w:val="00801999"/>
    <w:rsid w:val="00805142"/>
    <w:rsid w:val="008106A3"/>
    <w:rsid w:val="008121EB"/>
    <w:rsid w:val="008153E0"/>
    <w:rsid w:val="0081586D"/>
    <w:rsid w:val="00821335"/>
    <w:rsid w:val="0082185E"/>
    <w:rsid w:val="00822421"/>
    <w:rsid w:val="00822636"/>
    <w:rsid w:val="008233C7"/>
    <w:rsid w:val="00825095"/>
    <w:rsid w:val="00825F2E"/>
    <w:rsid w:val="0083325D"/>
    <w:rsid w:val="008334A7"/>
    <w:rsid w:val="00834AED"/>
    <w:rsid w:val="00835890"/>
    <w:rsid w:val="00840E18"/>
    <w:rsid w:val="0084162D"/>
    <w:rsid w:val="00845F50"/>
    <w:rsid w:val="00847DE4"/>
    <w:rsid w:val="00851445"/>
    <w:rsid w:val="00853C28"/>
    <w:rsid w:val="00854D38"/>
    <w:rsid w:val="00862B8D"/>
    <w:rsid w:val="00874715"/>
    <w:rsid w:val="00874D6B"/>
    <w:rsid w:val="00886059"/>
    <w:rsid w:val="00886384"/>
    <w:rsid w:val="00887068"/>
    <w:rsid w:val="00887F2A"/>
    <w:rsid w:val="008903D9"/>
    <w:rsid w:val="008922E2"/>
    <w:rsid w:val="00892416"/>
    <w:rsid w:val="00893AE1"/>
    <w:rsid w:val="00894053"/>
    <w:rsid w:val="00895C79"/>
    <w:rsid w:val="00897569"/>
    <w:rsid w:val="008A76D1"/>
    <w:rsid w:val="008B18C9"/>
    <w:rsid w:val="008B2C0E"/>
    <w:rsid w:val="008B52DE"/>
    <w:rsid w:val="008B70E9"/>
    <w:rsid w:val="008C1B0C"/>
    <w:rsid w:val="008C5B90"/>
    <w:rsid w:val="008D246B"/>
    <w:rsid w:val="008E0088"/>
    <w:rsid w:val="008E34A9"/>
    <w:rsid w:val="008E60B1"/>
    <w:rsid w:val="008E715A"/>
    <w:rsid w:val="008E7B1C"/>
    <w:rsid w:val="008F4E75"/>
    <w:rsid w:val="008F4EBB"/>
    <w:rsid w:val="008F4EE4"/>
    <w:rsid w:val="008F77DB"/>
    <w:rsid w:val="00900BC6"/>
    <w:rsid w:val="009039F6"/>
    <w:rsid w:val="0090540F"/>
    <w:rsid w:val="00906380"/>
    <w:rsid w:val="0090764F"/>
    <w:rsid w:val="009108A3"/>
    <w:rsid w:val="009125C7"/>
    <w:rsid w:val="009133DA"/>
    <w:rsid w:val="00914908"/>
    <w:rsid w:val="00914F0C"/>
    <w:rsid w:val="00915B7C"/>
    <w:rsid w:val="00916092"/>
    <w:rsid w:val="009205F2"/>
    <w:rsid w:val="0092255C"/>
    <w:rsid w:val="00923F06"/>
    <w:rsid w:val="00924E18"/>
    <w:rsid w:val="00926C5F"/>
    <w:rsid w:val="00931852"/>
    <w:rsid w:val="00933748"/>
    <w:rsid w:val="00936089"/>
    <w:rsid w:val="009367EC"/>
    <w:rsid w:val="009415CF"/>
    <w:rsid w:val="00941917"/>
    <w:rsid w:val="00942FD6"/>
    <w:rsid w:val="00946C77"/>
    <w:rsid w:val="00950B79"/>
    <w:rsid w:val="0095218C"/>
    <w:rsid w:val="009523E7"/>
    <w:rsid w:val="00952A15"/>
    <w:rsid w:val="00960C68"/>
    <w:rsid w:val="00960CDC"/>
    <w:rsid w:val="009619AE"/>
    <w:rsid w:val="00962D09"/>
    <w:rsid w:val="00963AAF"/>
    <w:rsid w:val="009647A6"/>
    <w:rsid w:val="00964DBD"/>
    <w:rsid w:val="009675EA"/>
    <w:rsid w:val="00967728"/>
    <w:rsid w:val="00970E47"/>
    <w:rsid w:val="00972BDF"/>
    <w:rsid w:val="0097510A"/>
    <w:rsid w:val="00980359"/>
    <w:rsid w:val="00982A8D"/>
    <w:rsid w:val="0098559D"/>
    <w:rsid w:val="00990DC1"/>
    <w:rsid w:val="00991D36"/>
    <w:rsid w:val="00992FEF"/>
    <w:rsid w:val="00993F38"/>
    <w:rsid w:val="00994404"/>
    <w:rsid w:val="009A4B01"/>
    <w:rsid w:val="009A6737"/>
    <w:rsid w:val="009B13D0"/>
    <w:rsid w:val="009B22D4"/>
    <w:rsid w:val="009B3088"/>
    <w:rsid w:val="009C7D02"/>
    <w:rsid w:val="009D09BB"/>
    <w:rsid w:val="009D0C4F"/>
    <w:rsid w:val="009D1CCD"/>
    <w:rsid w:val="009D3BF7"/>
    <w:rsid w:val="009D3F2F"/>
    <w:rsid w:val="009D7983"/>
    <w:rsid w:val="009E31E4"/>
    <w:rsid w:val="009F0C0B"/>
    <w:rsid w:val="009F23D9"/>
    <w:rsid w:val="009F2AFC"/>
    <w:rsid w:val="009F48D9"/>
    <w:rsid w:val="009F55AE"/>
    <w:rsid w:val="009F7332"/>
    <w:rsid w:val="00A05EFD"/>
    <w:rsid w:val="00A06CC5"/>
    <w:rsid w:val="00A0764F"/>
    <w:rsid w:val="00A079F2"/>
    <w:rsid w:val="00A07A78"/>
    <w:rsid w:val="00A110CF"/>
    <w:rsid w:val="00A11C3D"/>
    <w:rsid w:val="00A135B6"/>
    <w:rsid w:val="00A141F1"/>
    <w:rsid w:val="00A14703"/>
    <w:rsid w:val="00A17076"/>
    <w:rsid w:val="00A20355"/>
    <w:rsid w:val="00A2362E"/>
    <w:rsid w:val="00A243C7"/>
    <w:rsid w:val="00A31CC5"/>
    <w:rsid w:val="00A329FB"/>
    <w:rsid w:val="00A335DF"/>
    <w:rsid w:val="00A33F25"/>
    <w:rsid w:val="00A34360"/>
    <w:rsid w:val="00A34FB9"/>
    <w:rsid w:val="00A37310"/>
    <w:rsid w:val="00A415E3"/>
    <w:rsid w:val="00A425F0"/>
    <w:rsid w:val="00A43F7D"/>
    <w:rsid w:val="00A4698A"/>
    <w:rsid w:val="00A46B2A"/>
    <w:rsid w:val="00A47829"/>
    <w:rsid w:val="00A50C4A"/>
    <w:rsid w:val="00A5146A"/>
    <w:rsid w:val="00A537C8"/>
    <w:rsid w:val="00A56F61"/>
    <w:rsid w:val="00A6291D"/>
    <w:rsid w:val="00A62E42"/>
    <w:rsid w:val="00A64314"/>
    <w:rsid w:val="00A652E5"/>
    <w:rsid w:val="00A708C2"/>
    <w:rsid w:val="00A74ED5"/>
    <w:rsid w:val="00A7530E"/>
    <w:rsid w:val="00A928A6"/>
    <w:rsid w:val="00A94036"/>
    <w:rsid w:val="00AB4906"/>
    <w:rsid w:val="00AB625F"/>
    <w:rsid w:val="00AB7C5D"/>
    <w:rsid w:val="00AC24A4"/>
    <w:rsid w:val="00AC25C1"/>
    <w:rsid w:val="00AC6610"/>
    <w:rsid w:val="00AC6A22"/>
    <w:rsid w:val="00AC7547"/>
    <w:rsid w:val="00AC7AB1"/>
    <w:rsid w:val="00AD7645"/>
    <w:rsid w:val="00AD77F0"/>
    <w:rsid w:val="00AE072F"/>
    <w:rsid w:val="00AE0FC2"/>
    <w:rsid w:val="00AE5116"/>
    <w:rsid w:val="00AF18F5"/>
    <w:rsid w:val="00AF63C2"/>
    <w:rsid w:val="00B0132D"/>
    <w:rsid w:val="00B0145D"/>
    <w:rsid w:val="00B04B83"/>
    <w:rsid w:val="00B10C76"/>
    <w:rsid w:val="00B13032"/>
    <w:rsid w:val="00B14543"/>
    <w:rsid w:val="00B14FAB"/>
    <w:rsid w:val="00B15356"/>
    <w:rsid w:val="00B169B2"/>
    <w:rsid w:val="00B170AE"/>
    <w:rsid w:val="00B2375D"/>
    <w:rsid w:val="00B25C1B"/>
    <w:rsid w:val="00B33BF3"/>
    <w:rsid w:val="00B35689"/>
    <w:rsid w:val="00B37BBD"/>
    <w:rsid w:val="00B43CFD"/>
    <w:rsid w:val="00B45385"/>
    <w:rsid w:val="00B4581E"/>
    <w:rsid w:val="00B46302"/>
    <w:rsid w:val="00B532DA"/>
    <w:rsid w:val="00B53A52"/>
    <w:rsid w:val="00B53BAD"/>
    <w:rsid w:val="00B55067"/>
    <w:rsid w:val="00B55331"/>
    <w:rsid w:val="00B57755"/>
    <w:rsid w:val="00B66079"/>
    <w:rsid w:val="00B67819"/>
    <w:rsid w:val="00B7014C"/>
    <w:rsid w:val="00B71CF1"/>
    <w:rsid w:val="00B73B59"/>
    <w:rsid w:val="00B8106D"/>
    <w:rsid w:val="00B83114"/>
    <w:rsid w:val="00B84988"/>
    <w:rsid w:val="00B910B1"/>
    <w:rsid w:val="00B91213"/>
    <w:rsid w:val="00B9282C"/>
    <w:rsid w:val="00BB2E64"/>
    <w:rsid w:val="00BB36B2"/>
    <w:rsid w:val="00BB3DA3"/>
    <w:rsid w:val="00BB74CF"/>
    <w:rsid w:val="00BB782E"/>
    <w:rsid w:val="00BC38B8"/>
    <w:rsid w:val="00BD0A14"/>
    <w:rsid w:val="00BD4569"/>
    <w:rsid w:val="00BD6BBE"/>
    <w:rsid w:val="00BE3A5F"/>
    <w:rsid w:val="00BE3BDB"/>
    <w:rsid w:val="00BE565B"/>
    <w:rsid w:val="00BE71EF"/>
    <w:rsid w:val="00BF5691"/>
    <w:rsid w:val="00BF7134"/>
    <w:rsid w:val="00C024F6"/>
    <w:rsid w:val="00C04638"/>
    <w:rsid w:val="00C06951"/>
    <w:rsid w:val="00C12A15"/>
    <w:rsid w:val="00C12B05"/>
    <w:rsid w:val="00C13811"/>
    <w:rsid w:val="00C13CEE"/>
    <w:rsid w:val="00C13E80"/>
    <w:rsid w:val="00C147CC"/>
    <w:rsid w:val="00C16CE1"/>
    <w:rsid w:val="00C229D9"/>
    <w:rsid w:val="00C24041"/>
    <w:rsid w:val="00C30F6D"/>
    <w:rsid w:val="00C35202"/>
    <w:rsid w:val="00C4662B"/>
    <w:rsid w:val="00C505AB"/>
    <w:rsid w:val="00C50B54"/>
    <w:rsid w:val="00C513F4"/>
    <w:rsid w:val="00C56B64"/>
    <w:rsid w:val="00C60BF0"/>
    <w:rsid w:val="00C60CAC"/>
    <w:rsid w:val="00C61CA5"/>
    <w:rsid w:val="00C61D96"/>
    <w:rsid w:val="00C63CB3"/>
    <w:rsid w:val="00C659E2"/>
    <w:rsid w:val="00C7073D"/>
    <w:rsid w:val="00C72BC4"/>
    <w:rsid w:val="00C73D16"/>
    <w:rsid w:val="00C75688"/>
    <w:rsid w:val="00C8242F"/>
    <w:rsid w:val="00C82C29"/>
    <w:rsid w:val="00C868C5"/>
    <w:rsid w:val="00C8769C"/>
    <w:rsid w:val="00C95A37"/>
    <w:rsid w:val="00C9688E"/>
    <w:rsid w:val="00C96E04"/>
    <w:rsid w:val="00C9753D"/>
    <w:rsid w:val="00CA217C"/>
    <w:rsid w:val="00CA5376"/>
    <w:rsid w:val="00CA5A50"/>
    <w:rsid w:val="00CA6D9C"/>
    <w:rsid w:val="00CB1B1B"/>
    <w:rsid w:val="00CB1C45"/>
    <w:rsid w:val="00CB2E68"/>
    <w:rsid w:val="00CB3D2F"/>
    <w:rsid w:val="00CB3DCB"/>
    <w:rsid w:val="00CB4C97"/>
    <w:rsid w:val="00CB6214"/>
    <w:rsid w:val="00CB79F4"/>
    <w:rsid w:val="00CC274B"/>
    <w:rsid w:val="00CC2FF2"/>
    <w:rsid w:val="00CC4CE6"/>
    <w:rsid w:val="00CC7808"/>
    <w:rsid w:val="00CE028E"/>
    <w:rsid w:val="00CE1B08"/>
    <w:rsid w:val="00CE3CF7"/>
    <w:rsid w:val="00CF624D"/>
    <w:rsid w:val="00CF665C"/>
    <w:rsid w:val="00D00F46"/>
    <w:rsid w:val="00D0283F"/>
    <w:rsid w:val="00D06DD8"/>
    <w:rsid w:val="00D10641"/>
    <w:rsid w:val="00D24A72"/>
    <w:rsid w:val="00D26487"/>
    <w:rsid w:val="00D270EB"/>
    <w:rsid w:val="00D41ED0"/>
    <w:rsid w:val="00D41F95"/>
    <w:rsid w:val="00D4331A"/>
    <w:rsid w:val="00D43C20"/>
    <w:rsid w:val="00D44D34"/>
    <w:rsid w:val="00D466E0"/>
    <w:rsid w:val="00D475A9"/>
    <w:rsid w:val="00D50013"/>
    <w:rsid w:val="00D5140B"/>
    <w:rsid w:val="00D52A56"/>
    <w:rsid w:val="00D56B90"/>
    <w:rsid w:val="00D61454"/>
    <w:rsid w:val="00D65D81"/>
    <w:rsid w:val="00D7007E"/>
    <w:rsid w:val="00D71D0F"/>
    <w:rsid w:val="00D72AD6"/>
    <w:rsid w:val="00D74111"/>
    <w:rsid w:val="00D7475F"/>
    <w:rsid w:val="00D77C9B"/>
    <w:rsid w:val="00D8230A"/>
    <w:rsid w:val="00D83BC0"/>
    <w:rsid w:val="00D83DA7"/>
    <w:rsid w:val="00D843F4"/>
    <w:rsid w:val="00D860C9"/>
    <w:rsid w:val="00D8648D"/>
    <w:rsid w:val="00DA0056"/>
    <w:rsid w:val="00DA1B46"/>
    <w:rsid w:val="00DA2718"/>
    <w:rsid w:val="00DA2B0D"/>
    <w:rsid w:val="00DA3340"/>
    <w:rsid w:val="00DB39C7"/>
    <w:rsid w:val="00DB4DF8"/>
    <w:rsid w:val="00DC1885"/>
    <w:rsid w:val="00DC2791"/>
    <w:rsid w:val="00DC30C7"/>
    <w:rsid w:val="00DC48A0"/>
    <w:rsid w:val="00DC5208"/>
    <w:rsid w:val="00DC5E1F"/>
    <w:rsid w:val="00DC60F9"/>
    <w:rsid w:val="00DC6FA5"/>
    <w:rsid w:val="00DC7E62"/>
    <w:rsid w:val="00DD3880"/>
    <w:rsid w:val="00DD54FB"/>
    <w:rsid w:val="00DD550C"/>
    <w:rsid w:val="00DD743E"/>
    <w:rsid w:val="00DD7941"/>
    <w:rsid w:val="00DD7E23"/>
    <w:rsid w:val="00DF14B2"/>
    <w:rsid w:val="00DF4BBC"/>
    <w:rsid w:val="00DF5170"/>
    <w:rsid w:val="00E00920"/>
    <w:rsid w:val="00E01185"/>
    <w:rsid w:val="00E02A05"/>
    <w:rsid w:val="00E02E95"/>
    <w:rsid w:val="00E06A9D"/>
    <w:rsid w:val="00E07AE0"/>
    <w:rsid w:val="00E12C17"/>
    <w:rsid w:val="00E12E30"/>
    <w:rsid w:val="00E13812"/>
    <w:rsid w:val="00E15220"/>
    <w:rsid w:val="00E156D7"/>
    <w:rsid w:val="00E1590C"/>
    <w:rsid w:val="00E15D56"/>
    <w:rsid w:val="00E167E8"/>
    <w:rsid w:val="00E17936"/>
    <w:rsid w:val="00E20776"/>
    <w:rsid w:val="00E32F65"/>
    <w:rsid w:val="00E3413B"/>
    <w:rsid w:val="00E3419E"/>
    <w:rsid w:val="00E341F7"/>
    <w:rsid w:val="00E35A27"/>
    <w:rsid w:val="00E36F80"/>
    <w:rsid w:val="00E4005D"/>
    <w:rsid w:val="00E40F00"/>
    <w:rsid w:val="00E453E2"/>
    <w:rsid w:val="00E50633"/>
    <w:rsid w:val="00E527E1"/>
    <w:rsid w:val="00E55FD0"/>
    <w:rsid w:val="00E5645E"/>
    <w:rsid w:val="00E60458"/>
    <w:rsid w:val="00E65122"/>
    <w:rsid w:val="00E65E6E"/>
    <w:rsid w:val="00E71AAB"/>
    <w:rsid w:val="00E72E34"/>
    <w:rsid w:val="00E74B58"/>
    <w:rsid w:val="00E75EB5"/>
    <w:rsid w:val="00E7624B"/>
    <w:rsid w:val="00E764BB"/>
    <w:rsid w:val="00E771E0"/>
    <w:rsid w:val="00E820EC"/>
    <w:rsid w:val="00E839DF"/>
    <w:rsid w:val="00E85673"/>
    <w:rsid w:val="00E907F1"/>
    <w:rsid w:val="00E97519"/>
    <w:rsid w:val="00EA2236"/>
    <w:rsid w:val="00EA5D74"/>
    <w:rsid w:val="00EA7816"/>
    <w:rsid w:val="00EA7E24"/>
    <w:rsid w:val="00EB195D"/>
    <w:rsid w:val="00EB3D51"/>
    <w:rsid w:val="00EB470D"/>
    <w:rsid w:val="00EB504C"/>
    <w:rsid w:val="00EB526F"/>
    <w:rsid w:val="00EC02D6"/>
    <w:rsid w:val="00EC44F0"/>
    <w:rsid w:val="00EC746E"/>
    <w:rsid w:val="00ED77EC"/>
    <w:rsid w:val="00EE18EF"/>
    <w:rsid w:val="00EE2983"/>
    <w:rsid w:val="00EF2330"/>
    <w:rsid w:val="00EF447D"/>
    <w:rsid w:val="00EF6520"/>
    <w:rsid w:val="00EF7AC1"/>
    <w:rsid w:val="00F01BEB"/>
    <w:rsid w:val="00F05069"/>
    <w:rsid w:val="00F05355"/>
    <w:rsid w:val="00F05804"/>
    <w:rsid w:val="00F06DBA"/>
    <w:rsid w:val="00F0739C"/>
    <w:rsid w:val="00F109EB"/>
    <w:rsid w:val="00F11B79"/>
    <w:rsid w:val="00F147A3"/>
    <w:rsid w:val="00F1587F"/>
    <w:rsid w:val="00F21CB2"/>
    <w:rsid w:val="00F246CC"/>
    <w:rsid w:val="00F26C59"/>
    <w:rsid w:val="00F312C3"/>
    <w:rsid w:val="00F43CB5"/>
    <w:rsid w:val="00F45E76"/>
    <w:rsid w:val="00F51FED"/>
    <w:rsid w:val="00F54B23"/>
    <w:rsid w:val="00F57FF0"/>
    <w:rsid w:val="00F60A02"/>
    <w:rsid w:val="00F62ADD"/>
    <w:rsid w:val="00F6761D"/>
    <w:rsid w:val="00F7101A"/>
    <w:rsid w:val="00F71084"/>
    <w:rsid w:val="00F71180"/>
    <w:rsid w:val="00F732FF"/>
    <w:rsid w:val="00F75273"/>
    <w:rsid w:val="00F76A19"/>
    <w:rsid w:val="00F777C8"/>
    <w:rsid w:val="00F8000D"/>
    <w:rsid w:val="00F81AF3"/>
    <w:rsid w:val="00F8356A"/>
    <w:rsid w:val="00F91607"/>
    <w:rsid w:val="00F92F2D"/>
    <w:rsid w:val="00F94D69"/>
    <w:rsid w:val="00F97E88"/>
    <w:rsid w:val="00FA01A1"/>
    <w:rsid w:val="00FA08C6"/>
    <w:rsid w:val="00FA1149"/>
    <w:rsid w:val="00FA1FB6"/>
    <w:rsid w:val="00FA487E"/>
    <w:rsid w:val="00FA6365"/>
    <w:rsid w:val="00FA69E5"/>
    <w:rsid w:val="00FB0B75"/>
    <w:rsid w:val="00FB468C"/>
    <w:rsid w:val="00FB5EA4"/>
    <w:rsid w:val="00FB7E0D"/>
    <w:rsid w:val="00FB7EDB"/>
    <w:rsid w:val="00FC1A27"/>
    <w:rsid w:val="00FC237C"/>
    <w:rsid w:val="00FC2AFF"/>
    <w:rsid w:val="00FC3A64"/>
    <w:rsid w:val="00FC6F05"/>
    <w:rsid w:val="00FD2EF6"/>
    <w:rsid w:val="00FD3EBB"/>
    <w:rsid w:val="00FD4565"/>
    <w:rsid w:val="00FD757B"/>
    <w:rsid w:val="00FE55B5"/>
    <w:rsid w:val="00FE5710"/>
    <w:rsid w:val="00FE7B8C"/>
    <w:rsid w:val="00FF016B"/>
    <w:rsid w:val="00FF169B"/>
    <w:rsid w:val="00FF2431"/>
    <w:rsid w:val="00FF43E6"/>
    <w:rsid w:val="00FF4B84"/>
    <w:rsid w:val="00FF5836"/>
    <w:rsid w:val="00FF6B63"/>
    <w:rsid w:val="00FF6CA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33060"/>
  <w15:chartTrackingRefBased/>
  <w15:docId w15:val="{B68D1F60-FDBC-459E-8610-E1538D4151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7B7E"/>
    <w:pPr>
      <w:keepNext/>
      <w:keepLines/>
      <w:spacing w:before="240" w:after="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unhideWhenUsed/>
    <w:qFormat/>
    <w:rsid w:val="00C147CC"/>
    <w:pPr>
      <w:keepNext/>
      <w:keepLines/>
      <w:spacing w:before="40" w:after="0"/>
      <w:outlineLvl w:val="1"/>
    </w:pPr>
    <w:rPr>
      <w:rFonts w:asciiTheme="majorHAnsi" w:eastAsiaTheme="majorEastAsia" w:hAnsiTheme="majorHAnsi" w:cstheme="majorBidi"/>
      <w:b/>
      <w:color w:val="000000" w:themeColor="text1"/>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90764F"/>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eop">
    <w:name w:val="eop"/>
    <w:basedOn w:val="DefaultParagraphFont"/>
    <w:rsid w:val="0090764F"/>
  </w:style>
  <w:style w:type="character" w:customStyle="1" w:styleId="normaltextrun">
    <w:name w:val="normaltextrun"/>
    <w:basedOn w:val="DefaultParagraphFont"/>
    <w:rsid w:val="0090764F"/>
  </w:style>
  <w:style w:type="table" w:styleId="TableGrid">
    <w:name w:val="Table Grid"/>
    <w:basedOn w:val="TableNormal"/>
    <w:uiPriority w:val="39"/>
    <w:rsid w:val="00D106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15D56"/>
    <w:rPr>
      <w:color w:val="0563C1" w:themeColor="hyperlink"/>
      <w:u w:val="single"/>
    </w:rPr>
  </w:style>
  <w:style w:type="character" w:styleId="UnresolvedMention">
    <w:name w:val="Unresolved Mention"/>
    <w:basedOn w:val="DefaultParagraphFont"/>
    <w:uiPriority w:val="99"/>
    <w:semiHidden/>
    <w:unhideWhenUsed/>
    <w:rsid w:val="00E15D56"/>
    <w:rPr>
      <w:color w:val="605E5C"/>
      <w:shd w:val="clear" w:color="auto" w:fill="E1DFDD"/>
    </w:rPr>
  </w:style>
  <w:style w:type="paragraph" w:styleId="Caption">
    <w:name w:val="caption"/>
    <w:basedOn w:val="Normal"/>
    <w:next w:val="Normal"/>
    <w:uiPriority w:val="35"/>
    <w:unhideWhenUsed/>
    <w:qFormat/>
    <w:rsid w:val="006810C4"/>
    <w:pPr>
      <w:spacing w:after="200" w:line="240" w:lineRule="auto"/>
    </w:pPr>
    <w:rPr>
      <w:i/>
      <w:iCs/>
      <w:color w:val="44546A" w:themeColor="text2"/>
      <w:sz w:val="18"/>
      <w:szCs w:val="18"/>
    </w:rPr>
  </w:style>
  <w:style w:type="paragraph" w:styleId="ListParagraph">
    <w:name w:val="List Paragraph"/>
    <w:basedOn w:val="Normal"/>
    <w:uiPriority w:val="34"/>
    <w:qFormat/>
    <w:rsid w:val="002763EE"/>
    <w:pPr>
      <w:ind w:left="720"/>
      <w:contextualSpacing/>
    </w:pPr>
  </w:style>
  <w:style w:type="character" w:customStyle="1" w:styleId="Heading1Char">
    <w:name w:val="Heading 1 Char"/>
    <w:basedOn w:val="DefaultParagraphFont"/>
    <w:link w:val="Heading1"/>
    <w:uiPriority w:val="9"/>
    <w:rsid w:val="00487B7E"/>
    <w:rPr>
      <w:rFonts w:asciiTheme="majorHAnsi" w:eastAsiaTheme="majorEastAsia" w:hAnsiTheme="majorHAnsi" w:cstheme="majorBidi"/>
      <w:color w:val="000000" w:themeColor="text1"/>
      <w:sz w:val="32"/>
      <w:szCs w:val="32"/>
    </w:rPr>
  </w:style>
  <w:style w:type="paragraph" w:styleId="TOCHeading">
    <w:name w:val="TOC Heading"/>
    <w:basedOn w:val="Heading1"/>
    <w:next w:val="Normal"/>
    <w:uiPriority w:val="39"/>
    <w:unhideWhenUsed/>
    <w:qFormat/>
    <w:rsid w:val="00E3413B"/>
    <w:pPr>
      <w:outlineLvl w:val="9"/>
    </w:pPr>
    <w:rPr>
      <w:lang w:val="en-US"/>
    </w:rPr>
  </w:style>
  <w:style w:type="character" w:customStyle="1" w:styleId="Heading2Char">
    <w:name w:val="Heading 2 Char"/>
    <w:basedOn w:val="DefaultParagraphFont"/>
    <w:link w:val="Heading2"/>
    <w:uiPriority w:val="9"/>
    <w:rsid w:val="00C147CC"/>
    <w:rPr>
      <w:rFonts w:asciiTheme="majorHAnsi" w:eastAsiaTheme="majorEastAsia" w:hAnsiTheme="majorHAnsi" w:cstheme="majorBidi"/>
      <w:b/>
      <w:color w:val="000000" w:themeColor="text1"/>
      <w:szCs w:val="26"/>
    </w:rPr>
  </w:style>
  <w:style w:type="paragraph" w:styleId="TOC1">
    <w:name w:val="toc 1"/>
    <w:basedOn w:val="Normal"/>
    <w:next w:val="Normal"/>
    <w:autoRedefine/>
    <w:uiPriority w:val="39"/>
    <w:unhideWhenUsed/>
    <w:rsid w:val="006E1C38"/>
    <w:pPr>
      <w:tabs>
        <w:tab w:val="right" w:leader="dot" w:pos="9016"/>
      </w:tabs>
      <w:spacing w:after="100"/>
    </w:pPr>
    <w:rPr>
      <w:rFonts w:eastAsia="Times New Roman" w:cstheme="majorHAnsi"/>
      <w:noProof/>
      <w:lang w:eastAsia="en-GB"/>
    </w:rPr>
  </w:style>
  <w:style w:type="paragraph" w:styleId="TOC2">
    <w:name w:val="toc 2"/>
    <w:basedOn w:val="Normal"/>
    <w:next w:val="Normal"/>
    <w:autoRedefine/>
    <w:uiPriority w:val="39"/>
    <w:unhideWhenUsed/>
    <w:rsid w:val="00C147CC"/>
    <w:pPr>
      <w:spacing w:after="100"/>
      <w:ind w:left="220"/>
    </w:pPr>
  </w:style>
  <w:style w:type="character" w:styleId="FollowedHyperlink">
    <w:name w:val="FollowedHyperlink"/>
    <w:basedOn w:val="DefaultParagraphFont"/>
    <w:uiPriority w:val="99"/>
    <w:semiHidden/>
    <w:unhideWhenUsed/>
    <w:rsid w:val="00CE028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044390">
      <w:bodyDiv w:val="1"/>
      <w:marLeft w:val="0"/>
      <w:marRight w:val="0"/>
      <w:marTop w:val="0"/>
      <w:marBottom w:val="0"/>
      <w:divBdr>
        <w:top w:val="none" w:sz="0" w:space="0" w:color="auto"/>
        <w:left w:val="none" w:sz="0" w:space="0" w:color="auto"/>
        <w:bottom w:val="none" w:sz="0" w:space="0" w:color="auto"/>
        <w:right w:val="none" w:sz="0" w:space="0" w:color="auto"/>
      </w:divBdr>
    </w:div>
    <w:div w:id="144207752">
      <w:bodyDiv w:val="1"/>
      <w:marLeft w:val="0"/>
      <w:marRight w:val="0"/>
      <w:marTop w:val="0"/>
      <w:marBottom w:val="0"/>
      <w:divBdr>
        <w:top w:val="none" w:sz="0" w:space="0" w:color="auto"/>
        <w:left w:val="none" w:sz="0" w:space="0" w:color="auto"/>
        <w:bottom w:val="none" w:sz="0" w:space="0" w:color="auto"/>
        <w:right w:val="none" w:sz="0" w:space="0" w:color="auto"/>
      </w:divBdr>
    </w:div>
    <w:div w:id="173611688">
      <w:bodyDiv w:val="1"/>
      <w:marLeft w:val="0"/>
      <w:marRight w:val="0"/>
      <w:marTop w:val="0"/>
      <w:marBottom w:val="0"/>
      <w:divBdr>
        <w:top w:val="none" w:sz="0" w:space="0" w:color="auto"/>
        <w:left w:val="none" w:sz="0" w:space="0" w:color="auto"/>
        <w:bottom w:val="none" w:sz="0" w:space="0" w:color="auto"/>
        <w:right w:val="none" w:sz="0" w:space="0" w:color="auto"/>
      </w:divBdr>
    </w:div>
    <w:div w:id="292255048">
      <w:bodyDiv w:val="1"/>
      <w:marLeft w:val="0"/>
      <w:marRight w:val="0"/>
      <w:marTop w:val="0"/>
      <w:marBottom w:val="0"/>
      <w:divBdr>
        <w:top w:val="none" w:sz="0" w:space="0" w:color="auto"/>
        <w:left w:val="none" w:sz="0" w:space="0" w:color="auto"/>
        <w:bottom w:val="none" w:sz="0" w:space="0" w:color="auto"/>
        <w:right w:val="none" w:sz="0" w:space="0" w:color="auto"/>
      </w:divBdr>
    </w:div>
    <w:div w:id="312488565">
      <w:bodyDiv w:val="1"/>
      <w:marLeft w:val="0"/>
      <w:marRight w:val="0"/>
      <w:marTop w:val="0"/>
      <w:marBottom w:val="0"/>
      <w:divBdr>
        <w:top w:val="none" w:sz="0" w:space="0" w:color="auto"/>
        <w:left w:val="none" w:sz="0" w:space="0" w:color="auto"/>
        <w:bottom w:val="none" w:sz="0" w:space="0" w:color="auto"/>
        <w:right w:val="none" w:sz="0" w:space="0" w:color="auto"/>
      </w:divBdr>
      <w:divsChild>
        <w:div w:id="1566456269">
          <w:marLeft w:val="0"/>
          <w:marRight w:val="0"/>
          <w:marTop w:val="0"/>
          <w:marBottom w:val="0"/>
          <w:divBdr>
            <w:top w:val="none" w:sz="0" w:space="0" w:color="auto"/>
            <w:left w:val="none" w:sz="0" w:space="0" w:color="auto"/>
            <w:bottom w:val="none" w:sz="0" w:space="0" w:color="auto"/>
            <w:right w:val="none" w:sz="0" w:space="0" w:color="auto"/>
          </w:divBdr>
        </w:div>
      </w:divsChild>
    </w:div>
    <w:div w:id="321854172">
      <w:bodyDiv w:val="1"/>
      <w:marLeft w:val="0"/>
      <w:marRight w:val="0"/>
      <w:marTop w:val="0"/>
      <w:marBottom w:val="0"/>
      <w:divBdr>
        <w:top w:val="none" w:sz="0" w:space="0" w:color="auto"/>
        <w:left w:val="none" w:sz="0" w:space="0" w:color="auto"/>
        <w:bottom w:val="none" w:sz="0" w:space="0" w:color="auto"/>
        <w:right w:val="none" w:sz="0" w:space="0" w:color="auto"/>
      </w:divBdr>
    </w:div>
    <w:div w:id="452939747">
      <w:bodyDiv w:val="1"/>
      <w:marLeft w:val="0"/>
      <w:marRight w:val="0"/>
      <w:marTop w:val="0"/>
      <w:marBottom w:val="0"/>
      <w:divBdr>
        <w:top w:val="none" w:sz="0" w:space="0" w:color="auto"/>
        <w:left w:val="none" w:sz="0" w:space="0" w:color="auto"/>
        <w:bottom w:val="none" w:sz="0" w:space="0" w:color="auto"/>
        <w:right w:val="none" w:sz="0" w:space="0" w:color="auto"/>
      </w:divBdr>
      <w:divsChild>
        <w:div w:id="386420242">
          <w:marLeft w:val="0"/>
          <w:marRight w:val="0"/>
          <w:marTop w:val="0"/>
          <w:marBottom w:val="0"/>
          <w:divBdr>
            <w:top w:val="none" w:sz="0" w:space="0" w:color="auto"/>
            <w:left w:val="none" w:sz="0" w:space="0" w:color="auto"/>
            <w:bottom w:val="none" w:sz="0" w:space="0" w:color="auto"/>
            <w:right w:val="none" w:sz="0" w:space="0" w:color="auto"/>
          </w:divBdr>
        </w:div>
      </w:divsChild>
    </w:div>
    <w:div w:id="561479656">
      <w:bodyDiv w:val="1"/>
      <w:marLeft w:val="0"/>
      <w:marRight w:val="0"/>
      <w:marTop w:val="0"/>
      <w:marBottom w:val="0"/>
      <w:divBdr>
        <w:top w:val="none" w:sz="0" w:space="0" w:color="auto"/>
        <w:left w:val="none" w:sz="0" w:space="0" w:color="auto"/>
        <w:bottom w:val="none" w:sz="0" w:space="0" w:color="auto"/>
        <w:right w:val="none" w:sz="0" w:space="0" w:color="auto"/>
      </w:divBdr>
      <w:divsChild>
        <w:div w:id="1418595407">
          <w:marLeft w:val="0"/>
          <w:marRight w:val="0"/>
          <w:marTop w:val="0"/>
          <w:marBottom w:val="0"/>
          <w:divBdr>
            <w:top w:val="none" w:sz="0" w:space="0" w:color="auto"/>
            <w:left w:val="none" w:sz="0" w:space="0" w:color="auto"/>
            <w:bottom w:val="none" w:sz="0" w:space="0" w:color="auto"/>
            <w:right w:val="none" w:sz="0" w:space="0" w:color="auto"/>
          </w:divBdr>
        </w:div>
        <w:div w:id="669870659">
          <w:marLeft w:val="0"/>
          <w:marRight w:val="0"/>
          <w:marTop w:val="0"/>
          <w:marBottom w:val="0"/>
          <w:divBdr>
            <w:top w:val="none" w:sz="0" w:space="0" w:color="auto"/>
            <w:left w:val="none" w:sz="0" w:space="0" w:color="auto"/>
            <w:bottom w:val="none" w:sz="0" w:space="0" w:color="auto"/>
            <w:right w:val="none" w:sz="0" w:space="0" w:color="auto"/>
          </w:divBdr>
          <w:divsChild>
            <w:div w:id="1001278670">
              <w:marLeft w:val="-75"/>
              <w:marRight w:val="0"/>
              <w:marTop w:val="30"/>
              <w:marBottom w:val="30"/>
              <w:divBdr>
                <w:top w:val="none" w:sz="0" w:space="0" w:color="auto"/>
                <w:left w:val="none" w:sz="0" w:space="0" w:color="auto"/>
                <w:bottom w:val="none" w:sz="0" w:space="0" w:color="auto"/>
                <w:right w:val="none" w:sz="0" w:space="0" w:color="auto"/>
              </w:divBdr>
              <w:divsChild>
                <w:div w:id="603534358">
                  <w:marLeft w:val="0"/>
                  <w:marRight w:val="0"/>
                  <w:marTop w:val="0"/>
                  <w:marBottom w:val="0"/>
                  <w:divBdr>
                    <w:top w:val="none" w:sz="0" w:space="0" w:color="auto"/>
                    <w:left w:val="none" w:sz="0" w:space="0" w:color="auto"/>
                    <w:bottom w:val="none" w:sz="0" w:space="0" w:color="auto"/>
                    <w:right w:val="none" w:sz="0" w:space="0" w:color="auto"/>
                  </w:divBdr>
                  <w:divsChild>
                    <w:div w:id="901601210">
                      <w:marLeft w:val="0"/>
                      <w:marRight w:val="0"/>
                      <w:marTop w:val="0"/>
                      <w:marBottom w:val="0"/>
                      <w:divBdr>
                        <w:top w:val="none" w:sz="0" w:space="0" w:color="auto"/>
                        <w:left w:val="none" w:sz="0" w:space="0" w:color="auto"/>
                        <w:bottom w:val="none" w:sz="0" w:space="0" w:color="auto"/>
                        <w:right w:val="none" w:sz="0" w:space="0" w:color="auto"/>
                      </w:divBdr>
                    </w:div>
                    <w:div w:id="659232299">
                      <w:marLeft w:val="0"/>
                      <w:marRight w:val="0"/>
                      <w:marTop w:val="0"/>
                      <w:marBottom w:val="0"/>
                      <w:divBdr>
                        <w:top w:val="none" w:sz="0" w:space="0" w:color="auto"/>
                        <w:left w:val="none" w:sz="0" w:space="0" w:color="auto"/>
                        <w:bottom w:val="none" w:sz="0" w:space="0" w:color="auto"/>
                        <w:right w:val="none" w:sz="0" w:space="0" w:color="auto"/>
                      </w:divBdr>
                    </w:div>
                    <w:div w:id="250507056">
                      <w:marLeft w:val="0"/>
                      <w:marRight w:val="0"/>
                      <w:marTop w:val="0"/>
                      <w:marBottom w:val="0"/>
                      <w:divBdr>
                        <w:top w:val="none" w:sz="0" w:space="0" w:color="auto"/>
                        <w:left w:val="none" w:sz="0" w:space="0" w:color="auto"/>
                        <w:bottom w:val="none" w:sz="0" w:space="0" w:color="auto"/>
                        <w:right w:val="none" w:sz="0" w:space="0" w:color="auto"/>
                      </w:divBdr>
                    </w:div>
                    <w:div w:id="459231275">
                      <w:marLeft w:val="0"/>
                      <w:marRight w:val="0"/>
                      <w:marTop w:val="0"/>
                      <w:marBottom w:val="0"/>
                      <w:divBdr>
                        <w:top w:val="none" w:sz="0" w:space="0" w:color="auto"/>
                        <w:left w:val="none" w:sz="0" w:space="0" w:color="auto"/>
                        <w:bottom w:val="none" w:sz="0" w:space="0" w:color="auto"/>
                        <w:right w:val="none" w:sz="0" w:space="0" w:color="auto"/>
                      </w:divBdr>
                    </w:div>
                  </w:divsChild>
                </w:div>
                <w:div w:id="847016053">
                  <w:marLeft w:val="0"/>
                  <w:marRight w:val="0"/>
                  <w:marTop w:val="0"/>
                  <w:marBottom w:val="0"/>
                  <w:divBdr>
                    <w:top w:val="none" w:sz="0" w:space="0" w:color="auto"/>
                    <w:left w:val="none" w:sz="0" w:space="0" w:color="auto"/>
                    <w:bottom w:val="none" w:sz="0" w:space="0" w:color="auto"/>
                    <w:right w:val="none" w:sz="0" w:space="0" w:color="auto"/>
                  </w:divBdr>
                  <w:divsChild>
                    <w:div w:id="1459571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453230">
          <w:marLeft w:val="0"/>
          <w:marRight w:val="0"/>
          <w:marTop w:val="0"/>
          <w:marBottom w:val="0"/>
          <w:divBdr>
            <w:top w:val="none" w:sz="0" w:space="0" w:color="auto"/>
            <w:left w:val="none" w:sz="0" w:space="0" w:color="auto"/>
            <w:bottom w:val="none" w:sz="0" w:space="0" w:color="auto"/>
            <w:right w:val="none" w:sz="0" w:space="0" w:color="auto"/>
          </w:divBdr>
        </w:div>
        <w:div w:id="548345996">
          <w:marLeft w:val="0"/>
          <w:marRight w:val="0"/>
          <w:marTop w:val="0"/>
          <w:marBottom w:val="0"/>
          <w:divBdr>
            <w:top w:val="none" w:sz="0" w:space="0" w:color="auto"/>
            <w:left w:val="none" w:sz="0" w:space="0" w:color="auto"/>
            <w:bottom w:val="none" w:sz="0" w:space="0" w:color="auto"/>
            <w:right w:val="none" w:sz="0" w:space="0" w:color="auto"/>
          </w:divBdr>
        </w:div>
        <w:div w:id="1183280390">
          <w:marLeft w:val="0"/>
          <w:marRight w:val="0"/>
          <w:marTop w:val="0"/>
          <w:marBottom w:val="0"/>
          <w:divBdr>
            <w:top w:val="none" w:sz="0" w:space="0" w:color="auto"/>
            <w:left w:val="none" w:sz="0" w:space="0" w:color="auto"/>
            <w:bottom w:val="none" w:sz="0" w:space="0" w:color="auto"/>
            <w:right w:val="none" w:sz="0" w:space="0" w:color="auto"/>
          </w:divBdr>
        </w:div>
        <w:div w:id="2014067522">
          <w:marLeft w:val="0"/>
          <w:marRight w:val="0"/>
          <w:marTop w:val="0"/>
          <w:marBottom w:val="0"/>
          <w:divBdr>
            <w:top w:val="none" w:sz="0" w:space="0" w:color="auto"/>
            <w:left w:val="none" w:sz="0" w:space="0" w:color="auto"/>
            <w:bottom w:val="none" w:sz="0" w:space="0" w:color="auto"/>
            <w:right w:val="none" w:sz="0" w:space="0" w:color="auto"/>
          </w:divBdr>
          <w:divsChild>
            <w:div w:id="644357062">
              <w:marLeft w:val="-75"/>
              <w:marRight w:val="0"/>
              <w:marTop w:val="30"/>
              <w:marBottom w:val="30"/>
              <w:divBdr>
                <w:top w:val="none" w:sz="0" w:space="0" w:color="auto"/>
                <w:left w:val="none" w:sz="0" w:space="0" w:color="auto"/>
                <w:bottom w:val="none" w:sz="0" w:space="0" w:color="auto"/>
                <w:right w:val="none" w:sz="0" w:space="0" w:color="auto"/>
              </w:divBdr>
              <w:divsChild>
                <w:div w:id="468742733">
                  <w:marLeft w:val="0"/>
                  <w:marRight w:val="0"/>
                  <w:marTop w:val="0"/>
                  <w:marBottom w:val="0"/>
                  <w:divBdr>
                    <w:top w:val="none" w:sz="0" w:space="0" w:color="auto"/>
                    <w:left w:val="none" w:sz="0" w:space="0" w:color="auto"/>
                    <w:bottom w:val="none" w:sz="0" w:space="0" w:color="auto"/>
                    <w:right w:val="none" w:sz="0" w:space="0" w:color="auto"/>
                  </w:divBdr>
                  <w:divsChild>
                    <w:div w:id="699091200">
                      <w:marLeft w:val="0"/>
                      <w:marRight w:val="0"/>
                      <w:marTop w:val="0"/>
                      <w:marBottom w:val="0"/>
                      <w:divBdr>
                        <w:top w:val="none" w:sz="0" w:space="0" w:color="auto"/>
                        <w:left w:val="none" w:sz="0" w:space="0" w:color="auto"/>
                        <w:bottom w:val="none" w:sz="0" w:space="0" w:color="auto"/>
                        <w:right w:val="none" w:sz="0" w:space="0" w:color="auto"/>
                      </w:divBdr>
                    </w:div>
                  </w:divsChild>
                </w:div>
                <w:div w:id="414518242">
                  <w:marLeft w:val="0"/>
                  <w:marRight w:val="0"/>
                  <w:marTop w:val="0"/>
                  <w:marBottom w:val="0"/>
                  <w:divBdr>
                    <w:top w:val="none" w:sz="0" w:space="0" w:color="auto"/>
                    <w:left w:val="none" w:sz="0" w:space="0" w:color="auto"/>
                    <w:bottom w:val="none" w:sz="0" w:space="0" w:color="auto"/>
                    <w:right w:val="none" w:sz="0" w:space="0" w:color="auto"/>
                  </w:divBdr>
                  <w:divsChild>
                    <w:div w:id="698164374">
                      <w:marLeft w:val="0"/>
                      <w:marRight w:val="0"/>
                      <w:marTop w:val="0"/>
                      <w:marBottom w:val="0"/>
                      <w:divBdr>
                        <w:top w:val="none" w:sz="0" w:space="0" w:color="auto"/>
                        <w:left w:val="none" w:sz="0" w:space="0" w:color="auto"/>
                        <w:bottom w:val="none" w:sz="0" w:space="0" w:color="auto"/>
                        <w:right w:val="none" w:sz="0" w:space="0" w:color="auto"/>
                      </w:divBdr>
                    </w:div>
                  </w:divsChild>
                </w:div>
                <w:div w:id="544755128">
                  <w:marLeft w:val="0"/>
                  <w:marRight w:val="0"/>
                  <w:marTop w:val="0"/>
                  <w:marBottom w:val="0"/>
                  <w:divBdr>
                    <w:top w:val="none" w:sz="0" w:space="0" w:color="auto"/>
                    <w:left w:val="none" w:sz="0" w:space="0" w:color="auto"/>
                    <w:bottom w:val="none" w:sz="0" w:space="0" w:color="auto"/>
                    <w:right w:val="none" w:sz="0" w:space="0" w:color="auto"/>
                  </w:divBdr>
                  <w:divsChild>
                    <w:div w:id="1468427986">
                      <w:marLeft w:val="0"/>
                      <w:marRight w:val="0"/>
                      <w:marTop w:val="0"/>
                      <w:marBottom w:val="0"/>
                      <w:divBdr>
                        <w:top w:val="none" w:sz="0" w:space="0" w:color="auto"/>
                        <w:left w:val="none" w:sz="0" w:space="0" w:color="auto"/>
                        <w:bottom w:val="none" w:sz="0" w:space="0" w:color="auto"/>
                        <w:right w:val="none" w:sz="0" w:space="0" w:color="auto"/>
                      </w:divBdr>
                    </w:div>
                  </w:divsChild>
                </w:div>
                <w:div w:id="1625313169">
                  <w:marLeft w:val="0"/>
                  <w:marRight w:val="0"/>
                  <w:marTop w:val="0"/>
                  <w:marBottom w:val="0"/>
                  <w:divBdr>
                    <w:top w:val="none" w:sz="0" w:space="0" w:color="auto"/>
                    <w:left w:val="none" w:sz="0" w:space="0" w:color="auto"/>
                    <w:bottom w:val="none" w:sz="0" w:space="0" w:color="auto"/>
                    <w:right w:val="none" w:sz="0" w:space="0" w:color="auto"/>
                  </w:divBdr>
                  <w:divsChild>
                    <w:div w:id="705299379">
                      <w:marLeft w:val="0"/>
                      <w:marRight w:val="0"/>
                      <w:marTop w:val="0"/>
                      <w:marBottom w:val="0"/>
                      <w:divBdr>
                        <w:top w:val="none" w:sz="0" w:space="0" w:color="auto"/>
                        <w:left w:val="none" w:sz="0" w:space="0" w:color="auto"/>
                        <w:bottom w:val="none" w:sz="0" w:space="0" w:color="auto"/>
                        <w:right w:val="none" w:sz="0" w:space="0" w:color="auto"/>
                      </w:divBdr>
                    </w:div>
                  </w:divsChild>
                </w:div>
                <w:div w:id="773287057">
                  <w:marLeft w:val="0"/>
                  <w:marRight w:val="0"/>
                  <w:marTop w:val="0"/>
                  <w:marBottom w:val="0"/>
                  <w:divBdr>
                    <w:top w:val="none" w:sz="0" w:space="0" w:color="auto"/>
                    <w:left w:val="none" w:sz="0" w:space="0" w:color="auto"/>
                    <w:bottom w:val="none" w:sz="0" w:space="0" w:color="auto"/>
                    <w:right w:val="none" w:sz="0" w:space="0" w:color="auto"/>
                  </w:divBdr>
                  <w:divsChild>
                    <w:div w:id="462816618">
                      <w:marLeft w:val="0"/>
                      <w:marRight w:val="0"/>
                      <w:marTop w:val="0"/>
                      <w:marBottom w:val="0"/>
                      <w:divBdr>
                        <w:top w:val="none" w:sz="0" w:space="0" w:color="auto"/>
                        <w:left w:val="none" w:sz="0" w:space="0" w:color="auto"/>
                        <w:bottom w:val="none" w:sz="0" w:space="0" w:color="auto"/>
                        <w:right w:val="none" w:sz="0" w:space="0" w:color="auto"/>
                      </w:divBdr>
                    </w:div>
                  </w:divsChild>
                </w:div>
                <w:div w:id="726026922">
                  <w:marLeft w:val="0"/>
                  <w:marRight w:val="0"/>
                  <w:marTop w:val="0"/>
                  <w:marBottom w:val="0"/>
                  <w:divBdr>
                    <w:top w:val="none" w:sz="0" w:space="0" w:color="auto"/>
                    <w:left w:val="none" w:sz="0" w:space="0" w:color="auto"/>
                    <w:bottom w:val="none" w:sz="0" w:space="0" w:color="auto"/>
                    <w:right w:val="none" w:sz="0" w:space="0" w:color="auto"/>
                  </w:divBdr>
                  <w:divsChild>
                    <w:div w:id="367607340">
                      <w:marLeft w:val="0"/>
                      <w:marRight w:val="0"/>
                      <w:marTop w:val="0"/>
                      <w:marBottom w:val="0"/>
                      <w:divBdr>
                        <w:top w:val="none" w:sz="0" w:space="0" w:color="auto"/>
                        <w:left w:val="none" w:sz="0" w:space="0" w:color="auto"/>
                        <w:bottom w:val="none" w:sz="0" w:space="0" w:color="auto"/>
                        <w:right w:val="none" w:sz="0" w:space="0" w:color="auto"/>
                      </w:divBdr>
                    </w:div>
                  </w:divsChild>
                </w:div>
                <w:div w:id="1198663013">
                  <w:marLeft w:val="0"/>
                  <w:marRight w:val="0"/>
                  <w:marTop w:val="0"/>
                  <w:marBottom w:val="0"/>
                  <w:divBdr>
                    <w:top w:val="none" w:sz="0" w:space="0" w:color="auto"/>
                    <w:left w:val="none" w:sz="0" w:space="0" w:color="auto"/>
                    <w:bottom w:val="none" w:sz="0" w:space="0" w:color="auto"/>
                    <w:right w:val="none" w:sz="0" w:space="0" w:color="auto"/>
                  </w:divBdr>
                  <w:divsChild>
                    <w:div w:id="203757364">
                      <w:marLeft w:val="0"/>
                      <w:marRight w:val="0"/>
                      <w:marTop w:val="0"/>
                      <w:marBottom w:val="0"/>
                      <w:divBdr>
                        <w:top w:val="none" w:sz="0" w:space="0" w:color="auto"/>
                        <w:left w:val="none" w:sz="0" w:space="0" w:color="auto"/>
                        <w:bottom w:val="none" w:sz="0" w:space="0" w:color="auto"/>
                        <w:right w:val="none" w:sz="0" w:space="0" w:color="auto"/>
                      </w:divBdr>
                    </w:div>
                  </w:divsChild>
                </w:div>
                <w:div w:id="87388529">
                  <w:marLeft w:val="0"/>
                  <w:marRight w:val="0"/>
                  <w:marTop w:val="0"/>
                  <w:marBottom w:val="0"/>
                  <w:divBdr>
                    <w:top w:val="none" w:sz="0" w:space="0" w:color="auto"/>
                    <w:left w:val="none" w:sz="0" w:space="0" w:color="auto"/>
                    <w:bottom w:val="none" w:sz="0" w:space="0" w:color="auto"/>
                    <w:right w:val="none" w:sz="0" w:space="0" w:color="auto"/>
                  </w:divBdr>
                  <w:divsChild>
                    <w:div w:id="507015129">
                      <w:marLeft w:val="0"/>
                      <w:marRight w:val="0"/>
                      <w:marTop w:val="0"/>
                      <w:marBottom w:val="0"/>
                      <w:divBdr>
                        <w:top w:val="none" w:sz="0" w:space="0" w:color="auto"/>
                        <w:left w:val="none" w:sz="0" w:space="0" w:color="auto"/>
                        <w:bottom w:val="none" w:sz="0" w:space="0" w:color="auto"/>
                        <w:right w:val="none" w:sz="0" w:space="0" w:color="auto"/>
                      </w:divBdr>
                    </w:div>
                  </w:divsChild>
                </w:div>
                <w:div w:id="1111321069">
                  <w:marLeft w:val="0"/>
                  <w:marRight w:val="0"/>
                  <w:marTop w:val="0"/>
                  <w:marBottom w:val="0"/>
                  <w:divBdr>
                    <w:top w:val="none" w:sz="0" w:space="0" w:color="auto"/>
                    <w:left w:val="none" w:sz="0" w:space="0" w:color="auto"/>
                    <w:bottom w:val="none" w:sz="0" w:space="0" w:color="auto"/>
                    <w:right w:val="none" w:sz="0" w:space="0" w:color="auto"/>
                  </w:divBdr>
                  <w:divsChild>
                    <w:div w:id="508835215">
                      <w:marLeft w:val="0"/>
                      <w:marRight w:val="0"/>
                      <w:marTop w:val="0"/>
                      <w:marBottom w:val="0"/>
                      <w:divBdr>
                        <w:top w:val="none" w:sz="0" w:space="0" w:color="auto"/>
                        <w:left w:val="none" w:sz="0" w:space="0" w:color="auto"/>
                        <w:bottom w:val="none" w:sz="0" w:space="0" w:color="auto"/>
                        <w:right w:val="none" w:sz="0" w:space="0" w:color="auto"/>
                      </w:divBdr>
                    </w:div>
                  </w:divsChild>
                </w:div>
                <w:div w:id="1421874595">
                  <w:marLeft w:val="0"/>
                  <w:marRight w:val="0"/>
                  <w:marTop w:val="0"/>
                  <w:marBottom w:val="0"/>
                  <w:divBdr>
                    <w:top w:val="none" w:sz="0" w:space="0" w:color="auto"/>
                    <w:left w:val="none" w:sz="0" w:space="0" w:color="auto"/>
                    <w:bottom w:val="none" w:sz="0" w:space="0" w:color="auto"/>
                    <w:right w:val="none" w:sz="0" w:space="0" w:color="auto"/>
                  </w:divBdr>
                  <w:divsChild>
                    <w:div w:id="1206942747">
                      <w:marLeft w:val="0"/>
                      <w:marRight w:val="0"/>
                      <w:marTop w:val="0"/>
                      <w:marBottom w:val="0"/>
                      <w:divBdr>
                        <w:top w:val="none" w:sz="0" w:space="0" w:color="auto"/>
                        <w:left w:val="none" w:sz="0" w:space="0" w:color="auto"/>
                        <w:bottom w:val="none" w:sz="0" w:space="0" w:color="auto"/>
                        <w:right w:val="none" w:sz="0" w:space="0" w:color="auto"/>
                      </w:divBdr>
                    </w:div>
                  </w:divsChild>
                </w:div>
                <w:div w:id="1179196371">
                  <w:marLeft w:val="0"/>
                  <w:marRight w:val="0"/>
                  <w:marTop w:val="0"/>
                  <w:marBottom w:val="0"/>
                  <w:divBdr>
                    <w:top w:val="none" w:sz="0" w:space="0" w:color="auto"/>
                    <w:left w:val="none" w:sz="0" w:space="0" w:color="auto"/>
                    <w:bottom w:val="none" w:sz="0" w:space="0" w:color="auto"/>
                    <w:right w:val="none" w:sz="0" w:space="0" w:color="auto"/>
                  </w:divBdr>
                  <w:divsChild>
                    <w:div w:id="245655504">
                      <w:marLeft w:val="0"/>
                      <w:marRight w:val="0"/>
                      <w:marTop w:val="0"/>
                      <w:marBottom w:val="0"/>
                      <w:divBdr>
                        <w:top w:val="none" w:sz="0" w:space="0" w:color="auto"/>
                        <w:left w:val="none" w:sz="0" w:space="0" w:color="auto"/>
                        <w:bottom w:val="none" w:sz="0" w:space="0" w:color="auto"/>
                        <w:right w:val="none" w:sz="0" w:space="0" w:color="auto"/>
                      </w:divBdr>
                    </w:div>
                  </w:divsChild>
                </w:div>
                <w:div w:id="1033845779">
                  <w:marLeft w:val="0"/>
                  <w:marRight w:val="0"/>
                  <w:marTop w:val="0"/>
                  <w:marBottom w:val="0"/>
                  <w:divBdr>
                    <w:top w:val="none" w:sz="0" w:space="0" w:color="auto"/>
                    <w:left w:val="none" w:sz="0" w:space="0" w:color="auto"/>
                    <w:bottom w:val="none" w:sz="0" w:space="0" w:color="auto"/>
                    <w:right w:val="none" w:sz="0" w:space="0" w:color="auto"/>
                  </w:divBdr>
                  <w:divsChild>
                    <w:div w:id="132869269">
                      <w:marLeft w:val="0"/>
                      <w:marRight w:val="0"/>
                      <w:marTop w:val="0"/>
                      <w:marBottom w:val="0"/>
                      <w:divBdr>
                        <w:top w:val="none" w:sz="0" w:space="0" w:color="auto"/>
                        <w:left w:val="none" w:sz="0" w:space="0" w:color="auto"/>
                        <w:bottom w:val="none" w:sz="0" w:space="0" w:color="auto"/>
                        <w:right w:val="none" w:sz="0" w:space="0" w:color="auto"/>
                      </w:divBdr>
                    </w:div>
                  </w:divsChild>
                </w:div>
                <w:div w:id="1308167114">
                  <w:marLeft w:val="0"/>
                  <w:marRight w:val="0"/>
                  <w:marTop w:val="0"/>
                  <w:marBottom w:val="0"/>
                  <w:divBdr>
                    <w:top w:val="none" w:sz="0" w:space="0" w:color="auto"/>
                    <w:left w:val="none" w:sz="0" w:space="0" w:color="auto"/>
                    <w:bottom w:val="none" w:sz="0" w:space="0" w:color="auto"/>
                    <w:right w:val="none" w:sz="0" w:space="0" w:color="auto"/>
                  </w:divBdr>
                  <w:divsChild>
                    <w:div w:id="1029526296">
                      <w:marLeft w:val="0"/>
                      <w:marRight w:val="0"/>
                      <w:marTop w:val="0"/>
                      <w:marBottom w:val="0"/>
                      <w:divBdr>
                        <w:top w:val="none" w:sz="0" w:space="0" w:color="auto"/>
                        <w:left w:val="none" w:sz="0" w:space="0" w:color="auto"/>
                        <w:bottom w:val="none" w:sz="0" w:space="0" w:color="auto"/>
                        <w:right w:val="none" w:sz="0" w:space="0" w:color="auto"/>
                      </w:divBdr>
                    </w:div>
                  </w:divsChild>
                </w:div>
                <w:div w:id="1498962540">
                  <w:marLeft w:val="0"/>
                  <w:marRight w:val="0"/>
                  <w:marTop w:val="0"/>
                  <w:marBottom w:val="0"/>
                  <w:divBdr>
                    <w:top w:val="none" w:sz="0" w:space="0" w:color="auto"/>
                    <w:left w:val="none" w:sz="0" w:space="0" w:color="auto"/>
                    <w:bottom w:val="none" w:sz="0" w:space="0" w:color="auto"/>
                    <w:right w:val="none" w:sz="0" w:space="0" w:color="auto"/>
                  </w:divBdr>
                  <w:divsChild>
                    <w:div w:id="1653362956">
                      <w:marLeft w:val="0"/>
                      <w:marRight w:val="0"/>
                      <w:marTop w:val="0"/>
                      <w:marBottom w:val="0"/>
                      <w:divBdr>
                        <w:top w:val="none" w:sz="0" w:space="0" w:color="auto"/>
                        <w:left w:val="none" w:sz="0" w:space="0" w:color="auto"/>
                        <w:bottom w:val="none" w:sz="0" w:space="0" w:color="auto"/>
                        <w:right w:val="none" w:sz="0" w:space="0" w:color="auto"/>
                      </w:divBdr>
                    </w:div>
                  </w:divsChild>
                </w:div>
                <w:div w:id="407268532">
                  <w:marLeft w:val="0"/>
                  <w:marRight w:val="0"/>
                  <w:marTop w:val="0"/>
                  <w:marBottom w:val="0"/>
                  <w:divBdr>
                    <w:top w:val="none" w:sz="0" w:space="0" w:color="auto"/>
                    <w:left w:val="none" w:sz="0" w:space="0" w:color="auto"/>
                    <w:bottom w:val="none" w:sz="0" w:space="0" w:color="auto"/>
                    <w:right w:val="none" w:sz="0" w:space="0" w:color="auto"/>
                  </w:divBdr>
                  <w:divsChild>
                    <w:div w:id="213204443">
                      <w:marLeft w:val="0"/>
                      <w:marRight w:val="0"/>
                      <w:marTop w:val="0"/>
                      <w:marBottom w:val="0"/>
                      <w:divBdr>
                        <w:top w:val="none" w:sz="0" w:space="0" w:color="auto"/>
                        <w:left w:val="none" w:sz="0" w:space="0" w:color="auto"/>
                        <w:bottom w:val="none" w:sz="0" w:space="0" w:color="auto"/>
                        <w:right w:val="none" w:sz="0" w:space="0" w:color="auto"/>
                      </w:divBdr>
                    </w:div>
                    <w:div w:id="296029235">
                      <w:marLeft w:val="0"/>
                      <w:marRight w:val="0"/>
                      <w:marTop w:val="0"/>
                      <w:marBottom w:val="0"/>
                      <w:divBdr>
                        <w:top w:val="none" w:sz="0" w:space="0" w:color="auto"/>
                        <w:left w:val="none" w:sz="0" w:space="0" w:color="auto"/>
                        <w:bottom w:val="none" w:sz="0" w:space="0" w:color="auto"/>
                        <w:right w:val="none" w:sz="0" w:space="0" w:color="auto"/>
                      </w:divBdr>
                    </w:div>
                  </w:divsChild>
                </w:div>
                <w:div w:id="303463357">
                  <w:marLeft w:val="0"/>
                  <w:marRight w:val="0"/>
                  <w:marTop w:val="0"/>
                  <w:marBottom w:val="0"/>
                  <w:divBdr>
                    <w:top w:val="none" w:sz="0" w:space="0" w:color="auto"/>
                    <w:left w:val="none" w:sz="0" w:space="0" w:color="auto"/>
                    <w:bottom w:val="none" w:sz="0" w:space="0" w:color="auto"/>
                    <w:right w:val="none" w:sz="0" w:space="0" w:color="auto"/>
                  </w:divBdr>
                  <w:divsChild>
                    <w:div w:id="1452624571">
                      <w:marLeft w:val="0"/>
                      <w:marRight w:val="0"/>
                      <w:marTop w:val="0"/>
                      <w:marBottom w:val="0"/>
                      <w:divBdr>
                        <w:top w:val="none" w:sz="0" w:space="0" w:color="auto"/>
                        <w:left w:val="none" w:sz="0" w:space="0" w:color="auto"/>
                        <w:bottom w:val="none" w:sz="0" w:space="0" w:color="auto"/>
                        <w:right w:val="none" w:sz="0" w:space="0" w:color="auto"/>
                      </w:divBdr>
                    </w:div>
                  </w:divsChild>
                </w:div>
                <w:div w:id="869562884">
                  <w:marLeft w:val="0"/>
                  <w:marRight w:val="0"/>
                  <w:marTop w:val="0"/>
                  <w:marBottom w:val="0"/>
                  <w:divBdr>
                    <w:top w:val="none" w:sz="0" w:space="0" w:color="auto"/>
                    <w:left w:val="none" w:sz="0" w:space="0" w:color="auto"/>
                    <w:bottom w:val="none" w:sz="0" w:space="0" w:color="auto"/>
                    <w:right w:val="none" w:sz="0" w:space="0" w:color="auto"/>
                  </w:divBdr>
                  <w:divsChild>
                    <w:div w:id="841241914">
                      <w:marLeft w:val="0"/>
                      <w:marRight w:val="0"/>
                      <w:marTop w:val="0"/>
                      <w:marBottom w:val="0"/>
                      <w:divBdr>
                        <w:top w:val="none" w:sz="0" w:space="0" w:color="auto"/>
                        <w:left w:val="none" w:sz="0" w:space="0" w:color="auto"/>
                        <w:bottom w:val="none" w:sz="0" w:space="0" w:color="auto"/>
                        <w:right w:val="none" w:sz="0" w:space="0" w:color="auto"/>
                      </w:divBdr>
                    </w:div>
                    <w:div w:id="588738769">
                      <w:marLeft w:val="0"/>
                      <w:marRight w:val="0"/>
                      <w:marTop w:val="0"/>
                      <w:marBottom w:val="0"/>
                      <w:divBdr>
                        <w:top w:val="none" w:sz="0" w:space="0" w:color="auto"/>
                        <w:left w:val="none" w:sz="0" w:space="0" w:color="auto"/>
                        <w:bottom w:val="none" w:sz="0" w:space="0" w:color="auto"/>
                        <w:right w:val="none" w:sz="0" w:space="0" w:color="auto"/>
                      </w:divBdr>
                    </w:div>
                  </w:divsChild>
                </w:div>
                <w:div w:id="733895153">
                  <w:marLeft w:val="0"/>
                  <w:marRight w:val="0"/>
                  <w:marTop w:val="0"/>
                  <w:marBottom w:val="0"/>
                  <w:divBdr>
                    <w:top w:val="none" w:sz="0" w:space="0" w:color="auto"/>
                    <w:left w:val="none" w:sz="0" w:space="0" w:color="auto"/>
                    <w:bottom w:val="none" w:sz="0" w:space="0" w:color="auto"/>
                    <w:right w:val="none" w:sz="0" w:space="0" w:color="auto"/>
                  </w:divBdr>
                  <w:divsChild>
                    <w:div w:id="149517675">
                      <w:marLeft w:val="0"/>
                      <w:marRight w:val="0"/>
                      <w:marTop w:val="0"/>
                      <w:marBottom w:val="0"/>
                      <w:divBdr>
                        <w:top w:val="none" w:sz="0" w:space="0" w:color="auto"/>
                        <w:left w:val="none" w:sz="0" w:space="0" w:color="auto"/>
                        <w:bottom w:val="none" w:sz="0" w:space="0" w:color="auto"/>
                        <w:right w:val="none" w:sz="0" w:space="0" w:color="auto"/>
                      </w:divBdr>
                    </w:div>
                  </w:divsChild>
                </w:div>
                <w:div w:id="4720931">
                  <w:marLeft w:val="0"/>
                  <w:marRight w:val="0"/>
                  <w:marTop w:val="0"/>
                  <w:marBottom w:val="0"/>
                  <w:divBdr>
                    <w:top w:val="none" w:sz="0" w:space="0" w:color="auto"/>
                    <w:left w:val="none" w:sz="0" w:space="0" w:color="auto"/>
                    <w:bottom w:val="none" w:sz="0" w:space="0" w:color="auto"/>
                    <w:right w:val="none" w:sz="0" w:space="0" w:color="auto"/>
                  </w:divBdr>
                  <w:divsChild>
                    <w:div w:id="165097542">
                      <w:marLeft w:val="0"/>
                      <w:marRight w:val="0"/>
                      <w:marTop w:val="0"/>
                      <w:marBottom w:val="0"/>
                      <w:divBdr>
                        <w:top w:val="none" w:sz="0" w:space="0" w:color="auto"/>
                        <w:left w:val="none" w:sz="0" w:space="0" w:color="auto"/>
                        <w:bottom w:val="none" w:sz="0" w:space="0" w:color="auto"/>
                        <w:right w:val="none" w:sz="0" w:space="0" w:color="auto"/>
                      </w:divBdr>
                    </w:div>
                  </w:divsChild>
                </w:div>
                <w:div w:id="592402737">
                  <w:marLeft w:val="0"/>
                  <w:marRight w:val="0"/>
                  <w:marTop w:val="0"/>
                  <w:marBottom w:val="0"/>
                  <w:divBdr>
                    <w:top w:val="none" w:sz="0" w:space="0" w:color="auto"/>
                    <w:left w:val="none" w:sz="0" w:space="0" w:color="auto"/>
                    <w:bottom w:val="none" w:sz="0" w:space="0" w:color="auto"/>
                    <w:right w:val="none" w:sz="0" w:space="0" w:color="auto"/>
                  </w:divBdr>
                  <w:divsChild>
                    <w:div w:id="34598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451225">
          <w:marLeft w:val="0"/>
          <w:marRight w:val="0"/>
          <w:marTop w:val="0"/>
          <w:marBottom w:val="0"/>
          <w:divBdr>
            <w:top w:val="none" w:sz="0" w:space="0" w:color="auto"/>
            <w:left w:val="none" w:sz="0" w:space="0" w:color="auto"/>
            <w:bottom w:val="none" w:sz="0" w:space="0" w:color="auto"/>
            <w:right w:val="none" w:sz="0" w:space="0" w:color="auto"/>
          </w:divBdr>
        </w:div>
        <w:div w:id="533618123">
          <w:marLeft w:val="0"/>
          <w:marRight w:val="0"/>
          <w:marTop w:val="0"/>
          <w:marBottom w:val="0"/>
          <w:divBdr>
            <w:top w:val="none" w:sz="0" w:space="0" w:color="auto"/>
            <w:left w:val="none" w:sz="0" w:space="0" w:color="auto"/>
            <w:bottom w:val="none" w:sz="0" w:space="0" w:color="auto"/>
            <w:right w:val="none" w:sz="0" w:space="0" w:color="auto"/>
          </w:divBdr>
        </w:div>
        <w:div w:id="1281495325">
          <w:marLeft w:val="0"/>
          <w:marRight w:val="0"/>
          <w:marTop w:val="0"/>
          <w:marBottom w:val="0"/>
          <w:divBdr>
            <w:top w:val="none" w:sz="0" w:space="0" w:color="auto"/>
            <w:left w:val="none" w:sz="0" w:space="0" w:color="auto"/>
            <w:bottom w:val="none" w:sz="0" w:space="0" w:color="auto"/>
            <w:right w:val="none" w:sz="0" w:space="0" w:color="auto"/>
          </w:divBdr>
        </w:div>
        <w:div w:id="207187249">
          <w:marLeft w:val="0"/>
          <w:marRight w:val="0"/>
          <w:marTop w:val="0"/>
          <w:marBottom w:val="0"/>
          <w:divBdr>
            <w:top w:val="none" w:sz="0" w:space="0" w:color="auto"/>
            <w:left w:val="none" w:sz="0" w:space="0" w:color="auto"/>
            <w:bottom w:val="none" w:sz="0" w:space="0" w:color="auto"/>
            <w:right w:val="none" w:sz="0" w:space="0" w:color="auto"/>
          </w:divBdr>
        </w:div>
      </w:divsChild>
    </w:div>
    <w:div w:id="714894134">
      <w:bodyDiv w:val="1"/>
      <w:marLeft w:val="0"/>
      <w:marRight w:val="0"/>
      <w:marTop w:val="0"/>
      <w:marBottom w:val="0"/>
      <w:divBdr>
        <w:top w:val="none" w:sz="0" w:space="0" w:color="auto"/>
        <w:left w:val="none" w:sz="0" w:space="0" w:color="auto"/>
        <w:bottom w:val="none" w:sz="0" w:space="0" w:color="auto"/>
        <w:right w:val="none" w:sz="0" w:space="0" w:color="auto"/>
      </w:divBdr>
    </w:div>
    <w:div w:id="934049363">
      <w:bodyDiv w:val="1"/>
      <w:marLeft w:val="0"/>
      <w:marRight w:val="0"/>
      <w:marTop w:val="0"/>
      <w:marBottom w:val="0"/>
      <w:divBdr>
        <w:top w:val="none" w:sz="0" w:space="0" w:color="auto"/>
        <w:left w:val="none" w:sz="0" w:space="0" w:color="auto"/>
        <w:bottom w:val="none" w:sz="0" w:space="0" w:color="auto"/>
        <w:right w:val="none" w:sz="0" w:space="0" w:color="auto"/>
      </w:divBdr>
    </w:div>
    <w:div w:id="998458508">
      <w:bodyDiv w:val="1"/>
      <w:marLeft w:val="0"/>
      <w:marRight w:val="0"/>
      <w:marTop w:val="0"/>
      <w:marBottom w:val="0"/>
      <w:divBdr>
        <w:top w:val="none" w:sz="0" w:space="0" w:color="auto"/>
        <w:left w:val="none" w:sz="0" w:space="0" w:color="auto"/>
        <w:bottom w:val="none" w:sz="0" w:space="0" w:color="auto"/>
        <w:right w:val="none" w:sz="0" w:space="0" w:color="auto"/>
      </w:divBdr>
    </w:div>
    <w:div w:id="1387146319">
      <w:bodyDiv w:val="1"/>
      <w:marLeft w:val="0"/>
      <w:marRight w:val="0"/>
      <w:marTop w:val="0"/>
      <w:marBottom w:val="0"/>
      <w:divBdr>
        <w:top w:val="none" w:sz="0" w:space="0" w:color="auto"/>
        <w:left w:val="none" w:sz="0" w:space="0" w:color="auto"/>
        <w:bottom w:val="none" w:sz="0" w:space="0" w:color="auto"/>
        <w:right w:val="none" w:sz="0" w:space="0" w:color="auto"/>
      </w:divBdr>
      <w:divsChild>
        <w:div w:id="301813551">
          <w:marLeft w:val="0"/>
          <w:marRight w:val="0"/>
          <w:marTop w:val="0"/>
          <w:marBottom w:val="0"/>
          <w:divBdr>
            <w:top w:val="none" w:sz="0" w:space="0" w:color="auto"/>
            <w:left w:val="none" w:sz="0" w:space="0" w:color="auto"/>
            <w:bottom w:val="none" w:sz="0" w:space="0" w:color="auto"/>
            <w:right w:val="none" w:sz="0" w:space="0" w:color="auto"/>
          </w:divBdr>
        </w:div>
      </w:divsChild>
    </w:div>
    <w:div w:id="1451245468">
      <w:bodyDiv w:val="1"/>
      <w:marLeft w:val="0"/>
      <w:marRight w:val="0"/>
      <w:marTop w:val="0"/>
      <w:marBottom w:val="0"/>
      <w:divBdr>
        <w:top w:val="none" w:sz="0" w:space="0" w:color="auto"/>
        <w:left w:val="none" w:sz="0" w:space="0" w:color="auto"/>
        <w:bottom w:val="none" w:sz="0" w:space="0" w:color="auto"/>
        <w:right w:val="none" w:sz="0" w:space="0" w:color="auto"/>
      </w:divBdr>
    </w:div>
    <w:div w:id="1879538890">
      <w:bodyDiv w:val="1"/>
      <w:marLeft w:val="0"/>
      <w:marRight w:val="0"/>
      <w:marTop w:val="0"/>
      <w:marBottom w:val="0"/>
      <w:divBdr>
        <w:top w:val="none" w:sz="0" w:space="0" w:color="auto"/>
        <w:left w:val="none" w:sz="0" w:space="0" w:color="auto"/>
        <w:bottom w:val="none" w:sz="0" w:space="0" w:color="auto"/>
        <w:right w:val="none" w:sz="0" w:space="0" w:color="auto"/>
      </w:divBdr>
    </w:div>
    <w:div w:id="1908881399">
      <w:bodyDiv w:val="1"/>
      <w:marLeft w:val="0"/>
      <w:marRight w:val="0"/>
      <w:marTop w:val="0"/>
      <w:marBottom w:val="0"/>
      <w:divBdr>
        <w:top w:val="none" w:sz="0" w:space="0" w:color="auto"/>
        <w:left w:val="none" w:sz="0" w:space="0" w:color="auto"/>
        <w:bottom w:val="none" w:sz="0" w:space="0" w:color="auto"/>
        <w:right w:val="none" w:sz="0" w:space="0" w:color="auto"/>
      </w:divBdr>
      <w:divsChild>
        <w:div w:id="146866986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webarchive.nationalarchives.gov.uk/ukgwa/20160105160709/http://www.ons.gov.uk/ons/guide-method/census/2011/the-2011-census/2011-census-questionnaire-content/2011-census-questionnaire-for-england.pdf" TargetMode="External"/><Relationship Id="rId3" Type="http://schemas.openxmlformats.org/officeDocument/2006/relationships/customXml" Target="../customXml/item3.xml"/><Relationship Id="rId21" Type="http://schemas.openxmlformats.org/officeDocument/2006/relationships/hyperlink" Target="https://www.osteopathy.org.uk/faqs/how-much-does-treatment-cost/" TargetMode="Externa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www.ons.gov.uk/employmentandlabourmarket/peopleinwork/employmentandemployeetypes/bulletins/keystatisticsandquickstatisticsforlocalauthoritiesintheunitedkingdom/2013-12-04/pdf" TargetMode="Externa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hyperlink" Target="https://www.spine-health.com/wellness/exercise/how-walking-improves-back-health"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24" Type="http://schemas.openxmlformats.org/officeDocument/2006/relationships/hyperlink" Target="https://www.nhs.uk/conditions/osteopathy/" TargetMode="External"/><Relationship Id="rId5" Type="http://schemas.openxmlformats.org/officeDocument/2006/relationships/numbering" Target="numbering.xml"/><Relationship Id="rId15" Type="http://schemas.openxmlformats.org/officeDocument/2006/relationships/image" Target="media/image7.png"/><Relationship Id="rId23" Type="http://schemas.openxmlformats.org/officeDocument/2006/relationships/hyperlink" Target="http://nationalcareers.service.gov.uk/job-profiles/production-worker-manufacturing" TargetMode="External"/><Relationship Id="rId28" Type="http://schemas.openxmlformats.org/officeDocument/2006/relationships/hyperlink" Target="https://doi.org/10.1371/journal.pone.0270806" TargetMode="External"/><Relationship Id="rId10" Type="http://schemas.openxmlformats.org/officeDocument/2006/relationships/image" Target="media/image2.png"/><Relationship Id="rId19" Type="http://schemas.openxmlformats.org/officeDocument/2006/relationships/hyperlink" Target="https://doi.org/10.1136/bmjopen-2020-040158" TargetMode="Externa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doi.org/10.1186/1472-6882-13-122" TargetMode="External"/><Relationship Id="rId27" Type="http://schemas.openxmlformats.org/officeDocument/2006/relationships/hyperlink" Target="https://webarchive.nationalarchives.gov.uk/ukgwa/20160105160709/http://www.ons.gov.uk/ons/guide-method/census/2011/census-data/2011-census-user-guide/information-by-variable/part-4--derived-variables.pdf"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505EC6A873D5C45A5A6346A6FDC1C5B" ma:contentTypeVersion="18" ma:contentTypeDescription="Create a new document." ma:contentTypeScope="" ma:versionID="50ec3125cd2210c5ce713c92c85bd9fb">
  <xsd:schema xmlns:xsd="http://www.w3.org/2001/XMLSchema" xmlns:xs="http://www.w3.org/2001/XMLSchema" xmlns:p="http://schemas.microsoft.com/office/2006/metadata/properties" xmlns:ns3="87ecc899-abf5-4945-8dd9-4e4d0b1a8193" xmlns:ns4="5c64277e-91b1-45ca-8ce8-6f5adf7f4f13" targetNamespace="http://schemas.microsoft.com/office/2006/metadata/properties" ma:root="true" ma:fieldsID="df78462b89a539179ef99f329e1c7d0e" ns3:_="" ns4:_="">
    <xsd:import namespace="87ecc899-abf5-4945-8dd9-4e4d0b1a8193"/>
    <xsd:import namespace="5c64277e-91b1-45ca-8ce8-6f5adf7f4f13"/>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ServiceLocatio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ecc899-abf5-4945-8dd9-4e4d0b1a81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c64277e-91b1-45ca-8ce8-6f5adf7f4f13"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87ecc899-abf5-4945-8dd9-4e4d0b1a8193" xsi:nil="true"/>
  </documentManagement>
</p:properties>
</file>

<file path=customXml/itemProps1.xml><?xml version="1.0" encoding="utf-8"?>
<ds:datastoreItem xmlns:ds="http://schemas.openxmlformats.org/officeDocument/2006/customXml" ds:itemID="{23F204CB-A79C-43D1-8A30-FADC0AEF08C2}">
  <ds:schemaRefs>
    <ds:schemaRef ds:uri="http://schemas.microsoft.com/sharepoint/v3/contenttype/forms"/>
  </ds:schemaRefs>
</ds:datastoreItem>
</file>

<file path=customXml/itemProps2.xml><?xml version="1.0" encoding="utf-8"?>
<ds:datastoreItem xmlns:ds="http://schemas.openxmlformats.org/officeDocument/2006/customXml" ds:itemID="{CAAAC289-B659-46DE-9D08-AC7C94F413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ecc899-abf5-4945-8dd9-4e4d0b1a8193"/>
    <ds:schemaRef ds:uri="5c64277e-91b1-45ca-8ce8-6f5adf7f4f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735DF96-EBD9-40DE-AEBC-9615B500D442}">
  <ds:schemaRefs>
    <ds:schemaRef ds:uri="http://schemas.openxmlformats.org/officeDocument/2006/bibliography"/>
  </ds:schemaRefs>
</ds:datastoreItem>
</file>

<file path=customXml/itemProps4.xml><?xml version="1.0" encoding="utf-8"?>
<ds:datastoreItem xmlns:ds="http://schemas.openxmlformats.org/officeDocument/2006/customXml" ds:itemID="{2B5099DD-2D21-466E-8772-18820D3CE6FE}">
  <ds:schemaRefs>
    <ds:schemaRef ds:uri="http://schemas.microsoft.com/office/2006/metadata/properties"/>
    <ds:schemaRef ds:uri="http://schemas.microsoft.com/office/infopath/2007/PartnerControls"/>
    <ds:schemaRef ds:uri="87ecc899-abf5-4945-8dd9-4e4d0b1a8193"/>
  </ds:schemaRefs>
</ds:datastoreItem>
</file>

<file path=docProps/app.xml><?xml version="1.0" encoding="utf-8"?>
<Properties xmlns="http://schemas.openxmlformats.org/officeDocument/2006/extended-properties" xmlns:vt="http://schemas.openxmlformats.org/officeDocument/2006/docPropsVTypes">
  <Template>Normal</Template>
  <TotalTime>21873</TotalTime>
  <Pages>14</Pages>
  <Words>3313</Words>
  <Characters>18888</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22157</CharactersWithSpaces>
  <SharedDoc>false</SharedDoc>
  <HLinks>
    <vt:vector size="36" baseType="variant">
      <vt:variant>
        <vt:i4>2883707</vt:i4>
      </vt:variant>
      <vt:variant>
        <vt:i4>15</vt:i4>
      </vt:variant>
      <vt:variant>
        <vt:i4>0</vt:i4>
      </vt:variant>
      <vt:variant>
        <vt:i4>5</vt:i4>
      </vt:variant>
      <vt:variant>
        <vt:lpwstr>https://www.spine-health.com/wellness/exercise/how-walking-improves-back-health</vt:lpwstr>
      </vt:variant>
      <vt:variant>
        <vt:lpwstr>:~:text=8,j.pmrj.2013.11.002</vt:lpwstr>
      </vt:variant>
      <vt:variant>
        <vt:i4>524361</vt:i4>
      </vt:variant>
      <vt:variant>
        <vt:i4>12</vt:i4>
      </vt:variant>
      <vt:variant>
        <vt:i4>0</vt:i4>
      </vt:variant>
      <vt:variant>
        <vt:i4>5</vt:i4>
      </vt:variant>
      <vt:variant>
        <vt:lpwstr>https://www.osteopathy.org.uk/faqs/how-much-does-treatment-cost/</vt:lpwstr>
      </vt:variant>
      <vt:variant>
        <vt:lpwstr/>
      </vt:variant>
      <vt:variant>
        <vt:i4>4325401</vt:i4>
      </vt:variant>
      <vt:variant>
        <vt:i4>9</vt:i4>
      </vt:variant>
      <vt:variant>
        <vt:i4>0</vt:i4>
      </vt:variant>
      <vt:variant>
        <vt:i4>5</vt:i4>
      </vt:variant>
      <vt:variant>
        <vt:lpwstr>https://www.nhs.uk/conditions/osteopathy/</vt:lpwstr>
      </vt:variant>
      <vt:variant>
        <vt:lpwstr/>
      </vt:variant>
      <vt:variant>
        <vt:i4>917586</vt:i4>
      </vt:variant>
      <vt:variant>
        <vt:i4>6</vt:i4>
      </vt:variant>
      <vt:variant>
        <vt:i4>0</vt:i4>
      </vt:variant>
      <vt:variant>
        <vt:i4>5</vt:i4>
      </vt:variant>
      <vt:variant>
        <vt:lpwstr>https://doi.org/10.1186/1472-6882-13-122</vt:lpwstr>
      </vt:variant>
      <vt:variant>
        <vt:lpwstr/>
      </vt:variant>
      <vt:variant>
        <vt:i4>4522055</vt:i4>
      </vt:variant>
      <vt:variant>
        <vt:i4>3</vt:i4>
      </vt:variant>
      <vt:variant>
        <vt:i4>0</vt:i4>
      </vt:variant>
      <vt:variant>
        <vt:i4>5</vt:i4>
      </vt:variant>
      <vt:variant>
        <vt:lpwstr>https://doi.org/10.1371/journal.pone.0270806</vt:lpwstr>
      </vt:variant>
      <vt:variant>
        <vt:lpwstr/>
      </vt:variant>
      <vt:variant>
        <vt:i4>7274595</vt:i4>
      </vt:variant>
      <vt:variant>
        <vt:i4>0</vt:i4>
      </vt:variant>
      <vt:variant>
        <vt:i4>0</vt:i4>
      </vt:variant>
      <vt:variant>
        <vt:i4>5</vt:i4>
      </vt:variant>
      <vt:variant>
        <vt:lpwstr>https://doi.org/10.1136/bmjopen-2020-040158</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Loyola</dc:creator>
  <cp:keywords/>
  <dc:description/>
  <cp:lastModifiedBy>Joseph Marsh [dqpb5652]</cp:lastModifiedBy>
  <cp:revision>730</cp:revision>
  <cp:lastPrinted>2025-04-09T14:37:00Z</cp:lastPrinted>
  <dcterms:created xsi:type="dcterms:W3CDTF">2025-03-10T11:29:00Z</dcterms:created>
  <dcterms:modified xsi:type="dcterms:W3CDTF">2025-04-09T14:37:00Z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0x010100B505EC6A873D5C45A5A6346A6FDC1C5B</vt:lpwstr>
  </property>
</Properties>
</file>