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482EA" w14:textId="77777777" w:rsidR="00421D43" w:rsidRDefault="00D81A7E" w:rsidP="00421D43">
      <w:pPr>
        <w:pStyle w:val="Title"/>
      </w:pPr>
      <w:bookmarkStart w:id="0" w:name="_GoBack"/>
      <w:bookmarkEnd w:id="0"/>
      <w:r w:rsidRPr="00D81A7E">
        <w:t xml:space="preserve">ECE </w:t>
      </w:r>
      <w:r w:rsidR="00874AB7">
        <w:t>310</w:t>
      </w:r>
      <w:r w:rsidR="00394DAD">
        <w:t>L</w:t>
      </w:r>
      <w:r w:rsidR="00E1354E">
        <w:t xml:space="preserve">: </w:t>
      </w:r>
      <w:r w:rsidR="00421D43">
        <w:t>Microelectronic Circuits Lab</w:t>
      </w:r>
    </w:p>
    <w:p w14:paraId="0BC482EB" w14:textId="77777777" w:rsidR="00E2242D" w:rsidRDefault="00915B9A" w:rsidP="00E2242D">
      <w:pPr>
        <w:pStyle w:val="Subtitle"/>
      </w:pPr>
      <w:r>
        <w:rPr>
          <w:noProof/>
          <w:lang w:eastAsia="en-US"/>
        </w:rPr>
        <mc:AlternateContent>
          <mc:Choice Requires="wps">
            <w:drawing>
              <wp:anchor distT="0" distB="0" distL="114300" distR="114300" simplePos="0" relativeHeight="251659264" behindDoc="0" locked="1" layoutInCell="1" allowOverlap="1" wp14:anchorId="0BC483CE" wp14:editId="0BC483CF">
                <wp:simplePos x="0" y="0"/>
                <wp:positionH relativeFrom="column">
                  <wp:posOffset>518160</wp:posOffset>
                </wp:positionH>
                <wp:positionV relativeFrom="paragraph">
                  <wp:posOffset>227330</wp:posOffset>
                </wp:positionV>
                <wp:extent cx="2176780" cy="255905"/>
                <wp:effectExtent l="0" t="0"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ysClr val="window" lastClr="FFFFFF">
                            <a:lumMod val="95000"/>
                          </a:sysClr>
                        </a:solidFill>
                        <a:ln w="6350">
                          <a:noFill/>
                        </a:ln>
                        <a:effectLst/>
                      </wps:spPr>
                      <wps:txbx>
                        <w:txbxContent>
                          <w:p w14:paraId="0BC4840D" w14:textId="0677BD03" w:rsidR="000B059F" w:rsidRDefault="00513080" w:rsidP="00E2242D">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483CE"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" fillcolor="#f2f2f2" stroked="f" strokeweight=".5pt">
                <v:path arrowok="t"/>
                <v:textbox>
                  <w:txbxContent>
                    <w:p w14:paraId="0BC4840D" w14:textId="0677BD03" w:rsidR="000B059F" w:rsidRDefault="00513080" w:rsidP="00E2242D">
                      <w:r>
                        <w:t>Joe McCarver</w:t>
                      </w:r>
                    </w:p>
                  </w:txbxContent>
                </v:textbox>
                <w10:anchorlock/>
              </v:shape>
            </w:pict>
          </mc:Fallback>
        </mc:AlternateContent>
      </w:r>
      <w:r w:rsidR="00E2242D">
        <w:t>Lab 4: Rectifying Circuits</w:t>
      </w:r>
    </w:p>
    <w:p w14:paraId="0BC482EC" w14:textId="77777777" w:rsidR="00E2242D" w:rsidRDefault="00915B9A" w:rsidP="00E2242D">
      <w:r>
        <w:rPr>
          <w:noProof/>
          <w:lang w:eastAsia="en-US"/>
        </w:rPr>
        <mc:AlternateContent>
          <mc:Choice Requires="wps">
            <w:drawing>
              <wp:anchor distT="0" distB="0" distL="114300" distR="114300" simplePos="0" relativeHeight="251660288" behindDoc="0" locked="1" layoutInCell="1" allowOverlap="1" wp14:anchorId="0BC483D0" wp14:editId="01617CE7">
                <wp:simplePos x="0" y="0"/>
                <wp:positionH relativeFrom="column">
                  <wp:posOffset>818515</wp:posOffset>
                </wp:positionH>
                <wp:positionV relativeFrom="paragraph">
                  <wp:posOffset>217170</wp:posOffset>
                </wp:positionV>
                <wp:extent cx="2346960" cy="255905"/>
                <wp:effectExtent l="0" t="0" r="0" b="0"/>
                <wp:wrapNone/>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ysClr val="window" lastClr="FFFFFF">
                            <a:lumMod val="95000"/>
                          </a:sysClr>
                        </a:solidFill>
                        <a:ln w="6350">
                          <a:noFill/>
                        </a:ln>
                        <a:effectLst/>
                      </wps:spPr>
                      <wps:txbx>
                        <w:txbxContent>
                          <w:p w14:paraId="0BC4840E" w14:textId="140158E7" w:rsidR="000B059F" w:rsidRDefault="00513080" w:rsidP="00E2242D">
                            <w:r>
                              <w:t>Changyu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483D0" id="Text Box 16" o:spid="_x0000_s1027" type="#_x0000_t202" style="position:absolute;margin-left:64.45pt;margin-top:17.1pt;width:184.8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" fillcolor="#f2f2f2" stroked="f" strokeweight=".5pt">
                <v:path arrowok="t"/>
                <v:textbox>
                  <w:txbxContent>
                    <w:p w14:paraId="0BC4840E" w14:textId="140158E7" w:rsidR="000B059F" w:rsidRDefault="00513080" w:rsidP="00E2242D">
                      <w:r>
                        <w:t>Changyu Guo</w:t>
                      </w:r>
                    </w:p>
                  </w:txbxContent>
                </v:textbox>
                <w10:anchorlock/>
              </v:shape>
            </w:pict>
          </mc:Fallback>
        </mc:AlternateContent>
      </w:r>
      <w:r w:rsidR="00E2242D">
        <w:t>Name:</w:t>
      </w:r>
    </w:p>
    <w:p w14:paraId="0BC482ED" w14:textId="77777777" w:rsidR="00E2242D" w:rsidRPr="009801EB" w:rsidRDefault="00E2242D" w:rsidP="00E2242D">
      <w:r>
        <w:t>Lab partner:</w:t>
      </w:r>
    </w:p>
    <w:p w14:paraId="0BC482EE" w14:textId="77777777" w:rsidR="00394DAD" w:rsidRDefault="005A095E" w:rsidP="005A095E">
      <w:pPr>
        <w:pStyle w:val="Heading1"/>
      </w:pPr>
      <w:r>
        <w:t>Objectives</w:t>
      </w:r>
    </w:p>
    <w:p w14:paraId="0BC482EF" w14:textId="77777777" w:rsidR="00E6208F" w:rsidRDefault="003C244A" w:rsidP="00E6208F">
      <w:pPr>
        <w:pStyle w:val="ListParagraph"/>
        <w:numPr>
          <w:ilvl w:val="0"/>
          <w:numId w:val="23"/>
        </w:numPr>
      </w:pPr>
      <w:r>
        <w:t xml:space="preserve">Experimentally </w:t>
      </w:r>
      <w:r w:rsidR="009B1AA9">
        <w:t>verify the operation of half-wave and full-wave rectifier circuits with varying loads</w:t>
      </w:r>
      <w:r w:rsidR="00E6208F">
        <w:t>.</w:t>
      </w:r>
    </w:p>
    <w:p w14:paraId="0BC482F0" w14:textId="77777777" w:rsidR="00394DAD" w:rsidRDefault="00E6208F" w:rsidP="00E6208F">
      <w:pPr>
        <w:pStyle w:val="ListParagraph"/>
        <w:numPr>
          <w:ilvl w:val="0"/>
          <w:numId w:val="23"/>
        </w:numPr>
      </w:pPr>
      <w:r>
        <w:t>A</w:t>
      </w:r>
      <w:r w:rsidR="009131E8">
        <w:t>ctive regulator stage to the rectifier outputs and observe the effects on load regulation</w:t>
      </w:r>
      <w:r w:rsidR="00090BFB">
        <w:t>.</w:t>
      </w:r>
    </w:p>
    <w:p w14:paraId="0BC482F1" w14:textId="77777777" w:rsidR="00394DAD" w:rsidRDefault="00394DAD" w:rsidP="005A095E">
      <w:pPr>
        <w:pStyle w:val="Heading1"/>
      </w:pPr>
      <w:r>
        <w:t>Background:</w:t>
      </w:r>
    </w:p>
    <w:p w14:paraId="0BC482F2" w14:textId="77777777" w:rsidR="0095495C" w:rsidRDefault="0095495C" w:rsidP="005A095E">
      <w:r>
        <w:t>Almost all modern electrical and electronic equipment operates on DC for the internal circuits, amplifiers, microprocessors, etc. The utility system operates on AC to be able to transmit power efficiently over long distances. Therefore, a method is necessary to convert the AC to DC for electronic systems to operate.</w:t>
      </w:r>
    </w:p>
    <w:p w14:paraId="0BC482F3" w14:textId="77777777" w:rsidR="0095495C" w:rsidRDefault="0095495C" w:rsidP="005A095E">
      <w:r>
        <w:t>The conversion from AC to DC is performed by a rectifier circuit which directs the positive and negative half-cycle current to a common node to produce a pulsing DC voltage. This pulsating DC voltage is not suitable for operating DC circuits (since it goes to 0V 120 times per second!), so a filter is added to provide a nearly constant DC voltage. Figure 1 shows a typical power supply system that incorporates a step-down transformer, rectifier, filter, and regulator to supply a load.</w:t>
      </w:r>
    </w:p>
    <w:p w14:paraId="0BC482F4" w14:textId="77777777" w:rsidR="0095495C" w:rsidRDefault="0095495C" w:rsidP="0095495C">
      <w:pPr>
        <w:autoSpaceDE w:val="0"/>
        <w:autoSpaceDN w:val="0"/>
        <w:adjustRightInd w:val="0"/>
        <w:jc w:val="center"/>
        <w:rPr>
          <w:rFonts w:ascii="Arial" w:hAnsi="Arial"/>
        </w:rPr>
      </w:pPr>
      <w:r>
        <w:rPr>
          <w:rFonts w:ascii="Arial" w:hAnsi="Arial"/>
          <w:noProof/>
          <w:lang w:eastAsia="en-US"/>
        </w:rPr>
        <w:drawing>
          <wp:inline distT="0" distB="0" distL="0" distR="0" wp14:anchorId="0BC483D2" wp14:editId="0BC483D3">
            <wp:extent cx="4284436" cy="1059265"/>
            <wp:effectExtent l="19050" t="0" r="1814"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4284138" cy="1059191"/>
                    </a:xfrm>
                    <a:prstGeom prst="rect">
                      <a:avLst/>
                    </a:prstGeom>
                    <a:noFill/>
                    <a:ln w="9525">
                      <a:noFill/>
                      <a:miter lim="800000"/>
                      <a:headEnd/>
                      <a:tailEnd/>
                    </a:ln>
                  </pic:spPr>
                </pic:pic>
              </a:graphicData>
            </a:graphic>
          </wp:inline>
        </w:drawing>
      </w:r>
    </w:p>
    <w:p w14:paraId="0BC482F5" w14:textId="77777777" w:rsidR="0095495C" w:rsidRDefault="0095495C" w:rsidP="0095495C">
      <w:pPr>
        <w:pStyle w:val="Caption"/>
      </w:pPr>
      <w:r>
        <w:t xml:space="preserve">Figure </w:t>
      </w:r>
      <w:r w:rsidR="00295B5C">
        <w:rPr>
          <w:noProof/>
        </w:rPr>
        <w:t>1</w:t>
      </w:r>
      <w:r w:rsidR="00E6208F">
        <w:rPr>
          <w:noProof/>
        </w:rPr>
        <w:t xml:space="preserve"> </w:t>
      </w:r>
    </w:p>
    <w:p w14:paraId="0BC482F6" w14:textId="77777777" w:rsidR="0095495C" w:rsidRPr="009849CC" w:rsidRDefault="0095495C" w:rsidP="009849CC">
      <w:r>
        <w:t>The step-down transformer converts the 120VAC from the utility to the desired lower voltage such as 12.6VAC or 6.3VAC. The rectifier converts the stepped down voltage to either a half- or full-wave rectified voltage which is then filtered by a capacitor to provide a DC voltage with much less ripple. The regulator circuit then provides a lower but much more stable DC voltage with much improved load regulation.</w:t>
      </w:r>
    </w:p>
    <w:p w14:paraId="0BC482F7" w14:textId="46FF7BBE" w:rsidR="001616E1" w:rsidRPr="00E6208F" w:rsidRDefault="00C07883" w:rsidP="0095495C">
      <w:pPr>
        <w:autoSpaceDE w:val="0"/>
        <w:autoSpaceDN w:val="0"/>
        <w:adjustRightInd w:val="0"/>
        <w:rPr>
          <w:rFonts w:cs="Cambria Math"/>
          <w:sz w:val="20"/>
        </w:rPr>
      </w:pPr>
      <m:oMathPara>
        <m:oMath>
          <m:r>
            <m:rPr>
              <m:nor/>
            </m:rPr>
            <w:rPr>
              <w:rFonts w:cs="Cambria Math"/>
              <w:sz w:val="20"/>
            </w:rPr>
            <m:t>Load Regulation</m:t>
          </m:r>
          <m:r>
            <m:rPr>
              <m:nor/>
            </m:rPr>
            <w:rPr>
              <w:rFonts w:ascii="Cambria Math" w:cs="Cambria Math"/>
              <w:sz w:val="20"/>
            </w:rPr>
            <m:t>%</m:t>
          </m:r>
          <m:r>
            <w:rPr>
              <w:rFonts w:ascii="Cambria Math" w:hAnsi="Cambria Math" w:cs="Cambria Math"/>
              <w:sz w:val="20"/>
            </w:rPr>
            <m:t>=</m:t>
          </m:r>
          <m:f>
            <m:fPr>
              <m:ctrlPr>
                <w:rPr>
                  <w:rFonts w:ascii="Cambria Math" w:hAnsi="Cambria Math" w:cs="Cambria Math"/>
                  <w:i/>
                  <w:sz w:val="20"/>
                </w:rPr>
              </m:ctrlPr>
            </m:fPr>
            <m:num>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no load</m:t>
                  </m:r>
                </m:sup>
              </m:sSubSup>
              <m:r>
                <w:rPr>
                  <w:rFonts w:ascii="Cambria Math" w:hAnsi="Cambria Math" w:cs="Cambria Math"/>
                  <w:sz w:val="20"/>
                </w:rPr>
                <m:t>-</m:t>
              </m:r>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r>
                <m:rPr>
                  <m:sty m:val="p"/>
                </m:rPr>
                <w:rPr>
                  <w:rFonts w:ascii="Cambria Math" w:hAnsi="Cambria Math" w:cs="Cambria Math"/>
                  <w:sz w:val="20"/>
                </w:rPr>
                <w:softHyphen/>
              </m:r>
              <m:r>
                <m:rPr>
                  <m:sty m:val="p"/>
                </m:rPr>
                <w:rPr>
                  <w:rFonts w:ascii="Cambria Math" w:hAnsi="Cambria Math" w:cs="Cambria Math"/>
                  <w:sz w:val="20"/>
                </w:rPr>
                <w:softHyphen/>
              </m:r>
            </m:num>
            <m:den>
              <m:sSubSup>
                <m:sSubSupPr>
                  <m:ctrlPr>
                    <w:rPr>
                      <w:rFonts w:ascii="Cambria Math" w:hAnsi="Cambria Math" w:cs="Cambria Math"/>
                      <w:i/>
                      <w:sz w:val="20"/>
                    </w:rPr>
                  </m:ctrlPr>
                </m:sSubSupPr>
                <m:e>
                  <m:r>
                    <w:rPr>
                      <w:rFonts w:ascii="Cambria Math" w:hAnsi="Cambria Math" w:cs="Cambria Math"/>
                      <w:sz w:val="20"/>
                    </w:rPr>
                    <m:t>v</m:t>
                  </m:r>
                </m:e>
                <m:sub>
                  <m:r>
                    <w:rPr>
                      <w:rFonts w:ascii="Cambria Math" w:hAnsi="Cambria Math" w:cs="Cambria Math"/>
                      <w:sz w:val="20"/>
                    </w:rPr>
                    <m:t>out</m:t>
                  </m:r>
                </m:sub>
                <m:sup>
                  <m:r>
                    <w:rPr>
                      <w:rFonts w:ascii="Cambria Math" w:hAnsi="Cambria Math" w:cs="Cambria Math"/>
                      <w:sz w:val="20"/>
                    </w:rPr>
                    <m:t>full load</m:t>
                  </m:r>
                </m:sup>
              </m:sSubSup>
            </m:den>
          </m:f>
          <m:r>
            <w:rPr>
              <w:rFonts w:ascii="Cambria Math" w:hAnsi="Cambria Math" w:cs="Cambria Math"/>
              <w:sz w:val="20"/>
            </w:rPr>
            <m:t>×100%</m:t>
          </m:r>
        </m:oMath>
      </m:oMathPara>
    </w:p>
    <w:p w14:paraId="0BC482F8" w14:textId="77777777" w:rsidR="004E5C0E" w:rsidRDefault="005C0FFD" w:rsidP="00003B72">
      <w:r>
        <w:t>You will construct several rectifier circuits in the lab</w:t>
      </w:r>
      <w:r w:rsidR="006B13B5">
        <w:t>. The circuit in Figure 2 is a half-wave rectifier circuit that is connected across the full secondary winding of the transformer box. The 1</w:t>
      </w:r>
      <w:r w:rsidR="00003B72">
        <w:t xml:space="preserve"> </w:t>
      </w:r>
      <w:r w:rsidR="006B13B5">
        <w:rPr>
          <w:rFonts w:ascii="Symbol" w:hAnsi="Symbol" w:cs="Symbol"/>
        </w:rPr>
        <w:t></w:t>
      </w:r>
      <w:r w:rsidR="006B13B5">
        <w:rPr>
          <w:rFonts w:ascii="Symbol" w:hAnsi="Symbol" w:cs="Symbol"/>
        </w:rPr>
        <w:t></w:t>
      </w:r>
      <w:r w:rsidR="006B13B5">
        <w:t xml:space="preserve">resistor will be used to measure </w:t>
      </w:r>
      <w:r w:rsidR="00955DDB">
        <w:t xml:space="preserve">the </w:t>
      </w:r>
      <w:r w:rsidR="006B13B5">
        <w:t>diode</w:t>
      </w:r>
      <w:r w:rsidR="00955DDB">
        <w:t xml:space="preserve"> </w:t>
      </w:r>
      <w:r w:rsidR="006B13B5">
        <w:t>current.</w:t>
      </w:r>
    </w:p>
    <w:p w14:paraId="0BC482F9" w14:textId="77777777" w:rsidR="00955DDB" w:rsidRDefault="00915B9A" w:rsidP="00955DDB">
      <w:pPr>
        <w:autoSpaceDE w:val="0"/>
        <w:autoSpaceDN w:val="0"/>
        <w:adjustRightInd w:val="0"/>
        <w:jc w:val="center"/>
        <w:rPr>
          <w:rFonts w:ascii="Arial" w:hAnsi="Arial"/>
        </w:rPr>
      </w:pPr>
      <w:r>
        <w:rPr>
          <w:rFonts w:ascii="Arial" w:hAnsi="Arial"/>
          <w:noProof/>
          <w:lang w:eastAsia="en-US"/>
        </w:rPr>
        <w:lastRenderedPageBreak/>
        <w:drawing>
          <wp:inline distT="0" distB="0" distL="0" distR="0" wp14:anchorId="0BC483D4" wp14:editId="0BC483D5">
            <wp:extent cx="4440555" cy="108966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555" cy="1089660"/>
                    </a:xfrm>
                    <a:prstGeom prst="rect">
                      <a:avLst/>
                    </a:prstGeom>
                    <a:noFill/>
                    <a:ln>
                      <a:noFill/>
                    </a:ln>
                  </pic:spPr>
                </pic:pic>
              </a:graphicData>
            </a:graphic>
          </wp:inline>
        </w:drawing>
      </w:r>
    </w:p>
    <w:p w14:paraId="0BC482FA" w14:textId="77777777" w:rsidR="00955DDB" w:rsidRDefault="00955DDB" w:rsidP="00955DDB">
      <w:pPr>
        <w:pStyle w:val="Caption"/>
      </w:pPr>
      <w:r>
        <w:t>Figure 2</w:t>
      </w:r>
      <w:r w:rsidR="001616E1">
        <w:t xml:space="preserve"> Half-wave rectifying circuit.</w:t>
      </w:r>
    </w:p>
    <w:p w14:paraId="0BC482FB" w14:textId="77777777" w:rsidR="00955DDB" w:rsidRDefault="00955DDB" w:rsidP="00003B72">
      <w:pPr>
        <w:rPr>
          <w:rFonts w:ascii="Tahoma" w:hAnsi="Tahoma" w:cs="Tahoma"/>
        </w:rPr>
      </w:pPr>
      <w:r>
        <w:t xml:space="preserve">The circuit in Figure 3 is a full-wave rectifier circuit that is connected across half of the secondary winding of the transformer box while using the center tap. </w:t>
      </w:r>
    </w:p>
    <w:p w14:paraId="0BC482FC" w14:textId="77777777" w:rsidR="00955DDB" w:rsidRDefault="00915B9A" w:rsidP="00955DDB">
      <w:pPr>
        <w:autoSpaceDE w:val="0"/>
        <w:autoSpaceDN w:val="0"/>
        <w:adjustRightInd w:val="0"/>
        <w:jc w:val="center"/>
        <w:rPr>
          <w:rFonts w:ascii="Arial" w:hAnsi="Arial"/>
        </w:rPr>
      </w:pPr>
      <w:bookmarkStart w:id="1" w:name="OLE_LINK1"/>
      <w:bookmarkStart w:id="2" w:name="OLE_LINK2"/>
      <w:r>
        <w:rPr>
          <w:rFonts w:ascii="Arial" w:hAnsi="Arial"/>
          <w:noProof/>
          <w:lang w:eastAsia="en-US"/>
        </w:rPr>
        <w:drawing>
          <wp:inline distT="0" distB="0" distL="0" distR="0" wp14:anchorId="0BC483D6" wp14:editId="0BC483D7">
            <wp:extent cx="4425950" cy="108966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5950" cy="1089660"/>
                    </a:xfrm>
                    <a:prstGeom prst="rect">
                      <a:avLst/>
                    </a:prstGeom>
                    <a:noFill/>
                    <a:ln>
                      <a:noFill/>
                    </a:ln>
                  </pic:spPr>
                </pic:pic>
              </a:graphicData>
            </a:graphic>
          </wp:inline>
        </w:drawing>
      </w:r>
    </w:p>
    <w:p w14:paraId="0BC482FD" w14:textId="77777777" w:rsidR="00E435F8" w:rsidRDefault="00955DDB" w:rsidP="009849CC">
      <w:pPr>
        <w:pStyle w:val="Caption"/>
      </w:pPr>
      <w:r>
        <w:t>Figure 3</w:t>
      </w:r>
      <w:r w:rsidR="001616E1">
        <w:t xml:space="preserve"> Full-wave rectifying circuit.</w:t>
      </w:r>
      <w:bookmarkEnd w:id="1"/>
      <w:bookmarkEnd w:id="2"/>
    </w:p>
    <w:p w14:paraId="0BC482FE" w14:textId="77777777" w:rsidR="00E435F8" w:rsidRDefault="00E435F8" w:rsidP="00E435F8">
      <w:pPr>
        <w:pStyle w:val="Heading1"/>
      </w:pPr>
      <w:r>
        <w:t>Materials</w:t>
      </w:r>
    </w:p>
    <w:p w14:paraId="0BC482FF" w14:textId="77777777" w:rsidR="00E435F8" w:rsidRDefault="00E435F8" w:rsidP="00E435F8">
      <w:pPr>
        <w:pStyle w:val="ListBullet"/>
      </w:pPr>
      <w:proofErr w:type="spellStart"/>
      <w:r>
        <w:t>DMM</w:t>
      </w:r>
      <w:proofErr w:type="spellEnd"/>
      <w:r w:rsidR="003A6B1F">
        <w:t>, Agilent E3631A</w:t>
      </w:r>
    </w:p>
    <w:p w14:paraId="0BC48300" w14:textId="77777777" w:rsidR="00E435F8" w:rsidRDefault="00E435F8" w:rsidP="00E435F8">
      <w:pPr>
        <w:pStyle w:val="ListBullet"/>
      </w:pPr>
      <w:r>
        <w:t>Oscilloscope</w:t>
      </w:r>
      <w:r w:rsidR="003A6B1F">
        <w:t>, Agilent DSO5014A</w:t>
      </w:r>
    </w:p>
    <w:p w14:paraId="0BC48301" w14:textId="77777777" w:rsidR="00E435F8" w:rsidRPr="005C4D84" w:rsidRDefault="00E435F8" w:rsidP="00E435F8">
      <w:pPr>
        <w:pStyle w:val="ListBullet"/>
      </w:pPr>
      <w:r w:rsidRPr="005C4D84">
        <w:t xml:space="preserve">Solderless </w:t>
      </w:r>
      <w:proofErr w:type="spellStart"/>
      <w:r w:rsidRPr="005C4D84">
        <w:t>breadboad</w:t>
      </w:r>
      <w:proofErr w:type="spellEnd"/>
    </w:p>
    <w:p w14:paraId="0BC48302" w14:textId="77777777" w:rsidR="00E435F8" w:rsidRPr="005C4D84" w:rsidRDefault="00E435F8" w:rsidP="00E435F8">
      <w:pPr>
        <w:pStyle w:val="ListBullet"/>
      </w:pPr>
      <w:r>
        <w:t>Hookup w</w:t>
      </w:r>
      <w:r w:rsidRPr="005C4D84">
        <w:t>ire</w:t>
      </w:r>
      <w:r>
        <w:t>s</w:t>
      </w:r>
    </w:p>
    <w:p w14:paraId="0BC48303" w14:textId="15A68A56" w:rsidR="00E435F8" w:rsidRPr="005C4D84" w:rsidRDefault="00E435F8" w:rsidP="00E435F8">
      <w:pPr>
        <w:pStyle w:val="ListBullet"/>
      </w:pPr>
      <w:r>
        <w:t>R</w:t>
      </w:r>
      <w:r w:rsidRPr="005C4D84">
        <w:t>esistors</w:t>
      </w:r>
      <w:r>
        <w:t>: 1Ω</w:t>
      </w:r>
      <w:r w:rsidR="00C23083">
        <w:t xml:space="preserve"> (</w:t>
      </w:r>
      <w:r w:rsidR="00A82291">
        <w:t>1.08</w:t>
      </w:r>
      <w:r w:rsidR="00C23083">
        <w:t>)</w:t>
      </w:r>
      <w:r>
        <w:t>, 150Ω</w:t>
      </w:r>
      <w:r w:rsidR="007B4A98">
        <w:t xml:space="preserve"> (149.87)</w:t>
      </w:r>
      <w:r>
        <w:t xml:space="preserve">, (3) 2.0kΩ </w:t>
      </w:r>
    </w:p>
    <w:p w14:paraId="0BC48304" w14:textId="77777777" w:rsidR="00E435F8" w:rsidRDefault="00E435F8" w:rsidP="00E435F8">
      <w:pPr>
        <w:pStyle w:val="ListBullet"/>
      </w:pPr>
      <w:r>
        <w:t>Diodes: 1N4004</w:t>
      </w:r>
    </w:p>
    <w:p w14:paraId="0BC48305" w14:textId="77777777" w:rsidR="00E435F8" w:rsidRPr="005C4D84" w:rsidRDefault="00E435F8" w:rsidP="00E435F8">
      <w:pPr>
        <w:pStyle w:val="ListBullet"/>
      </w:pPr>
      <w:r>
        <w:t>Capacitor: 470 µF aluminum electrolytic</w:t>
      </w:r>
    </w:p>
    <w:p w14:paraId="0BC48306" w14:textId="77777777" w:rsidR="00E6208F" w:rsidRPr="009849CC" w:rsidRDefault="00E6208F" w:rsidP="009849CC">
      <w:pPr>
        <w:pStyle w:val="Caption"/>
      </w:pPr>
      <w:r>
        <w:br w:type="page"/>
      </w:r>
    </w:p>
    <w:p w14:paraId="0BC48307" w14:textId="77777777" w:rsidR="005A095E" w:rsidRDefault="005A095E" w:rsidP="00003B72">
      <w:pPr>
        <w:pStyle w:val="Heading1"/>
      </w:pPr>
      <w:r>
        <w:lastRenderedPageBreak/>
        <w:t>Pre</w:t>
      </w:r>
      <w:r w:rsidR="00003B72">
        <w:t>-</w:t>
      </w:r>
      <w:r>
        <w:t>lab Assignment</w:t>
      </w:r>
      <w:r w:rsidR="00003B72">
        <w:t>s</w:t>
      </w:r>
      <w:r w:rsidRPr="004919F8">
        <w:t xml:space="preserve"> </w:t>
      </w:r>
    </w:p>
    <w:p w14:paraId="0BC48308" w14:textId="0DE26BDD" w:rsidR="00F10962" w:rsidRDefault="004B7983" w:rsidP="00F10962">
      <w:r>
        <w:t>Question 1</w:t>
      </w:r>
      <w:r w:rsidR="00F10962">
        <w:t xml:space="preserve">. </w:t>
      </w:r>
      <w:r w:rsidR="00F10962" w:rsidRPr="00C44DD4">
        <w:t xml:space="preserve">Calculate the theoretical ripple voltage, </w:t>
      </w:r>
      <w:r w:rsidR="00F10962" w:rsidRPr="003A51CE">
        <w:rPr>
          <w:i/>
        </w:rPr>
        <w:t>V</w:t>
      </w:r>
      <w:r w:rsidR="00F10962" w:rsidRPr="003A51CE">
        <w:rPr>
          <w:vertAlign w:val="subscript"/>
        </w:rPr>
        <w:t>R</w:t>
      </w:r>
      <w:r w:rsidR="00F10962" w:rsidRPr="00C44DD4">
        <w:t xml:space="preserve">, and peak current, </w:t>
      </w:r>
      <w:r w:rsidR="00F10962" w:rsidRPr="003A51CE">
        <w:rPr>
          <w:i/>
        </w:rPr>
        <w:t>I</w:t>
      </w:r>
      <w:r w:rsidR="00F10962" w:rsidRPr="003A51CE">
        <w:rPr>
          <w:vertAlign w:val="subscript"/>
        </w:rPr>
        <w:t>P</w:t>
      </w:r>
      <w:r w:rsidR="00F10962" w:rsidRPr="00C44DD4">
        <w:t>, for the half-wave rectifier in Fig</w:t>
      </w:r>
      <w:r w:rsidR="002C4E0D">
        <w:t>.</w:t>
      </w:r>
      <w:r w:rsidR="00F10962" w:rsidRPr="00C44DD4">
        <w:t xml:space="preserve"> </w:t>
      </w:r>
      <w:r w:rsidR="00F10962">
        <w:t>2</w:t>
      </w:r>
      <w:r w:rsidR="00F10962" w:rsidRPr="00C44DD4">
        <w:t xml:space="preserve"> and the full-wave rectifier in Fig</w:t>
      </w:r>
      <w:r w:rsidR="002C4E0D">
        <w:t>.</w:t>
      </w:r>
      <w:r w:rsidR="00F10962" w:rsidRPr="00C44DD4">
        <w:t xml:space="preserve"> </w:t>
      </w:r>
      <w:r w:rsidR="00F10962">
        <w:t>3</w:t>
      </w:r>
      <w:r w:rsidR="00F10962" w:rsidRPr="00C44DD4">
        <w:t xml:space="preserve">. The </w:t>
      </w:r>
      <w:r w:rsidR="00F10962">
        <w:t xml:space="preserve">total </w:t>
      </w:r>
      <w:r w:rsidR="00F10962" w:rsidRPr="00C44DD4">
        <w:t xml:space="preserve">load for these calculations will be </w:t>
      </w:r>
      <w:r w:rsidR="00F10962">
        <w:t xml:space="preserve">three parallel 2 </w:t>
      </w:r>
      <w:proofErr w:type="spellStart"/>
      <w:r w:rsidR="00F10962">
        <w:t>K</w:t>
      </w:r>
      <w:r w:rsidR="0058143A">
        <w:rPr>
          <w:rFonts w:ascii="Clavo Medium" w:hAnsi="Clavo Medium"/>
        </w:rPr>
        <w:t>Ω</w:t>
      </w:r>
      <w:r w:rsidR="00F10962" w:rsidRPr="00C44DD4">
        <w:rPr>
          <w:rFonts w:ascii="Symbol" w:hAnsi="Symbol" w:cs="Symbol"/>
        </w:rPr>
        <w:t></w:t>
      </w:r>
      <w:r w:rsidR="00F10962">
        <w:t>resistors</w:t>
      </w:r>
      <w:proofErr w:type="spellEnd"/>
      <w:r w:rsidR="00F10962">
        <w:t xml:space="preserve">. Use </w:t>
      </w:r>
      <w:r w:rsidR="00F10962" w:rsidRPr="00C44DD4">
        <w:t xml:space="preserve">0.7 </w:t>
      </w:r>
      <w:r w:rsidR="00F10962">
        <w:t>V</w:t>
      </w:r>
      <w:r w:rsidR="00F10962" w:rsidRPr="00C44DD4">
        <w:t xml:space="preserve"> for the diode drop, </w:t>
      </w:r>
      <w:r w:rsidR="00F10962" w:rsidRPr="00845C03">
        <w:rPr>
          <w:i/>
        </w:rPr>
        <w:t>V</w:t>
      </w:r>
      <w:r w:rsidR="00F10962" w:rsidRPr="00845C03">
        <w:rPr>
          <w:vertAlign w:val="subscript"/>
        </w:rPr>
        <w:t>F</w:t>
      </w:r>
      <w:r w:rsidR="00F10962" w:rsidRPr="00C44DD4">
        <w:t xml:space="preserve">. The United States </w:t>
      </w:r>
      <w:r w:rsidR="00F10962">
        <w:t xml:space="preserve">electric </w:t>
      </w:r>
      <w:r w:rsidR="00F10962" w:rsidRPr="00C44DD4">
        <w:t>utility system operates at 60</w:t>
      </w:r>
      <w:r w:rsidR="00F10962">
        <w:t xml:space="preserve"> </w:t>
      </w:r>
      <w:r w:rsidR="00F10962" w:rsidRPr="00C44DD4">
        <w:t>Hz.</w:t>
      </w:r>
    </w:p>
    <w:p w14:paraId="4250AE83" w14:textId="5B6F9D65" w:rsidR="004734F3" w:rsidRDefault="004734F3" w:rsidP="00F10962">
      <w:r>
        <w:t>Please pay attention to the difference of peak-to-peak voltage and RMS voltage.</w:t>
      </w:r>
    </w:p>
    <w:p w14:paraId="0BC48309" w14:textId="496F046F" w:rsidR="00F10962" w:rsidRPr="00C44DD4" w:rsidRDefault="004B7983" w:rsidP="00F10962">
      <w:pPr>
        <w:rPr>
          <w:rFonts w:ascii="Tahoma" w:hAnsi="Tahoma" w:cs="Tahoma"/>
        </w:rPr>
      </w:pPr>
      <w:r>
        <w:rPr>
          <w:rFonts w:ascii="Tahoma" w:hAnsi="Tahoma" w:cs="Tahoma"/>
          <w:noProof/>
          <w:lang w:eastAsia="en-US"/>
        </w:rPr>
        <mc:AlternateContent>
          <mc:Choice Requires="wps">
            <w:drawing>
              <wp:inline distT="0" distB="0" distL="0" distR="0" wp14:anchorId="0FD97D4B" wp14:editId="5BA07852">
                <wp:extent cx="5943600" cy="5798820"/>
                <wp:effectExtent l="0" t="0" r="19050" b="11430"/>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7988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265B737" w14:textId="77777777" w:rsidR="000B059F" w:rsidRPr="002C4E0D" w:rsidRDefault="000B059F" w:rsidP="004B7983">
                            <w:pPr>
                              <w:rPr>
                                <w:sz w:val="20"/>
                              </w:rPr>
                            </w:pPr>
                          </w:p>
                        </w:txbxContent>
                      </wps:txbx>
                      <wps:bodyPr rot="0" vert="horz" wrap="square" lIns="91440" tIns="45720" rIns="91440" bIns="45720" anchor="t" anchorCtr="0" upright="1">
                        <a:noAutofit/>
                      </wps:bodyPr>
                    </wps:wsp>
                  </a:graphicData>
                </a:graphic>
              </wp:inline>
            </w:drawing>
          </mc:Choice>
          <mc:Fallback>
            <w:pict>
              <v:shape w14:anchorId="0FD97D4B" id="Text Box 48" o:spid="_x0000_s1028" type="#_x0000_t202" style="width:468pt;height:456.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" fillcolor="#f2f2f2 [3052]" strokecolor="white [3212]">
                <v:textbox>
                  <w:txbxContent>
                    <w:p w14:paraId="0265B737" w14:textId="77777777" w:rsidR="000B059F" w:rsidRPr="002C4E0D" w:rsidRDefault="000B059F" w:rsidP="004B7983">
                      <w:pPr>
                        <w:rPr>
                          <w:sz w:val="20"/>
                        </w:rPr>
                      </w:pPr>
                    </w:p>
                  </w:txbxContent>
                </v:textbox>
                <w10:anchorlock/>
              </v:shape>
            </w:pict>
          </mc:Fallback>
        </mc:AlternateContent>
      </w:r>
    </w:p>
    <w:p w14:paraId="0BC4830A" w14:textId="41FEA3F7" w:rsidR="002603AD" w:rsidRPr="00903946" w:rsidRDefault="00845C03" w:rsidP="00845C03">
      <w:r>
        <w:t xml:space="preserve">Question </w:t>
      </w:r>
      <w:r w:rsidR="00F10962">
        <w:t>2</w:t>
      </w:r>
      <w:r>
        <w:t xml:space="preserve">. </w:t>
      </w:r>
      <w:r w:rsidR="00726F5F">
        <w:t>F</w:t>
      </w:r>
      <w:r w:rsidR="005A095E">
        <w:t>or the half-wave rectifier</w:t>
      </w:r>
      <w:r w:rsidR="00F10CBB">
        <w:t xml:space="preserve"> circuits shown in Fig. 2</w:t>
      </w:r>
      <w:r w:rsidR="00726F5F">
        <w:t xml:space="preserve">, simulate the voltage across </w:t>
      </w:r>
      <w:r w:rsidR="00903946">
        <w:t>the load</w:t>
      </w:r>
      <w:r w:rsidR="00726F5F">
        <w:t xml:space="preserve"> </w:t>
      </w:r>
      <w:r w:rsidR="00726F5F" w:rsidRPr="00726F5F">
        <w:rPr>
          <w:i/>
        </w:rPr>
        <w:t>R</w:t>
      </w:r>
      <w:r w:rsidR="00726F5F" w:rsidRPr="00726F5F">
        <w:rPr>
          <w:vertAlign w:val="subscript"/>
        </w:rPr>
        <w:t>L</w:t>
      </w:r>
      <w:r w:rsidR="00903946">
        <w:t xml:space="preserve"> and the current through the diode with LT Spice. </w:t>
      </w:r>
      <w:r w:rsidR="005A095E" w:rsidRPr="00C44DD4">
        <w:t xml:space="preserve">The full </w:t>
      </w:r>
      <w:r w:rsidR="005A095E">
        <w:t xml:space="preserve">transformer </w:t>
      </w:r>
      <w:r w:rsidR="005A095E" w:rsidRPr="00C44DD4">
        <w:t xml:space="preserve">secondary </w:t>
      </w:r>
      <w:r w:rsidR="005A095E">
        <w:t xml:space="preserve">voltage </w:t>
      </w:r>
      <w:r w:rsidR="005A095E" w:rsidRPr="00C44DD4">
        <w:t>is 12.6</w:t>
      </w:r>
      <w:r w:rsidR="009849CC">
        <w:t xml:space="preserve"> </w:t>
      </w:r>
      <w:proofErr w:type="spellStart"/>
      <w:r w:rsidR="005A095E" w:rsidRPr="00C44DD4">
        <w:t>V</w:t>
      </w:r>
      <w:r w:rsidR="005A095E" w:rsidRPr="00892EC5">
        <w:rPr>
          <w:vertAlign w:val="subscript"/>
        </w:rPr>
        <w:t>RMS</w:t>
      </w:r>
      <w:proofErr w:type="spellEnd"/>
      <w:r w:rsidR="005A095E">
        <w:t>.</w:t>
      </w:r>
      <w:r w:rsidR="00903946">
        <w:t xml:space="preserve"> Model </w:t>
      </w:r>
      <w:r w:rsidR="00485AF3">
        <w:t>four</w:t>
      </w:r>
      <w:r w:rsidR="00903946">
        <w:t xml:space="preserve"> cases where </w:t>
      </w:r>
      <w:r w:rsidR="00485AF3">
        <w:t>load is</w:t>
      </w:r>
      <w:r w:rsidR="007274C6">
        <w:t xml:space="preserve"> open </w:t>
      </w:r>
      <w:r w:rsidR="007274C6" w:rsidRPr="007274C6">
        <w:rPr>
          <w:i/>
        </w:rPr>
        <w:t>R</w:t>
      </w:r>
      <w:r w:rsidR="007274C6" w:rsidRPr="007274C6">
        <w:rPr>
          <w:vertAlign w:val="subscript"/>
        </w:rPr>
        <w:t>L</w:t>
      </w:r>
      <w:r w:rsidR="007274C6">
        <w:t xml:space="preserve"> = ∞, 2 </w:t>
      </w:r>
      <w:proofErr w:type="spellStart"/>
      <w:r w:rsidR="007274C6">
        <w:t>K</w:t>
      </w:r>
      <w:r w:rsidR="007274C6">
        <w:rPr>
          <w:rFonts w:ascii="Clavo Medium" w:hAnsi="Clavo Medium"/>
        </w:rPr>
        <w:t>Ω</w:t>
      </w:r>
      <w:proofErr w:type="spellEnd"/>
      <w:r w:rsidR="007274C6">
        <w:t xml:space="preserve">,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w:t>
      </w:r>
      <w:r w:rsidR="007274C6">
        <w:t xml:space="preserve">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rPr>
          <w:rFonts w:ascii="Clavo Medium" w:hAnsi="Clavo Medium"/>
        </w:rPr>
        <w:t xml:space="preserve"> // 2 </w:t>
      </w:r>
      <w:proofErr w:type="spellStart"/>
      <w:r w:rsidR="007274C6">
        <w:t>K</w:t>
      </w:r>
      <w:r w:rsidR="007274C6">
        <w:rPr>
          <w:rFonts w:ascii="Clavo Medium" w:hAnsi="Clavo Medium"/>
        </w:rPr>
        <w:t>Ω</w:t>
      </w:r>
      <w:proofErr w:type="spellEnd"/>
      <w:r w:rsidR="007274C6">
        <w:t xml:space="preserve">. </w:t>
      </w:r>
      <w:r w:rsidR="00302EF2" w:rsidRPr="00C44DD4">
        <w:t xml:space="preserve">The United States </w:t>
      </w:r>
      <w:r w:rsidR="00302EF2">
        <w:t xml:space="preserve">electric </w:t>
      </w:r>
      <w:r w:rsidR="00302EF2" w:rsidRPr="00C44DD4">
        <w:t>utility system operates at 60</w:t>
      </w:r>
      <w:r w:rsidR="00302EF2">
        <w:t xml:space="preserve"> </w:t>
      </w:r>
      <w:r w:rsidR="00302EF2" w:rsidRPr="00C44DD4">
        <w:t>Hz.</w:t>
      </w:r>
    </w:p>
    <w:p w14:paraId="0BC4830B" w14:textId="735EE223" w:rsidR="00726F5F" w:rsidRDefault="002603AD" w:rsidP="00845C03">
      <w:r>
        <w:t xml:space="preserve">The LT Spice model for the case of </w:t>
      </w:r>
      <w:r w:rsidRPr="00726F5F">
        <w:rPr>
          <w:i/>
        </w:rPr>
        <w:t>R</w:t>
      </w:r>
      <w:r w:rsidRPr="00726F5F">
        <w:rPr>
          <w:vertAlign w:val="subscript"/>
        </w:rPr>
        <w:t>L</w:t>
      </w:r>
      <w:r>
        <w:t xml:space="preserve"> = 2 K</w:t>
      </w:r>
      <w:r w:rsidRPr="00C44DD4">
        <w:rPr>
          <w:rFonts w:ascii="Symbol" w:hAnsi="Symbol" w:cs="Symbol"/>
        </w:rPr>
        <w:t></w:t>
      </w:r>
      <w:r>
        <w:t xml:space="preserve"> </w:t>
      </w:r>
      <w:r w:rsidR="00BD4B50">
        <w:t xml:space="preserve">has been done for you and </w:t>
      </w:r>
      <w:r>
        <w:t>is shown b</w:t>
      </w:r>
      <w:r w:rsidR="00291CBB">
        <w:t>elow.</w:t>
      </w:r>
    </w:p>
    <w:tbl>
      <w:tblPr>
        <w:tblW w:w="0" w:type="auto"/>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7"/>
        <w:gridCol w:w="4638"/>
      </w:tblGrid>
      <w:tr w:rsidR="00790E17" w14:paraId="0BC4830F" w14:textId="77777777" w:rsidTr="00790E17">
        <w:trPr>
          <w:trHeight w:val="3689"/>
        </w:trPr>
        <w:tc>
          <w:tcPr>
            <w:tcW w:w="4765" w:type="dxa"/>
            <w:tcBorders>
              <w:top w:val="nil"/>
              <w:left w:val="nil"/>
              <w:bottom w:val="nil"/>
              <w:right w:val="nil"/>
            </w:tcBorders>
            <w:vAlign w:val="center"/>
          </w:tcPr>
          <w:p w14:paraId="0BC4830C" w14:textId="77777777" w:rsidR="00700298" w:rsidRDefault="00700298" w:rsidP="00790E17">
            <w:pPr>
              <w:jc w:val="center"/>
              <w:rPr>
                <w:noProof/>
                <w:lang w:eastAsia="en-US"/>
              </w:rPr>
            </w:pPr>
            <w:r>
              <w:rPr>
                <w:noProof/>
                <w:lang w:eastAsia="en-US"/>
              </w:rPr>
              <w:lastRenderedPageBreak/>
              <w:drawing>
                <wp:inline distT="0" distB="0" distL="0" distR="0" wp14:anchorId="0BC483E2" wp14:editId="0BC483E3">
                  <wp:extent cx="2900536" cy="1944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lf-Wave-Rectifying-Circuit.wmf"/>
                          <pic:cNvPicPr/>
                        </pic:nvPicPr>
                        <pic:blipFill rotWithShape="1">
                          <a:blip r:embed="rId11" cstate="print">
                            <a:extLst>
                              <a:ext uri="{28A0092B-C50C-407E-A947-70E740481C1C}">
                                <a14:useLocalDpi xmlns:a14="http://schemas.microsoft.com/office/drawing/2010/main" val="0"/>
                              </a:ext>
                            </a:extLst>
                          </a:blip>
                          <a:srcRect l="26871" t="26152" r="20550" b="7481"/>
                          <a:stretch/>
                        </pic:blipFill>
                        <pic:spPr bwMode="auto">
                          <a:xfrm>
                            <a:off x="0" y="0"/>
                            <a:ext cx="2937942" cy="1969887"/>
                          </a:xfrm>
                          <a:prstGeom prst="rect">
                            <a:avLst/>
                          </a:prstGeom>
                          <a:ln>
                            <a:noFill/>
                          </a:ln>
                          <a:extLst>
                            <a:ext uri="{53640926-AAD7-44D8-BBD7-CCE9431645EC}">
                              <a14:shadowObscured xmlns:a14="http://schemas.microsoft.com/office/drawing/2010/main"/>
                            </a:ext>
                          </a:extLst>
                        </pic:spPr>
                      </pic:pic>
                    </a:graphicData>
                  </a:graphic>
                </wp:inline>
              </w:drawing>
            </w:r>
          </w:p>
          <w:p w14:paraId="0BC4830D" w14:textId="77777777" w:rsidR="00700298" w:rsidRDefault="00700298" w:rsidP="00790E17">
            <w:pPr>
              <w:jc w:val="center"/>
              <w:rPr>
                <w:noProof/>
                <w:lang w:eastAsia="en-US"/>
              </w:rPr>
            </w:pPr>
          </w:p>
        </w:tc>
        <w:tc>
          <w:tcPr>
            <w:tcW w:w="4746" w:type="dxa"/>
            <w:tcBorders>
              <w:top w:val="nil"/>
              <w:left w:val="nil"/>
              <w:bottom w:val="nil"/>
              <w:right w:val="nil"/>
            </w:tcBorders>
            <w:vAlign w:val="center"/>
          </w:tcPr>
          <w:p w14:paraId="0BC4830E" w14:textId="77777777" w:rsidR="00700298" w:rsidRDefault="00790E17" w:rsidP="00790E17">
            <w:pPr>
              <w:jc w:val="center"/>
              <w:rPr>
                <w:noProof/>
                <w:lang w:eastAsia="en-US"/>
              </w:rPr>
            </w:pPr>
            <w:r>
              <w:rPr>
                <w:noProof/>
                <w:lang w:eastAsia="en-US"/>
              </w:rPr>
              <w:drawing>
                <wp:inline distT="0" distB="0" distL="0" distR="0" wp14:anchorId="0BC483E4" wp14:editId="0BC483E5">
                  <wp:extent cx="2863717" cy="11966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HWR.wmf"/>
                          <pic:cNvPicPr/>
                        </pic:nvPicPr>
                        <pic:blipFill>
                          <a:blip r:embed="rId12">
                            <a:extLst>
                              <a:ext uri="{28A0092B-C50C-407E-A947-70E740481C1C}">
                                <a14:useLocalDpi xmlns:a14="http://schemas.microsoft.com/office/drawing/2010/main" val="0"/>
                              </a:ext>
                            </a:extLst>
                          </a:blip>
                          <a:stretch>
                            <a:fillRect/>
                          </a:stretch>
                        </pic:blipFill>
                        <pic:spPr>
                          <a:xfrm>
                            <a:off x="0" y="0"/>
                            <a:ext cx="2881735" cy="1204228"/>
                          </a:xfrm>
                          <a:prstGeom prst="rect">
                            <a:avLst/>
                          </a:prstGeom>
                        </pic:spPr>
                      </pic:pic>
                    </a:graphicData>
                  </a:graphic>
                </wp:inline>
              </w:drawing>
            </w:r>
            <w:r w:rsidR="00E80ACE">
              <w:rPr>
                <w:noProof/>
                <w:lang w:eastAsia="en-US"/>
              </w:rPr>
              <w:drawing>
                <wp:inline distT="0" distB="0" distL="0" distR="0" wp14:anchorId="0BC483E6" wp14:editId="0BC483E7">
                  <wp:extent cx="2887539" cy="12066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o-HWR.wmf"/>
                          <pic:cNvPicPr/>
                        </pic:nvPicPr>
                        <pic:blipFill>
                          <a:blip r:embed="rId13">
                            <a:extLst>
                              <a:ext uri="{28A0092B-C50C-407E-A947-70E740481C1C}">
                                <a14:useLocalDpi xmlns:a14="http://schemas.microsoft.com/office/drawing/2010/main" val="0"/>
                              </a:ext>
                            </a:extLst>
                          </a:blip>
                          <a:stretch>
                            <a:fillRect/>
                          </a:stretch>
                        </pic:blipFill>
                        <pic:spPr>
                          <a:xfrm>
                            <a:off x="0" y="0"/>
                            <a:ext cx="2909984" cy="1216033"/>
                          </a:xfrm>
                          <a:prstGeom prst="rect">
                            <a:avLst/>
                          </a:prstGeom>
                        </pic:spPr>
                      </pic:pic>
                    </a:graphicData>
                  </a:graphic>
                </wp:inline>
              </w:drawing>
            </w:r>
          </w:p>
        </w:tc>
      </w:tr>
    </w:tbl>
    <w:p w14:paraId="0BC48310" w14:textId="1DF149BB" w:rsidR="00845F17" w:rsidRDefault="00845F17" w:rsidP="00845F17">
      <w:pPr>
        <w:pStyle w:val="Caption"/>
        <w:rPr>
          <w:noProof/>
          <w:lang w:eastAsia="en-US"/>
        </w:rPr>
      </w:pPr>
      <w:r>
        <w:rPr>
          <w:noProof/>
          <w:lang w:eastAsia="en-US"/>
        </w:rPr>
        <w:t xml:space="preserve">Figure 5. LT Spice model of a half-wave rectifier under 2 </w:t>
      </w:r>
      <w:r>
        <w:t>K</w:t>
      </w:r>
      <w:r w:rsidRPr="00C44DD4">
        <w:rPr>
          <w:rFonts w:ascii="Symbol" w:hAnsi="Symbol" w:cs="Symbol"/>
        </w:rPr>
        <w:t></w:t>
      </w:r>
      <w:r>
        <w:t xml:space="preserve"> load (left). The voltage </w:t>
      </w:r>
      <w:r w:rsidRPr="00845F17">
        <w:rPr>
          <w:i/>
        </w:rPr>
        <w:t>V</w:t>
      </w:r>
      <w:r w:rsidRPr="00845F17">
        <w:rPr>
          <w:vertAlign w:val="subscript"/>
        </w:rPr>
        <w:t>o</w:t>
      </w:r>
      <w:r>
        <w:t xml:space="preserve"> </w:t>
      </w:r>
      <w:r w:rsidR="00DD21C9">
        <w:t xml:space="preserve">across the load </w:t>
      </w:r>
      <w:r>
        <w:t xml:space="preserve">and the current </w:t>
      </w:r>
      <w:r w:rsidRPr="00845F17">
        <w:rPr>
          <w:i/>
        </w:rPr>
        <w:t>I</w:t>
      </w:r>
      <w:r>
        <w:t>(</w:t>
      </w:r>
      <w:r w:rsidRPr="00845F17">
        <w:rPr>
          <w:i/>
        </w:rPr>
        <w:t>R</w:t>
      </w:r>
      <w:r w:rsidRPr="00845F17">
        <w:rPr>
          <w:vertAlign w:val="subscript"/>
        </w:rPr>
        <w:t>L</w:t>
      </w:r>
      <w:r>
        <w:t xml:space="preserve">) </w:t>
      </w:r>
      <w:r w:rsidR="00DD21C9">
        <w:t>through the</w:t>
      </w:r>
      <w:r w:rsidRPr="00C44DD4">
        <w:t xml:space="preserve"> </w:t>
      </w:r>
      <w:r w:rsidR="004707B8">
        <w:t>sense resistor R</w:t>
      </w:r>
      <w:r w:rsidR="004707B8" w:rsidRPr="004707B8">
        <w:rPr>
          <w:vertAlign w:val="subscript"/>
        </w:rPr>
        <w:t>2</w:t>
      </w:r>
      <w:r w:rsidR="004707B8">
        <w:t xml:space="preserve"> </w:t>
      </w:r>
      <w:r w:rsidR="00DD21C9">
        <w:t>(right)</w:t>
      </w:r>
      <w:r>
        <w:t>.</w:t>
      </w:r>
    </w:p>
    <w:p w14:paraId="0BC48311" w14:textId="034C13A7" w:rsidR="00726F5F" w:rsidRPr="00C44DD4" w:rsidRDefault="00915B9A" w:rsidP="00726F5F">
      <w:r>
        <w:rPr>
          <w:noProof/>
          <w:lang w:eastAsia="en-US"/>
        </w:rPr>
        <mc:AlternateContent>
          <mc:Choice Requires="wps">
            <w:drawing>
              <wp:inline distT="0" distB="0" distL="0" distR="0" wp14:anchorId="49E0A26A" wp14:editId="1A767AF3">
                <wp:extent cx="5963920" cy="4739640"/>
                <wp:effectExtent l="0" t="0" r="17780" b="22860"/>
                <wp:docPr id="2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73964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6D14CDA" w14:textId="013A67DE" w:rsidR="000B059F" w:rsidRDefault="000B059F"/>
                        </w:txbxContent>
                      </wps:txbx>
                      <wps:bodyPr rot="0" vert="horz" wrap="square" lIns="91440" tIns="45720" rIns="91440" bIns="45720" anchor="t" anchorCtr="0" upright="1">
                        <a:noAutofit/>
                      </wps:bodyPr>
                    </wps:wsp>
                  </a:graphicData>
                </a:graphic>
              </wp:inline>
            </w:drawing>
          </mc:Choice>
          <mc:Fallback>
            <w:pict>
              <v:shape w14:anchorId="49E0A26A" id="Text Box 13" o:spid="_x0000_s1029" type="#_x0000_t202" style="width:469.6pt;height:373.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" fillcolor="#f2f2f2 [3052]" strokecolor="white [3212]">
                <v:textbox>
                  <w:txbxContent>
                    <w:p w14:paraId="06D14CDA" w14:textId="013A67DE" w:rsidR="000B059F" w:rsidRDefault="000B059F"/>
                  </w:txbxContent>
                </v:textbox>
                <w10:anchorlock/>
              </v:shape>
            </w:pict>
          </mc:Fallback>
        </mc:AlternateContent>
      </w:r>
    </w:p>
    <w:p w14:paraId="0BC48312" w14:textId="4084F79C" w:rsidR="00400B52" w:rsidRDefault="00915B9A" w:rsidP="00845C03">
      <w:r>
        <w:rPr>
          <w:noProof/>
          <w:lang w:eastAsia="en-US"/>
        </w:rPr>
        <w:lastRenderedPageBreak/>
        <mc:AlternateContent>
          <mc:Choice Requires="wps">
            <w:drawing>
              <wp:inline distT="0" distB="0" distL="0" distR="0" wp14:anchorId="4E0B4542" wp14:editId="014FF52F">
                <wp:extent cx="5963920" cy="8061960"/>
                <wp:effectExtent l="0" t="0" r="17780" b="15240"/>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806196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BC48411" w14:textId="77777777" w:rsidR="000B059F" w:rsidRPr="00E54FFC" w:rsidRDefault="000B059F" w:rsidP="00790E17">
                            <w:pPr>
                              <w:rPr>
                                <w:b/>
                              </w:rPr>
                            </w:pPr>
                          </w:p>
                        </w:txbxContent>
                      </wps:txbx>
                      <wps:bodyPr rot="0" vert="horz" wrap="square" lIns="91440" tIns="45720" rIns="91440" bIns="45720" anchor="t" anchorCtr="0" upright="1">
                        <a:noAutofit/>
                      </wps:bodyPr>
                    </wps:wsp>
                  </a:graphicData>
                </a:graphic>
              </wp:inline>
            </w:drawing>
          </mc:Choice>
          <mc:Fallback>
            <w:pict>
              <v:shape w14:anchorId="4E0B4542" id="Text Box 35" o:spid="_x0000_s1030" type="#_x0000_t202" style="width:469.6pt;height:634.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" fillcolor="#f2f2f2 [3052]" strokecolor="white [3212]">
                <v:textbox>
                  <w:txbxContent>
                    <w:p w14:paraId="0BC48411" w14:textId="77777777" w:rsidR="000B059F" w:rsidRPr="00E54FFC" w:rsidRDefault="000B059F" w:rsidP="00790E17">
                      <w:pPr>
                        <w:rPr>
                          <w:b/>
                        </w:rPr>
                      </w:pPr>
                    </w:p>
                  </w:txbxContent>
                </v:textbox>
                <w10:anchorlock/>
              </v:shape>
            </w:pict>
          </mc:Fallback>
        </mc:AlternateContent>
      </w:r>
    </w:p>
    <w:p w14:paraId="57FC1E32" w14:textId="16CF1B2D" w:rsidR="00FA7FF7" w:rsidRDefault="00F10CBB" w:rsidP="00845C03">
      <w:r>
        <w:lastRenderedPageBreak/>
        <w:t xml:space="preserve">Question </w:t>
      </w:r>
      <w:r w:rsidR="00F10962">
        <w:t>3</w:t>
      </w:r>
      <w:r>
        <w:t xml:space="preserve">. For the full-wave rectifier circuits shown in Fig. 3, simulate the voltage across and current through the load </w:t>
      </w:r>
      <w:r w:rsidRPr="00726F5F">
        <w:rPr>
          <w:i/>
        </w:rPr>
        <w:t>R</w:t>
      </w:r>
      <w:r w:rsidRPr="00726F5F">
        <w:rPr>
          <w:vertAlign w:val="subscript"/>
        </w:rPr>
        <w:t>L</w:t>
      </w:r>
      <w:r>
        <w:t xml:space="preserve"> if </w:t>
      </w:r>
      <w:r w:rsidRPr="00726F5F">
        <w:rPr>
          <w:i/>
        </w:rPr>
        <w:t>R</w:t>
      </w:r>
      <w:r w:rsidRPr="00726F5F">
        <w:rPr>
          <w:vertAlign w:val="subscript"/>
        </w:rPr>
        <w:t>L</w:t>
      </w:r>
      <w:r>
        <w:t xml:space="preserve"> = 2 </w:t>
      </w:r>
      <w:proofErr w:type="spellStart"/>
      <w:r>
        <w:t>K</w:t>
      </w:r>
      <w:r w:rsidR="00FA7FF7">
        <w:rPr>
          <w:rFonts w:ascii="Clavo Medium" w:hAnsi="Clavo Medium"/>
        </w:rPr>
        <w:t>Ω</w:t>
      </w:r>
      <w:proofErr w:type="spellEnd"/>
      <w:r w:rsidRPr="00C44DD4">
        <w:t xml:space="preserve">. The full </w:t>
      </w:r>
      <w:r>
        <w:t xml:space="preserve">transformer </w:t>
      </w:r>
      <w:r w:rsidRPr="00C44DD4">
        <w:t xml:space="preserve">secondary </w:t>
      </w:r>
      <w:r>
        <w:t xml:space="preserve">voltage </w:t>
      </w:r>
      <w:r w:rsidRPr="00C44DD4">
        <w:t>is 12.6</w:t>
      </w:r>
      <w:r>
        <w:t xml:space="preserve"> </w:t>
      </w:r>
      <w:proofErr w:type="spellStart"/>
      <w:r w:rsidRPr="00C44DD4">
        <w:t>V</w:t>
      </w:r>
      <w:r w:rsidRPr="00892EC5">
        <w:rPr>
          <w:vertAlign w:val="subscript"/>
        </w:rPr>
        <w:t>RMS</w:t>
      </w:r>
      <w:proofErr w:type="spellEnd"/>
      <w:r>
        <w:t xml:space="preserve">. </w:t>
      </w:r>
      <w:r w:rsidR="00837DDC">
        <w:t>Show t</w:t>
      </w:r>
      <w:r w:rsidR="000F1782">
        <w:t>he LT Spice model for the full</w:t>
      </w:r>
      <w:r>
        <w:t xml:space="preserve">-wave rectifier </w:t>
      </w:r>
      <w:r w:rsidR="00837DDC">
        <w:t>in the textbox below</w:t>
      </w:r>
      <w:r>
        <w:t xml:space="preserve">. </w:t>
      </w:r>
      <w:r w:rsidR="00837DDC">
        <w:t>Also plot t</w:t>
      </w:r>
      <w:r>
        <w:t xml:space="preserve">he voltage </w:t>
      </w:r>
      <w:r w:rsidRPr="00845F17">
        <w:rPr>
          <w:i/>
        </w:rPr>
        <w:t>V</w:t>
      </w:r>
      <w:r w:rsidRPr="00845F17">
        <w:rPr>
          <w:vertAlign w:val="subscript"/>
        </w:rPr>
        <w:t>o</w:t>
      </w:r>
      <w:r>
        <w:t xml:space="preserve"> and current </w:t>
      </w:r>
      <w:r w:rsidRPr="00845F17">
        <w:rPr>
          <w:i/>
        </w:rPr>
        <w:t>I</w:t>
      </w:r>
      <w:r>
        <w:t>(</w:t>
      </w:r>
      <w:r w:rsidRPr="00845F17">
        <w:rPr>
          <w:i/>
        </w:rPr>
        <w:t>R</w:t>
      </w:r>
      <w:r w:rsidRPr="00845F17">
        <w:rPr>
          <w:vertAlign w:val="subscript"/>
        </w:rPr>
        <w:t>L</w:t>
      </w:r>
      <w:r w:rsidR="00837DDC">
        <w:t>) after the circuit reaches a steady state</w:t>
      </w:r>
      <w:r>
        <w:t xml:space="preserve">. </w:t>
      </w:r>
    </w:p>
    <w:p w14:paraId="0316D41D" w14:textId="7C3352CB" w:rsidR="004B7983" w:rsidRDefault="00F10CBB" w:rsidP="00845C03">
      <w:pPr>
        <w:rPr>
          <w:noProof/>
          <w:lang w:eastAsia="zh-CN"/>
        </w:rPr>
      </w:pPr>
      <w:r>
        <w:t>Remember that</w:t>
      </w:r>
      <w:r w:rsidRPr="00C44DD4">
        <w:t xml:space="preserve"> the full-wave rectifier </w:t>
      </w:r>
      <w:r>
        <w:t>uses</w:t>
      </w:r>
      <w:r w:rsidRPr="00C44DD4">
        <w:t xml:space="preserve"> the center-tap</w:t>
      </w:r>
      <w:r w:rsidR="00302EF2">
        <w:t>.</w:t>
      </w:r>
      <w:r w:rsidR="004B7983" w:rsidRPr="004B7983">
        <w:rPr>
          <w:noProof/>
          <w:lang w:eastAsia="zh-CN"/>
        </w:rPr>
        <w:t xml:space="preserve"> </w:t>
      </w:r>
    </w:p>
    <w:p w14:paraId="0BC48313" w14:textId="24B7C465" w:rsidR="00726F5F" w:rsidRDefault="004B7983" w:rsidP="00845C03">
      <w:pPr>
        <w:rPr>
          <w:noProof/>
          <w:lang w:eastAsia="zh-CN"/>
        </w:rPr>
      </w:pPr>
      <w:r>
        <w:rPr>
          <w:noProof/>
          <w:lang w:eastAsia="en-US"/>
        </w:rPr>
        <mc:AlternateContent>
          <mc:Choice Requires="wps">
            <w:drawing>
              <wp:inline distT="0" distB="0" distL="0" distR="0" wp14:anchorId="02362C4A" wp14:editId="1078B0D1">
                <wp:extent cx="5943600" cy="6903720"/>
                <wp:effectExtent l="0" t="0" r="19050" b="11430"/>
                <wp:docPr id="2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90372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8C249A5" w14:textId="77777777" w:rsidR="000B059F" w:rsidRDefault="000B059F" w:rsidP="004B7983"/>
                        </w:txbxContent>
                      </wps:txbx>
                      <wps:bodyPr rot="0" vert="horz" wrap="square" lIns="91440" tIns="45720" rIns="91440" bIns="45720" anchor="t" anchorCtr="0" upright="1">
                        <a:noAutofit/>
                      </wps:bodyPr>
                    </wps:wsp>
                  </a:graphicData>
                </a:graphic>
              </wp:inline>
            </w:drawing>
          </mc:Choice>
          <mc:Fallback>
            <w:pict>
              <v:shape w14:anchorId="02362C4A" id="Text Box 23" o:spid="_x0000_s1031" type="#_x0000_t202" style="width:468pt;height:54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" fillcolor="#f2f2f2 [3052]" strokecolor="white [3212]">
                <v:textbox>
                  <w:txbxContent>
                    <w:p w14:paraId="38C249A5" w14:textId="77777777" w:rsidR="000B059F" w:rsidRDefault="000B059F" w:rsidP="004B7983"/>
                  </w:txbxContent>
                </v:textbox>
                <w10:anchorlock/>
              </v:shape>
            </w:pict>
          </mc:Fallback>
        </mc:AlternateContent>
      </w:r>
    </w:p>
    <w:p w14:paraId="0BC48315" w14:textId="43F2DBE3" w:rsidR="005A095E" w:rsidRDefault="00845C03" w:rsidP="00845C03">
      <w:r>
        <w:lastRenderedPageBreak/>
        <w:t>Question</w:t>
      </w:r>
      <w:r w:rsidR="00F10962">
        <w:t xml:space="preserve"> 4</w:t>
      </w:r>
      <w:r>
        <w:t xml:space="preserve">. </w:t>
      </w:r>
      <w:r w:rsidR="00302EF2">
        <w:t>From the results in Questions 1 and 2, find</w:t>
      </w:r>
      <w:r w:rsidR="005A095E" w:rsidRPr="00C44DD4">
        <w:t xml:space="preserve"> the ripple voltage, </w:t>
      </w:r>
      <w:r w:rsidR="005A095E" w:rsidRPr="003A51CE">
        <w:rPr>
          <w:i/>
        </w:rPr>
        <w:t>V</w:t>
      </w:r>
      <w:r w:rsidR="003A51CE" w:rsidRPr="003A51CE">
        <w:rPr>
          <w:vertAlign w:val="subscript"/>
        </w:rPr>
        <w:t>R</w:t>
      </w:r>
      <w:r w:rsidR="005A095E" w:rsidRPr="00C44DD4">
        <w:t xml:space="preserve">, and peak current, </w:t>
      </w:r>
      <w:r w:rsidR="005A095E" w:rsidRPr="003A51CE">
        <w:rPr>
          <w:i/>
        </w:rPr>
        <w:t>I</w:t>
      </w:r>
      <w:r w:rsidR="003A51CE" w:rsidRPr="003A51CE">
        <w:rPr>
          <w:vertAlign w:val="subscript"/>
        </w:rPr>
        <w:t>P</w:t>
      </w:r>
      <w:r w:rsidR="005A095E" w:rsidRPr="00C44DD4">
        <w:t xml:space="preserve">, for the half-wave rectifier </w:t>
      </w:r>
      <w:r w:rsidR="00302EF2">
        <w:t xml:space="preserve">and </w:t>
      </w:r>
      <w:r w:rsidR="005A095E" w:rsidRPr="00C44DD4">
        <w:t xml:space="preserve">the full-wave rectifier in Figure </w:t>
      </w:r>
      <w:r w:rsidR="005A095E">
        <w:t>3</w:t>
      </w:r>
      <w:r w:rsidR="005A095E" w:rsidRPr="00C44DD4">
        <w:t>.</w:t>
      </w:r>
      <w:r w:rsidR="006F645B">
        <w:t xml:space="preserve"> Calculate the load regulation for both rectifiers.</w:t>
      </w:r>
      <w:r w:rsidR="005A095E" w:rsidRPr="00C44DD4">
        <w:t xml:space="preserve"> </w:t>
      </w:r>
      <w:r w:rsidR="00B07E6E">
        <w:t xml:space="preserve">Fill the results in the table </w:t>
      </w:r>
      <w:r w:rsidR="006F645B">
        <w:t xml:space="preserve">1 </w:t>
      </w:r>
      <w:r w:rsidR="00B07E6E">
        <w:t>below.</w:t>
      </w:r>
    </w:p>
    <w:p w14:paraId="01B688F5" w14:textId="1CD823D2" w:rsidR="00844156" w:rsidRDefault="00844156" w:rsidP="00844156">
      <w:pPr>
        <w:pStyle w:val="BodyText"/>
      </w:pPr>
      <w:r>
        <w:t>Recall load regulation definition from Lab 1. Show your work on load regulation in the text box below.</w:t>
      </w:r>
    </w:p>
    <w:p w14:paraId="0BC48316" w14:textId="77777777" w:rsidR="00F84421" w:rsidRDefault="00F84421" w:rsidP="00F84421">
      <w:pPr>
        <w:pStyle w:val="Caption"/>
      </w:pPr>
      <w:r>
        <w:t>Table 1: Ripples of half-wave and full-wave rectifying circuits</w:t>
      </w:r>
    </w:p>
    <w:tbl>
      <w:tblPr>
        <w:tblStyle w:val="TableGrid"/>
        <w:tblW w:w="8455" w:type="dxa"/>
        <w:jc w:val="center"/>
        <w:tblLayout w:type="fixed"/>
        <w:tblLook w:val="04A0" w:firstRow="1" w:lastRow="0" w:firstColumn="1" w:lastColumn="0" w:noHBand="0" w:noVBand="1"/>
      </w:tblPr>
      <w:tblGrid>
        <w:gridCol w:w="1305"/>
        <w:gridCol w:w="1114"/>
        <w:gridCol w:w="1170"/>
        <w:gridCol w:w="1266"/>
        <w:gridCol w:w="1164"/>
        <w:gridCol w:w="1119"/>
        <w:gridCol w:w="1317"/>
      </w:tblGrid>
      <w:tr w:rsidR="006F645B" w14:paraId="0BC4831A" w14:textId="77777777" w:rsidTr="00844156">
        <w:trPr>
          <w:trHeight w:val="288"/>
          <w:jc w:val="center"/>
        </w:trPr>
        <w:tc>
          <w:tcPr>
            <w:tcW w:w="1305" w:type="dxa"/>
            <w:vMerge w:val="restart"/>
            <w:vAlign w:val="center"/>
          </w:tcPr>
          <w:p w14:paraId="0BC48317" w14:textId="77777777" w:rsidR="006F645B" w:rsidRDefault="006F645B" w:rsidP="006F645B">
            <w:pPr>
              <w:pStyle w:val="BodyText3"/>
            </w:pPr>
            <w:r>
              <w:t>Load resistance</w:t>
            </w:r>
          </w:p>
        </w:tc>
        <w:tc>
          <w:tcPr>
            <w:tcW w:w="3550" w:type="dxa"/>
            <w:gridSpan w:val="3"/>
            <w:vAlign w:val="center"/>
          </w:tcPr>
          <w:p w14:paraId="0BC48318" w14:textId="77777777" w:rsidR="006F645B" w:rsidRDefault="006F645B" w:rsidP="006F645B">
            <w:pPr>
              <w:pStyle w:val="BodyText3"/>
            </w:pPr>
            <w:r>
              <w:t>Half-wave rectifier</w:t>
            </w:r>
          </w:p>
        </w:tc>
        <w:tc>
          <w:tcPr>
            <w:tcW w:w="3600" w:type="dxa"/>
            <w:gridSpan w:val="3"/>
            <w:vAlign w:val="center"/>
          </w:tcPr>
          <w:p w14:paraId="0BC48319" w14:textId="77777777" w:rsidR="006F645B" w:rsidRDefault="006F645B" w:rsidP="006F645B">
            <w:pPr>
              <w:pStyle w:val="BodyText3"/>
            </w:pPr>
            <w:r>
              <w:t>Full-wave rectifier</w:t>
            </w:r>
          </w:p>
        </w:tc>
      </w:tr>
      <w:tr w:rsidR="006F645B" w14:paraId="0BC48322" w14:textId="77777777" w:rsidTr="00844156">
        <w:trPr>
          <w:trHeight w:val="288"/>
          <w:jc w:val="center"/>
        </w:trPr>
        <w:tc>
          <w:tcPr>
            <w:tcW w:w="1305" w:type="dxa"/>
            <w:vMerge/>
            <w:vAlign w:val="center"/>
          </w:tcPr>
          <w:p w14:paraId="0BC4831B" w14:textId="77777777" w:rsidR="006F645B" w:rsidRDefault="006F645B" w:rsidP="006F645B">
            <w:pPr>
              <w:pStyle w:val="BodyText3"/>
            </w:pPr>
          </w:p>
        </w:tc>
        <w:tc>
          <w:tcPr>
            <w:tcW w:w="1114" w:type="dxa"/>
            <w:vAlign w:val="center"/>
          </w:tcPr>
          <w:p w14:paraId="0BC4831C" w14:textId="77777777" w:rsidR="006F645B" w:rsidRDefault="006F645B" w:rsidP="006F645B">
            <w:pPr>
              <w:pStyle w:val="BodyText3"/>
            </w:pPr>
            <w:r>
              <w:t>Voltage ripple</w:t>
            </w:r>
          </w:p>
        </w:tc>
        <w:tc>
          <w:tcPr>
            <w:tcW w:w="1170" w:type="dxa"/>
            <w:vAlign w:val="center"/>
          </w:tcPr>
          <w:p w14:paraId="0BC4831D" w14:textId="77777777" w:rsidR="006F645B" w:rsidRDefault="006F645B" w:rsidP="006F645B">
            <w:pPr>
              <w:pStyle w:val="BodyText3"/>
            </w:pPr>
            <w:r>
              <w:t>Peak current</w:t>
            </w:r>
          </w:p>
        </w:tc>
        <w:tc>
          <w:tcPr>
            <w:tcW w:w="1266" w:type="dxa"/>
            <w:vAlign w:val="center"/>
          </w:tcPr>
          <w:p w14:paraId="0BC4831E" w14:textId="77777777" w:rsidR="006F645B" w:rsidRDefault="006F645B" w:rsidP="006F645B">
            <w:pPr>
              <w:pStyle w:val="BodyText3"/>
            </w:pPr>
            <w:r>
              <w:t>Load regulation</w:t>
            </w:r>
          </w:p>
        </w:tc>
        <w:tc>
          <w:tcPr>
            <w:tcW w:w="1164" w:type="dxa"/>
            <w:vAlign w:val="center"/>
          </w:tcPr>
          <w:p w14:paraId="0BC4831F" w14:textId="77777777" w:rsidR="006F645B" w:rsidRDefault="006F645B" w:rsidP="006F645B">
            <w:pPr>
              <w:pStyle w:val="BodyText3"/>
            </w:pPr>
            <w:r>
              <w:t>Voltage ripple</w:t>
            </w:r>
          </w:p>
        </w:tc>
        <w:tc>
          <w:tcPr>
            <w:tcW w:w="1119" w:type="dxa"/>
            <w:vAlign w:val="center"/>
          </w:tcPr>
          <w:p w14:paraId="0BC48320" w14:textId="77777777" w:rsidR="006F645B" w:rsidRDefault="006F645B" w:rsidP="006F645B">
            <w:pPr>
              <w:pStyle w:val="BodyText3"/>
            </w:pPr>
            <w:r>
              <w:t>Peak current</w:t>
            </w:r>
          </w:p>
        </w:tc>
        <w:tc>
          <w:tcPr>
            <w:tcW w:w="1317" w:type="dxa"/>
          </w:tcPr>
          <w:p w14:paraId="0BC48321" w14:textId="77777777" w:rsidR="006F645B" w:rsidRDefault="006F645B" w:rsidP="006F645B">
            <w:pPr>
              <w:pStyle w:val="BodyText3"/>
            </w:pPr>
            <w:r>
              <w:t>Load regulation</w:t>
            </w:r>
          </w:p>
        </w:tc>
      </w:tr>
      <w:tr w:rsidR="006F645B" w14:paraId="0BC4832A" w14:textId="77777777" w:rsidTr="00844156">
        <w:trPr>
          <w:trHeight w:val="288"/>
          <w:jc w:val="center"/>
        </w:trPr>
        <w:tc>
          <w:tcPr>
            <w:tcW w:w="1305" w:type="dxa"/>
            <w:vMerge/>
            <w:vAlign w:val="center"/>
          </w:tcPr>
          <w:p w14:paraId="0BC48323" w14:textId="77777777" w:rsidR="006F645B" w:rsidRDefault="006F645B" w:rsidP="006F645B">
            <w:pPr>
              <w:pStyle w:val="BodyText3"/>
            </w:pPr>
          </w:p>
        </w:tc>
        <w:tc>
          <w:tcPr>
            <w:tcW w:w="1114" w:type="dxa"/>
            <w:tcBorders>
              <w:bottom w:val="single" w:sz="4" w:space="0" w:color="auto"/>
            </w:tcBorders>
            <w:vAlign w:val="center"/>
          </w:tcPr>
          <w:p w14:paraId="0BC48324" w14:textId="77777777" w:rsidR="006F645B" w:rsidRPr="006A6748" w:rsidRDefault="006F645B" w:rsidP="006F645B">
            <w:pPr>
              <w:pStyle w:val="BodyText3"/>
              <w:rPr>
                <w:i/>
              </w:rPr>
            </w:pPr>
            <w:r w:rsidRPr="00CD0883">
              <w:rPr>
                <w:i/>
              </w:rPr>
              <w:t>V</w:t>
            </w:r>
            <w:r>
              <w:rPr>
                <w:vertAlign w:val="subscript"/>
              </w:rPr>
              <w:t>R</w:t>
            </w:r>
            <w:r>
              <w:t xml:space="preserve"> (V)</w:t>
            </w:r>
          </w:p>
        </w:tc>
        <w:tc>
          <w:tcPr>
            <w:tcW w:w="1170" w:type="dxa"/>
            <w:tcBorders>
              <w:bottom w:val="single" w:sz="4" w:space="0" w:color="auto"/>
            </w:tcBorders>
            <w:vAlign w:val="center"/>
          </w:tcPr>
          <w:p w14:paraId="0BC48325" w14:textId="77777777" w:rsidR="006F645B" w:rsidRPr="00CD0883" w:rsidRDefault="006F645B" w:rsidP="006F645B">
            <w:pPr>
              <w:pStyle w:val="BodyText3"/>
              <w:rPr>
                <w:i/>
              </w:rPr>
            </w:pPr>
            <w:r>
              <w:rPr>
                <w:i/>
              </w:rPr>
              <w:t>I</w:t>
            </w:r>
            <w:r>
              <w:rPr>
                <w:vertAlign w:val="subscript"/>
              </w:rPr>
              <w:t>P</w:t>
            </w:r>
            <w:r>
              <w:t xml:space="preserve"> (A)</w:t>
            </w:r>
          </w:p>
        </w:tc>
        <w:tc>
          <w:tcPr>
            <w:tcW w:w="1266" w:type="dxa"/>
            <w:tcBorders>
              <w:bottom w:val="single" w:sz="4" w:space="0" w:color="auto"/>
            </w:tcBorders>
            <w:shd w:val="clear" w:color="auto" w:fill="F2F2F2" w:themeFill="background1" w:themeFillShade="F2"/>
            <w:vAlign w:val="center"/>
          </w:tcPr>
          <w:p w14:paraId="0BC48326" w14:textId="5626AFB9" w:rsidR="006F645B" w:rsidRPr="002F346B" w:rsidRDefault="006F645B" w:rsidP="006F645B">
            <w:pPr>
              <w:pStyle w:val="BodyText3"/>
            </w:pPr>
          </w:p>
        </w:tc>
        <w:tc>
          <w:tcPr>
            <w:tcW w:w="1164" w:type="dxa"/>
            <w:tcBorders>
              <w:bottom w:val="single" w:sz="4" w:space="0" w:color="auto"/>
            </w:tcBorders>
            <w:shd w:val="clear" w:color="auto" w:fill="F2F2F2" w:themeFill="background1" w:themeFillShade="F2"/>
            <w:vAlign w:val="center"/>
          </w:tcPr>
          <w:p w14:paraId="0BC48327" w14:textId="77777777" w:rsidR="006F645B" w:rsidRDefault="006F645B" w:rsidP="006F645B">
            <w:pPr>
              <w:pStyle w:val="BodyText3"/>
            </w:pPr>
            <w:r w:rsidRPr="00CD0883">
              <w:rPr>
                <w:i/>
              </w:rPr>
              <w:t>V</w:t>
            </w:r>
            <w:r>
              <w:rPr>
                <w:vertAlign w:val="subscript"/>
              </w:rPr>
              <w:t>R</w:t>
            </w:r>
            <w:r>
              <w:t xml:space="preserve"> (V)</w:t>
            </w:r>
          </w:p>
        </w:tc>
        <w:tc>
          <w:tcPr>
            <w:tcW w:w="1119" w:type="dxa"/>
            <w:tcBorders>
              <w:bottom w:val="single" w:sz="4" w:space="0" w:color="auto"/>
            </w:tcBorders>
            <w:shd w:val="clear" w:color="auto" w:fill="F2F2F2" w:themeFill="background1" w:themeFillShade="F2"/>
            <w:vAlign w:val="center"/>
          </w:tcPr>
          <w:p w14:paraId="0BC48328" w14:textId="77777777" w:rsidR="006F645B" w:rsidRDefault="006F645B" w:rsidP="006F645B">
            <w:pPr>
              <w:pStyle w:val="BodyText3"/>
            </w:pPr>
            <w:r>
              <w:rPr>
                <w:i/>
              </w:rPr>
              <w:t>I</w:t>
            </w:r>
            <w:r>
              <w:rPr>
                <w:vertAlign w:val="subscript"/>
              </w:rPr>
              <w:t>P</w:t>
            </w:r>
            <w:r>
              <w:t xml:space="preserve"> (A)</w:t>
            </w:r>
          </w:p>
        </w:tc>
        <w:tc>
          <w:tcPr>
            <w:tcW w:w="1317" w:type="dxa"/>
            <w:tcBorders>
              <w:bottom w:val="single" w:sz="4" w:space="0" w:color="auto"/>
            </w:tcBorders>
            <w:shd w:val="clear" w:color="auto" w:fill="F2F2F2" w:themeFill="background1" w:themeFillShade="F2"/>
          </w:tcPr>
          <w:p w14:paraId="0BC48329" w14:textId="0D7DFFB0" w:rsidR="006F645B" w:rsidRPr="002F346B" w:rsidRDefault="006F645B" w:rsidP="006F645B">
            <w:pPr>
              <w:pStyle w:val="BodyText3"/>
            </w:pPr>
          </w:p>
        </w:tc>
      </w:tr>
      <w:tr w:rsidR="006F645B" w14:paraId="0BC48332" w14:textId="77777777" w:rsidTr="00844156">
        <w:trPr>
          <w:trHeight w:val="288"/>
          <w:jc w:val="center"/>
        </w:trPr>
        <w:tc>
          <w:tcPr>
            <w:tcW w:w="1305" w:type="dxa"/>
            <w:vAlign w:val="center"/>
          </w:tcPr>
          <w:p w14:paraId="0BC4832B" w14:textId="77777777" w:rsidR="006F645B" w:rsidRDefault="006F645B" w:rsidP="006F645B">
            <w:pPr>
              <w:pStyle w:val="BodyText3"/>
            </w:pPr>
            <w:r>
              <w:t>No load</w:t>
            </w:r>
          </w:p>
        </w:tc>
        <w:tc>
          <w:tcPr>
            <w:tcW w:w="1114" w:type="dxa"/>
            <w:shd w:val="pct5" w:color="auto" w:fill="auto"/>
            <w:vAlign w:val="center"/>
          </w:tcPr>
          <w:p w14:paraId="0BC4832C" w14:textId="70CBBD2B" w:rsidR="006F645B" w:rsidRDefault="006F645B" w:rsidP="006F645B">
            <w:pPr>
              <w:pStyle w:val="BodyText3"/>
            </w:pPr>
          </w:p>
        </w:tc>
        <w:tc>
          <w:tcPr>
            <w:tcW w:w="1170" w:type="dxa"/>
            <w:shd w:val="pct5" w:color="auto" w:fill="auto"/>
            <w:vAlign w:val="center"/>
          </w:tcPr>
          <w:p w14:paraId="0BC4832D" w14:textId="4BFAD50A" w:rsidR="006F645B" w:rsidRDefault="006F645B" w:rsidP="006F645B">
            <w:pPr>
              <w:pStyle w:val="BodyText3"/>
            </w:pPr>
          </w:p>
        </w:tc>
        <w:tc>
          <w:tcPr>
            <w:tcW w:w="1266" w:type="dxa"/>
            <w:vMerge w:val="restart"/>
            <w:shd w:val="pct5" w:color="auto" w:fill="auto"/>
            <w:vAlign w:val="center"/>
          </w:tcPr>
          <w:p w14:paraId="0BC4832E" w14:textId="77777777" w:rsidR="006F645B" w:rsidRDefault="006F645B" w:rsidP="006F645B">
            <w:pPr>
              <w:pStyle w:val="BodyText3"/>
            </w:pPr>
          </w:p>
        </w:tc>
        <w:tc>
          <w:tcPr>
            <w:tcW w:w="1164" w:type="dxa"/>
            <w:tcBorders>
              <w:bottom w:val="single" w:sz="4" w:space="0" w:color="auto"/>
            </w:tcBorders>
            <w:shd w:val="pct5" w:color="auto" w:fill="auto"/>
            <w:vAlign w:val="center"/>
          </w:tcPr>
          <w:p w14:paraId="0BC4832F" w14:textId="0B7FDCFE" w:rsidR="006F645B" w:rsidRDefault="006F645B" w:rsidP="006F645B">
            <w:pPr>
              <w:pStyle w:val="BodyText3"/>
            </w:pPr>
          </w:p>
        </w:tc>
        <w:tc>
          <w:tcPr>
            <w:tcW w:w="1119" w:type="dxa"/>
            <w:tcBorders>
              <w:bottom w:val="single" w:sz="4" w:space="0" w:color="auto"/>
            </w:tcBorders>
            <w:shd w:val="pct5" w:color="auto" w:fill="auto"/>
            <w:vAlign w:val="center"/>
          </w:tcPr>
          <w:p w14:paraId="0BC48330" w14:textId="604328C4" w:rsidR="006F645B" w:rsidRDefault="006F645B" w:rsidP="006F645B">
            <w:pPr>
              <w:pStyle w:val="BodyText3"/>
            </w:pPr>
          </w:p>
        </w:tc>
        <w:tc>
          <w:tcPr>
            <w:tcW w:w="1317" w:type="dxa"/>
            <w:vMerge w:val="restart"/>
            <w:shd w:val="pct5" w:color="auto" w:fill="auto"/>
            <w:vAlign w:val="center"/>
          </w:tcPr>
          <w:p w14:paraId="0BC48331" w14:textId="77777777" w:rsidR="006F645B" w:rsidRDefault="006F645B" w:rsidP="006F645B">
            <w:pPr>
              <w:pStyle w:val="BodyText3"/>
            </w:pPr>
          </w:p>
        </w:tc>
      </w:tr>
      <w:tr w:rsidR="006F645B" w14:paraId="0BC4833A" w14:textId="77777777" w:rsidTr="00844156">
        <w:trPr>
          <w:trHeight w:val="288"/>
          <w:jc w:val="center"/>
        </w:trPr>
        <w:tc>
          <w:tcPr>
            <w:tcW w:w="1305" w:type="dxa"/>
            <w:vAlign w:val="center"/>
          </w:tcPr>
          <w:p w14:paraId="0BC48333" w14:textId="77777777" w:rsidR="006F645B" w:rsidRDefault="006F645B" w:rsidP="006F645B">
            <w:pPr>
              <w:pStyle w:val="BodyText3"/>
            </w:pPr>
            <w:r>
              <w:t xml:space="preserve">2 </w:t>
            </w:r>
            <w:proofErr w:type="spellStart"/>
            <w:r>
              <w:t>KΩ</w:t>
            </w:r>
            <w:proofErr w:type="spellEnd"/>
          </w:p>
        </w:tc>
        <w:tc>
          <w:tcPr>
            <w:tcW w:w="1114" w:type="dxa"/>
            <w:shd w:val="pct5" w:color="auto" w:fill="auto"/>
            <w:vAlign w:val="center"/>
          </w:tcPr>
          <w:p w14:paraId="0BC48334" w14:textId="4F5AFB3B" w:rsidR="006F645B" w:rsidRDefault="006F645B" w:rsidP="006F645B">
            <w:pPr>
              <w:pStyle w:val="BodyText3"/>
            </w:pPr>
          </w:p>
        </w:tc>
        <w:tc>
          <w:tcPr>
            <w:tcW w:w="1170" w:type="dxa"/>
            <w:shd w:val="pct5" w:color="auto" w:fill="auto"/>
            <w:vAlign w:val="center"/>
          </w:tcPr>
          <w:p w14:paraId="0BC48335" w14:textId="53250C70" w:rsidR="006F645B" w:rsidRDefault="006F645B" w:rsidP="00222E03">
            <w:pPr>
              <w:pStyle w:val="BodyText3"/>
            </w:pPr>
          </w:p>
        </w:tc>
        <w:tc>
          <w:tcPr>
            <w:tcW w:w="1266" w:type="dxa"/>
            <w:vMerge/>
            <w:shd w:val="pct5" w:color="auto" w:fill="auto"/>
            <w:vAlign w:val="center"/>
          </w:tcPr>
          <w:p w14:paraId="0BC48336" w14:textId="77777777" w:rsidR="006F645B" w:rsidRDefault="006F645B" w:rsidP="006F645B">
            <w:pPr>
              <w:pStyle w:val="BodyText3"/>
            </w:pPr>
          </w:p>
        </w:tc>
        <w:tc>
          <w:tcPr>
            <w:tcW w:w="1164" w:type="dxa"/>
            <w:tcBorders>
              <w:top w:val="single" w:sz="4" w:space="0" w:color="auto"/>
            </w:tcBorders>
            <w:shd w:val="pct5" w:color="auto" w:fill="auto"/>
            <w:vAlign w:val="center"/>
          </w:tcPr>
          <w:p w14:paraId="0BC48337" w14:textId="197586BB" w:rsidR="006F645B" w:rsidRDefault="006F645B" w:rsidP="006F645B">
            <w:pPr>
              <w:pStyle w:val="BodyText3"/>
            </w:pPr>
          </w:p>
        </w:tc>
        <w:tc>
          <w:tcPr>
            <w:tcW w:w="1119" w:type="dxa"/>
            <w:tcBorders>
              <w:top w:val="single" w:sz="4" w:space="0" w:color="auto"/>
            </w:tcBorders>
            <w:shd w:val="pct5" w:color="auto" w:fill="auto"/>
            <w:vAlign w:val="center"/>
          </w:tcPr>
          <w:p w14:paraId="0BC48338" w14:textId="434DC46E" w:rsidR="006F645B" w:rsidRDefault="006F645B" w:rsidP="006F645B">
            <w:pPr>
              <w:pStyle w:val="BodyText3"/>
            </w:pPr>
          </w:p>
        </w:tc>
        <w:tc>
          <w:tcPr>
            <w:tcW w:w="1317" w:type="dxa"/>
            <w:vMerge/>
            <w:shd w:val="pct5" w:color="auto" w:fill="auto"/>
          </w:tcPr>
          <w:p w14:paraId="0BC48339" w14:textId="77777777" w:rsidR="006F645B" w:rsidRDefault="006F645B" w:rsidP="006F645B">
            <w:pPr>
              <w:pStyle w:val="BodyText3"/>
            </w:pPr>
          </w:p>
        </w:tc>
      </w:tr>
      <w:tr w:rsidR="006F645B" w14:paraId="0BC48342" w14:textId="77777777" w:rsidTr="00844156">
        <w:trPr>
          <w:trHeight w:val="288"/>
          <w:jc w:val="center"/>
        </w:trPr>
        <w:tc>
          <w:tcPr>
            <w:tcW w:w="1305" w:type="dxa"/>
            <w:vAlign w:val="center"/>
          </w:tcPr>
          <w:p w14:paraId="0BC4833B" w14:textId="77777777" w:rsidR="006F645B" w:rsidRDefault="006F645B" w:rsidP="006F645B">
            <w:pPr>
              <w:pStyle w:val="BodyText3"/>
            </w:pPr>
            <w:r>
              <w:t>2</w:t>
            </w:r>
            <m:oMath>
              <m:r>
                <w:rPr>
                  <w:rFonts w:ascii="Cambria Math" w:hAnsi="Cambria Math"/>
                </w:rPr>
                <m:t>∥</m:t>
              </m:r>
            </m:oMath>
            <w:r>
              <w:t>2 KΩ</w:t>
            </w:r>
          </w:p>
        </w:tc>
        <w:tc>
          <w:tcPr>
            <w:tcW w:w="1114" w:type="dxa"/>
            <w:shd w:val="pct5" w:color="auto" w:fill="auto"/>
            <w:vAlign w:val="center"/>
          </w:tcPr>
          <w:p w14:paraId="0BC4833C" w14:textId="67CEDCAE" w:rsidR="006F645B" w:rsidRDefault="006F645B" w:rsidP="006F645B">
            <w:pPr>
              <w:pStyle w:val="BodyText3"/>
            </w:pPr>
          </w:p>
        </w:tc>
        <w:tc>
          <w:tcPr>
            <w:tcW w:w="1170" w:type="dxa"/>
            <w:shd w:val="pct5" w:color="auto" w:fill="auto"/>
            <w:vAlign w:val="center"/>
          </w:tcPr>
          <w:p w14:paraId="0BC4833D" w14:textId="7064D867" w:rsidR="006F645B" w:rsidRDefault="006F645B" w:rsidP="006F645B">
            <w:pPr>
              <w:pStyle w:val="BodyText3"/>
            </w:pPr>
          </w:p>
        </w:tc>
        <w:tc>
          <w:tcPr>
            <w:tcW w:w="1266" w:type="dxa"/>
            <w:vMerge/>
            <w:shd w:val="pct5" w:color="auto" w:fill="auto"/>
            <w:vAlign w:val="center"/>
          </w:tcPr>
          <w:p w14:paraId="0BC4833E" w14:textId="77777777" w:rsidR="006F645B" w:rsidRDefault="006F645B" w:rsidP="006F645B">
            <w:pPr>
              <w:pStyle w:val="BodyText3"/>
            </w:pPr>
          </w:p>
        </w:tc>
        <w:tc>
          <w:tcPr>
            <w:tcW w:w="1164" w:type="dxa"/>
            <w:shd w:val="pct5" w:color="auto" w:fill="auto"/>
            <w:vAlign w:val="center"/>
          </w:tcPr>
          <w:p w14:paraId="0BC4833F" w14:textId="41862250" w:rsidR="006F645B" w:rsidRDefault="006F645B" w:rsidP="006F645B">
            <w:pPr>
              <w:pStyle w:val="BodyText3"/>
            </w:pPr>
          </w:p>
        </w:tc>
        <w:tc>
          <w:tcPr>
            <w:tcW w:w="1119" w:type="dxa"/>
            <w:shd w:val="pct5" w:color="auto" w:fill="auto"/>
            <w:vAlign w:val="center"/>
          </w:tcPr>
          <w:p w14:paraId="0BC48340" w14:textId="4CBE7472" w:rsidR="006F645B" w:rsidRDefault="006F645B" w:rsidP="006F645B">
            <w:pPr>
              <w:pStyle w:val="BodyText3"/>
            </w:pPr>
          </w:p>
        </w:tc>
        <w:tc>
          <w:tcPr>
            <w:tcW w:w="1317" w:type="dxa"/>
            <w:vMerge/>
            <w:shd w:val="pct5" w:color="auto" w:fill="auto"/>
          </w:tcPr>
          <w:p w14:paraId="0BC48341" w14:textId="77777777" w:rsidR="006F645B" w:rsidRDefault="006F645B" w:rsidP="006F645B">
            <w:pPr>
              <w:pStyle w:val="BodyText3"/>
            </w:pPr>
          </w:p>
        </w:tc>
      </w:tr>
      <w:tr w:rsidR="006F645B" w14:paraId="0BC4834A" w14:textId="77777777" w:rsidTr="00844156">
        <w:trPr>
          <w:trHeight w:val="288"/>
          <w:jc w:val="center"/>
        </w:trPr>
        <w:tc>
          <w:tcPr>
            <w:tcW w:w="1305" w:type="dxa"/>
            <w:vAlign w:val="center"/>
          </w:tcPr>
          <w:p w14:paraId="0BC48343" w14:textId="77777777" w:rsidR="006F645B" w:rsidRDefault="006F645B" w:rsidP="006F645B">
            <w:pPr>
              <w:pStyle w:val="BodyText3"/>
            </w:pPr>
            <w:r>
              <w:t>2</w:t>
            </w:r>
            <m:oMath>
              <m:r>
                <w:rPr>
                  <w:rFonts w:ascii="Cambria Math" w:hAnsi="Cambria Math"/>
                </w:rPr>
                <m:t>∥</m:t>
              </m:r>
            </m:oMath>
            <w:r>
              <w:t>2</w:t>
            </w:r>
            <m:oMath>
              <m:r>
                <w:rPr>
                  <w:rFonts w:ascii="Cambria Math" w:hAnsi="Cambria Math"/>
                </w:rPr>
                <m:t>∥</m:t>
              </m:r>
            </m:oMath>
            <w:r>
              <w:t>2 KΩ</w:t>
            </w:r>
          </w:p>
        </w:tc>
        <w:tc>
          <w:tcPr>
            <w:tcW w:w="1114" w:type="dxa"/>
            <w:tcBorders>
              <w:top w:val="single" w:sz="4" w:space="0" w:color="auto"/>
            </w:tcBorders>
            <w:shd w:val="pct5" w:color="auto" w:fill="auto"/>
            <w:vAlign w:val="center"/>
          </w:tcPr>
          <w:p w14:paraId="0BC48344" w14:textId="1EC4478D" w:rsidR="006F645B" w:rsidRDefault="006F645B" w:rsidP="006F645B">
            <w:pPr>
              <w:pStyle w:val="BodyText3"/>
            </w:pPr>
          </w:p>
        </w:tc>
        <w:tc>
          <w:tcPr>
            <w:tcW w:w="1170" w:type="dxa"/>
            <w:tcBorders>
              <w:top w:val="single" w:sz="4" w:space="0" w:color="auto"/>
            </w:tcBorders>
            <w:shd w:val="pct5" w:color="auto" w:fill="auto"/>
            <w:vAlign w:val="center"/>
          </w:tcPr>
          <w:p w14:paraId="0BC48345" w14:textId="05F4E365" w:rsidR="006F645B" w:rsidRDefault="006F645B" w:rsidP="006F645B">
            <w:pPr>
              <w:pStyle w:val="BodyText3"/>
            </w:pPr>
          </w:p>
        </w:tc>
        <w:tc>
          <w:tcPr>
            <w:tcW w:w="1266" w:type="dxa"/>
            <w:vMerge/>
            <w:shd w:val="pct5" w:color="auto" w:fill="auto"/>
            <w:vAlign w:val="center"/>
          </w:tcPr>
          <w:p w14:paraId="0BC48346" w14:textId="77777777" w:rsidR="006F645B" w:rsidRDefault="006F645B" w:rsidP="006F645B">
            <w:pPr>
              <w:pStyle w:val="BodyText3"/>
            </w:pPr>
          </w:p>
        </w:tc>
        <w:tc>
          <w:tcPr>
            <w:tcW w:w="1164" w:type="dxa"/>
            <w:tcBorders>
              <w:top w:val="single" w:sz="4" w:space="0" w:color="auto"/>
            </w:tcBorders>
            <w:shd w:val="pct5" w:color="auto" w:fill="auto"/>
            <w:vAlign w:val="center"/>
          </w:tcPr>
          <w:p w14:paraId="0BC48347" w14:textId="7C18CBEE" w:rsidR="006F645B" w:rsidRDefault="006F645B" w:rsidP="006F645B">
            <w:pPr>
              <w:pStyle w:val="BodyText3"/>
            </w:pPr>
          </w:p>
        </w:tc>
        <w:tc>
          <w:tcPr>
            <w:tcW w:w="1119" w:type="dxa"/>
            <w:tcBorders>
              <w:top w:val="single" w:sz="4" w:space="0" w:color="auto"/>
            </w:tcBorders>
            <w:shd w:val="pct5" w:color="auto" w:fill="auto"/>
            <w:vAlign w:val="center"/>
          </w:tcPr>
          <w:p w14:paraId="0BC48348" w14:textId="51DF3C4A" w:rsidR="006F645B" w:rsidRDefault="006F645B" w:rsidP="006F645B">
            <w:pPr>
              <w:pStyle w:val="BodyText3"/>
            </w:pPr>
          </w:p>
        </w:tc>
        <w:tc>
          <w:tcPr>
            <w:tcW w:w="1317" w:type="dxa"/>
            <w:vMerge/>
            <w:shd w:val="pct5" w:color="auto" w:fill="auto"/>
          </w:tcPr>
          <w:p w14:paraId="0BC48349" w14:textId="77777777" w:rsidR="006F645B" w:rsidRDefault="006F645B" w:rsidP="006F645B">
            <w:pPr>
              <w:pStyle w:val="BodyText3"/>
            </w:pPr>
          </w:p>
        </w:tc>
      </w:tr>
    </w:tbl>
    <w:p w14:paraId="02AD5D2C" w14:textId="27A490E9" w:rsidR="00467738" w:rsidRDefault="00467738" w:rsidP="007C474B">
      <w:pPr>
        <w:pStyle w:val="BodyText"/>
      </w:pPr>
    </w:p>
    <w:p w14:paraId="7AEF67A4" w14:textId="65E82CC2" w:rsidR="00467738" w:rsidRDefault="00467738" w:rsidP="007C474B">
      <w:pPr>
        <w:pStyle w:val="BodyText"/>
      </w:pPr>
      <w:r>
        <w:rPr>
          <w:noProof/>
          <w:lang w:eastAsia="en-US"/>
        </w:rPr>
        <mc:AlternateContent>
          <mc:Choice Requires="wps">
            <w:drawing>
              <wp:anchor distT="0" distB="0" distL="114300" distR="114300" simplePos="0" relativeHeight="251680768" behindDoc="0" locked="1" layoutInCell="1" allowOverlap="1" wp14:anchorId="24E5BCAE" wp14:editId="777B123A">
                <wp:simplePos x="0" y="0"/>
                <wp:positionH relativeFrom="column">
                  <wp:posOffset>-53340</wp:posOffset>
                </wp:positionH>
                <wp:positionV relativeFrom="paragraph">
                  <wp:posOffset>8890</wp:posOffset>
                </wp:positionV>
                <wp:extent cx="5963920" cy="4945380"/>
                <wp:effectExtent l="0" t="0" r="17780" b="26670"/>
                <wp:wrapSquare wrapText="bothSides"/>
                <wp:docPr id="3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49453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615D5C0" w14:textId="77777777" w:rsidR="000B059F" w:rsidRPr="00A54DD0" w:rsidRDefault="000B059F" w:rsidP="00467738">
                            <w:pPr>
                              <w:rPr>
                                <w:rStyle w:val="IntenseEmphasi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5BCAE" id="Text Box 36" o:spid="_x0000_s1032" type="#_x0000_t202" style="position:absolute;margin-left:-4.2pt;margin-top:.7pt;width:469.6pt;height:38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" fillcolor="#f2f2f2 [3052]" strokecolor="white [3212]">
                <v:textbox>
                  <w:txbxContent>
                    <w:p w14:paraId="1615D5C0" w14:textId="77777777" w:rsidR="000B059F" w:rsidRPr="00A54DD0" w:rsidRDefault="000B059F" w:rsidP="00467738">
                      <w:pPr>
                        <w:rPr>
                          <w:rStyle w:val="IntenseEmphasis"/>
                        </w:rPr>
                      </w:pPr>
                    </w:p>
                  </w:txbxContent>
                </v:textbox>
                <w10:wrap type="square"/>
                <w10:anchorlock/>
              </v:shape>
            </w:pict>
          </mc:Fallback>
        </mc:AlternateContent>
      </w:r>
    </w:p>
    <w:p w14:paraId="10806EF5" w14:textId="77777777" w:rsidR="00467738" w:rsidRDefault="00467738" w:rsidP="007C474B">
      <w:pPr>
        <w:pStyle w:val="BodyText"/>
      </w:pPr>
    </w:p>
    <w:p w14:paraId="0BC4834C" w14:textId="2A2F45AE" w:rsidR="005A095E" w:rsidRDefault="00915B9A" w:rsidP="007C474B">
      <w:pPr>
        <w:pStyle w:val="BodyText"/>
      </w:pPr>
      <w:r>
        <w:rPr>
          <w:noProof/>
          <w:lang w:eastAsia="en-US"/>
        </w:rPr>
        <mc:AlternateContent>
          <mc:Choice Requires="wps">
            <w:drawing>
              <wp:anchor distT="0" distB="0" distL="114300" distR="114300" simplePos="0" relativeHeight="251661312" behindDoc="0" locked="1" layoutInCell="1" allowOverlap="1" wp14:anchorId="0BC483F6" wp14:editId="7290FF8C">
                <wp:simplePos x="0" y="0"/>
                <wp:positionH relativeFrom="margin">
                  <wp:align>left</wp:align>
                </wp:positionH>
                <wp:positionV relativeFrom="paragraph">
                  <wp:posOffset>1416050</wp:posOffset>
                </wp:positionV>
                <wp:extent cx="5963920" cy="6355080"/>
                <wp:effectExtent l="0" t="0" r="17780" b="26670"/>
                <wp:wrapSquare wrapText="bothSides"/>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635508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BC48421" w14:textId="1D3DB1F5" w:rsidR="000B059F" w:rsidRPr="00286188" w:rsidRDefault="000B059F" w:rsidP="007C474B">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483F6" id="Text Box 12" o:spid="_x0000_s1033" type="#_x0000_t202" style="position:absolute;margin-left:0;margin-top:111.5pt;width:469.6pt;height:500.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" fillcolor="#f2f2f2 [3052]" strokecolor="white [3212]">
                <v:textbox>
                  <w:txbxContent>
                    <w:p w14:paraId="0BC48421" w14:textId="1D3DB1F5" w:rsidR="000B059F" w:rsidRPr="00286188" w:rsidRDefault="000B059F" w:rsidP="007C474B">
                      <w:pPr>
                        <w:pStyle w:val="BodyText"/>
                      </w:pPr>
                    </w:p>
                  </w:txbxContent>
                </v:textbox>
                <w10:wrap type="square" anchorx="margin"/>
                <w10:anchorlock/>
              </v:shape>
            </w:pict>
          </mc:Fallback>
        </mc:AlternateContent>
      </w:r>
      <w:r w:rsidR="006A6748">
        <w:t xml:space="preserve">Question </w:t>
      </w:r>
      <w:r w:rsidR="00F10962">
        <w:t>5</w:t>
      </w:r>
      <w:r w:rsidR="006B64E1">
        <w:t xml:space="preserve"> </w:t>
      </w:r>
      <w:r w:rsidR="007952AD">
        <w:t>(extra credit for good justification and trying other formula)</w:t>
      </w:r>
      <w:r w:rsidR="00845C03">
        <w:t xml:space="preserve">. </w:t>
      </w:r>
      <w:r w:rsidR="005A095E">
        <w:t>In a rectifier circuit with a filter capacitor, there will be a large surge current when it is first turned on with the filter capacitor completely discharged. Consider the half-wave rectifier circuit shown in Figure 2. Assume the 120:12.6</w:t>
      </w:r>
      <w:r w:rsidR="00264323">
        <w:t xml:space="preserve"> </w:t>
      </w:r>
      <w:r w:rsidR="005A095E">
        <w:t>transformer is connected to an ideal 120</w:t>
      </w:r>
      <w:r w:rsidR="00264323">
        <w:t xml:space="preserve"> </w:t>
      </w:r>
      <w:proofErr w:type="spellStart"/>
      <w:r w:rsidR="005A095E">
        <w:t>V</w:t>
      </w:r>
      <w:r w:rsidR="005A095E" w:rsidRPr="009B1AA9">
        <w:rPr>
          <w:vertAlign w:val="subscript"/>
        </w:rPr>
        <w:t>RMS</w:t>
      </w:r>
      <w:proofErr w:type="spellEnd"/>
      <w:r w:rsidR="005A095E">
        <w:t xml:space="preserve"> source, and that the transformer has </w:t>
      </w:r>
      <w:proofErr w:type="spellStart"/>
      <w:r w:rsidR="005A095E" w:rsidRPr="00845C03">
        <w:rPr>
          <w:i/>
        </w:rPr>
        <w:t>R</w:t>
      </w:r>
      <w:r w:rsidR="005A095E" w:rsidRPr="009B1AA9">
        <w:rPr>
          <w:vertAlign w:val="subscript"/>
        </w:rPr>
        <w:t>pri</w:t>
      </w:r>
      <w:proofErr w:type="spellEnd"/>
      <w:r w:rsidR="005A095E">
        <w:t xml:space="preserve"> = 50</w:t>
      </w:r>
      <w:r w:rsidR="00845C03">
        <w:t xml:space="preserve"> </w:t>
      </w:r>
      <w:r w:rsidR="005A095E">
        <w:t xml:space="preserve">Ω and </w:t>
      </w:r>
      <w:proofErr w:type="spellStart"/>
      <w:r w:rsidR="005A095E" w:rsidRPr="00845C03">
        <w:rPr>
          <w:i/>
        </w:rPr>
        <w:t>R</w:t>
      </w:r>
      <w:r w:rsidR="005A095E" w:rsidRPr="009B1AA9">
        <w:rPr>
          <w:vertAlign w:val="subscript"/>
        </w:rPr>
        <w:t>sec</w:t>
      </w:r>
      <w:proofErr w:type="spellEnd"/>
      <w:r w:rsidR="005A095E">
        <w:t xml:space="preserve"> = 0.5</w:t>
      </w:r>
      <w:r w:rsidR="00E2242D">
        <w:t xml:space="preserve"> </w:t>
      </w:r>
      <w:r w:rsidR="005A095E">
        <w:t>Ω. Assume that the diode and capacitor are ideal. Disregard the 1</w:t>
      </w:r>
      <w:r w:rsidR="005A095E" w:rsidRPr="00892EC5">
        <w:t xml:space="preserve"> </w:t>
      </w:r>
      <w:r w:rsidR="005A095E">
        <w:t>Ω current sense resistor. Estimate the worst-case peak surge current that you would expect to flow through the diode. Explain the rationale for your answer.</w:t>
      </w:r>
    </w:p>
    <w:p w14:paraId="0BC4834D" w14:textId="77777777" w:rsidR="00E6208F" w:rsidRDefault="00E6208F" w:rsidP="00845C03"/>
    <w:p w14:paraId="0BC4834E" w14:textId="77777777" w:rsidR="00394DAD" w:rsidRDefault="00394DAD" w:rsidP="00003B72">
      <w:pPr>
        <w:pStyle w:val="Heading1"/>
      </w:pPr>
      <w:r>
        <w:t>Setup:</w:t>
      </w:r>
    </w:p>
    <w:p w14:paraId="0BC4834F" w14:textId="77777777" w:rsidR="00A65AAD" w:rsidRDefault="00E1354E" w:rsidP="00E435F8">
      <w:pPr>
        <w:rPr>
          <w:b/>
          <w:color w:val="2E74B5"/>
          <w:sz w:val="32"/>
          <w:szCs w:val="32"/>
        </w:rPr>
      </w:pPr>
      <w:r>
        <w:t xml:space="preserve">Turn on power to the </w:t>
      </w:r>
      <w:proofErr w:type="spellStart"/>
      <w:r>
        <w:t>DMM</w:t>
      </w:r>
      <w:proofErr w:type="spellEnd"/>
      <w:r w:rsidR="00144484">
        <w:t>, oscilloscope, and signal generator</w:t>
      </w:r>
      <w:r>
        <w:t>.</w:t>
      </w:r>
      <w:r w:rsidR="00002979">
        <w:t xml:space="preserve"> </w:t>
      </w:r>
      <w:r w:rsidR="00955DDB">
        <w:t>Obtain a transformer box and the required components.</w:t>
      </w:r>
      <w:r w:rsidR="00A65AAD">
        <w:br w:type="page"/>
      </w:r>
    </w:p>
    <w:p w14:paraId="0BC48350" w14:textId="77777777" w:rsidR="00394DAD" w:rsidRDefault="00003B72" w:rsidP="00003B72">
      <w:pPr>
        <w:pStyle w:val="Heading1"/>
      </w:pPr>
      <w:r>
        <w:lastRenderedPageBreak/>
        <w:t>Lab Assignments</w:t>
      </w:r>
    </w:p>
    <w:p w14:paraId="0BC48351" w14:textId="7694485C" w:rsidR="00D96FAA" w:rsidRPr="000B059F" w:rsidRDefault="00D96FAA" w:rsidP="000B059F">
      <w:pPr>
        <w:pStyle w:val="ListNumber"/>
      </w:pPr>
      <w:r w:rsidRPr="000B059F">
        <w:t xml:space="preserve">Use the </w:t>
      </w:r>
      <w:proofErr w:type="spellStart"/>
      <w:r w:rsidRPr="000B059F">
        <w:t>DMM</w:t>
      </w:r>
      <w:proofErr w:type="spellEnd"/>
      <w:r w:rsidRPr="000B059F">
        <w:t xml:space="preserve"> to measure the values of </w:t>
      </w:r>
      <w:r w:rsidR="00892EC5" w:rsidRPr="000B059F">
        <w:t>all</w:t>
      </w:r>
      <w:r w:rsidRPr="000B059F">
        <w:t xml:space="preserve"> resistors. Use the measured resistor values in your calculations.</w:t>
      </w:r>
      <w:r w:rsidR="00892EC5" w:rsidRPr="000B059F">
        <w:t xml:space="preserve"> Use the </w:t>
      </w:r>
      <w:proofErr w:type="spellStart"/>
      <w:r w:rsidR="00892EC5" w:rsidRPr="000B059F">
        <w:t>RLC</w:t>
      </w:r>
      <w:proofErr w:type="spellEnd"/>
      <w:r w:rsidR="00892EC5" w:rsidRPr="000B059F">
        <w:t xml:space="preserve"> meter to measure the capacitor</w:t>
      </w:r>
      <w:r w:rsidR="00D06027" w:rsidRPr="000B059F">
        <w:t xml:space="preserve"> and record the measurements in the Table 1</w:t>
      </w:r>
      <w:r w:rsidR="00892EC5" w:rsidRPr="000B059F">
        <w:t>.</w:t>
      </w:r>
    </w:p>
    <w:p w14:paraId="0BC48352" w14:textId="77777777" w:rsidR="00D06027" w:rsidRDefault="00D06027" w:rsidP="00D06027">
      <w:pPr>
        <w:pStyle w:val="Caption"/>
      </w:pPr>
      <w:r>
        <w:t xml:space="preserve">Table </w:t>
      </w:r>
      <w:r w:rsidR="00686833">
        <w:t>2</w:t>
      </w:r>
      <w:r w:rsidR="00A6077C">
        <w:t>.</w:t>
      </w:r>
      <w:r>
        <w:t xml:space="preserve"> Measured Capacitance and Resistance</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D06027" w14:paraId="0BC48358" w14:textId="77777777" w:rsidTr="00686833">
        <w:trPr>
          <w:trHeight w:val="288"/>
          <w:jc w:val="center"/>
        </w:trPr>
        <w:tc>
          <w:tcPr>
            <w:tcW w:w="2160" w:type="dxa"/>
            <w:vAlign w:val="center"/>
          </w:tcPr>
          <w:p w14:paraId="0BC48353" w14:textId="77777777" w:rsidR="00D06027" w:rsidRDefault="00D06027" w:rsidP="00D06027">
            <w:pPr>
              <w:pStyle w:val="BodyText3"/>
            </w:pPr>
            <w:r>
              <w:t>Expected Value</w:t>
            </w:r>
          </w:p>
        </w:tc>
        <w:tc>
          <w:tcPr>
            <w:tcW w:w="1440" w:type="dxa"/>
            <w:shd w:val="clear" w:color="auto" w:fill="auto"/>
            <w:vAlign w:val="center"/>
          </w:tcPr>
          <w:p w14:paraId="0BC48354" w14:textId="77777777" w:rsidR="00D06027" w:rsidRDefault="00686833" w:rsidP="00AA22C3">
            <w:pPr>
              <w:pStyle w:val="BodyText3"/>
            </w:pPr>
            <w:r w:rsidRPr="00686833">
              <w:rPr>
                <w:i/>
              </w:rPr>
              <w:t>C</w:t>
            </w:r>
            <w:r>
              <w:t xml:space="preserve"> = 470 µF</w:t>
            </w:r>
          </w:p>
        </w:tc>
        <w:tc>
          <w:tcPr>
            <w:tcW w:w="1440" w:type="dxa"/>
            <w:shd w:val="pct5" w:color="auto" w:fill="auto"/>
            <w:vAlign w:val="center"/>
          </w:tcPr>
          <w:p w14:paraId="0BC48355" w14:textId="77777777" w:rsidR="00D06027" w:rsidRDefault="00D06027" w:rsidP="00AA22C3">
            <w:pPr>
              <w:pStyle w:val="BodyText3"/>
            </w:pPr>
            <w:r w:rsidRPr="00686833">
              <w:rPr>
                <w:i/>
              </w:rPr>
              <w:t>R</w:t>
            </w:r>
            <w:r w:rsidR="00686833">
              <w:rPr>
                <w:vertAlign w:val="subscript"/>
              </w:rPr>
              <w:t>L1</w:t>
            </w:r>
            <w:r w:rsidR="00101631">
              <w:t xml:space="preserve"> = 2</w:t>
            </w:r>
            <w:r>
              <w:t xml:space="preserve"> </w:t>
            </w:r>
            <w:proofErr w:type="spellStart"/>
            <w:r>
              <w:t>KΩ</w:t>
            </w:r>
            <w:proofErr w:type="spellEnd"/>
          </w:p>
        </w:tc>
        <w:tc>
          <w:tcPr>
            <w:tcW w:w="1440" w:type="dxa"/>
            <w:vAlign w:val="center"/>
          </w:tcPr>
          <w:p w14:paraId="0BC48356" w14:textId="77777777" w:rsidR="00D06027" w:rsidRDefault="00D06027" w:rsidP="00AA22C3">
            <w:pPr>
              <w:pStyle w:val="BodyText3"/>
            </w:pPr>
            <w:r w:rsidRPr="00686833">
              <w:rPr>
                <w:i/>
              </w:rPr>
              <w:t>R</w:t>
            </w:r>
            <w:r w:rsidRPr="006B7E62">
              <w:rPr>
                <w:vertAlign w:val="subscript"/>
              </w:rPr>
              <w:t>L</w:t>
            </w:r>
            <w:r w:rsidR="00686833">
              <w:rPr>
                <w:vertAlign w:val="subscript"/>
              </w:rPr>
              <w:t>2</w:t>
            </w:r>
            <w:r w:rsidR="00101631">
              <w:t xml:space="preserve"> = 2</w:t>
            </w:r>
            <w:r>
              <w:t xml:space="preserve"> </w:t>
            </w:r>
            <w:proofErr w:type="spellStart"/>
            <w:r>
              <w:t>KΩ</w:t>
            </w:r>
            <w:proofErr w:type="spellEnd"/>
          </w:p>
        </w:tc>
        <w:tc>
          <w:tcPr>
            <w:tcW w:w="1440" w:type="dxa"/>
            <w:vAlign w:val="center"/>
          </w:tcPr>
          <w:p w14:paraId="0BC48357" w14:textId="77777777" w:rsidR="00D06027" w:rsidRDefault="00D06027" w:rsidP="00AA22C3">
            <w:pPr>
              <w:pStyle w:val="BodyText3"/>
            </w:pPr>
            <w:r w:rsidRPr="00686833">
              <w:rPr>
                <w:i/>
              </w:rPr>
              <w:t>R</w:t>
            </w:r>
            <w:r w:rsidRPr="006B7E62">
              <w:rPr>
                <w:vertAlign w:val="subscript"/>
              </w:rPr>
              <w:t>L</w:t>
            </w:r>
            <w:r w:rsidR="00686833">
              <w:rPr>
                <w:vertAlign w:val="subscript"/>
              </w:rPr>
              <w:t>3</w:t>
            </w:r>
            <w:r w:rsidR="00101631">
              <w:t xml:space="preserve"> = 2</w:t>
            </w:r>
            <w:r>
              <w:t xml:space="preserve"> </w:t>
            </w:r>
            <w:proofErr w:type="spellStart"/>
            <w:r>
              <w:t>KΩ</w:t>
            </w:r>
            <w:proofErr w:type="spellEnd"/>
          </w:p>
        </w:tc>
      </w:tr>
      <w:tr w:rsidR="00D06027" w14:paraId="0BC4835E" w14:textId="77777777" w:rsidTr="00D06027">
        <w:trPr>
          <w:trHeight w:val="288"/>
          <w:jc w:val="center"/>
        </w:trPr>
        <w:tc>
          <w:tcPr>
            <w:tcW w:w="2160" w:type="dxa"/>
            <w:vAlign w:val="center"/>
          </w:tcPr>
          <w:p w14:paraId="0BC48359" w14:textId="77777777" w:rsidR="00D06027" w:rsidRDefault="00D06027" w:rsidP="00AA22C3">
            <w:pPr>
              <w:pStyle w:val="BodyText3"/>
            </w:pPr>
            <w:r>
              <w:t>Measured Value</w:t>
            </w:r>
          </w:p>
        </w:tc>
        <w:tc>
          <w:tcPr>
            <w:tcW w:w="1440" w:type="dxa"/>
            <w:shd w:val="clear" w:color="auto" w:fill="F2F2F2" w:themeFill="background1" w:themeFillShade="F2"/>
            <w:vAlign w:val="center"/>
          </w:tcPr>
          <w:p w14:paraId="0BC4835A" w14:textId="4945119C" w:rsidR="00D06027" w:rsidRDefault="00746756" w:rsidP="00AA22C3">
            <w:pPr>
              <w:pStyle w:val="BodyText3"/>
            </w:pPr>
            <w:r>
              <w:t>408 µF</w:t>
            </w:r>
          </w:p>
        </w:tc>
        <w:tc>
          <w:tcPr>
            <w:tcW w:w="1440" w:type="dxa"/>
            <w:shd w:val="clear" w:color="auto" w:fill="F2F2F2" w:themeFill="background1" w:themeFillShade="F2"/>
            <w:vAlign w:val="center"/>
          </w:tcPr>
          <w:p w14:paraId="0BC4835B" w14:textId="52EFE964" w:rsidR="00D06027" w:rsidRDefault="00FF475A" w:rsidP="00AA22C3">
            <w:pPr>
              <w:pStyle w:val="BodyText3"/>
            </w:pPr>
            <w:r>
              <w:t>1.</w:t>
            </w:r>
            <w:r w:rsidR="00E677B6">
              <w:t>989</w:t>
            </w:r>
            <w:r w:rsidR="00302F16">
              <w:t xml:space="preserve"> </w:t>
            </w:r>
            <w:proofErr w:type="spellStart"/>
            <w:r w:rsidR="00302F16">
              <w:t>KΩ</w:t>
            </w:r>
            <w:proofErr w:type="spellEnd"/>
          </w:p>
        </w:tc>
        <w:tc>
          <w:tcPr>
            <w:tcW w:w="1440" w:type="dxa"/>
            <w:shd w:val="clear" w:color="auto" w:fill="F2F2F2" w:themeFill="background1" w:themeFillShade="F2"/>
            <w:vAlign w:val="center"/>
          </w:tcPr>
          <w:p w14:paraId="0BC4835C" w14:textId="6AF05A3A" w:rsidR="00D06027" w:rsidRDefault="00D36962" w:rsidP="00AA22C3">
            <w:pPr>
              <w:pStyle w:val="BodyText3"/>
            </w:pPr>
            <w:r>
              <w:t>1.992</w:t>
            </w:r>
            <w:r w:rsidR="00302F16">
              <w:t xml:space="preserve"> </w:t>
            </w:r>
            <w:proofErr w:type="spellStart"/>
            <w:r w:rsidR="00302F16">
              <w:t>KΩ</w:t>
            </w:r>
            <w:proofErr w:type="spellEnd"/>
          </w:p>
        </w:tc>
        <w:tc>
          <w:tcPr>
            <w:tcW w:w="1440" w:type="dxa"/>
            <w:shd w:val="clear" w:color="auto" w:fill="F2F2F2" w:themeFill="background1" w:themeFillShade="F2"/>
            <w:vAlign w:val="center"/>
          </w:tcPr>
          <w:p w14:paraId="0BC4835D" w14:textId="58D975C5" w:rsidR="00D06027" w:rsidRDefault="00E677B6" w:rsidP="00AA22C3">
            <w:pPr>
              <w:pStyle w:val="BodyText3"/>
            </w:pPr>
            <w:r>
              <w:t>1.989</w:t>
            </w:r>
            <w:r w:rsidR="00302F16">
              <w:t xml:space="preserve"> </w:t>
            </w:r>
            <w:proofErr w:type="spellStart"/>
            <w:r w:rsidR="00302F16">
              <w:t>KΩ</w:t>
            </w:r>
            <w:proofErr w:type="spellEnd"/>
          </w:p>
        </w:tc>
      </w:tr>
    </w:tbl>
    <w:p w14:paraId="0BC4835F" w14:textId="77777777" w:rsidR="00264323" w:rsidRPr="000B059F" w:rsidRDefault="00264323" w:rsidP="000B059F"/>
    <w:p w14:paraId="0BC48360" w14:textId="77777777" w:rsidR="00453111" w:rsidRPr="000B059F" w:rsidRDefault="00AE6172" w:rsidP="000B059F">
      <w:r w:rsidRPr="00AE6172">
        <w:t>Construct the half-wave rectifier shown in Figure</w:t>
      </w:r>
      <w:r>
        <w:t xml:space="preserve"> 2</w:t>
      </w:r>
      <w:r w:rsidR="00453111" w:rsidRPr="00AE6172">
        <w:t xml:space="preserve">. </w:t>
      </w:r>
      <w:r w:rsidR="009C35FE" w:rsidRPr="00A6077C">
        <w:rPr>
          <w:u w:val="single"/>
        </w:rPr>
        <w:t>Do not install a load resistor at this time.</w:t>
      </w:r>
    </w:p>
    <w:p w14:paraId="0BC48361" w14:textId="77777777" w:rsidR="00A6077C" w:rsidRDefault="00AE6172" w:rsidP="00CE25CB">
      <w:pPr>
        <w:pStyle w:val="ListNumber"/>
      </w:pPr>
      <w:r w:rsidRPr="00AE6172">
        <w:t>Verify the secondary output voltages on the step-down transformer are correct using a multi-meter set on AC. If no voltage is present, check the fuse to make sure it is installed and not blown</w:t>
      </w:r>
      <w:r>
        <w:t>.</w:t>
      </w:r>
    </w:p>
    <w:p w14:paraId="0BC48362" w14:textId="3AC8A799" w:rsidR="00AE6172" w:rsidRDefault="00AE6172" w:rsidP="00845C03">
      <w:pPr>
        <w:pStyle w:val="ListNumber"/>
      </w:pPr>
      <w:r w:rsidRPr="00AE6172">
        <w:t xml:space="preserve">Connect the AC output of the step-down transformer, red and green, to the half-wave rectifier circuit. Measure the </w:t>
      </w:r>
      <w:r>
        <w:t xml:space="preserve">DC output voltage and the </w:t>
      </w:r>
      <w:r w:rsidRPr="00AE6172">
        <w:t xml:space="preserve">ripple voltage at the output using the oscilloscope. </w:t>
      </w:r>
    </w:p>
    <w:p w14:paraId="0BC48363" w14:textId="77777777" w:rsidR="00686833" w:rsidRDefault="00686833" w:rsidP="00686833">
      <w:pPr>
        <w:pStyle w:val="Caption"/>
      </w:pPr>
      <w:r>
        <w:t>Table 3: Ripples of half-wave and full-wave rectifying circuits</w:t>
      </w:r>
    </w:p>
    <w:tbl>
      <w:tblPr>
        <w:tblStyle w:val="TableGrid"/>
        <w:tblW w:w="6466" w:type="dxa"/>
        <w:jc w:val="center"/>
        <w:tblLayout w:type="fixed"/>
        <w:tblLook w:val="04A0" w:firstRow="1" w:lastRow="0" w:firstColumn="1" w:lastColumn="0" w:noHBand="0" w:noVBand="1"/>
      </w:tblPr>
      <w:tblGrid>
        <w:gridCol w:w="1728"/>
        <w:gridCol w:w="1114"/>
        <w:gridCol w:w="1196"/>
        <w:gridCol w:w="1233"/>
        <w:gridCol w:w="1195"/>
      </w:tblGrid>
      <w:tr w:rsidR="00CE25CB" w14:paraId="0BC48367" w14:textId="77777777" w:rsidTr="004D1C30">
        <w:trPr>
          <w:trHeight w:val="288"/>
          <w:jc w:val="center"/>
        </w:trPr>
        <w:tc>
          <w:tcPr>
            <w:tcW w:w="1728" w:type="dxa"/>
            <w:vMerge w:val="restart"/>
            <w:vAlign w:val="center"/>
          </w:tcPr>
          <w:p w14:paraId="0BC48364" w14:textId="77777777" w:rsidR="00CE25CB" w:rsidRDefault="00CE25CB" w:rsidP="00F10962">
            <w:pPr>
              <w:pStyle w:val="BodyText3"/>
            </w:pPr>
            <w:r>
              <w:t>Load resistance</w:t>
            </w:r>
          </w:p>
        </w:tc>
        <w:tc>
          <w:tcPr>
            <w:tcW w:w="2310" w:type="dxa"/>
            <w:gridSpan w:val="2"/>
            <w:vAlign w:val="center"/>
          </w:tcPr>
          <w:p w14:paraId="0BC48365" w14:textId="77777777" w:rsidR="00CE25CB" w:rsidRDefault="00CE25CB" w:rsidP="00F10962">
            <w:pPr>
              <w:pStyle w:val="BodyText3"/>
            </w:pPr>
            <w:r>
              <w:t>Half-wave rectifier</w:t>
            </w:r>
          </w:p>
        </w:tc>
        <w:tc>
          <w:tcPr>
            <w:tcW w:w="2428" w:type="dxa"/>
            <w:gridSpan w:val="2"/>
            <w:vAlign w:val="center"/>
          </w:tcPr>
          <w:p w14:paraId="0BC48366" w14:textId="77777777" w:rsidR="00CE25CB" w:rsidRDefault="00CE25CB" w:rsidP="00F10962">
            <w:pPr>
              <w:pStyle w:val="BodyText3"/>
            </w:pPr>
            <w:r>
              <w:t>Full-wave rectifier</w:t>
            </w:r>
          </w:p>
        </w:tc>
      </w:tr>
      <w:tr w:rsidR="00CE25CB" w14:paraId="0BC4836D" w14:textId="77777777" w:rsidTr="004D1C30">
        <w:trPr>
          <w:trHeight w:val="288"/>
          <w:jc w:val="center"/>
        </w:trPr>
        <w:tc>
          <w:tcPr>
            <w:tcW w:w="1728" w:type="dxa"/>
            <w:vMerge/>
            <w:vAlign w:val="center"/>
          </w:tcPr>
          <w:p w14:paraId="0BC48368" w14:textId="77777777" w:rsidR="00CE25CB" w:rsidRDefault="00CE25CB" w:rsidP="00F10962">
            <w:pPr>
              <w:pStyle w:val="BodyText3"/>
            </w:pPr>
          </w:p>
        </w:tc>
        <w:tc>
          <w:tcPr>
            <w:tcW w:w="1114" w:type="dxa"/>
            <w:vAlign w:val="center"/>
          </w:tcPr>
          <w:p w14:paraId="0BC48369" w14:textId="70E591A6" w:rsidR="00CE25CB" w:rsidRDefault="00CE25CB" w:rsidP="00CE25CB">
            <w:pPr>
              <w:pStyle w:val="BodyText3"/>
            </w:pPr>
            <w:proofErr w:type="spellStart"/>
            <w:r w:rsidRPr="00CE25CB">
              <w:rPr>
                <w:i/>
              </w:rPr>
              <w:t>V</w:t>
            </w:r>
            <w:r w:rsidRPr="00CE25CB">
              <w:rPr>
                <w:vertAlign w:val="subscript"/>
              </w:rPr>
              <w:t>DC</w:t>
            </w:r>
            <w:proofErr w:type="spellEnd"/>
            <w:r w:rsidR="000306B5">
              <w:rPr>
                <w:vertAlign w:val="subscript"/>
              </w:rPr>
              <w:t>(13.77)</w:t>
            </w:r>
          </w:p>
        </w:tc>
        <w:tc>
          <w:tcPr>
            <w:tcW w:w="1196" w:type="dxa"/>
            <w:vAlign w:val="center"/>
          </w:tcPr>
          <w:p w14:paraId="0BC4836A" w14:textId="7355338B" w:rsidR="00CE25CB" w:rsidRDefault="00CE25CB" w:rsidP="00CE25CB">
            <w:pPr>
              <w:pStyle w:val="BodyText3"/>
            </w:pPr>
            <w:proofErr w:type="spellStart"/>
            <w:r w:rsidRPr="00CE25CB">
              <w:rPr>
                <w:i/>
              </w:rPr>
              <w:t>V</w:t>
            </w:r>
            <w:r w:rsidR="00C52354">
              <w:rPr>
                <w:vertAlign w:val="subscript"/>
              </w:rPr>
              <w:t>Ripple</w:t>
            </w:r>
            <w:proofErr w:type="spellEnd"/>
          </w:p>
        </w:tc>
        <w:tc>
          <w:tcPr>
            <w:tcW w:w="1233" w:type="dxa"/>
            <w:vAlign w:val="center"/>
          </w:tcPr>
          <w:p w14:paraId="0BC4836B" w14:textId="77777777" w:rsidR="00CE25CB" w:rsidRDefault="00CE25CB" w:rsidP="00F10962">
            <w:pPr>
              <w:pStyle w:val="BodyText3"/>
            </w:pPr>
            <w:proofErr w:type="spellStart"/>
            <w:r w:rsidRPr="00CE25CB">
              <w:rPr>
                <w:i/>
              </w:rPr>
              <w:t>V</w:t>
            </w:r>
            <w:r w:rsidRPr="00CE25CB">
              <w:rPr>
                <w:vertAlign w:val="subscript"/>
              </w:rPr>
              <w:t>DC</w:t>
            </w:r>
            <w:proofErr w:type="spellEnd"/>
          </w:p>
        </w:tc>
        <w:tc>
          <w:tcPr>
            <w:tcW w:w="1195" w:type="dxa"/>
            <w:vAlign w:val="center"/>
          </w:tcPr>
          <w:p w14:paraId="0BC4836C" w14:textId="276E82E5" w:rsidR="00CE25CB" w:rsidRDefault="00CE25CB" w:rsidP="00F10962">
            <w:pPr>
              <w:pStyle w:val="BodyText3"/>
            </w:pPr>
            <w:proofErr w:type="spellStart"/>
            <w:r w:rsidRPr="00CE25CB">
              <w:rPr>
                <w:i/>
              </w:rPr>
              <w:t>V</w:t>
            </w:r>
            <w:r w:rsidR="00C52354">
              <w:rPr>
                <w:vertAlign w:val="subscript"/>
              </w:rPr>
              <w:t>Ripple</w:t>
            </w:r>
            <w:proofErr w:type="spellEnd"/>
          </w:p>
        </w:tc>
      </w:tr>
      <w:tr w:rsidR="00CE25CB" w14:paraId="0BC48373" w14:textId="77777777" w:rsidTr="004D1C30">
        <w:trPr>
          <w:trHeight w:val="288"/>
          <w:jc w:val="center"/>
        </w:trPr>
        <w:tc>
          <w:tcPr>
            <w:tcW w:w="1728" w:type="dxa"/>
            <w:vAlign w:val="center"/>
          </w:tcPr>
          <w:p w14:paraId="0BC4836E" w14:textId="77777777" w:rsidR="00CE25CB" w:rsidRDefault="00CE25CB" w:rsidP="00F10962">
            <w:pPr>
              <w:pStyle w:val="BodyText3"/>
            </w:pPr>
            <w:r>
              <w:t>No load</w:t>
            </w:r>
          </w:p>
        </w:tc>
        <w:tc>
          <w:tcPr>
            <w:tcW w:w="1114" w:type="dxa"/>
            <w:shd w:val="pct5" w:color="auto" w:fill="auto"/>
            <w:vAlign w:val="center"/>
          </w:tcPr>
          <w:p w14:paraId="0BC4836F" w14:textId="16C0E041" w:rsidR="00CE25CB" w:rsidRDefault="00075F41" w:rsidP="00F10962">
            <w:pPr>
              <w:pStyle w:val="BodyText3"/>
            </w:pPr>
            <w:r>
              <w:t>18.6</w:t>
            </w:r>
          </w:p>
        </w:tc>
        <w:tc>
          <w:tcPr>
            <w:tcW w:w="1196" w:type="dxa"/>
            <w:shd w:val="pct5" w:color="auto" w:fill="auto"/>
            <w:vAlign w:val="center"/>
          </w:tcPr>
          <w:p w14:paraId="0BC48370" w14:textId="0067D224" w:rsidR="00CE25CB" w:rsidRDefault="00075F41" w:rsidP="00F10962">
            <w:pPr>
              <w:pStyle w:val="BodyText3"/>
            </w:pPr>
            <w:r>
              <w:t>0</w:t>
            </w:r>
          </w:p>
        </w:tc>
        <w:tc>
          <w:tcPr>
            <w:tcW w:w="1233" w:type="dxa"/>
            <w:tcBorders>
              <w:bottom w:val="single" w:sz="4" w:space="0" w:color="auto"/>
            </w:tcBorders>
            <w:shd w:val="pct5" w:color="auto" w:fill="auto"/>
            <w:vAlign w:val="center"/>
          </w:tcPr>
          <w:p w14:paraId="0BC48371" w14:textId="01E681DD" w:rsidR="00CE25CB" w:rsidRDefault="00176316" w:rsidP="00F10962">
            <w:pPr>
              <w:pStyle w:val="BodyText3"/>
            </w:pPr>
            <w:r>
              <w:t>8.99</w:t>
            </w:r>
          </w:p>
        </w:tc>
        <w:tc>
          <w:tcPr>
            <w:tcW w:w="1195" w:type="dxa"/>
            <w:tcBorders>
              <w:bottom w:val="single" w:sz="4" w:space="0" w:color="auto"/>
            </w:tcBorders>
            <w:shd w:val="pct5" w:color="auto" w:fill="auto"/>
            <w:vAlign w:val="center"/>
          </w:tcPr>
          <w:p w14:paraId="0BC48372" w14:textId="0310B38F" w:rsidR="00CE25CB" w:rsidRDefault="00176316" w:rsidP="00F10962">
            <w:pPr>
              <w:pStyle w:val="BodyText3"/>
            </w:pPr>
            <w:r>
              <w:t>0</w:t>
            </w:r>
          </w:p>
        </w:tc>
      </w:tr>
      <w:tr w:rsidR="00CE25CB" w14:paraId="0BC48379" w14:textId="77777777" w:rsidTr="004D1C30">
        <w:trPr>
          <w:trHeight w:val="288"/>
          <w:jc w:val="center"/>
        </w:trPr>
        <w:tc>
          <w:tcPr>
            <w:tcW w:w="1728" w:type="dxa"/>
            <w:vAlign w:val="center"/>
          </w:tcPr>
          <w:p w14:paraId="0BC48374" w14:textId="77777777" w:rsidR="00CE25CB" w:rsidRDefault="00CE25CB" w:rsidP="00F10962">
            <w:pPr>
              <w:pStyle w:val="BodyText3"/>
            </w:pPr>
            <w:r>
              <w:t xml:space="preserve">2 </w:t>
            </w:r>
            <w:proofErr w:type="spellStart"/>
            <w:r>
              <w:t>KΩ</w:t>
            </w:r>
            <w:proofErr w:type="spellEnd"/>
          </w:p>
        </w:tc>
        <w:tc>
          <w:tcPr>
            <w:tcW w:w="1114" w:type="dxa"/>
            <w:shd w:val="pct5" w:color="auto" w:fill="auto"/>
            <w:vAlign w:val="center"/>
          </w:tcPr>
          <w:p w14:paraId="0BC48375" w14:textId="6C908588" w:rsidR="00CE25CB" w:rsidRDefault="00A1408F" w:rsidP="00F10962">
            <w:pPr>
              <w:pStyle w:val="BodyText3"/>
            </w:pPr>
            <w:r>
              <w:t>17.7</w:t>
            </w:r>
          </w:p>
        </w:tc>
        <w:tc>
          <w:tcPr>
            <w:tcW w:w="1196" w:type="dxa"/>
            <w:shd w:val="pct5" w:color="auto" w:fill="auto"/>
            <w:vAlign w:val="center"/>
          </w:tcPr>
          <w:p w14:paraId="0BC48376" w14:textId="11246298" w:rsidR="00CE25CB" w:rsidRDefault="00F210CF" w:rsidP="00F10962">
            <w:pPr>
              <w:pStyle w:val="BodyText3"/>
            </w:pPr>
            <w:r>
              <w:t>0.31</w:t>
            </w:r>
          </w:p>
        </w:tc>
        <w:tc>
          <w:tcPr>
            <w:tcW w:w="1233" w:type="dxa"/>
            <w:tcBorders>
              <w:top w:val="single" w:sz="4" w:space="0" w:color="auto"/>
            </w:tcBorders>
            <w:shd w:val="pct5" w:color="auto" w:fill="auto"/>
            <w:vAlign w:val="center"/>
          </w:tcPr>
          <w:p w14:paraId="0BC48377" w14:textId="13BAEA6E" w:rsidR="00CE25CB" w:rsidRDefault="009C2DFA" w:rsidP="00F10962">
            <w:pPr>
              <w:pStyle w:val="BodyText3"/>
            </w:pPr>
            <w:r>
              <w:t>8.63</w:t>
            </w:r>
          </w:p>
        </w:tc>
        <w:tc>
          <w:tcPr>
            <w:tcW w:w="1195" w:type="dxa"/>
            <w:tcBorders>
              <w:top w:val="single" w:sz="4" w:space="0" w:color="auto"/>
            </w:tcBorders>
            <w:shd w:val="pct5" w:color="auto" w:fill="auto"/>
            <w:vAlign w:val="center"/>
          </w:tcPr>
          <w:p w14:paraId="0BC48378" w14:textId="64FBFCFF" w:rsidR="00CE25CB" w:rsidRDefault="00DE2799" w:rsidP="00F10962">
            <w:pPr>
              <w:pStyle w:val="BodyText3"/>
            </w:pPr>
            <w:r>
              <w:t>0.09</w:t>
            </w:r>
          </w:p>
        </w:tc>
      </w:tr>
      <w:tr w:rsidR="00CE25CB" w14:paraId="0BC4837F" w14:textId="77777777" w:rsidTr="004D1C30">
        <w:trPr>
          <w:trHeight w:val="288"/>
          <w:jc w:val="center"/>
        </w:trPr>
        <w:tc>
          <w:tcPr>
            <w:tcW w:w="1728" w:type="dxa"/>
            <w:vAlign w:val="center"/>
          </w:tcPr>
          <w:p w14:paraId="0BC4837A" w14:textId="71F61DF5" w:rsidR="00CE25CB" w:rsidRDefault="00CE25CB" w:rsidP="004D1C30">
            <w:pPr>
              <w:pStyle w:val="BodyText3"/>
            </w:pPr>
            <w:r>
              <w:t>2</w:t>
            </w:r>
            <w:r w:rsidR="004D1C30">
              <w:t xml:space="preserve"> //</w:t>
            </w:r>
            <w:r w:rsidR="006B64E1">
              <w:t xml:space="preserve"> </w:t>
            </w:r>
            <w:r>
              <w:t xml:space="preserve">2 </w:t>
            </w:r>
            <w:proofErr w:type="spellStart"/>
            <w:r>
              <w:t>KΩ</w:t>
            </w:r>
            <w:proofErr w:type="spellEnd"/>
          </w:p>
        </w:tc>
        <w:tc>
          <w:tcPr>
            <w:tcW w:w="1114" w:type="dxa"/>
            <w:shd w:val="pct5" w:color="auto" w:fill="auto"/>
            <w:vAlign w:val="center"/>
          </w:tcPr>
          <w:p w14:paraId="0BC4837B" w14:textId="3924A6D7" w:rsidR="00CE25CB" w:rsidRDefault="00EF0C87" w:rsidP="00F10962">
            <w:pPr>
              <w:pStyle w:val="BodyText3"/>
            </w:pPr>
            <w:r>
              <w:t>17.5</w:t>
            </w:r>
          </w:p>
        </w:tc>
        <w:tc>
          <w:tcPr>
            <w:tcW w:w="1196" w:type="dxa"/>
            <w:shd w:val="pct5" w:color="auto" w:fill="auto"/>
            <w:vAlign w:val="center"/>
          </w:tcPr>
          <w:p w14:paraId="0BC4837C" w14:textId="5B15166F" w:rsidR="00CE25CB" w:rsidRDefault="00713AB4" w:rsidP="00F10962">
            <w:pPr>
              <w:pStyle w:val="BodyText3"/>
            </w:pPr>
            <w:r>
              <w:t>0.61</w:t>
            </w:r>
          </w:p>
        </w:tc>
        <w:tc>
          <w:tcPr>
            <w:tcW w:w="1233" w:type="dxa"/>
            <w:shd w:val="pct5" w:color="auto" w:fill="auto"/>
            <w:vAlign w:val="center"/>
          </w:tcPr>
          <w:p w14:paraId="0BC4837D" w14:textId="3FFF79A6" w:rsidR="00CE25CB" w:rsidRDefault="00487B7D" w:rsidP="00F10962">
            <w:pPr>
              <w:pStyle w:val="BodyText3"/>
            </w:pPr>
            <w:r>
              <w:t>8.56</w:t>
            </w:r>
          </w:p>
        </w:tc>
        <w:tc>
          <w:tcPr>
            <w:tcW w:w="1195" w:type="dxa"/>
            <w:shd w:val="pct5" w:color="auto" w:fill="auto"/>
            <w:vAlign w:val="center"/>
          </w:tcPr>
          <w:p w14:paraId="0BC4837E" w14:textId="46EAA0C2" w:rsidR="00CE25CB" w:rsidRDefault="00487B7D" w:rsidP="00F10962">
            <w:pPr>
              <w:pStyle w:val="BodyText3"/>
            </w:pPr>
            <w:r>
              <w:t>0.15</w:t>
            </w:r>
          </w:p>
        </w:tc>
      </w:tr>
      <w:tr w:rsidR="00CE25CB" w14:paraId="0BC48385" w14:textId="77777777" w:rsidTr="004D1C30">
        <w:trPr>
          <w:trHeight w:val="288"/>
          <w:jc w:val="center"/>
        </w:trPr>
        <w:tc>
          <w:tcPr>
            <w:tcW w:w="1728" w:type="dxa"/>
            <w:vAlign w:val="center"/>
          </w:tcPr>
          <w:p w14:paraId="0BC48380" w14:textId="589477CC" w:rsidR="00CE25CB" w:rsidRDefault="00CE25CB" w:rsidP="004D1C30">
            <w:pPr>
              <w:pStyle w:val="BodyText3"/>
            </w:pPr>
            <w:r>
              <w:t>2</w:t>
            </w:r>
            <w:r w:rsidR="006B64E1">
              <w:t xml:space="preserve"> </w:t>
            </w:r>
            <w:r w:rsidR="004D1C30">
              <w:t>//</w:t>
            </w:r>
            <w:r w:rsidR="006B64E1">
              <w:t xml:space="preserve"> </w:t>
            </w:r>
            <w:r>
              <w:t>2</w:t>
            </w:r>
            <w:r w:rsidR="006B64E1">
              <w:t xml:space="preserve"> </w:t>
            </w:r>
            <w:r w:rsidR="004D1C30">
              <w:t>//</w:t>
            </w:r>
            <w:r w:rsidR="006B64E1">
              <w:t xml:space="preserve"> </w:t>
            </w:r>
            <w:r>
              <w:t xml:space="preserve">2 </w:t>
            </w:r>
            <w:proofErr w:type="spellStart"/>
            <w:r>
              <w:t>KΩ</w:t>
            </w:r>
            <w:proofErr w:type="spellEnd"/>
          </w:p>
        </w:tc>
        <w:tc>
          <w:tcPr>
            <w:tcW w:w="1114" w:type="dxa"/>
            <w:tcBorders>
              <w:top w:val="single" w:sz="4" w:space="0" w:color="auto"/>
            </w:tcBorders>
            <w:shd w:val="pct5" w:color="auto" w:fill="auto"/>
            <w:vAlign w:val="center"/>
          </w:tcPr>
          <w:p w14:paraId="0BC48381" w14:textId="530A92E4" w:rsidR="00CE25CB" w:rsidRDefault="00713AB4" w:rsidP="00F10962">
            <w:pPr>
              <w:pStyle w:val="BodyText3"/>
            </w:pPr>
            <w:r>
              <w:t>17.3</w:t>
            </w:r>
          </w:p>
        </w:tc>
        <w:tc>
          <w:tcPr>
            <w:tcW w:w="1196" w:type="dxa"/>
            <w:tcBorders>
              <w:top w:val="single" w:sz="4" w:space="0" w:color="auto"/>
            </w:tcBorders>
            <w:shd w:val="pct5" w:color="auto" w:fill="auto"/>
            <w:vAlign w:val="center"/>
          </w:tcPr>
          <w:p w14:paraId="0BC48382" w14:textId="4C68609F" w:rsidR="00CE25CB" w:rsidRDefault="00F93F2C" w:rsidP="00F10962">
            <w:pPr>
              <w:pStyle w:val="BodyText3"/>
            </w:pPr>
            <w:r>
              <w:t>0.85</w:t>
            </w:r>
          </w:p>
        </w:tc>
        <w:tc>
          <w:tcPr>
            <w:tcW w:w="1233" w:type="dxa"/>
            <w:tcBorders>
              <w:top w:val="single" w:sz="4" w:space="0" w:color="auto"/>
            </w:tcBorders>
            <w:shd w:val="pct5" w:color="auto" w:fill="auto"/>
            <w:vAlign w:val="center"/>
          </w:tcPr>
          <w:p w14:paraId="0BC48383" w14:textId="1FC77D8E" w:rsidR="00CE25CB" w:rsidRDefault="000B4E57" w:rsidP="00F10962">
            <w:pPr>
              <w:pStyle w:val="BodyText3"/>
            </w:pPr>
            <w:r>
              <w:t>8.51</w:t>
            </w:r>
          </w:p>
        </w:tc>
        <w:tc>
          <w:tcPr>
            <w:tcW w:w="1195" w:type="dxa"/>
            <w:tcBorders>
              <w:top w:val="single" w:sz="4" w:space="0" w:color="auto"/>
            </w:tcBorders>
            <w:shd w:val="pct5" w:color="auto" w:fill="auto"/>
            <w:vAlign w:val="center"/>
          </w:tcPr>
          <w:p w14:paraId="0BC48384" w14:textId="4328620A" w:rsidR="00CE25CB" w:rsidRDefault="000B4E57" w:rsidP="00F10962">
            <w:pPr>
              <w:pStyle w:val="BodyText3"/>
            </w:pPr>
            <w:r>
              <w:t>0.25</w:t>
            </w:r>
          </w:p>
        </w:tc>
      </w:tr>
    </w:tbl>
    <w:p w14:paraId="0BC48386" w14:textId="2A86FE1D" w:rsidR="00686833" w:rsidRPr="000B059F" w:rsidRDefault="00686833" w:rsidP="000B059F"/>
    <w:p w14:paraId="17CF65DF" w14:textId="77777777" w:rsidR="000B059F" w:rsidRPr="000B059F" w:rsidRDefault="000B059F" w:rsidP="000B059F"/>
    <w:p w14:paraId="15D8DE10" w14:textId="77777777" w:rsidR="004B7983" w:rsidRPr="004B7983" w:rsidRDefault="00AE6172" w:rsidP="00845C03">
      <w:pPr>
        <w:pStyle w:val="ListNumber"/>
      </w:pPr>
      <w:r w:rsidRPr="009C35FE">
        <w:t xml:space="preserve">De-energize the circuit and increase the load by placing </w:t>
      </w:r>
      <w:r w:rsidR="009C35FE" w:rsidRPr="009C35FE">
        <w:t>a 2</w:t>
      </w:r>
      <w:r w:rsidR="00E2242D">
        <w:t xml:space="preserve"> K</w:t>
      </w:r>
      <w:r w:rsidR="009C35FE" w:rsidRPr="009C35FE">
        <w:rPr>
          <w:rFonts w:ascii="Symbol" w:hAnsi="Symbol" w:cs="Symbol"/>
        </w:rPr>
        <w:t></w:t>
      </w:r>
      <w:r w:rsidRPr="009C35FE">
        <w:t xml:space="preserve"> resistor in parallel </w:t>
      </w:r>
      <w:r w:rsidR="009C35FE" w:rsidRPr="009C35FE">
        <w:t>with output. Measure</w:t>
      </w:r>
      <w:r w:rsidRPr="009C35FE">
        <w:t xml:space="preserve"> the DC output voltage and the </w:t>
      </w:r>
      <w:r w:rsidR="009C35FE" w:rsidRPr="009C35FE">
        <w:t>ripple voltage</w:t>
      </w:r>
      <w:r w:rsidR="00CA59AB">
        <w:t>, fill the results in Table 1</w:t>
      </w:r>
      <w:r w:rsidR="009C35FE" w:rsidRPr="009C35FE">
        <w:t>. Add a second 2</w:t>
      </w:r>
      <w:r w:rsidR="00E2242D">
        <w:t xml:space="preserve"> K</w:t>
      </w:r>
      <w:r w:rsidR="009C35FE" w:rsidRPr="009C35FE">
        <w:rPr>
          <w:rFonts w:ascii="Symbol" w:hAnsi="Symbol" w:cs="Symbol"/>
        </w:rPr>
        <w:t></w:t>
      </w:r>
      <w:r w:rsidR="009C35FE" w:rsidRPr="009C35FE">
        <w:t xml:space="preserve"> resistor in parallel, and repeat the measurements. Add a third 2</w:t>
      </w:r>
      <w:r w:rsidR="00264323">
        <w:t xml:space="preserve"> K</w:t>
      </w:r>
      <w:r w:rsidR="009C35FE" w:rsidRPr="009C35FE">
        <w:rPr>
          <w:rFonts w:ascii="Symbol" w:hAnsi="Symbol" w:cs="Symbol"/>
        </w:rPr>
        <w:t></w:t>
      </w:r>
      <w:r w:rsidR="009C35FE" w:rsidRPr="009C35FE">
        <w:t xml:space="preserve"> resistor in parallel, and repeat the measurements</w:t>
      </w:r>
      <w:r w:rsidR="009C35FE">
        <w:t>.</w:t>
      </w:r>
      <w:r w:rsidR="00724D2F">
        <w:t xml:space="preserve"> Plot the waveform traces for the output voltage </w:t>
      </w:r>
      <w:r w:rsidR="00CA59AB">
        <w:t xml:space="preserve">in </w:t>
      </w:r>
      <w:r w:rsidR="00CA59AB" w:rsidRPr="00FF0F1B">
        <w:rPr>
          <w:b/>
        </w:rPr>
        <w:t>one</w:t>
      </w:r>
      <w:r w:rsidR="00CA59AB">
        <w:t xml:space="preserve"> figure below.</w:t>
      </w:r>
      <w:r w:rsidR="00FF0F1B">
        <w:t xml:space="preserve"> (use same timescale for each export, and export csv format)</w:t>
      </w:r>
      <w:r w:rsidR="004B7983" w:rsidRPr="004B7983">
        <w:rPr>
          <w:noProof/>
          <w:color w:val="FF0000"/>
          <w:lang w:eastAsia="zh-CN"/>
        </w:rPr>
        <w:t xml:space="preserve"> </w:t>
      </w:r>
    </w:p>
    <w:p w14:paraId="0BC48387" w14:textId="3BCBC4D5" w:rsidR="00AE6172" w:rsidRDefault="004B7983" w:rsidP="004B7983">
      <w:pPr>
        <w:pStyle w:val="BodyText"/>
      </w:pPr>
      <w:r w:rsidRPr="00450DAF">
        <w:rPr>
          <w:noProof/>
          <w:lang w:eastAsia="en-US"/>
        </w:rPr>
        <w:lastRenderedPageBreak/>
        <mc:AlternateContent>
          <mc:Choice Requires="wps">
            <w:drawing>
              <wp:inline distT="0" distB="0" distL="0" distR="0" wp14:anchorId="4E3CB462" wp14:editId="25179C6E">
                <wp:extent cx="5943600" cy="3262905"/>
                <wp:effectExtent l="0" t="0" r="19050" b="13970"/>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62905"/>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5D59F231" w14:textId="5D1165AD" w:rsidR="000B059F" w:rsidRDefault="000B059F" w:rsidP="004B7983">
                            <w:pPr>
                              <w:pStyle w:val="Caption"/>
                            </w:pPr>
                          </w:p>
                        </w:txbxContent>
                      </wps:txbx>
                      <wps:bodyPr rot="0" vert="horz" wrap="square" lIns="91440" tIns="45720" rIns="91440" bIns="45720" anchor="t" anchorCtr="0" upright="1">
                        <a:noAutofit/>
                      </wps:bodyPr>
                    </wps:wsp>
                  </a:graphicData>
                </a:graphic>
              </wp:inline>
            </w:drawing>
          </mc:Choice>
          <mc:Fallback>
            <w:pict>
              <v:shape w14:anchorId="4E3CB462" id="Text Box 18" o:spid="_x0000_s1034" type="#_x0000_t202" style="width:468pt;height:25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" fillcolor="#f2f2f2 [3052]" strokecolor="white [3212]">
                <v:textbox>
                  <w:txbxContent>
                    <w:p w14:paraId="5D59F231" w14:textId="5D1165AD" w:rsidR="000B059F" w:rsidRDefault="000B059F" w:rsidP="004B7983">
                      <w:pPr>
                        <w:pStyle w:val="Caption"/>
                      </w:pPr>
                    </w:p>
                  </w:txbxContent>
                </v:textbox>
                <w10:anchorlock/>
              </v:shape>
            </w:pict>
          </mc:Fallback>
        </mc:AlternateContent>
      </w:r>
    </w:p>
    <w:p w14:paraId="0BC48388" w14:textId="77777777" w:rsidR="00A6077C" w:rsidRPr="000B059F" w:rsidRDefault="00A6077C" w:rsidP="000B059F"/>
    <w:p w14:paraId="27761CDB" w14:textId="121CBB6B" w:rsidR="004B7983" w:rsidRDefault="009306AB" w:rsidP="004B7983">
      <w:pPr>
        <w:pStyle w:val="ListNumber"/>
      </w:pPr>
      <w:r>
        <w:t>Plot the waveform traces for</w:t>
      </w:r>
      <w:r w:rsidR="005C41BD">
        <w:t xml:space="preserve"> the diode current by the voltage across the </w:t>
      </w:r>
      <w:r w:rsidR="005C41BD">
        <w:rPr>
          <w:rFonts w:ascii="Symbol" w:hAnsi="Symbol" w:cs="Symbol"/>
        </w:rPr>
        <w:t></w:t>
      </w:r>
      <w:r w:rsidR="005C41BD">
        <w:rPr>
          <w:rFonts w:ascii="Symbol" w:hAnsi="Symbol" w:cs="Symbol"/>
        </w:rPr>
        <w:t></w:t>
      </w:r>
      <w:r w:rsidR="005C41BD" w:rsidRPr="009C35FE">
        <w:rPr>
          <w:rFonts w:ascii="Symbol" w:hAnsi="Symbol" w:cs="Symbol"/>
        </w:rPr>
        <w:t></w:t>
      </w:r>
      <w:r w:rsidR="005C41BD" w:rsidRPr="009C35FE">
        <w:t xml:space="preserve"> </w:t>
      </w:r>
      <w:r w:rsidR="005C41BD">
        <w:t xml:space="preserve">current sense resistor. Plot the waveform traces in </w:t>
      </w:r>
      <w:r w:rsidR="005C41BD" w:rsidRPr="00FF0F1B">
        <w:rPr>
          <w:b/>
        </w:rPr>
        <w:t>one</w:t>
      </w:r>
      <w:r w:rsidR="005C41BD">
        <w:t xml:space="preserve"> figure below. </w:t>
      </w:r>
      <w:r w:rsidR="00AE6172" w:rsidRPr="009C35FE">
        <w:t xml:space="preserve">Measure the peak </w:t>
      </w:r>
      <w:r w:rsidR="008857B9" w:rsidRPr="009C35FE">
        <w:t xml:space="preserve">diode </w:t>
      </w:r>
      <w:r w:rsidR="00AE6172" w:rsidRPr="009C35FE">
        <w:t xml:space="preserve">current by </w:t>
      </w:r>
      <w:r w:rsidR="008857B9" w:rsidRPr="009C35FE">
        <w:t>measuring the voltage across the</w:t>
      </w:r>
      <w:r w:rsidR="00AE6172" w:rsidRPr="009C35FE">
        <w:rPr>
          <w:rFonts w:ascii="Arial" w:hAnsi="Arial"/>
        </w:rPr>
        <w:t xml:space="preserve"> </w:t>
      </w:r>
      <w:r w:rsidR="009C35FE">
        <w:rPr>
          <w:rFonts w:ascii="Symbol" w:hAnsi="Symbol" w:cs="Symbol"/>
        </w:rPr>
        <w:t></w:t>
      </w:r>
      <w:r w:rsidR="00264323">
        <w:rPr>
          <w:rFonts w:ascii="Symbol" w:hAnsi="Symbol" w:cs="Symbol"/>
        </w:rPr>
        <w:t></w:t>
      </w:r>
      <w:r w:rsidR="009C35FE" w:rsidRPr="009C35FE">
        <w:rPr>
          <w:rFonts w:ascii="Symbol" w:hAnsi="Symbol" w:cs="Symbol"/>
        </w:rPr>
        <w:t></w:t>
      </w:r>
      <w:r w:rsidR="005C41BD">
        <w:t xml:space="preserve"> current sense resistor and fill them</w:t>
      </w:r>
      <w:r w:rsidR="00EE4A62">
        <w:t xml:space="preserve"> in Table 2.</w:t>
      </w:r>
      <w:r w:rsidR="004B7983" w:rsidRPr="004B7983">
        <w:rPr>
          <w:noProof/>
          <w:lang w:eastAsia="zh-CN"/>
        </w:rPr>
        <w:t xml:space="preserve"> </w:t>
      </w:r>
    </w:p>
    <w:p w14:paraId="0BC48389" w14:textId="2D3A0F9F" w:rsidR="00CE4C02" w:rsidRDefault="004B7983" w:rsidP="004B7983">
      <w:pPr>
        <w:pStyle w:val="BodyText"/>
      </w:pPr>
      <w:r>
        <w:rPr>
          <w:noProof/>
          <w:lang w:eastAsia="en-US"/>
        </w:rPr>
        <mc:AlternateContent>
          <mc:Choice Requires="wps">
            <w:drawing>
              <wp:inline distT="0" distB="0" distL="0" distR="0" wp14:anchorId="069422C1" wp14:editId="24BDE5C6">
                <wp:extent cx="5943600" cy="3698296"/>
                <wp:effectExtent l="0" t="0" r="19050" b="16510"/>
                <wp:docPr id="2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98296"/>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8BA91BD" w14:textId="79E0EC52" w:rsidR="000B059F" w:rsidRDefault="000B059F" w:rsidP="004B7983">
                            <w:pPr>
                              <w:pStyle w:val="Caption"/>
                            </w:pPr>
                            <w:r>
                              <w:t xml:space="preserve"> </w:t>
                            </w:r>
                          </w:p>
                        </w:txbxContent>
                      </wps:txbx>
                      <wps:bodyPr rot="0" vert="horz" wrap="square" lIns="91440" tIns="45720" rIns="91440" bIns="45720" anchor="t" anchorCtr="0" upright="1">
                        <a:noAutofit/>
                      </wps:bodyPr>
                    </wps:wsp>
                  </a:graphicData>
                </a:graphic>
              </wp:inline>
            </w:drawing>
          </mc:Choice>
          <mc:Fallback>
            <w:pict>
              <v:shape w14:anchorId="069422C1" id="Text Box 37" o:spid="_x0000_s1035" type="#_x0000_t202" style="width:468pt;height:291.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" fillcolor="#f2f2f2 [3052]" strokecolor="white [3212]">
                <v:textbox>
                  <w:txbxContent>
                    <w:p w14:paraId="18BA91BD" w14:textId="79E0EC52" w:rsidR="000B059F" w:rsidRDefault="000B059F" w:rsidP="004B7983">
                      <w:pPr>
                        <w:pStyle w:val="Caption"/>
                      </w:pPr>
                      <w:r>
                        <w:t xml:space="preserve"> </w:t>
                      </w:r>
                    </w:p>
                  </w:txbxContent>
                </v:textbox>
                <w10:anchorlock/>
              </v:shape>
            </w:pict>
          </mc:Fallback>
        </mc:AlternateContent>
      </w:r>
    </w:p>
    <w:p w14:paraId="0BC4838A" w14:textId="77777777" w:rsidR="00686833" w:rsidRPr="000B059F" w:rsidRDefault="00686833" w:rsidP="000B059F"/>
    <w:p w14:paraId="0BC4838C" w14:textId="77777777" w:rsidR="00686833" w:rsidRDefault="00686833" w:rsidP="00686833">
      <w:pPr>
        <w:pStyle w:val="IntenseQuote"/>
      </w:pPr>
      <w:r w:rsidRPr="00D06027">
        <w:t>A more accurate reading of ripple voltage can be obtained by using the AC coupling mode of the oscilloscope input</w:t>
      </w:r>
      <w:r w:rsidRPr="001E78C3">
        <w:t>.</w:t>
      </w:r>
    </w:p>
    <w:p w14:paraId="0BC4838E" w14:textId="77777777" w:rsidR="00686833" w:rsidRPr="000B059F" w:rsidRDefault="00686833" w:rsidP="000B059F"/>
    <w:p w14:paraId="0BC4838F" w14:textId="7A372DEF" w:rsidR="00AE6172" w:rsidRDefault="00AE6172" w:rsidP="00845C03">
      <w:pPr>
        <w:pStyle w:val="ListNumber"/>
      </w:pPr>
      <w:r w:rsidRPr="00AE6172">
        <w:t xml:space="preserve">The load regulation can </w:t>
      </w:r>
      <w:r>
        <w:t xml:space="preserve">now </w:t>
      </w:r>
      <w:r w:rsidRPr="00AE6172">
        <w:t>be calculated using the no-load voltage and full-load (3 parallel resistors) voltage.</w:t>
      </w:r>
    </w:p>
    <w:p w14:paraId="0BC48390" w14:textId="77777777" w:rsidR="006F645B" w:rsidRDefault="006F645B" w:rsidP="006F645B">
      <w:pPr>
        <w:pStyle w:val="Caption"/>
      </w:pPr>
      <w:r>
        <w:t>Table 2: Ripples of half-wave and full-wave rectifying circuits</w:t>
      </w:r>
    </w:p>
    <w:tbl>
      <w:tblPr>
        <w:tblStyle w:val="TableGrid"/>
        <w:tblW w:w="8218" w:type="dxa"/>
        <w:jc w:val="center"/>
        <w:tblLayout w:type="fixed"/>
        <w:tblLook w:val="04A0" w:firstRow="1" w:lastRow="0" w:firstColumn="1" w:lastColumn="0" w:noHBand="0" w:noVBand="1"/>
      </w:tblPr>
      <w:tblGrid>
        <w:gridCol w:w="1305"/>
        <w:gridCol w:w="1114"/>
        <w:gridCol w:w="1170"/>
        <w:gridCol w:w="1170"/>
        <w:gridCol w:w="1260"/>
        <w:gridCol w:w="1119"/>
        <w:gridCol w:w="1080"/>
      </w:tblGrid>
      <w:tr w:rsidR="00EE4A62" w14:paraId="0BC48394" w14:textId="77777777" w:rsidTr="00F10962">
        <w:trPr>
          <w:trHeight w:val="288"/>
          <w:jc w:val="center"/>
        </w:trPr>
        <w:tc>
          <w:tcPr>
            <w:tcW w:w="1305" w:type="dxa"/>
            <w:vMerge w:val="restart"/>
            <w:vAlign w:val="center"/>
          </w:tcPr>
          <w:p w14:paraId="0BC48391" w14:textId="77777777" w:rsidR="00EE4A62" w:rsidRDefault="00EE4A62" w:rsidP="00F10962">
            <w:pPr>
              <w:pStyle w:val="BodyText3"/>
            </w:pPr>
            <w:r>
              <w:t>Load resistance</w:t>
            </w:r>
          </w:p>
        </w:tc>
        <w:tc>
          <w:tcPr>
            <w:tcW w:w="3454" w:type="dxa"/>
            <w:gridSpan w:val="3"/>
            <w:vAlign w:val="center"/>
          </w:tcPr>
          <w:p w14:paraId="0BC48392" w14:textId="77777777" w:rsidR="00EE4A62" w:rsidRDefault="00EE4A62" w:rsidP="00F10962">
            <w:pPr>
              <w:pStyle w:val="BodyText3"/>
            </w:pPr>
            <w:r>
              <w:t>Half-wave rectifier</w:t>
            </w:r>
          </w:p>
        </w:tc>
        <w:tc>
          <w:tcPr>
            <w:tcW w:w="3459" w:type="dxa"/>
            <w:gridSpan w:val="3"/>
            <w:vAlign w:val="center"/>
          </w:tcPr>
          <w:p w14:paraId="0BC48393" w14:textId="77777777" w:rsidR="00EE4A62" w:rsidRDefault="00EE4A62" w:rsidP="00F10962">
            <w:pPr>
              <w:pStyle w:val="BodyText3"/>
            </w:pPr>
            <w:r>
              <w:t>Full-wave rectifier</w:t>
            </w:r>
          </w:p>
        </w:tc>
      </w:tr>
      <w:tr w:rsidR="00EE4A62" w14:paraId="0BC4839C" w14:textId="77777777" w:rsidTr="00F10962">
        <w:trPr>
          <w:trHeight w:val="288"/>
          <w:jc w:val="center"/>
        </w:trPr>
        <w:tc>
          <w:tcPr>
            <w:tcW w:w="1305" w:type="dxa"/>
            <w:vMerge/>
            <w:vAlign w:val="center"/>
          </w:tcPr>
          <w:p w14:paraId="0BC48395" w14:textId="77777777" w:rsidR="00EE4A62" w:rsidRDefault="00EE4A62" w:rsidP="00F10962">
            <w:pPr>
              <w:pStyle w:val="BodyText3"/>
            </w:pPr>
          </w:p>
        </w:tc>
        <w:tc>
          <w:tcPr>
            <w:tcW w:w="1114" w:type="dxa"/>
            <w:vAlign w:val="center"/>
          </w:tcPr>
          <w:p w14:paraId="0BC48396" w14:textId="77777777" w:rsidR="00EE4A62" w:rsidRDefault="00EE4A62" w:rsidP="00F10962">
            <w:pPr>
              <w:pStyle w:val="BodyText3"/>
            </w:pPr>
            <w:r>
              <w:t>Voltage ripple</w:t>
            </w:r>
          </w:p>
        </w:tc>
        <w:tc>
          <w:tcPr>
            <w:tcW w:w="1170" w:type="dxa"/>
            <w:vAlign w:val="center"/>
          </w:tcPr>
          <w:p w14:paraId="0BC48397" w14:textId="77777777" w:rsidR="00EE4A62" w:rsidRDefault="00EE4A62" w:rsidP="00F10962">
            <w:pPr>
              <w:pStyle w:val="BodyText3"/>
            </w:pPr>
            <w:r>
              <w:t>Peak current</w:t>
            </w:r>
          </w:p>
        </w:tc>
        <w:tc>
          <w:tcPr>
            <w:tcW w:w="1170" w:type="dxa"/>
            <w:vAlign w:val="center"/>
          </w:tcPr>
          <w:p w14:paraId="0BC48398" w14:textId="77777777" w:rsidR="00EE4A62" w:rsidRDefault="00EE4A62" w:rsidP="00F10962">
            <w:pPr>
              <w:pStyle w:val="BodyText3"/>
            </w:pPr>
            <w:r>
              <w:t>Load regulation</w:t>
            </w:r>
          </w:p>
        </w:tc>
        <w:tc>
          <w:tcPr>
            <w:tcW w:w="1260" w:type="dxa"/>
            <w:vAlign w:val="center"/>
          </w:tcPr>
          <w:p w14:paraId="0BC48399" w14:textId="77777777" w:rsidR="00EE4A62" w:rsidRDefault="00EE4A62" w:rsidP="00F10962">
            <w:pPr>
              <w:pStyle w:val="BodyText3"/>
            </w:pPr>
            <w:r>
              <w:t>Voltage ripple</w:t>
            </w:r>
          </w:p>
        </w:tc>
        <w:tc>
          <w:tcPr>
            <w:tcW w:w="1119" w:type="dxa"/>
            <w:vAlign w:val="center"/>
          </w:tcPr>
          <w:p w14:paraId="0BC4839A" w14:textId="77777777" w:rsidR="00EE4A62" w:rsidRDefault="00EE4A62" w:rsidP="00F10962">
            <w:pPr>
              <w:pStyle w:val="BodyText3"/>
            </w:pPr>
            <w:r>
              <w:t>Peak current</w:t>
            </w:r>
          </w:p>
        </w:tc>
        <w:tc>
          <w:tcPr>
            <w:tcW w:w="1080" w:type="dxa"/>
          </w:tcPr>
          <w:p w14:paraId="0BC4839B" w14:textId="77777777" w:rsidR="00EE4A62" w:rsidRDefault="00EE4A62" w:rsidP="00F10962">
            <w:pPr>
              <w:pStyle w:val="BodyText3"/>
            </w:pPr>
            <w:r>
              <w:t>Load regulation</w:t>
            </w:r>
          </w:p>
        </w:tc>
      </w:tr>
      <w:tr w:rsidR="00EE4A62" w14:paraId="0BC483A4" w14:textId="77777777" w:rsidTr="00F10962">
        <w:trPr>
          <w:trHeight w:val="288"/>
          <w:jc w:val="center"/>
        </w:trPr>
        <w:tc>
          <w:tcPr>
            <w:tcW w:w="1305" w:type="dxa"/>
            <w:vMerge/>
            <w:vAlign w:val="center"/>
          </w:tcPr>
          <w:p w14:paraId="0BC4839D" w14:textId="77777777" w:rsidR="00EE4A62" w:rsidRDefault="00EE4A62" w:rsidP="00F10962">
            <w:pPr>
              <w:pStyle w:val="BodyText3"/>
            </w:pPr>
          </w:p>
        </w:tc>
        <w:tc>
          <w:tcPr>
            <w:tcW w:w="1114" w:type="dxa"/>
            <w:tcBorders>
              <w:bottom w:val="single" w:sz="4" w:space="0" w:color="auto"/>
            </w:tcBorders>
            <w:vAlign w:val="center"/>
          </w:tcPr>
          <w:p w14:paraId="0BC4839E" w14:textId="77777777" w:rsidR="00EE4A62" w:rsidRPr="006A6748" w:rsidRDefault="00EE4A62" w:rsidP="00F10962">
            <w:pPr>
              <w:pStyle w:val="BodyText3"/>
              <w:rPr>
                <w:i/>
              </w:rPr>
            </w:pPr>
            <w:r w:rsidRPr="00CD0883">
              <w:rPr>
                <w:i/>
              </w:rPr>
              <w:t>V</w:t>
            </w:r>
            <w:r>
              <w:rPr>
                <w:vertAlign w:val="subscript"/>
              </w:rPr>
              <w:t>R</w:t>
            </w:r>
            <w:r>
              <w:t xml:space="preserve"> (V)</w:t>
            </w:r>
          </w:p>
        </w:tc>
        <w:tc>
          <w:tcPr>
            <w:tcW w:w="1170" w:type="dxa"/>
            <w:tcBorders>
              <w:bottom w:val="single" w:sz="4" w:space="0" w:color="auto"/>
            </w:tcBorders>
            <w:vAlign w:val="center"/>
          </w:tcPr>
          <w:p w14:paraId="0BC4839F" w14:textId="77777777" w:rsidR="00EE4A62" w:rsidRPr="00CD0883" w:rsidRDefault="00EE4A62" w:rsidP="00F10962">
            <w:pPr>
              <w:pStyle w:val="BodyText3"/>
              <w:rPr>
                <w:i/>
              </w:rPr>
            </w:pPr>
            <w:r>
              <w:rPr>
                <w:i/>
              </w:rPr>
              <w:t>I</w:t>
            </w:r>
            <w:r>
              <w:rPr>
                <w:vertAlign w:val="subscript"/>
              </w:rPr>
              <w:t>P</w:t>
            </w:r>
            <w:r>
              <w:t xml:space="preserve"> (A)</w:t>
            </w:r>
          </w:p>
        </w:tc>
        <w:tc>
          <w:tcPr>
            <w:tcW w:w="1170" w:type="dxa"/>
            <w:tcBorders>
              <w:bottom w:val="single" w:sz="4" w:space="0" w:color="auto"/>
            </w:tcBorders>
            <w:shd w:val="clear" w:color="auto" w:fill="F2F2F2" w:themeFill="background1" w:themeFillShade="F2"/>
            <w:vAlign w:val="center"/>
          </w:tcPr>
          <w:p w14:paraId="0BC483A0" w14:textId="77777777" w:rsidR="00EE4A62" w:rsidRPr="00CD0883" w:rsidRDefault="00EE4A62" w:rsidP="00F10962">
            <w:pPr>
              <w:pStyle w:val="BodyText3"/>
              <w:rPr>
                <w:i/>
              </w:rPr>
            </w:pPr>
          </w:p>
        </w:tc>
        <w:tc>
          <w:tcPr>
            <w:tcW w:w="1260" w:type="dxa"/>
            <w:tcBorders>
              <w:bottom w:val="single" w:sz="4" w:space="0" w:color="auto"/>
            </w:tcBorders>
            <w:shd w:val="clear" w:color="auto" w:fill="F2F2F2" w:themeFill="background1" w:themeFillShade="F2"/>
            <w:vAlign w:val="center"/>
          </w:tcPr>
          <w:p w14:paraId="0BC483A1" w14:textId="77777777" w:rsidR="00EE4A62" w:rsidRDefault="00EE4A62" w:rsidP="00F10962">
            <w:pPr>
              <w:pStyle w:val="BodyText3"/>
            </w:pPr>
            <w:r w:rsidRPr="00CD0883">
              <w:rPr>
                <w:i/>
              </w:rPr>
              <w:t>V</w:t>
            </w:r>
            <w:r>
              <w:rPr>
                <w:vertAlign w:val="subscript"/>
              </w:rPr>
              <w:t>R</w:t>
            </w:r>
            <w:r>
              <w:t xml:space="preserve"> (V)</w:t>
            </w:r>
          </w:p>
        </w:tc>
        <w:tc>
          <w:tcPr>
            <w:tcW w:w="1119" w:type="dxa"/>
            <w:tcBorders>
              <w:bottom w:val="single" w:sz="4" w:space="0" w:color="auto"/>
            </w:tcBorders>
            <w:shd w:val="clear" w:color="auto" w:fill="F2F2F2" w:themeFill="background1" w:themeFillShade="F2"/>
            <w:vAlign w:val="center"/>
          </w:tcPr>
          <w:p w14:paraId="0BC483A2" w14:textId="77777777" w:rsidR="00EE4A62" w:rsidRDefault="00EE4A62" w:rsidP="00F10962">
            <w:pPr>
              <w:pStyle w:val="BodyText3"/>
            </w:pPr>
            <w:r>
              <w:rPr>
                <w:i/>
              </w:rPr>
              <w:t>I</w:t>
            </w:r>
            <w:r>
              <w:rPr>
                <w:vertAlign w:val="subscript"/>
              </w:rPr>
              <w:t>P</w:t>
            </w:r>
            <w:r>
              <w:t xml:space="preserve"> (A)</w:t>
            </w:r>
          </w:p>
        </w:tc>
        <w:tc>
          <w:tcPr>
            <w:tcW w:w="1080" w:type="dxa"/>
            <w:tcBorders>
              <w:bottom w:val="single" w:sz="4" w:space="0" w:color="auto"/>
            </w:tcBorders>
            <w:shd w:val="clear" w:color="auto" w:fill="F2F2F2" w:themeFill="background1" w:themeFillShade="F2"/>
          </w:tcPr>
          <w:p w14:paraId="0BC483A3" w14:textId="77777777" w:rsidR="00EE4A62" w:rsidRDefault="00EE4A62" w:rsidP="00F10962">
            <w:pPr>
              <w:pStyle w:val="BodyText3"/>
              <w:rPr>
                <w:i/>
              </w:rPr>
            </w:pPr>
          </w:p>
        </w:tc>
      </w:tr>
      <w:tr w:rsidR="00EE4A62" w14:paraId="0BC483AC" w14:textId="77777777" w:rsidTr="00F10962">
        <w:trPr>
          <w:trHeight w:val="288"/>
          <w:jc w:val="center"/>
        </w:trPr>
        <w:tc>
          <w:tcPr>
            <w:tcW w:w="1305" w:type="dxa"/>
            <w:vAlign w:val="center"/>
          </w:tcPr>
          <w:p w14:paraId="0BC483A5" w14:textId="77777777" w:rsidR="00EE4A62" w:rsidRDefault="00EE4A62" w:rsidP="00F10962">
            <w:pPr>
              <w:pStyle w:val="BodyText3"/>
            </w:pPr>
            <w:r>
              <w:t>No load</w:t>
            </w:r>
          </w:p>
        </w:tc>
        <w:tc>
          <w:tcPr>
            <w:tcW w:w="1114" w:type="dxa"/>
            <w:shd w:val="pct5" w:color="auto" w:fill="auto"/>
            <w:vAlign w:val="center"/>
          </w:tcPr>
          <w:p w14:paraId="0BC483A6" w14:textId="12F31F06" w:rsidR="00EE4A62" w:rsidRDefault="00EE4A62" w:rsidP="00F10962">
            <w:pPr>
              <w:pStyle w:val="BodyText3"/>
            </w:pPr>
          </w:p>
        </w:tc>
        <w:tc>
          <w:tcPr>
            <w:tcW w:w="1170" w:type="dxa"/>
            <w:shd w:val="pct5" w:color="auto" w:fill="auto"/>
            <w:vAlign w:val="center"/>
          </w:tcPr>
          <w:p w14:paraId="0BC483A7" w14:textId="3FB13028" w:rsidR="00EE4A62" w:rsidRDefault="00583086" w:rsidP="00F10962">
            <w:pPr>
              <w:pStyle w:val="BodyText3"/>
            </w:pPr>
            <w:r>
              <w:t>0.000</w:t>
            </w:r>
          </w:p>
        </w:tc>
        <w:tc>
          <w:tcPr>
            <w:tcW w:w="1170" w:type="dxa"/>
            <w:vMerge w:val="restart"/>
            <w:shd w:val="pct5" w:color="auto" w:fill="auto"/>
            <w:vAlign w:val="center"/>
          </w:tcPr>
          <w:p w14:paraId="0BC483A8" w14:textId="3E32194E" w:rsidR="00EE4A62" w:rsidRDefault="00EE4A62" w:rsidP="00F10962">
            <w:pPr>
              <w:pStyle w:val="BodyText3"/>
            </w:pPr>
          </w:p>
        </w:tc>
        <w:tc>
          <w:tcPr>
            <w:tcW w:w="1260" w:type="dxa"/>
            <w:tcBorders>
              <w:bottom w:val="single" w:sz="4" w:space="0" w:color="auto"/>
            </w:tcBorders>
            <w:shd w:val="pct5" w:color="auto" w:fill="auto"/>
            <w:vAlign w:val="center"/>
          </w:tcPr>
          <w:p w14:paraId="0BC483A9" w14:textId="7C986EDE" w:rsidR="00EE4A62" w:rsidRDefault="00EE4A62" w:rsidP="00F10962">
            <w:pPr>
              <w:pStyle w:val="BodyText3"/>
            </w:pPr>
          </w:p>
        </w:tc>
        <w:tc>
          <w:tcPr>
            <w:tcW w:w="1119" w:type="dxa"/>
            <w:tcBorders>
              <w:bottom w:val="single" w:sz="4" w:space="0" w:color="auto"/>
            </w:tcBorders>
            <w:shd w:val="pct5" w:color="auto" w:fill="auto"/>
            <w:vAlign w:val="center"/>
          </w:tcPr>
          <w:p w14:paraId="0BC483AA" w14:textId="07D8B47B" w:rsidR="00EE4A62" w:rsidRDefault="00ED089A" w:rsidP="00F10962">
            <w:pPr>
              <w:pStyle w:val="BodyText3"/>
            </w:pPr>
            <w:r>
              <w:t>0.000</w:t>
            </w:r>
          </w:p>
        </w:tc>
        <w:tc>
          <w:tcPr>
            <w:tcW w:w="1080" w:type="dxa"/>
            <w:vMerge w:val="restart"/>
            <w:shd w:val="pct5" w:color="auto" w:fill="auto"/>
            <w:vAlign w:val="center"/>
          </w:tcPr>
          <w:p w14:paraId="0BC483AB" w14:textId="0F1D725D" w:rsidR="00EE4A62" w:rsidRDefault="00EE4A62" w:rsidP="00F10962">
            <w:pPr>
              <w:pStyle w:val="BodyText3"/>
            </w:pPr>
          </w:p>
        </w:tc>
      </w:tr>
      <w:tr w:rsidR="00EE4A62" w14:paraId="0BC483B4" w14:textId="77777777" w:rsidTr="00F10962">
        <w:trPr>
          <w:trHeight w:val="288"/>
          <w:jc w:val="center"/>
        </w:trPr>
        <w:tc>
          <w:tcPr>
            <w:tcW w:w="1305" w:type="dxa"/>
            <w:vAlign w:val="center"/>
          </w:tcPr>
          <w:p w14:paraId="0BC483AD" w14:textId="77777777" w:rsidR="00EE4A62" w:rsidRDefault="00EE4A62" w:rsidP="00F10962">
            <w:pPr>
              <w:pStyle w:val="BodyText3"/>
            </w:pPr>
            <w:r>
              <w:t xml:space="preserve">2 </w:t>
            </w:r>
            <w:proofErr w:type="spellStart"/>
            <w:r>
              <w:t>KΩ</w:t>
            </w:r>
            <w:proofErr w:type="spellEnd"/>
          </w:p>
        </w:tc>
        <w:tc>
          <w:tcPr>
            <w:tcW w:w="1114" w:type="dxa"/>
            <w:shd w:val="pct5" w:color="auto" w:fill="auto"/>
            <w:vAlign w:val="center"/>
          </w:tcPr>
          <w:p w14:paraId="0BC483AE" w14:textId="745941C7" w:rsidR="00EE4A62" w:rsidRDefault="00EE4A62" w:rsidP="00F10962">
            <w:pPr>
              <w:pStyle w:val="BodyText3"/>
            </w:pPr>
          </w:p>
        </w:tc>
        <w:tc>
          <w:tcPr>
            <w:tcW w:w="1170" w:type="dxa"/>
            <w:shd w:val="pct5" w:color="auto" w:fill="auto"/>
            <w:vAlign w:val="center"/>
          </w:tcPr>
          <w:p w14:paraId="0BC483AF" w14:textId="574795DB" w:rsidR="00EE4A62" w:rsidRDefault="00CA01C5" w:rsidP="00F10962">
            <w:pPr>
              <w:pStyle w:val="BodyText3"/>
            </w:pPr>
            <w:r>
              <w:t>0.100</w:t>
            </w:r>
          </w:p>
        </w:tc>
        <w:tc>
          <w:tcPr>
            <w:tcW w:w="1170" w:type="dxa"/>
            <w:vMerge/>
            <w:shd w:val="pct5" w:color="auto" w:fill="auto"/>
            <w:vAlign w:val="center"/>
          </w:tcPr>
          <w:p w14:paraId="0BC483B0" w14:textId="77777777" w:rsidR="00EE4A62" w:rsidRDefault="00EE4A62" w:rsidP="00F10962">
            <w:pPr>
              <w:pStyle w:val="BodyText3"/>
            </w:pPr>
          </w:p>
        </w:tc>
        <w:tc>
          <w:tcPr>
            <w:tcW w:w="1260" w:type="dxa"/>
            <w:tcBorders>
              <w:top w:val="single" w:sz="4" w:space="0" w:color="auto"/>
            </w:tcBorders>
            <w:shd w:val="pct5" w:color="auto" w:fill="auto"/>
            <w:vAlign w:val="center"/>
          </w:tcPr>
          <w:p w14:paraId="0BC483B1" w14:textId="2A5BB4B9" w:rsidR="00EE4A62" w:rsidRDefault="00EE4A62" w:rsidP="00F10962">
            <w:pPr>
              <w:pStyle w:val="BodyText3"/>
            </w:pPr>
          </w:p>
        </w:tc>
        <w:tc>
          <w:tcPr>
            <w:tcW w:w="1119" w:type="dxa"/>
            <w:tcBorders>
              <w:top w:val="single" w:sz="4" w:space="0" w:color="auto"/>
            </w:tcBorders>
            <w:shd w:val="pct5" w:color="auto" w:fill="auto"/>
            <w:vAlign w:val="center"/>
          </w:tcPr>
          <w:p w14:paraId="0BC483B2" w14:textId="200C00BB" w:rsidR="00EE4A62" w:rsidRDefault="00517FAE" w:rsidP="00F10962">
            <w:pPr>
              <w:pStyle w:val="BodyText3"/>
            </w:pPr>
            <w:r>
              <w:t>0.</w:t>
            </w:r>
            <w:r w:rsidR="00ED089A">
              <w:t>026</w:t>
            </w:r>
          </w:p>
        </w:tc>
        <w:tc>
          <w:tcPr>
            <w:tcW w:w="1080" w:type="dxa"/>
            <w:vMerge/>
            <w:shd w:val="pct5" w:color="auto" w:fill="auto"/>
          </w:tcPr>
          <w:p w14:paraId="0BC483B3" w14:textId="77777777" w:rsidR="00EE4A62" w:rsidRDefault="00EE4A62" w:rsidP="00F10962">
            <w:pPr>
              <w:pStyle w:val="BodyText3"/>
            </w:pPr>
          </w:p>
        </w:tc>
      </w:tr>
      <w:tr w:rsidR="00EE4A62" w14:paraId="0BC483BC" w14:textId="77777777" w:rsidTr="00F10962">
        <w:trPr>
          <w:trHeight w:val="288"/>
          <w:jc w:val="center"/>
        </w:trPr>
        <w:tc>
          <w:tcPr>
            <w:tcW w:w="1305" w:type="dxa"/>
            <w:vAlign w:val="center"/>
          </w:tcPr>
          <w:p w14:paraId="0BC483B5" w14:textId="77777777" w:rsidR="00EE4A62" w:rsidRDefault="00EE4A62" w:rsidP="00F10962">
            <w:pPr>
              <w:pStyle w:val="BodyText3"/>
            </w:pPr>
            <w:r>
              <w:t>2</w:t>
            </w:r>
            <m:oMath>
              <m:r>
                <w:rPr>
                  <w:rFonts w:ascii="Cambria Math" w:hAnsi="Cambria Math"/>
                </w:rPr>
                <m:t>∥</m:t>
              </m:r>
            </m:oMath>
            <w:r>
              <w:t>2 KΩ</w:t>
            </w:r>
          </w:p>
        </w:tc>
        <w:tc>
          <w:tcPr>
            <w:tcW w:w="1114" w:type="dxa"/>
            <w:shd w:val="pct5" w:color="auto" w:fill="auto"/>
            <w:vAlign w:val="center"/>
          </w:tcPr>
          <w:p w14:paraId="0BC483B6" w14:textId="107B6906" w:rsidR="00EE4A62" w:rsidRDefault="00EE4A62" w:rsidP="00F10962">
            <w:pPr>
              <w:pStyle w:val="BodyText3"/>
            </w:pPr>
          </w:p>
        </w:tc>
        <w:tc>
          <w:tcPr>
            <w:tcW w:w="1170" w:type="dxa"/>
            <w:shd w:val="pct5" w:color="auto" w:fill="auto"/>
            <w:vAlign w:val="center"/>
          </w:tcPr>
          <w:p w14:paraId="0BC483B7" w14:textId="24E4727E" w:rsidR="00EE4A62" w:rsidRDefault="00727291" w:rsidP="00F10962">
            <w:pPr>
              <w:pStyle w:val="BodyText3"/>
            </w:pPr>
            <w:r>
              <w:t>0.170</w:t>
            </w:r>
          </w:p>
        </w:tc>
        <w:tc>
          <w:tcPr>
            <w:tcW w:w="1170" w:type="dxa"/>
            <w:vMerge/>
            <w:shd w:val="pct5" w:color="auto" w:fill="auto"/>
            <w:vAlign w:val="center"/>
          </w:tcPr>
          <w:p w14:paraId="0BC483B8" w14:textId="77777777" w:rsidR="00EE4A62" w:rsidRDefault="00EE4A62" w:rsidP="00F10962">
            <w:pPr>
              <w:pStyle w:val="BodyText3"/>
            </w:pPr>
          </w:p>
        </w:tc>
        <w:tc>
          <w:tcPr>
            <w:tcW w:w="1260" w:type="dxa"/>
            <w:shd w:val="pct5" w:color="auto" w:fill="auto"/>
            <w:vAlign w:val="center"/>
          </w:tcPr>
          <w:p w14:paraId="0BC483B9" w14:textId="4000FEDA" w:rsidR="00EE4A62" w:rsidRDefault="00EE4A62" w:rsidP="00F10962">
            <w:pPr>
              <w:pStyle w:val="BodyText3"/>
            </w:pPr>
          </w:p>
        </w:tc>
        <w:tc>
          <w:tcPr>
            <w:tcW w:w="1119" w:type="dxa"/>
            <w:shd w:val="pct5" w:color="auto" w:fill="auto"/>
            <w:vAlign w:val="center"/>
          </w:tcPr>
          <w:p w14:paraId="0BC483BA" w14:textId="546C0640" w:rsidR="00EE4A62" w:rsidRDefault="007704CE" w:rsidP="00F10962">
            <w:pPr>
              <w:pStyle w:val="BodyText3"/>
            </w:pPr>
            <w:r>
              <w:t>0.</w:t>
            </w:r>
            <w:r w:rsidR="000A70E9">
              <w:t>048</w:t>
            </w:r>
          </w:p>
        </w:tc>
        <w:tc>
          <w:tcPr>
            <w:tcW w:w="1080" w:type="dxa"/>
            <w:vMerge/>
            <w:shd w:val="pct5" w:color="auto" w:fill="auto"/>
          </w:tcPr>
          <w:p w14:paraId="0BC483BB" w14:textId="77777777" w:rsidR="00EE4A62" w:rsidRDefault="00EE4A62" w:rsidP="00F10962">
            <w:pPr>
              <w:pStyle w:val="BodyText3"/>
            </w:pPr>
          </w:p>
        </w:tc>
      </w:tr>
      <w:tr w:rsidR="00EE4A62" w14:paraId="0BC483C4" w14:textId="77777777" w:rsidTr="00F10962">
        <w:trPr>
          <w:trHeight w:val="288"/>
          <w:jc w:val="center"/>
        </w:trPr>
        <w:tc>
          <w:tcPr>
            <w:tcW w:w="1305" w:type="dxa"/>
            <w:vAlign w:val="center"/>
          </w:tcPr>
          <w:p w14:paraId="0BC483BD" w14:textId="77777777" w:rsidR="00EE4A62" w:rsidRDefault="00EE4A62" w:rsidP="00F10962">
            <w:pPr>
              <w:pStyle w:val="BodyText3"/>
            </w:pPr>
            <w:r>
              <w:t>2</w:t>
            </w:r>
            <m:oMath>
              <m:r>
                <w:rPr>
                  <w:rFonts w:ascii="Cambria Math" w:hAnsi="Cambria Math"/>
                </w:rPr>
                <m:t>∥</m:t>
              </m:r>
            </m:oMath>
            <w:r>
              <w:t>2</w:t>
            </w:r>
            <m:oMath>
              <m:r>
                <w:rPr>
                  <w:rFonts w:ascii="Cambria Math" w:hAnsi="Cambria Math"/>
                </w:rPr>
                <m:t>∥</m:t>
              </m:r>
            </m:oMath>
            <w:r>
              <w:t>2 KΩ</w:t>
            </w:r>
          </w:p>
        </w:tc>
        <w:tc>
          <w:tcPr>
            <w:tcW w:w="1114" w:type="dxa"/>
            <w:tcBorders>
              <w:top w:val="single" w:sz="4" w:space="0" w:color="auto"/>
            </w:tcBorders>
            <w:shd w:val="pct5" w:color="auto" w:fill="auto"/>
            <w:vAlign w:val="center"/>
          </w:tcPr>
          <w:p w14:paraId="0BC483BE" w14:textId="5C0578DC" w:rsidR="00EE4A62" w:rsidRDefault="00EE4A62" w:rsidP="00F10962">
            <w:pPr>
              <w:pStyle w:val="BodyText3"/>
            </w:pPr>
          </w:p>
        </w:tc>
        <w:tc>
          <w:tcPr>
            <w:tcW w:w="1170" w:type="dxa"/>
            <w:tcBorders>
              <w:top w:val="single" w:sz="4" w:space="0" w:color="auto"/>
            </w:tcBorders>
            <w:shd w:val="pct5" w:color="auto" w:fill="auto"/>
            <w:vAlign w:val="center"/>
          </w:tcPr>
          <w:p w14:paraId="0BC483BF" w14:textId="408DA9AB" w:rsidR="00EE4A62" w:rsidRDefault="000B78F2" w:rsidP="00F10962">
            <w:pPr>
              <w:pStyle w:val="BodyText3"/>
            </w:pPr>
            <w:r>
              <w:t>0.237</w:t>
            </w:r>
          </w:p>
        </w:tc>
        <w:tc>
          <w:tcPr>
            <w:tcW w:w="1170" w:type="dxa"/>
            <w:vMerge/>
            <w:shd w:val="pct5" w:color="auto" w:fill="auto"/>
            <w:vAlign w:val="center"/>
          </w:tcPr>
          <w:p w14:paraId="0BC483C0" w14:textId="77777777" w:rsidR="00EE4A62" w:rsidRDefault="00EE4A62" w:rsidP="00F10962">
            <w:pPr>
              <w:pStyle w:val="BodyText3"/>
            </w:pPr>
          </w:p>
        </w:tc>
        <w:tc>
          <w:tcPr>
            <w:tcW w:w="1260" w:type="dxa"/>
            <w:tcBorders>
              <w:top w:val="single" w:sz="4" w:space="0" w:color="auto"/>
            </w:tcBorders>
            <w:shd w:val="pct5" w:color="auto" w:fill="auto"/>
            <w:vAlign w:val="center"/>
          </w:tcPr>
          <w:p w14:paraId="0BC483C1" w14:textId="399D55B6" w:rsidR="00EE4A62" w:rsidRDefault="00EE4A62" w:rsidP="00F10962">
            <w:pPr>
              <w:pStyle w:val="BodyText3"/>
            </w:pPr>
          </w:p>
        </w:tc>
        <w:tc>
          <w:tcPr>
            <w:tcW w:w="1119" w:type="dxa"/>
            <w:tcBorders>
              <w:top w:val="single" w:sz="4" w:space="0" w:color="auto"/>
            </w:tcBorders>
            <w:shd w:val="pct5" w:color="auto" w:fill="auto"/>
            <w:vAlign w:val="center"/>
          </w:tcPr>
          <w:p w14:paraId="0BC483C2" w14:textId="5B52920D" w:rsidR="00EE4A62" w:rsidRDefault="007704CE" w:rsidP="00F10962">
            <w:pPr>
              <w:pStyle w:val="BodyText3"/>
            </w:pPr>
            <w:r>
              <w:t>0.</w:t>
            </w:r>
            <w:r w:rsidR="0084645A">
              <w:t>067</w:t>
            </w:r>
          </w:p>
        </w:tc>
        <w:tc>
          <w:tcPr>
            <w:tcW w:w="1080" w:type="dxa"/>
            <w:vMerge/>
            <w:shd w:val="pct5" w:color="auto" w:fill="auto"/>
          </w:tcPr>
          <w:p w14:paraId="0BC483C3" w14:textId="77777777" w:rsidR="00EE4A62" w:rsidRDefault="00EE4A62" w:rsidP="00F10962">
            <w:pPr>
              <w:pStyle w:val="BodyText3"/>
            </w:pPr>
          </w:p>
        </w:tc>
      </w:tr>
    </w:tbl>
    <w:p w14:paraId="0BC483C5" w14:textId="77777777" w:rsidR="00171BB7" w:rsidRPr="000B059F" w:rsidRDefault="00171BB7" w:rsidP="000B059F"/>
    <w:p w14:paraId="0BC483C6" w14:textId="62079010" w:rsidR="0061040C" w:rsidRDefault="0061040C" w:rsidP="0061040C">
      <w:pPr>
        <w:pStyle w:val="ListNumber"/>
      </w:pPr>
      <w:r>
        <w:t>Compare the measurements with the calculation from the pre-lab assignment, what is the conclusion can be drawn?</w:t>
      </w:r>
      <w:r w:rsidR="003668FF">
        <w:t xml:space="preserve">  Make sure to reiterate the </w:t>
      </w:r>
      <w:r w:rsidR="00C94B33">
        <w:t>LTSPICE</w:t>
      </w:r>
      <w:r w:rsidR="003668FF">
        <w:t xml:space="preserve"> results here.</w:t>
      </w:r>
      <w:r w:rsidR="00841715">
        <w:t xml:space="preserve">  Use a table to compare the results.</w:t>
      </w:r>
    </w:p>
    <w:p w14:paraId="3AC61820" w14:textId="1B129AE2" w:rsidR="00841715" w:rsidRPr="000B059F" w:rsidRDefault="004B7983" w:rsidP="000B059F">
      <w:r w:rsidRPr="000B059F">
        <w:rPr>
          <w:noProof/>
          <w:lang w:eastAsia="en-US"/>
        </w:rPr>
        <mc:AlternateContent>
          <mc:Choice Requires="wps">
            <w:drawing>
              <wp:inline distT="0" distB="0" distL="0" distR="0" wp14:anchorId="0A1B6152" wp14:editId="257139F8">
                <wp:extent cx="5943600" cy="3821723"/>
                <wp:effectExtent l="0" t="0" r="19050" b="26670"/>
                <wp:docPr id="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21723"/>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7B13CA63" w14:textId="77777777" w:rsidR="000B059F" w:rsidRDefault="000B059F" w:rsidP="004B7983"/>
                        </w:txbxContent>
                      </wps:txbx>
                      <wps:bodyPr rot="0" vert="horz" wrap="square" lIns="91440" tIns="45720" rIns="91440" bIns="45720" anchor="t" anchorCtr="0" upright="1">
                        <a:noAutofit/>
                      </wps:bodyPr>
                    </wps:wsp>
                  </a:graphicData>
                </a:graphic>
              </wp:inline>
            </w:drawing>
          </mc:Choice>
          <mc:Fallback>
            <w:pict>
              <v:shape w14:anchorId="0A1B6152" id="Text Box 38" o:spid="_x0000_s1036" type="#_x0000_t202" style="width:468pt;height:300.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" fillcolor="#f2f2f2 [3052]" strokecolor="white [3212]">
                <v:textbox>
                  <w:txbxContent>
                    <w:p w14:paraId="7B13CA63" w14:textId="77777777" w:rsidR="000B059F" w:rsidRDefault="000B059F" w:rsidP="004B7983"/>
                  </w:txbxContent>
                </v:textbox>
                <w10:anchorlock/>
              </v:shape>
            </w:pict>
          </mc:Fallback>
        </mc:AlternateContent>
      </w:r>
    </w:p>
    <w:p w14:paraId="73D86478" w14:textId="6D5C6896" w:rsidR="004B7983" w:rsidRDefault="00AE6172" w:rsidP="004B7983">
      <w:pPr>
        <w:pStyle w:val="ListNumber"/>
      </w:pPr>
      <w:r w:rsidRPr="00AE6172">
        <w:lastRenderedPageBreak/>
        <w:t xml:space="preserve">Construct the </w:t>
      </w:r>
      <w:r>
        <w:t xml:space="preserve">full-wave rectifier </w:t>
      </w:r>
      <w:r w:rsidRPr="00AE6172">
        <w:t xml:space="preserve">circuit </w:t>
      </w:r>
      <w:r>
        <w:t xml:space="preserve">shown </w:t>
      </w:r>
      <w:r w:rsidRPr="00AE6172">
        <w:t xml:space="preserve">in Figure </w:t>
      </w:r>
      <w:r>
        <w:t>3</w:t>
      </w:r>
      <w:r w:rsidRPr="00AE6172">
        <w:t xml:space="preserve"> and repeat the measurements</w:t>
      </w:r>
      <w:r w:rsidR="009C35FE">
        <w:t xml:space="preserve"> as done for </w:t>
      </w:r>
      <w:r w:rsidRPr="00AE6172">
        <w:t>the half-wave rectifier.</w:t>
      </w:r>
      <w:r w:rsidR="00450DAF">
        <w:t xml:space="preserve">  Show the plots of ripple and current </w:t>
      </w:r>
      <w:r w:rsidR="00B07034">
        <w:t>as done in 5-6.</w:t>
      </w:r>
    </w:p>
    <w:p w14:paraId="72E46CDF" w14:textId="74E9E963" w:rsidR="00841715" w:rsidRDefault="00841715" w:rsidP="004B7983">
      <w:pPr>
        <w:pStyle w:val="BodyText"/>
        <w:rPr>
          <w:color w:val="FF0000"/>
        </w:rPr>
      </w:pPr>
      <w:r>
        <w:rPr>
          <w:noProof/>
          <w:lang w:eastAsia="en-US"/>
        </w:rPr>
        <mc:AlternateContent>
          <mc:Choice Requires="wps">
            <w:drawing>
              <wp:inline distT="0" distB="0" distL="0" distR="0" wp14:anchorId="407288CA" wp14:editId="595A2F60">
                <wp:extent cx="5963920" cy="7291070"/>
                <wp:effectExtent l="0" t="0" r="17780" b="24130"/>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729107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0981C5D5" w14:textId="53AB366C" w:rsidR="000B059F" w:rsidRDefault="000B059F" w:rsidP="00493298">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407288CA" id="Text Box 28" o:spid="_x0000_s1037" type="#_x0000_t202" style="width:469.6pt;height:574.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" fillcolor="#f2f2f2 [3052]" strokecolor="white [3212]">
                <v:textbox>
                  <w:txbxContent>
                    <w:p w14:paraId="0981C5D5" w14:textId="53AB366C" w:rsidR="000B059F" w:rsidRDefault="000B059F" w:rsidP="00493298">
                      <w:pPr>
                        <w:pStyle w:val="Caption"/>
                        <w:ind w:left="0"/>
                        <w:jc w:val="left"/>
                      </w:pPr>
                    </w:p>
                  </w:txbxContent>
                </v:textbox>
                <w10:anchorlock/>
              </v:shape>
            </w:pict>
          </mc:Fallback>
        </mc:AlternateContent>
      </w:r>
    </w:p>
    <w:p w14:paraId="40318E43" w14:textId="77777777" w:rsidR="00841715" w:rsidRPr="000B059F" w:rsidRDefault="00841715" w:rsidP="000B059F"/>
    <w:p w14:paraId="2B778A65" w14:textId="77777777" w:rsidR="00841715" w:rsidRPr="000B059F" w:rsidRDefault="00841715" w:rsidP="000B059F"/>
    <w:p w14:paraId="0BC483C9" w14:textId="6983BEF6" w:rsidR="0061040C" w:rsidRDefault="0061040C" w:rsidP="0061040C">
      <w:pPr>
        <w:pStyle w:val="ListNumber"/>
      </w:pPr>
      <w:r>
        <w:t xml:space="preserve">How did the measured results compare to the calculated values from the pre-lab assignment? </w:t>
      </w:r>
      <w:r w:rsidR="00797AFB">
        <w:t>How did the measu</w:t>
      </w:r>
      <w:r w:rsidR="00EB5878">
        <w:t>red results compare with LTSPICE</w:t>
      </w:r>
      <w:r w:rsidR="00797AFB">
        <w:t>?</w:t>
      </w:r>
    </w:p>
    <w:p w14:paraId="0BC483CA" w14:textId="312F1AD3" w:rsidR="001C25FB" w:rsidRDefault="00841715" w:rsidP="000B059F">
      <w:r>
        <w:rPr>
          <w:noProof/>
          <w:lang w:eastAsia="en-US"/>
        </w:rPr>
        <mc:AlternateContent>
          <mc:Choice Requires="wps">
            <w:drawing>
              <wp:inline distT="0" distB="0" distL="0" distR="0" wp14:anchorId="03E1703E" wp14:editId="2EDE1403">
                <wp:extent cx="5963920" cy="3458307"/>
                <wp:effectExtent l="0" t="0" r="17780" b="27940"/>
                <wp:docPr id="1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920" cy="3458307"/>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4D5732B1" w14:textId="77777777" w:rsidR="000B059F" w:rsidRPr="004B7983" w:rsidRDefault="000B059F" w:rsidP="004B7983">
                            <w:pPr>
                              <w:pStyle w:val="BodyText"/>
                            </w:pPr>
                          </w:p>
                        </w:txbxContent>
                      </wps:txbx>
                      <wps:bodyPr rot="0" vert="horz" wrap="square" lIns="91440" tIns="45720" rIns="91440" bIns="45720" anchor="t" anchorCtr="0" upright="1">
                        <a:noAutofit/>
                      </wps:bodyPr>
                    </wps:wsp>
                  </a:graphicData>
                </a:graphic>
              </wp:inline>
            </w:drawing>
          </mc:Choice>
          <mc:Fallback>
            <w:pict>
              <v:shape w14:anchorId="03E1703E" id="Text Box 39" o:spid="_x0000_s1038" type="#_x0000_t202" style="width:469.6pt;height:27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" fillcolor="#f2f2f2 [3052]" strokecolor="white [3212]">
                <v:textbox>
                  <w:txbxContent>
                    <w:p w14:paraId="4D5732B1" w14:textId="77777777" w:rsidR="000B059F" w:rsidRPr="004B7983" w:rsidRDefault="000B059F" w:rsidP="004B7983">
                      <w:pPr>
                        <w:pStyle w:val="BodyText"/>
                      </w:pPr>
                    </w:p>
                  </w:txbxContent>
                </v:textbox>
                <w10:anchorlock/>
              </v:shape>
            </w:pict>
          </mc:Fallback>
        </mc:AlternateContent>
      </w:r>
    </w:p>
    <w:p w14:paraId="3378C198" w14:textId="50AE8FE3" w:rsidR="004B7983" w:rsidRDefault="00AE6172" w:rsidP="00E435F8">
      <w:pPr>
        <w:pStyle w:val="ListNumber"/>
      </w:pPr>
      <w:r w:rsidRPr="00AE6172">
        <w:t xml:space="preserve">After completing all the measurements, de-energize the circuit. </w:t>
      </w:r>
      <w:r w:rsidR="001C25FB">
        <w:t xml:space="preserve">Keep the load resistance as </w:t>
      </w:r>
      <w:r w:rsidR="001C25FB" w:rsidRPr="00726F5F">
        <w:rPr>
          <w:i/>
        </w:rPr>
        <w:t>R</w:t>
      </w:r>
      <w:r w:rsidR="001C25FB" w:rsidRPr="00726F5F">
        <w:rPr>
          <w:vertAlign w:val="subscript"/>
        </w:rPr>
        <w:t>L</w:t>
      </w:r>
      <w:r w:rsidR="001C25FB">
        <w:t xml:space="preserve"> = 2 </w:t>
      </w:r>
      <w:proofErr w:type="spellStart"/>
      <w:r w:rsidR="001C25FB">
        <w:t>K</w:t>
      </w:r>
      <w:r w:rsidR="00245080">
        <w:rPr>
          <w:rFonts w:ascii="Clavo Medium" w:hAnsi="Clavo Medium" w:cs="Symbol"/>
        </w:rPr>
        <w:t>Ω</w:t>
      </w:r>
      <w:proofErr w:type="spellEnd"/>
      <w:r w:rsidR="001C25FB">
        <w:t xml:space="preserve">. </w:t>
      </w:r>
      <w:r w:rsidR="009C35FE">
        <w:t>R</w:t>
      </w:r>
      <w:r w:rsidRPr="00AE6172">
        <w:t xml:space="preserve">emove one of the rectifier diodes. Measure the output voltage </w:t>
      </w:r>
      <w:r w:rsidR="00CE4C02">
        <w:t>and the ripple voltage,</w:t>
      </w:r>
      <w:r w:rsidRPr="00AE6172">
        <w:t xml:space="preserve"> and note difference in the waveform</w:t>
      </w:r>
      <w:r w:rsidR="00530764">
        <w:t xml:space="preserve"> ripple voltage waveform</w:t>
      </w:r>
      <w:r w:rsidRPr="00AE6172">
        <w:t xml:space="preserve">. </w:t>
      </w:r>
      <w:r>
        <w:t>This</w:t>
      </w:r>
      <w:r w:rsidRPr="00AE6172">
        <w:t xml:space="preserve"> measurement shows the resulting output </w:t>
      </w:r>
      <w:r w:rsidR="00530764">
        <w:t xml:space="preserve">that would occur </w:t>
      </w:r>
      <w:r w:rsidRPr="00AE6172">
        <w:t xml:space="preserve">if one of the diodes were to fail </w:t>
      </w:r>
      <w:r>
        <w:t>to</w:t>
      </w:r>
      <w:r w:rsidRPr="00AE6172">
        <w:t xml:space="preserve"> an open condition. Comment on this result in your findings.</w:t>
      </w:r>
      <w:r w:rsidR="004B7983" w:rsidRPr="004B7983">
        <w:rPr>
          <w:noProof/>
          <w:lang w:eastAsia="zh-CN"/>
        </w:rPr>
        <w:t xml:space="preserve"> </w:t>
      </w:r>
    </w:p>
    <w:p w14:paraId="0BC483CD" w14:textId="5AD6689D" w:rsidR="00E435F8" w:rsidRPr="00E435F8" w:rsidRDefault="004B7983" w:rsidP="004B7983">
      <w:pPr>
        <w:pStyle w:val="BodyText"/>
      </w:pPr>
      <w:r>
        <w:rPr>
          <w:noProof/>
          <w:lang w:eastAsia="en-US"/>
        </w:rPr>
        <mc:AlternateContent>
          <mc:Choice Requires="wps">
            <w:drawing>
              <wp:inline distT="0" distB="0" distL="0" distR="0" wp14:anchorId="6E98EDF0" wp14:editId="2DD34124">
                <wp:extent cx="5943600" cy="2614246"/>
                <wp:effectExtent l="0" t="0" r="19050" b="15240"/>
                <wp:docPr id="1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14246"/>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6188381D" w14:textId="7CDE53E3" w:rsidR="000B059F" w:rsidRDefault="000B059F" w:rsidP="004B7983"/>
                        </w:txbxContent>
                      </wps:txbx>
                      <wps:bodyPr rot="0" vert="horz" wrap="square" lIns="91440" tIns="45720" rIns="91440" bIns="45720" anchor="t" anchorCtr="0" upright="1">
                        <a:noAutofit/>
                      </wps:bodyPr>
                    </wps:wsp>
                  </a:graphicData>
                </a:graphic>
              </wp:inline>
            </w:drawing>
          </mc:Choice>
          <mc:Fallback>
            <w:pict>
              <v:shape w14:anchorId="6E98EDF0" id="Text Box 40" o:spid="_x0000_s1039" type="#_x0000_t202" style="width:468pt;height:205.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" fillcolor="#f2f2f2 [3052]" strokecolor="white [3212]">
                <v:textbox>
                  <w:txbxContent>
                    <w:p w14:paraId="6188381D" w14:textId="7CDE53E3" w:rsidR="000B059F" w:rsidRDefault="000B059F" w:rsidP="004B7983"/>
                  </w:txbxContent>
                </v:textbox>
                <w10:anchorlock/>
              </v:shape>
            </w:pict>
          </mc:Fallback>
        </mc:AlternateContent>
      </w:r>
    </w:p>
    <w:sectPr w:rsidR="00E435F8" w:rsidRPr="00E435F8" w:rsidSect="003E63B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312EF" w14:textId="77777777" w:rsidR="00512EFF" w:rsidRDefault="00512EFF">
      <w:r>
        <w:separator/>
      </w:r>
    </w:p>
  </w:endnote>
  <w:endnote w:type="continuationSeparator" w:id="0">
    <w:p w14:paraId="0B371D04" w14:textId="77777777" w:rsidR="00512EFF" w:rsidRDefault="00512EFF">
      <w:r>
        <w:continuationSeparator/>
      </w:r>
    </w:p>
  </w:endnote>
  <w:endnote w:type="continuationNotice" w:id="1">
    <w:p w14:paraId="0BFE65FD" w14:textId="77777777" w:rsidR="00512EFF" w:rsidRDefault="00512E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lavo Medium">
    <w:altName w:val="Seravek Medium"/>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4840A" w14:textId="7C26A756" w:rsidR="000B059F" w:rsidRDefault="000B059F" w:rsidP="00E435F8">
    <w:pPr>
      <w:pStyle w:val="Footer"/>
      <w:tabs>
        <w:tab w:val="clear" w:pos="8640"/>
        <w:tab w:val="right" w:pos="9360"/>
      </w:tabs>
    </w:pPr>
    <w:r>
      <w:rPr>
        <w:noProof/>
        <w:lang w:eastAsia="en-US"/>
      </w:rPr>
      <mc:AlternateContent>
        <mc:Choice Requires="wps">
          <w:drawing>
            <wp:anchor distT="0" distB="0" distL="114300" distR="114300" simplePos="0" relativeHeight="251657728" behindDoc="0" locked="0" layoutInCell="1" allowOverlap="1" wp14:anchorId="0BC4840B" wp14:editId="7B115464">
              <wp:simplePos x="0" y="0"/>
              <wp:positionH relativeFrom="column">
                <wp:posOffset>-36195</wp:posOffset>
              </wp:positionH>
              <wp:positionV relativeFrom="paragraph">
                <wp:posOffset>-86056</wp:posOffset>
              </wp:positionV>
              <wp:extent cx="6008370" cy="0"/>
              <wp:effectExtent l="0" t="0" r="3048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E2DBD"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75pt" to="470.25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"/>
          </w:pict>
        </mc:Fallback>
      </mc:AlternateContent>
    </w:r>
    <w:r>
      <w:rPr>
        <w:noProof/>
      </w:rPr>
      <w:t>Lab 4: Rectifier</w:t>
    </w:r>
    <w:r>
      <w:rPr>
        <w:noProof/>
      </w:rPr>
      <w:tab/>
    </w:r>
    <w:r>
      <w:rPr>
        <w:noProof/>
      </w:rPr>
      <w:fldChar w:fldCharType="begin"/>
    </w:r>
    <w:r>
      <w:rPr>
        <w:noProof/>
      </w:rPr>
      <w:instrText xml:space="preserve"> PAGE   \* MERGEFORMAT </w:instrText>
    </w:r>
    <w:r>
      <w:rPr>
        <w:noProof/>
      </w:rPr>
      <w:fldChar w:fldCharType="separate"/>
    </w:r>
    <w:r w:rsidR="00374FF9">
      <w:rPr>
        <w:noProof/>
      </w:rPr>
      <w:t>11</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95BA8" w14:textId="77777777" w:rsidR="00512EFF" w:rsidRDefault="00512EFF">
      <w:r>
        <w:separator/>
      </w:r>
    </w:p>
  </w:footnote>
  <w:footnote w:type="continuationSeparator" w:id="0">
    <w:p w14:paraId="3216050E" w14:textId="77777777" w:rsidR="00512EFF" w:rsidRDefault="00512EFF">
      <w:r>
        <w:continuationSeparator/>
      </w:r>
    </w:p>
  </w:footnote>
  <w:footnote w:type="continuationNotice" w:id="1">
    <w:p w14:paraId="78290565" w14:textId="77777777" w:rsidR="00512EFF" w:rsidRDefault="00512EFF">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5EA5E74"/>
    <w:lvl w:ilvl="0">
      <w:start w:val="1"/>
      <w:numFmt w:val="decimal"/>
      <w:lvlText w:val="%1."/>
      <w:lvlJc w:val="left"/>
      <w:pPr>
        <w:tabs>
          <w:tab w:val="num" w:pos="1800"/>
        </w:tabs>
        <w:ind w:left="1800" w:hanging="360"/>
      </w:pPr>
    </w:lvl>
  </w:abstractNum>
  <w:abstractNum w:abstractNumId="1">
    <w:nsid w:val="FFFFFF7D"/>
    <w:multiLevelType w:val="singleLevel"/>
    <w:tmpl w:val="826037FC"/>
    <w:lvl w:ilvl="0">
      <w:start w:val="1"/>
      <w:numFmt w:val="decimal"/>
      <w:lvlText w:val="%1."/>
      <w:lvlJc w:val="left"/>
      <w:pPr>
        <w:tabs>
          <w:tab w:val="num" w:pos="1440"/>
        </w:tabs>
        <w:ind w:left="1440" w:hanging="360"/>
      </w:pPr>
    </w:lvl>
  </w:abstractNum>
  <w:abstractNum w:abstractNumId="2">
    <w:nsid w:val="FFFFFF7E"/>
    <w:multiLevelType w:val="singleLevel"/>
    <w:tmpl w:val="47365ADA"/>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7E9FC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0DCE9F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E82586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240709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37504BC"/>
    <w:multiLevelType w:val="hybridMultilevel"/>
    <w:tmpl w:val="BDFE2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CE81F19"/>
    <w:multiLevelType w:val="hybridMultilevel"/>
    <w:tmpl w:val="507E4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7F40210"/>
    <w:multiLevelType w:val="hybridMultilevel"/>
    <w:tmpl w:val="083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E472B"/>
    <w:multiLevelType w:val="hybridMultilevel"/>
    <w:tmpl w:val="F56C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CF2306"/>
    <w:multiLevelType w:val="hybridMultilevel"/>
    <w:tmpl w:val="C8A04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9"/>
  </w:num>
  <w:num w:numId="4">
    <w:abstractNumId w:val="18"/>
  </w:num>
  <w:num w:numId="5">
    <w:abstractNumId w:val="11"/>
  </w:num>
  <w:num w:numId="6">
    <w:abstractNumId w:val="16"/>
  </w:num>
  <w:num w:numId="7">
    <w:abstractNumId w:val="15"/>
  </w:num>
  <w:num w:numId="8">
    <w:abstractNumId w:val="1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9"/>
  </w:num>
  <w:num w:numId="20">
    <w:abstractNumId w:val="7"/>
  </w:num>
  <w:num w:numId="21">
    <w:abstractNumId w:val="23"/>
  </w:num>
  <w:num w:numId="22">
    <w:abstractNumId w:val="3"/>
  </w:num>
  <w:num w:numId="23">
    <w:abstractNumId w:val="20"/>
  </w:num>
  <w:num w:numId="24">
    <w:abstractNumId w:val="9"/>
  </w:num>
  <w:num w:numId="25">
    <w:abstractNumId w:val="7"/>
  </w:num>
  <w:num w:numId="26">
    <w:abstractNumId w:val="3"/>
  </w:num>
  <w:num w:numId="27">
    <w:abstractNumId w:val="24"/>
  </w:num>
  <w:num w:numId="28">
    <w:abstractNumId w:val="9"/>
  </w:num>
  <w:num w:numId="29">
    <w:abstractNumId w:val="7"/>
  </w:num>
  <w:num w:numId="30">
    <w:abstractNumId w:val="3"/>
  </w:num>
  <w:num w:numId="31">
    <w:abstractNumId w:val="17"/>
  </w:num>
  <w:num w:numId="32">
    <w:abstractNumId w:val="22"/>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3B72"/>
    <w:rsid w:val="00007233"/>
    <w:rsid w:val="0001423C"/>
    <w:rsid w:val="00017989"/>
    <w:rsid w:val="000306B5"/>
    <w:rsid w:val="000320A3"/>
    <w:rsid w:val="000472B0"/>
    <w:rsid w:val="00051152"/>
    <w:rsid w:val="000616AA"/>
    <w:rsid w:val="00075F41"/>
    <w:rsid w:val="00083CC7"/>
    <w:rsid w:val="00087BDA"/>
    <w:rsid w:val="00090BFB"/>
    <w:rsid w:val="00091B21"/>
    <w:rsid w:val="00093D11"/>
    <w:rsid w:val="000A1F43"/>
    <w:rsid w:val="000A2A3B"/>
    <w:rsid w:val="000A6D46"/>
    <w:rsid w:val="000A70E9"/>
    <w:rsid w:val="000B059F"/>
    <w:rsid w:val="000B4E57"/>
    <w:rsid w:val="000B78F2"/>
    <w:rsid w:val="000C1CD4"/>
    <w:rsid w:val="000C1D55"/>
    <w:rsid w:val="000C30C5"/>
    <w:rsid w:val="000C6E93"/>
    <w:rsid w:val="000D6BDC"/>
    <w:rsid w:val="000D7ED5"/>
    <w:rsid w:val="000E0232"/>
    <w:rsid w:val="000F0BBE"/>
    <w:rsid w:val="000F1782"/>
    <w:rsid w:val="0010041B"/>
    <w:rsid w:val="00100AEE"/>
    <w:rsid w:val="00101631"/>
    <w:rsid w:val="001111B3"/>
    <w:rsid w:val="00111B7B"/>
    <w:rsid w:val="00114917"/>
    <w:rsid w:val="001173AD"/>
    <w:rsid w:val="00123C61"/>
    <w:rsid w:val="00133706"/>
    <w:rsid w:val="001379D4"/>
    <w:rsid w:val="00144484"/>
    <w:rsid w:val="001446EA"/>
    <w:rsid w:val="00151238"/>
    <w:rsid w:val="001616E1"/>
    <w:rsid w:val="001625CE"/>
    <w:rsid w:val="00171BB7"/>
    <w:rsid w:val="00171F2F"/>
    <w:rsid w:val="00172194"/>
    <w:rsid w:val="00176316"/>
    <w:rsid w:val="00177A10"/>
    <w:rsid w:val="00184859"/>
    <w:rsid w:val="001930D7"/>
    <w:rsid w:val="001963BB"/>
    <w:rsid w:val="00196922"/>
    <w:rsid w:val="001A06AF"/>
    <w:rsid w:val="001A0D58"/>
    <w:rsid w:val="001A6C4D"/>
    <w:rsid w:val="001A6D56"/>
    <w:rsid w:val="001A6DF9"/>
    <w:rsid w:val="001B3413"/>
    <w:rsid w:val="001B3DB4"/>
    <w:rsid w:val="001B4D05"/>
    <w:rsid w:val="001C2445"/>
    <w:rsid w:val="001C25FB"/>
    <w:rsid w:val="001D711E"/>
    <w:rsid w:val="001E15CD"/>
    <w:rsid w:val="001F65E9"/>
    <w:rsid w:val="001F7754"/>
    <w:rsid w:val="0020407F"/>
    <w:rsid w:val="002040A6"/>
    <w:rsid w:val="002154A7"/>
    <w:rsid w:val="00216C2D"/>
    <w:rsid w:val="002179E2"/>
    <w:rsid w:val="00222E03"/>
    <w:rsid w:val="002256EF"/>
    <w:rsid w:val="0023270B"/>
    <w:rsid w:val="002345B4"/>
    <w:rsid w:val="00237E9B"/>
    <w:rsid w:val="0024492E"/>
    <w:rsid w:val="00245080"/>
    <w:rsid w:val="00246C20"/>
    <w:rsid w:val="00252148"/>
    <w:rsid w:val="00253A1A"/>
    <w:rsid w:val="002564CD"/>
    <w:rsid w:val="002603AD"/>
    <w:rsid w:val="002611E9"/>
    <w:rsid w:val="002639E4"/>
    <w:rsid w:val="00264323"/>
    <w:rsid w:val="002671FC"/>
    <w:rsid w:val="00286188"/>
    <w:rsid w:val="00291CBB"/>
    <w:rsid w:val="0029517C"/>
    <w:rsid w:val="00295B5C"/>
    <w:rsid w:val="002A0111"/>
    <w:rsid w:val="002C4E0D"/>
    <w:rsid w:val="002D101D"/>
    <w:rsid w:val="002D2662"/>
    <w:rsid w:val="002D31F8"/>
    <w:rsid w:val="002E0EFC"/>
    <w:rsid w:val="002F346B"/>
    <w:rsid w:val="002F43CB"/>
    <w:rsid w:val="002F7948"/>
    <w:rsid w:val="00302EF2"/>
    <w:rsid w:val="00302F16"/>
    <w:rsid w:val="0032023C"/>
    <w:rsid w:val="0032139E"/>
    <w:rsid w:val="00327B36"/>
    <w:rsid w:val="003362AB"/>
    <w:rsid w:val="003473EC"/>
    <w:rsid w:val="003507F7"/>
    <w:rsid w:val="00352ABC"/>
    <w:rsid w:val="00356905"/>
    <w:rsid w:val="00357998"/>
    <w:rsid w:val="00362035"/>
    <w:rsid w:val="003668FF"/>
    <w:rsid w:val="00367197"/>
    <w:rsid w:val="00370EBC"/>
    <w:rsid w:val="00374FF9"/>
    <w:rsid w:val="00375346"/>
    <w:rsid w:val="00377FA0"/>
    <w:rsid w:val="003806FC"/>
    <w:rsid w:val="0038501D"/>
    <w:rsid w:val="00391003"/>
    <w:rsid w:val="003930E9"/>
    <w:rsid w:val="00394DAD"/>
    <w:rsid w:val="003953F4"/>
    <w:rsid w:val="00395ECF"/>
    <w:rsid w:val="00396AA5"/>
    <w:rsid w:val="003A3CE2"/>
    <w:rsid w:val="003A51CE"/>
    <w:rsid w:val="003A6B1F"/>
    <w:rsid w:val="003B217C"/>
    <w:rsid w:val="003B265F"/>
    <w:rsid w:val="003C244A"/>
    <w:rsid w:val="003C46D1"/>
    <w:rsid w:val="003D3300"/>
    <w:rsid w:val="003E35A6"/>
    <w:rsid w:val="003E63BC"/>
    <w:rsid w:val="00400B52"/>
    <w:rsid w:val="00405E00"/>
    <w:rsid w:val="004159E0"/>
    <w:rsid w:val="00416AC9"/>
    <w:rsid w:val="004206E8"/>
    <w:rsid w:val="00421896"/>
    <w:rsid w:val="00421D43"/>
    <w:rsid w:val="00423B14"/>
    <w:rsid w:val="004313B8"/>
    <w:rsid w:val="00431937"/>
    <w:rsid w:val="00437105"/>
    <w:rsid w:val="00450DAF"/>
    <w:rsid w:val="00453111"/>
    <w:rsid w:val="00454FBB"/>
    <w:rsid w:val="00465840"/>
    <w:rsid w:val="00467738"/>
    <w:rsid w:val="004707B8"/>
    <w:rsid w:val="00472E7E"/>
    <w:rsid w:val="004734F3"/>
    <w:rsid w:val="00476E54"/>
    <w:rsid w:val="0048486B"/>
    <w:rsid w:val="00485AF3"/>
    <w:rsid w:val="00486BE4"/>
    <w:rsid w:val="0048742B"/>
    <w:rsid w:val="00487B7D"/>
    <w:rsid w:val="004919F8"/>
    <w:rsid w:val="00493298"/>
    <w:rsid w:val="004A138E"/>
    <w:rsid w:val="004A144C"/>
    <w:rsid w:val="004A4C05"/>
    <w:rsid w:val="004B0BB9"/>
    <w:rsid w:val="004B7983"/>
    <w:rsid w:val="004C37AF"/>
    <w:rsid w:val="004D1C30"/>
    <w:rsid w:val="004D6544"/>
    <w:rsid w:val="004E5C0E"/>
    <w:rsid w:val="004E7804"/>
    <w:rsid w:val="004F11FF"/>
    <w:rsid w:val="004F17DC"/>
    <w:rsid w:val="0050709E"/>
    <w:rsid w:val="00512EFF"/>
    <w:rsid w:val="00513080"/>
    <w:rsid w:val="00517B95"/>
    <w:rsid w:val="00517FAE"/>
    <w:rsid w:val="00522F33"/>
    <w:rsid w:val="00527A66"/>
    <w:rsid w:val="00530764"/>
    <w:rsid w:val="00537DE9"/>
    <w:rsid w:val="005423D5"/>
    <w:rsid w:val="00547C05"/>
    <w:rsid w:val="005547A2"/>
    <w:rsid w:val="005578EA"/>
    <w:rsid w:val="00557A20"/>
    <w:rsid w:val="005626D6"/>
    <w:rsid w:val="005721EE"/>
    <w:rsid w:val="005725B3"/>
    <w:rsid w:val="00576503"/>
    <w:rsid w:val="00576792"/>
    <w:rsid w:val="0058065B"/>
    <w:rsid w:val="0058143A"/>
    <w:rsid w:val="00583086"/>
    <w:rsid w:val="00591403"/>
    <w:rsid w:val="005919DF"/>
    <w:rsid w:val="00594265"/>
    <w:rsid w:val="005A095E"/>
    <w:rsid w:val="005A55A6"/>
    <w:rsid w:val="005B0A68"/>
    <w:rsid w:val="005C0FFD"/>
    <w:rsid w:val="005C247E"/>
    <w:rsid w:val="005C41BD"/>
    <w:rsid w:val="005C4D84"/>
    <w:rsid w:val="005D22FF"/>
    <w:rsid w:val="005D7764"/>
    <w:rsid w:val="005E1DBB"/>
    <w:rsid w:val="005F1B61"/>
    <w:rsid w:val="005F45BE"/>
    <w:rsid w:val="005F5619"/>
    <w:rsid w:val="00601C37"/>
    <w:rsid w:val="006026DF"/>
    <w:rsid w:val="0061040C"/>
    <w:rsid w:val="00611CB8"/>
    <w:rsid w:val="00614A8B"/>
    <w:rsid w:val="00633AA0"/>
    <w:rsid w:val="006474E4"/>
    <w:rsid w:val="006477D1"/>
    <w:rsid w:val="006526E4"/>
    <w:rsid w:val="00653A63"/>
    <w:rsid w:val="00670AB6"/>
    <w:rsid w:val="00675245"/>
    <w:rsid w:val="00686833"/>
    <w:rsid w:val="00687A64"/>
    <w:rsid w:val="00692EE5"/>
    <w:rsid w:val="006953E5"/>
    <w:rsid w:val="006976B6"/>
    <w:rsid w:val="006A1743"/>
    <w:rsid w:val="006A43F2"/>
    <w:rsid w:val="006A6748"/>
    <w:rsid w:val="006A79AB"/>
    <w:rsid w:val="006B13B5"/>
    <w:rsid w:val="006B1A84"/>
    <w:rsid w:val="006B4718"/>
    <w:rsid w:val="006B64E1"/>
    <w:rsid w:val="006C354D"/>
    <w:rsid w:val="006C5B11"/>
    <w:rsid w:val="006C605F"/>
    <w:rsid w:val="006C76EB"/>
    <w:rsid w:val="006E20C0"/>
    <w:rsid w:val="006E5BB7"/>
    <w:rsid w:val="006F645B"/>
    <w:rsid w:val="006F7C08"/>
    <w:rsid w:val="00700298"/>
    <w:rsid w:val="00705ED1"/>
    <w:rsid w:val="0071074B"/>
    <w:rsid w:val="00713AB4"/>
    <w:rsid w:val="00716C7C"/>
    <w:rsid w:val="00724D2F"/>
    <w:rsid w:val="00726F5F"/>
    <w:rsid w:val="00727291"/>
    <w:rsid w:val="007274C6"/>
    <w:rsid w:val="00737023"/>
    <w:rsid w:val="00741999"/>
    <w:rsid w:val="007438CD"/>
    <w:rsid w:val="0074416F"/>
    <w:rsid w:val="00745D2C"/>
    <w:rsid w:val="00746756"/>
    <w:rsid w:val="00746B10"/>
    <w:rsid w:val="00752256"/>
    <w:rsid w:val="00762994"/>
    <w:rsid w:val="007704CE"/>
    <w:rsid w:val="00771DE9"/>
    <w:rsid w:val="00782F73"/>
    <w:rsid w:val="00787D67"/>
    <w:rsid w:val="00790E17"/>
    <w:rsid w:val="00792E0D"/>
    <w:rsid w:val="007952AD"/>
    <w:rsid w:val="007956B1"/>
    <w:rsid w:val="00797AFB"/>
    <w:rsid w:val="007A347A"/>
    <w:rsid w:val="007A76A1"/>
    <w:rsid w:val="007B2F5B"/>
    <w:rsid w:val="007B4A98"/>
    <w:rsid w:val="007C2EC0"/>
    <w:rsid w:val="007C3D1F"/>
    <w:rsid w:val="007C474B"/>
    <w:rsid w:val="007C62A4"/>
    <w:rsid w:val="007D0349"/>
    <w:rsid w:val="007E020F"/>
    <w:rsid w:val="007E0FDC"/>
    <w:rsid w:val="007F548D"/>
    <w:rsid w:val="00805EDA"/>
    <w:rsid w:val="00810CB1"/>
    <w:rsid w:val="00811C73"/>
    <w:rsid w:val="0081357C"/>
    <w:rsid w:val="00814C6D"/>
    <w:rsid w:val="0082009A"/>
    <w:rsid w:val="00827FCA"/>
    <w:rsid w:val="00835BE5"/>
    <w:rsid w:val="00837DDC"/>
    <w:rsid w:val="00840E1A"/>
    <w:rsid w:val="00841715"/>
    <w:rsid w:val="00844156"/>
    <w:rsid w:val="00845C03"/>
    <w:rsid w:val="00845F17"/>
    <w:rsid w:val="0084645A"/>
    <w:rsid w:val="0084662A"/>
    <w:rsid w:val="00846C49"/>
    <w:rsid w:val="00862C61"/>
    <w:rsid w:val="008633B6"/>
    <w:rsid w:val="00866005"/>
    <w:rsid w:val="00867436"/>
    <w:rsid w:val="00871A3F"/>
    <w:rsid w:val="00874AB7"/>
    <w:rsid w:val="00880543"/>
    <w:rsid w:val="00884735"/>
    <w:rsid w:val="008857B9"/>
    <w:rsid w:val="00885F1A"/>
    <w:rsid w:val="008878FC"/>
    <w:rsid w:val="00892EC5"/>
    <w:rsid w:val="008A0A5F"/>
    <w:rsid w:val="008A3247"/>
    <w:rsid w:val="008A5136"/>
    <w:rsid w:val="008B342C"/>
    <w:rsid w:val="008F58E4"/>
    <w:rsid w:val="00901C2A"/>
    <w:rsid w:val="00903946"/>
    <w:rsid w:val="009131E8"/>
    <w:rsid w:val="0091328D"/>
    <w:rsid w:val="00915B9A"/>
    <w:rsid w:val="00915BDE"/>
    <w:rsid w:val="00924B29"/>
    <w:rsid w:val="009306AB"/>
    <w:rsid w:val="009364B5"/>
    <w:rsid w:val="009367CC"/>
    <w:rsid w:val="0093733E"/>
    <w:rsid w:val="00940335"/>
    <w:rsid w:val="00943753"/>
    <w:rsid w:val="0095495C"/>
    <w:rsid w:val="00955DDB"/>
    <w:rsid w:val="009814D3"/>
    <w:rsid w:val="009822CD"/>
    <w:rsid w:val="009838EC"/>
    <w:rsid w:val="009849CC"/>
    <w:rsid w:val="00995914"/>
    <w:rsid w:val="00997518"/>
    <w:rsid w:val="009A3B64"/>
    <w:rsid w:val="009A7FF8"/>
    <w:rsid w:val="009B1AA9"/>
    <w:rsid w:val="009C219D"/>
    <w:rsid w:val="009C2247"/>
    <w:rsid w:val="009C2DFA"/>
    <w:rsid w:val="009C35FE"/>
    <w:rsid w:val="009D3D58"/>
    <w:rsid w:val="009E0126"/>
    <w:rsid w:val="009E639B"/>
    <w:rsid w:val="009F4F8C"/>
    <w:rsid w:val="009F742D"/>
    <w:rsid w:val="00A03273"/>
    <w:rsid w:val="00A10B32"/>
    <w:rsid w:val="00A12380"/>
    <w:rsid w:val="00A1408F"/>
    <w:rsid w:val="00A1483B"/>
    <w:rsid w:val="00A54DD0"/>
    <w:rsid w:val="00A5519F"/>
    <w:rsid w:val="00A6077C"/>
    <w:rsid w:val="00A65AAD"/>
    <w:rsid w:val="00A675BF"/>
    <w:rsid w:val="00A71900"/>
    <w:rsid w:val="00A7625C"/>
    <w:rsid w:val="00A77405"/>
    <w:rsid w:val="00A82291"/>
    <w:rsid w:val="00A87341"/>
    <w:rsid w:val="00A9059D"/>
    <w:rsid w:val="00A9351C"/>
    <w:rsid w:val="00A9579E"/>
    <w:rsid w:val="00A9692B"/>
    <w:rsid w:val="00AA22C3"/>
    <w:rsid w:val="00AA3A48"/>
    <w:rsid w:val="00AB4C20"/>
    <w:rsid w:val="00AC489A"/>
    <w:rsid w:val="00AD2966"/>
    <w:rsid w:val="00AE6172"/>
    <w:rsid w:val="00AF1732"/>
    <w:rsid w:val="00B07034"/>
    <w:rsid w:val="00B07E6E"/>
    <w:rsid w:val="00B10264"/>
    <w:rsid w:val="00B14933"/>
    <w:rsid w:val="00B14A9B"/>
    <w:rsid w:val="00B23B28"/>
    <w:rsid w:val="00B35B6A"/>
    <w:rsid w:val="00B37909"/>
    <w:rsid w:val="00B42BC3"/>
    <w:rsid w:val="00B45F3D"/>
    <w:rsid w:val="00B45FCF"/>
    <w:rsid w:val="00B50CA1"/>
    <w:rsid w:val="00B70930"/>
    <w:rsid w:val="00BA3755"/>
    <w:rsid w:val="00BB5A79"/>
    <w:rsid w:val="00BC3574"/>
    <w:rsid w:val="00BD053F"/>
    <w:rsid w:val="00BD4B50"/>
    <w:rsid w:val="00BD5654"/>
    <w:rsid w:val="00BE0F02"/>
    <w:rsid w:val="00BF605B"/>
    <w:rsid w:val="00C027DE"/>
    <w:rsid w:val="00C04C22"/>
    <w:rsid w:val="00C05A03"/>
    <w:rsid w:val="00C07883"/>
    <w:rsid w:val="00C10ECE"/>
    <w:rsid w:val="00C16E38"/>
    <w:rsid w:val="00C22EE7"/>
    <w:rsid w:val="00C23083"/>
    <w:rsid w:val="00C264BF"/>
    <w:rsid w:val="00C27B22"/>
    <w:rsid w:val="00C30A2B"/>
    <w:rsid w:val="00C3113E"/>
    <w:rsid w:val="00C37EDA"/>
    <w:rsid w:val="00C43546"/>
    <w:rsid w:val="00C435CF"/>
    <w:rsid w:val="00C44DD4"/>
    <w:rsid w:val="00C52354"/>
    <w:rsid w:val="00C54164"/>
    <w:rsid w:val="00C549F5"/>
    <w:rsid w:val="00C61556"/>
    <w:rsid w:val="00C61CFA"/>
    <w:rsid w:val="00C71C70"/>
    <w:rsid w:val="00C82626"/>
    <w:rsid w:val="00C82E35"/>
    <w:rsid w:val="00C85C93"/>
    <w:rsid w:val="00C8765D"/>
    <w:rsid w:val="00C909EE"/>
    <w:rsid w:val="00C90AF0"/>
    <w:rsid w:val="00C946ED"/>
    <w:rsid w:val="00C94B33"/>
    <w:rsid w:val="00C967C3"/>
    <w:rsid w:val="00CA01C5"/>
    <w:rsid w:val="00CA59AB"/>
    <w:rsid w:val="00CA60B5"/>
    <w:rsid w:val="00CB05D8"/>
    <w:rsid w:val="00CB4A1B"/>
    <w:rsid w:val="00CB5F35"/>
    <w:rsid w:val="00CC444A"/>
    <w:rsid w:val="00CD1AE2"/>
    <w:rsid w:val="00CE20C6"/>
    <w:rsid w:val="00CE25CB"/>
    <w:rsid w:val="00CE2ED2"/>
    <w:rsid w:val="00CE4C02"/>
    <w:rsid w:val="00CF54E3"/>
    <w:rsid w:val="00CF5808"/>
    <w:rsid w:val="00CF742C"/>
    <w:rsid w:val="00D011EB"/>
    <w:rsid w:val="00D046D4"/>
    <w:rsid w:val="00D06027"/>
    <w:rsid w:val="00D10017"/>
    <w:rsid w:val="00D226F3"/>
    <w:rsid w:val="00D2754C"/>
    <w:rsid w:val="00D35844"/>
    <w:rsid w:val="00D36962"/>
    <w:rsid w:val="00D41144"/>
    <w:rsid w:val="00D46110"/>
    <w:rsid w:val="00D547BF"/>
    <w:rsid w:val="00D751D7"/>
    <w:rsid w:val="00D753A2"/>
    <w:rsid w:val="00D80350"/>
    <w:rsid w:val="00D81A7E"/>
    <w:rsid w:val="00D866AF"/>
    <w:rsid w:val="00D86987"/>
    <w:rsid w:val="00D86D9A"/>
    <w:rsid w:val="00D96FAA"/>
    <w:rsid w:val="00DA3691"/>
    <w:rsid w:val="00DB28FC"/>
    <w:rsid w:val="00DC0413"/>
    <w:rsid w:val="00DD050A"/>
    <w:rsid w:val="00DD21C9"/>
    <w:rsid w:val="00DE1085"/>
    <w:rsid w:val="00DE2799"/>
    <w:rsid w:val="00DE7B0C"/>
    <w:rsid w:val="00E006A2"/>
    <w:rsid w:val="00E0127C"/>
    <w:rsid w:val="00E01DEC"/>
    <w:rsid w:val="00E077CB"/>
    <w:rsid w:val="00E11354"/>
    <w:rsid w:val="00E1354E"/>
    <w:rsid w:val="00E135FE"/>
    <w:rsid w:val="00E21674"/>
    <w:rsid w:val="00E21A81"/>
    <w:rsid w:val="00E2242D"/>
    <w:rsid w:val="00E22E4F"/>
    <w:rsid w:val="00E31B1D"/>
    <w:rsid w:val="00E33CD9"/>
    <w:rsid w:val="00E34E41"/>
    <w:rsid w:val="00E3674C"/>
    <w:rsid w:val="00E435F8"/>
    <w:rsid w:val="00E47855"/>
    <w:rsid w:val="00E47EFF"/>
    <w:rsid w:val="00E541C8"/>
    <w:rsid w:val="00E54FFC"/>
    <w:rsid w:val="00E6208F"/>
    <w:rsid w:val="00E63D31"/>
    <w:rsid w:val="00E6499A"/>
    <w:rsid w:val="00E655FD"/>
    <w:rsid w:val="00E677B6"/>
    <w:rsid w:val="00E712D6"/>
    <w:rsid w:val="00E72E39"/>
    <w:rsid w:val="00E747EE"/>
    <w:rsid w:val="00E777A6"/>
    <w:rsid w:val="00E80ACE"/>
    <w:rsid w:val="00E80CD7"/>
    <w:rsid w:val="00E8225B"/>
    <w:rsid w:val="00E831D6"/>
    <w:rsid w:val="00EA2388"/>
    <w:rsid w:val="00EB5878"/>
    <w:rsid w:val="00EC4D5D"/>
    <w:rsid w:val="00ED089A"/>
    <w:rsid w:val="00ED0F6E"/>
    <w:rsid w:val="00ED1EFA"/>
    <w:rsid w:val="00EE4A62"/>
    <w:rsid w:val="00EE7701"/>
    <w:rsid w:val="00EF0C87"/>
    <w:rsid w:val="00EF7D75"/>
    <w:rsid w:val="00F015CC"/>
    <w:rsid w:val="00F029FE"/>
    <w:rsid w:val="00F04037"/>
    <w:rsid w:val="00F05D0E"/>
    <w:rsid w:val="00F10962"/>
    <w:rsid w:val="00F10CBB"/>
    <w:rsid w:val="00F14247"/>
    <w:rsid w:val="00F15D4F"/>
    <w:rsid w:val="00F20C00"/>
    <w:rsid w:val="00F210CF"/>
    <w:rsid w:val="00F226A0"/>
    <w:rsid w:val="00F3253A"/>
    <w:rsid w:val="00F33D6D"/>
    <w:rsid w:val="00F34F2F"/>
    <w:rsid w:val="00F3542B"/>
    <w:rsid w:val="00F4342B"/>
    <w:rsid w:val="00F64FF8"/>
    <w:rsid w:val="00F84421"/>
    <w:rsid w:val="00F844B5"/>
    <w:rsid w:val="00F93F2C"/>
    <w:rsid w:val="00F9610D"/>
    <w:rsid w:val="00FA1570"/>
    <w:rsid w:val="00FA2F2F"/>
    <w:rsid w:val="00FA7FF7"/>
    <w:rsid w:val="00FB059C"/>
    <w:rsid w:val="00FB6E50"/>
    <w:rsid w:val="00FD6FC9"/>
    <w:rsid w:val="00FE34E3"/>
    <w:rsid w:val="00FE4317"/>
    <w:rsid w:val="00FE73DE"/>
    <w:rsid w:val="00FF0DEE"/>
    <w:rsid w:val="00FF0F1B"/>
    <w:rsid w:val="00FF475A"/>
    <w:rsid w:val="00FF4823"/>
    <w:rsid w:val="00FF4C78"/>
    <w:rsid w:val="00FF5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C4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059F"/>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0B059F"/>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0B059F"/>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0B059F"/>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0B059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0B059F"/>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0B059F"/>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0B059F"/>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B059F"/>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B059F"/>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059F"/>
    <w:pPr>
      <w:tabs>
        <w:tab w:val="center" w:pos="4320"/>
        <w:tab w:val="right" w:pos="8640"/>
      </w:tabs>
    </w:pPr>
  </w:style>
  <w:style w:type="paragraph" w:styleId="Footer">
    <w:name w:val="footer"/>
    <w:basedOn w:val="Normal"/>
    <w:rsid w:val="000B059F"/>
    <w:pPr>
      <w:tabs>
        <w:tab w:val="center" w:pos="4320"/>
        <w:tab w:val="right" w:pos="8640"/>
      </w:tabs>
    </w:pPr>
  </w:style>
  <w:style w:type="character" w:styleId="Hyperlink">
    <w:name w:val="Hyperlink"/>
    <w:rsid w:val="000B059F"/>
    <w:rPr>
      <w:color w:val="0000FF"/>
      <w:u w:val="single"/>
    </w:rPr>
  </w:style>
  <w:style w:type="character" w:styleId="PageNumber">
    <w:name w:val="page number"/>
    <w:basedOn w:val="DefaultParagraphFont"/>
    <w:rsid w:val="000B059F"/>
  </w:style>
  <w:style w:type="paragraph" w:styleId="BalloonText">
    <w:name w:val="Balloon Text"/>
    <w:basedOn w:val="Normal"/>
    <w:semiHidden/>
    <w:rsid w:val="000B059F"/>
    <w:rPr>
      <w:rFonts w:ascii="Tahoma" w:hAnsi="Tahoma" w:cs="Tahoma"/>
      <w:sz w:val="16"/>
      <w:szCs w:val="16"/>
    </w:rPr>
  </w:style>
  <w:style w:type="table" w:styleId="TableGrid">
    <w:name w:val="Table Grid"/>
    <w:basedOn w:val="TableNormal"/>
    <w:rsid w:val="000B059F"/>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059F"/>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0B059F"/>
    <w:pPr>
      <w:ind w:left="720"/>
      <w:contextualSpacing/>
    </w:pPr>
  </w:style>
  <w:style w:type="paragraph" w:styleId="BodyText">
    <w:name w:val="Body Text"/>
    <w:basedOn w:val="Normal"/>
    <w:link w:val="BodyTextChar"/>
    <w:uiPriority w:val="99"/>
    <w:unhideWhenUsed/>
    <w:rsid w:val="000B059F"/>
  </w:style>
  <w:style w:type="character" w:customStyle="1" w:styleId="BodyTextChar">
    <w:name w:val="Body Text Char"/>
    <w:basedOn w:val="DefaultParagraphFont"/>
    <w:link w:val="BodyText"/>
    <w:uiPriority w:val="99"/>
    <w:rsid w:val="000B059F"/>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0B059F"/>
    <w:pPr>
      <w:spacing w:after="0" w:line="240" w:lineRule="auto"/>
    </w:pPr>
    <w:rPr>
      <w:szCs w:val="16"/>
    </w:rPr>
  </w:style>
  <w:style w:type="character" w:customStyle="1" w:styleId="BodyText3Char">
    <w:name w:val="Body Text 3 Char"/>
    <w:basedOn w:val="DefaultParagraphFont"/>
    <w:link w:val="BodyText3"/>
    <w:uiPriority w:val="99"/>
    <w:rsid w:val="000B059F"/>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0B059F"/>
    <w:pPr>
      <w:spacing w:after="0"/>
    </w:pPr>
    <w:rPr>
      <w:szCs w:val="16"/>
    </w:rPr>
  </w:style>
  <w:style w:type="character" w:customStyle="1" w:styleId="BodyTextIndent3Char">
    <w:name w:val="Body Text Indent 3 Char"/>
    <w:basedOn w:val="DefaultParagraphFont"/>
    <w:link w:val="BodyTextIndent3"/>
    <w:uiPriority w:val="99"/>
    <w:rsid w:val="000B059F"/>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0B059F"/>
    <w:rPr>
      <w:b/>
      <w:bCs/>
      <w:smallCaps/>
    </w:rPr>
  </w:style>
  <w:style w:type="character" w:styleId="Emphasis">
    <w:name w:val="Emphasis"/>
    <w:basedOn w:val="DefaultParagraphFont"/>
    <w:uiPriority w:val="20"/>
    <w:qFormat/>
    <w:rsid w:val="000B059F"/>
    <w:rPr>
      <w:i/>
      <w:iCs/>
    </w:rPr>
  </w:style>
  <w:style w:type="character" w:customStyle="1" w:styleId="Heading1Char">
    <w:name w:val="Heading 1 Char"/>
    <w:basedOn w:val="DefaultParagraphFont"/>
    <w:link w:val="Heading1"/>
    <w:uiPriority w:val="9"/>
    <w:rsid w:val="000B059F"/>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0B059F"/>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0B059F"/>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0B059F"/>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0B059F"/>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0B059F"/>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0B059F"/>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0B059F"/>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0B059F"/>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0B059F"/>
    <w:rPr>
      <w:b/>
      <w:bCs/>
      <w:i/>
      <w:iCs/>
    </w:rPr>
  </w:style>
  <w:style w:type="paragraph" w:styleId="IntenseQuote">
    <w:name w:val="Intense Quote"/>
    <w:basedOn w:val="Normal"/>
    <w:next w:val="Normal"/>
    <w:link w:val="IntenseQuoteChar"/>
    <w:uiPriority w:val="30"/>
    <w:qFormat/>
    <w:rsid w:val="000B059F"/>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0B059F"/>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0B059F"/>
    <w:rPr>
      <w:b/>
      <w:bCs/>
      <w:smallCaps/>
      <w:spacing w:val="5"/>
      <w:u w:val="single"/>
    </w:rPr>
  </w:style>
  <w:style w:type="paragraph" w:styleId="NoSpacing">
    <w:name w:val="No Spacing"/>
    <w:uiPriority w:val="1"/>
    <w:qFormat/>
    <w:rsid w:val="000B059F"/>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0B059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59F"/>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0B059F"/>
    <w:rPr>
      <w:b/>
      <w:bCs/>
    </w:rPr>
  </w:style>
  <w:style w:type="paragraph" w:styleId="Subtitle">
    <w:name w:val="Subtitle"/>
    <w:basedOn w:val="Normal"/>
    <w:next w:val="Normal"/>
    <w:link w:val="SubtitleChar"/>
    <w:uiPriority w:val="11"/>
    <w:qFormat/>
    <w:rsid w:val="000B059F"/>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0B059F"/>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0B059F"/>
    <w:rPr>
      <w:i/>
      <w:iCs/>
      <w:color w:val="404040" w:themeColor="text1" w:themeTint="BF"/>
    </w:rPr>
  </w:style>
  <w:style w:type="character" w:styleId="SubtleReference">
    <w:name w:val="Subtle Reference"/>
    <w:basedOn w:val="DefaultParagraphFont"/>
    <w:uiPriority w:val="31"/>
    <w:qFormat/>
    <w:rsid w:val="000B059F"/>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0B059F"/>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0B059F"/>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0B059F"/>
    <w:pPr>
      <w:outlineLvl w:val="9"/>
    </w:pPr>
  </w:style>
  <w:style w:type="paragraph" w:styleId="ListBullet">
    <w:name w:val="List Bullet"/>
    <w:basedOn w:val="Normal"/>
    <w:uiPriority w:val="99"/>
    <w:unhideWhenUsed/>
    <w:rsid w:val="000B059F"/>
    <w:pPr>
      <w:numPr>
        <w:numId w:val="28"/>
      </w:numPr>
      <w:contextualSpacing/>
    </w:pPr>
  </w:style>
  <w:style w:type="paragraph" w:styleId="ListNumber">
    <w:name w:val="List Number"/>
    <w:basedOn w:val="Normal"/>
    <w:uiPriority w:val="99"/>
    <w:unhideWhenUsed/>
    <w:rsid w:val="000B059F"/>
    <w:pPr>
      <w:numPr>
        <w:numId w:val="34"/>
      </w:numPr>
      <w:ind w:left="360"/>
      <w:contextualSpacing/>
    </w:pPr>
  </w:style>
  <w:style w:type="paragraph" w:styleId="BlockText">
    <w:name w:val="Block Text"/>
    <w:basedOn w:val="Normal"/>
    <w:uiPriority w:val="99"/>
    <w:unhideWhenUsed/>
    <w:rsid w:val="000B059F"/>
    <w:pPr>
      <w:ind w:left="1440" w:right="1440"/>
    </w:pPr>
  </w:style>
  <w:style w:type="paragraph" w:styleId="ListBullet2">
    <w:name w:val="List Bullet 2"/>
    <w:basedOn w:val="Normal"/>
    <w:uiPriority w:val="99"/>
    <w:unhideWhenUsed/>
    <w:rsid w:val="000B059F"/>
    <w:pPr>
      <w:numPr>
        <w:numId w:val="29"/>
      </w:numPr>
      <w:contextualSpacing/>
    </w:pPr>
  </w:style>
  <w:style w:type="paragraph" w:styleId="ListNumber2">
    <w:name w:val="List Number 2"/>
    <w:basedOn w:val="Normal"/>
    <w:uiPriority w:val="99"/>
    <w:unhideWhenUsed/>
    <w:rsid w:val="000B059F"/>
    <w:pPr>
      <w:numPr>
        <w:numId w:val="30"/>
      </w:numPr>
      <w:contextualSpacing/>
    </w:pPr>
  </w:style>
  <w:style w:type="character" w:styleId="PlaceholderText">
    <w:name w:val="Placeholder Text"/>
    <w:basedOn w:val="DefaultParagraphFont"/>
    <w:uiPriority w:val="99"/>
    <w:semiHidden/>
    <w:rsid w:val="000B059F"/>
    <w:rPr>
      <w:color w:val="808080"/>
    </w:rPr>
  </w:style>
  <w:style w:type="paragraph" w:styleId="Revision">
    <w:name w:val="Revision"/>
    <w:hidden/>
    <w:uiPriority w:val="99"/>
    <w:semiHidden/>
    <w:rsid w:val="00D046D4"/>
    <w:rPr>
      <w:rFonts w:ascii="Garamond" w:eastAsia="MS PGothic" w:hAnsi="Garamond" w:cs="Arial"/>
      <w:sz w:val="22"/>
      <w:lang w:eastAsia="ja-JP"/>
    </w:rPr>
  </w:style>
  <w:style w:type="paragraph" w:styleId="BodyText2">
    <w:name w:val="Body Text 2"/>
    <w:basedOn w:val="Normal"/>
    <w:link w:val="BodyText2Char"/>
    <w:uiPriority w:val="99"/>
    <w:unhideWhenUsed/>
    <w:rsid w:val="000B059F"/>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0B059F"/>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0B059F"/>
    <w:rPr>
      <w:sz w:val="16"/>
      <w:szCs w:val="16"/>
    </w:rPr>
  </w:style>
  <w:style w:type="paragraph" w:styleId="CommentText">
    <w:name w:val="annotation text"/>
    <w:basedOn w:val="Normal"/>
    <w:link w:val="CommentTextChar"/>
    <w:uiPriority w:val="99"/>
    <w:semiHidden/>
    <w:unhideWhenUsed/>
    <w:rsid w:val="000B059F"/>
    <w:pPr>
      <w:spacing w:line="240" w:lineRule="auto"/>
    </w:pPr>
  </w:style>
  <w:style w:type="character" w:customStyle="1" w:styleId="CommentTextChar">
    <w:name w:val="Comment Text Char"/>
    <w:basedOn w:val="DefaultParagraphFont"/>
    <w:link w:val="CommentText"/>
    <w:uiPriority w:val="99"/>
    <w:semiHidden/>
    <w:rsid w:val="000B059F"/>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0B059F"/>
    <w:rPr>
      <w:b/>
      <w:bCs/>
    </w:rPr>
  </w:style>
  <w:style w:type="character" w:customStyle="1" w:styleId="CommentSubjectChar">
    <w:name w:val="Comment Subject Char"/>
    <w:basedOn w:val="CommentTextChar"/>
    <w:link w:val="CommentSubject"/>
    <w:uiPriority w:val="99"/>
    <w:semiHidden/>
    <w:rsid w:val="000B059F"/>
    <w:rPr>
      <w:rFonts w:asciiTheme="minorHAnsi" w:eastAsiaTheme="minorEastAsia" w:hAnsiTheme="minorHAnsi" w:cstheme="minorBidi"/>
      <w:b/>
      <w:bCs/>
      <w:sz w:val="22"/>
      <w:lang w:eastAsia="ja-JP"/>
    </w:rPr>
  </w:style>
  <w:style w:type="table" w:styleId="GridTable4">
    <w:name w:val="Grid Table 4"/>
    <w:basedOn w:val="TableNormal"/>
    <w:uiPriority w:val="49"/>
    <w:rsid w:val="000B059F"/>
    <w:rPr>
      <w:rFonts w:eastAsia="Times New Roman"/>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0B059F"/>
    <w:rPr>
      <w:rFonts w:ascii="Consolas" w:hAnsi="Consolas" w:cs="Consolas"/>
      <w:sz w:val="20"/>
      <w:szCs w:val="20"/>
    </w:rPr>
  </w:style>
  <w:style w:type="paragraph" w:styleId="List">
    <w:name w:val="List"/>
    <w:basedOn w:val="Normal"/>
    <w:uiPriority w:val="99"/>
    <w:unhideWhenUsed/>
    <w:rsid w:val="000B059F"/>
    <w:pPr>
      <w:ind w:left="360" w:hanging="360"/>
      <w:contextualSpacing/>
    </w:pPr>
  </w:style>
  <w:style w:type="paragraph" w:styleId="PlainText">
    <w:name w:val="Plain Text"/>
    <w:basedOn w:val="Normal"/>
    <w:link w:val="PlainTextChar"/>
    <w:uiPriority w:val="99"/>
    <w:unhideWhenUsed/>
    <w:rsid w:val="000B059F"/>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0B059F"/>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EB81E-979D-EC43-805C-5A96EAC2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1285</Words>
  <Characters>7325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2017-02-15T22:13:00Z</dcterms:created>
  <dcterms:modified xsi:type="dcterms:W3CDTF">2017-02-15T22:13:00Z</dcterms:modified>
</cp:coreProperties>
</file>