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E19A" w14:textId="77777777" w:rsidR="00A5628F" w:rsidRDefault="00D81A7E" w:rsidP="00763812">
      <w:pPr>
        <w:pStyle w:val="Title"/>
      </w:pPr>
      <w:r w:rsidRPr="00D81A7E">
        <w:t xml:space="preserve">ECE </w:t>
      </w:r>
      <w:r w:rsidR="00874AB7">
        <w:t>310</w:t>
      </w:r>
      <w:r w:rsidR="00394DAD">
        <w:t>L</w:t>
      </w:r>
      <w:r w:rsidR="00A5628F">
        <w:t>:</w:t>
      </w:r>
      <w:r w:rsidR="00C433D4">
        <w:t xml:space="preserve"> Microelectronic Circuits Lab</w:t>
      </w:r>
    </w:p>
    <w:p w14:paraId="56F4E19B" w14:textId="61565B24" w:rsidR="00A5628F" w:rsidRDefault="00A5628F" w:rsidP="00A5628F">
      <w:pPr>
        <w:pStyle w:val="Subtitle"/>
      </w:pPr>
      <w:r>
        <w:t>Lab</w:t>
      </w:r>
      <w:r w:rsidRPr="00D81A7E">
        <w:t xml:space="preserve"> </w:t>
      </w:r>
      <w:r w:rsidR="00A94B75">
        <w:t>9</w:t>
      </w:r>
      <w:r>
        <w:t>: BJT Devices</w:t>
      </w:r>
    </w:p>
    <w:p w14:paraId="56F4E19C" w14:textId="77777777" w:rsidR="00A5628F" w:rsidRDefault="00137168" w:rsidP="00A5628F">
      <w:r>
        <w:rPr>
          <w:noProof/>
          <w:lang w:eastAsia="en-US"/>
        </w:rPr>
        <mc:AlternateContent>
          <mc:Choice Requires="wps">
            <w:drawing>
              <wp:anchor distT="0" distB="0" distL="114300" distR="114300" simplePos="0" relativeHeight="251664896" behindDoc="0" locked="1" layoutInCell="1" allowOverlap="1" wp14:anchorId="56F4E25C" wp14:editId="56F4E25D">
                <wp:simplePos x="0" y="0"/>
                <wp:positionH relativeFrom="column">
                  <wp:posOffset>518795</wp:posOffset>
                </wp:positionH>
                <wp:positionV relativeFrom="paragraph">
                  <wp:posOffset>-48260</wp:posOffset>
                </wp:positionV>
                <wp:extent cx="2176145" cy="2559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56F4E27E" w14:textId="6E91F16E" w:rsidR="00A5628F" w:rsidRDefault="003A65F2" w:rsidP="00A5628F">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F4E25C" id="_x0000_t202" coordsize="21600,21600" o:spt="202" path="m0,0l0,21600,21600,21600,21600,0xe">
                <v:stroke joinstyle="miter"/>
                <v:path gradientshapeok="t" o:connecttype="rect"/>
              </v:shapetype>
              <v:shape id="Text Box 21" o:spid="_x0000_s1026" type="#_x0000_t202" style="position:absolute;margin-left:40.85pt;margin-top:-3.75pt;width:171.35pt;height:20.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l042wCAADUBAAADgAAAGRycy9lMm9Eb2MueG1srFRdT9swFH2ftP9g+X0k7RoYFSnqQJ0mdYAE&#10;E8+u49Bojq9nu026X8+x00LH9jStD+71vcf389xcXPatZlvlfEOm5KOTnDNlJFWNeSr594fFh0+c&#10;+SBMJTQZVfKd8vxy9v7dRWenakxr0pVyDE6Mn3a25OsQ7DTLvFyrVvgTssrAWJNrRcDVPWWVEx28&#10;tzob5/lp1pGrrCOpvIf2ejDyWfJf10qG27r2KjBdcuQW0unSuYpnNrsQ0ycn7LqR+zTEP2TRisYg&#10;6IuraxEE27jmD1dtIx15qsOJpDajum6kSjWgmlH+ppr7tbAq1YLmePvSJv//3Mqb7Z1jTVXy8Ygz&#10;I1rM6EH1gX2mnkGF/nTWTwG7twCGHnrMOdXq7ZLkDw9IdoQZHnigYz/62rXxH5UyPMQIdi9tj2Ek&#10;lOPR2eloUnAmYRsXxXlexLjZ62vrfPiiqGVRKLnDWFMGYrv0YYAeIDGYJ91Ui0brdNn5K+3YVoAB&#10;IE5FHWda+ABlyRfpl3zpTfuNqgF3XuR54gZy8Ol9Suc3v9qwruSnH4s8PTcUAw65aBMDq0S/fYKx&#10;QUNPohT6VQ9oFFdU7dBYRwM1vZWLBkUukeGdcOAiWob9Crc4ak0ISXuJszW5X3/TRzwoAitnHbhd&#10;cv9zI5xC4V8NyHM+mkziMqTLpDgb4+KOLatji9m0V4TmgR/ILokRH/RBrB21j1jDeYwKkzASsUse&#10;DuJVGDYOayzVfJ5AoL8VYWnurTzwKY7woX8Uzu7nHMCQGzpsgZi+GfeAja02NN8EqpvEhdeu7omJ&#10;1Unj26953M3je0K9foxmzwAAAP//AwBQSwMEFAAGAAgAAAAhAILHiR/eAAAACAEAAA8AAABkcnMv&#10;ZG93bnJldi54bWxMj0FPwkAQhe8m/ofNmHiDLbVKKd0So8KFiyIXbkt3bBu6s013C/XfO5zw+PLe&#10;vPdNvhptK87Y+8aRgtk0AoFUOtNQpWD/vZ6kIHzQZHTrCBX8oodVcX+X68y4C33heRcqwSXkM62g&#10;DqHLpPRljVb7qeuQ2PtxvdWBZV9J0+sLl9tWxlH0Iq1uiBdq3eFbjeVpN1jGMB+nz0P6Pg6bqNqG&#10;BZmN2QalHh/G1yWIgGO4heGKzzdQMNPRDWS8aBWkszknFUzmzyDYT+IkAXFU8BSnIItc/n+g+AMA&#10;AP//AwBQSwECLQAUAAYACAAAACEA5JnDwPsAAADhAQAAEwAAAAAAAAAAAAAAAAAAAAAAW0NvbnRl&#10;bnRfVHlwZXNdLnhtbFBLAQItABQABgAIAAAAIQAjsmrh1wAAAJQBAAALAAAAAAAAAAAAAAAAACwB&#10;AABfcmVscy8ucmVsc1BLAQItABQABgAIAAAAIQAo6XTjbAIAANQEAAAOAAAAAAAAAAAAAAAAACwC&#10;AABkcnMvZTJvRG9jLnhtbFBLAQItABQABgAIAAAAIQCCx4kf3gAAAAgBAAAPAAAAAAAAAAAAAAAA&#10;AMQEAABkcnMvZG93bnJldi54bWxQSwUGAAAAAAQABADzAAAAzwUAAAAA&#10;" fillcolor="#f2f2f2" stroked="f" strokeweight=".5pt">
                <v:path arrowok="t"/>
                <v:textbox>
                  <w:txbxContent>
                    <w:p w14:paraId="56F4E27E" w14:textId="6E91F16E" w:rsidR="00A5628F" w:rsidRDefault="003A65F2" w:rsidP="00A5628F">
                      <w:r>
                        <w:t>Joe McCarver</w:t>
                      </w:r>
                    </w:p>
                  </w:txbxContent>
                </v:textbox>
                <w10:anchorlock/>
              </v:shape>
            </w:pict>
          </mc:Fallback>
        </mc:AlternateContent>
      </w:r>
      <w:r w:rsidR="00A5628F">
        <w:t>Name:</w:t>
      </w:r>
    </w:p>
    <w:p w14:paraId="56F4E19D" w14:textId="77777777" w:rsidR="00A5628F" w:rsidRPr="009801EB" w:rsidRDefault="00137168" w:rsidP="00A5628F">
      <w:r>
        <w:rPr>
          <w:noProof/>
          <w:lang w:eastAsia="en-US"/>
        </w:rPr>
        <mc:AlternateContent>
          <mc:Choice Requires="wps">
            <w:drawing>
              <wp:anchor distT="0" distB="0" distL="114300" distR="114300" simplePos="0" relativeHeight="251665920" behindDoc="0" locked="1" layoutInCell="1" allowOverlap="1" wp14:anchorId="56F4E25E" wp14:editId="56F4E25F">
                <wp:simplePos x="0" y="0"/>
                <wp:positionH relativeFrom="column">
                  <wp:posOffset>819150</wp:posOffset>
                </wp:positionH>
                <wp:positionV relativeFrom="paragraph">
                  <wp:posOffset>-31115</wp:posOffset>
                </wp:positionV>
                <wp:extent cx="2350135" cy="25590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56F4E27F" w14:textId="23FF76B5" w:rsidR="00A5628F" w:rsidRDefault="003A65F2" w:rsidP="00A5628F">
                            <w:r>
                              <w:t>C</w:t>
                            </w:r>
                            <w:r w:rsidR="000C64CB">
                              <w:t>hangyu</w:t>
                            </w:r>
                            <w:r>
                              <w:t xml:space="preserve"> Guo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4E25E" id="Text Box 20" o:spid="_x0000_s1027" type="#_x0000_t202" style="position:absolute;margin-left:64.5pt;margin-top:-2.4pt;width:185.05pt;height:20.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5xBW8CAADbBAAADgAAAGRycy9lMm9Eb2MueG1srFRdT9swFH2ftP9g+X0kLYStFSnqQJ0mdYAE&#10;E8+u49Bojq9nu026X8+x00LH9jStD67te3w/zj03F5d9q9lWOd+QKfnoJOdMGUlVY55K/v1h8eET&#10;Zz4IUwlNRpV8pzy/nL1/d9HZqRrTmnSlHIMT46edLfk6BDvNMi/XqhX+hKwyMNbkWhFwdE9Z5UQH&#10;763Oxnl+nnXkKutIKu9xez0Y+Sz5r2slw21dexWYLjlyC2l1aV3FNZtdiOmTE3bdyH0a4h+yaEVj&#10;EPTF1bUIgm1c84ertpGOPNXhRFKbUV03UqUaUM0of1PN/VpYlWoBOd6+0OT/n1t5s71zrKlKPgY9&#10;RrTo0YPqA/tMPcMV+OmsnwJ2bwEMPe7R51Srt0uSPzwg2RFmeOCBjnz0tWvjPypleIgYuxfaYxiJ&#10;y/FpkY9OC84kbOOimORFjJu9vrbOhy+KWhY3JXdoa8pAbJc+DNADJAbzpJtq0WidDjt/pR3bCigA&#10;wqmo40wLH3BZ8kX6JV96036jasBNijxPtSMHn96ndH7zqw3rSn6O3NNzQzHgkIs2MbBK8tsnGAka&#10;OIm70K/6RProQPCKqh34dTQo1Fu5aFDrEoneCQdJgjmMWbjFUmtCZNrvOFuT+/W3+4iHUmDlrIPE&#10;S+5/boRTqP+rgYYmo7OzOBPpcFZ8jApwx5bVscVs2isChyMMtJVpG/FBH7a1o/YR0ziPUWESRiJ2&#10;ycNhexWGwcM0SzWfJxCmwIqwNPdWHmQVO/nQPwpn9+0OEMoNHYZBTN90fcBGxg3NN4HqJkki8jyw&#10;utcnJih1cT/tcUSPzwn1+k2aPQMAAP//AwBQSwMEFAAGAAgAAAAhAMUE1GTeAAAACQEAAA8AAABk&#10;cnMvZG93bnJldi54bWxMj71uwkAQhPtIeYfTRkoHZwhE2PiMovzQ0BCShu7wbWwL357lW4Pz9tlU&#10;STnamdn58s3oW3XBPjaBDMymCSikMriGKgOfH2+TFajIlpxtA6GBb4ywKW5vcpu5cKV3vBy4UlJC&#10;MbMGauYu0zqWNXobp6FDkttX6L1lkX2lXW+vUu5bPU+SR+1tQ/Khth0+11ieD4OXGe71vD+uXsZh&#10;m1Q7Tslt3Y6Nub8bn9agGEf+M8PvfMlAIZtOYSAXVSt6ngoLG5gsBEEMizSdgToZeFguQRe5/k9Q&#10;/AAAAP//AwBQSwECLQAUAAYACAAAACEA5JnDwPsAAADhAQAAEwAAAAAAAAAAAAAAAAAAAAAAW0Nv&#10;bnRlbnRfVHlwZXNdLnhtbFBLAQItABQABgAIAAAAIQAjsmrh1wAAAJQBAAALAAAAAAAAAAAAAAAA&#10;ACwBAABfcmVscy8ucmVsc1BLAQItABQABgAIAAAAIQBWLnEFbwIAANsEAAAOAAAAAAAAAAAAAAAA&#10;ACwCAABkcnMvZTJvRG9jLnhtbFBLAQItABQABgAIAAAAIQDFBNRk3gAAAAkBAAAPAAAAAAAAAAAA&#10;AAAAAMcEAABkcnMvZG93bnJldi54bWxQSwUGAAAAAAQABADzAAAA0gUAAAAA&#10;" fillcolor="#f2f2f2" stroked="f" strokeweight=".5pt">
                <v:path arrowok="t"/>
                <v:textbox>
                  <w:txbxContent>
                    <w:p w14:paraId="56F4E27F" w14:textId="23FF76B5" w:rsidR="00A5628F" w:rsidRDefault="003A65F2" w:rsidP="00A5628F">
                      <w:r>
                        <w:t>C</w:t>
                      </w:r>
                      <w:r w:rsidR="000C64CB">
                        <w:t>hangyu</w:t>
                      </w:r>
                      <w:r>
                        <w:t xml:space="preserve"> Guo </w:t>
                      </w:r>
                    </w:p>
                  </w:txbxContent>
                </v:textbox>
                <w10:anchorlock/>
              </v:shape>
            </w:pict>
          </mc:Fallback>
        </mc:AlternateContent>
      </w:r>
      <w:r w:rsidR="00A5628F">
        <w:t>Lab partner:</w:t>
      </w:r>
    </w:p>
    <w:p w14:paraId="56F4E19E" w14:textId="77777777" w:rsidR="00394DAD" w:rsidRDefault="00A5628F" w:rsidP="00A5628F">
      <w:pPr>
        <w:pStyle w:val="Heading1"/>
      </w:pPr>
      <w:r>
        <w:t>Objectives</w:t>
      </w:r>
    </w:p>
    <w:p w14:paraId="56F4E19F" w14:textId="3214FDAE" w:rsidR="00394DAD" w:rsidRDefault="008210C5" w:rsidP="00A5628F">
      <w:pPr>
        <w:pStyle w:val="ListParagraph"/>
        <w:numPr>
          <w:ilvl w:val="0"/>
          <w:numId w:val="23"/>
        </w:numPr>
      </w:pPr>
      <w:r>
        <w:t>Use a BJT in the active region to control the average current delivered to a load.</w:t>
      </w:r>
    </w:p>
    <w:p w14:paraId="56F4E1A0" w14:textId="77777777" w:rsidR="008210C5" w:rsidRDefault="008210C5" w:rsidP="00A5628F">
      <w:pPr>
        <w:pStyle w:val="ListParagraph"/>
        <w:numPr>
          <w:ilvl w:val="0"/>
          <w:numId w:val="23"/>
        </w:numPr>
      </w:pPr>
      <w:r>
        <w:t>Use a BJT operating as a switch to control the average current deliver</w:t>
      </w:r>
      <w:r w:rsidR="00D431EE">
        <w:t>ed</w:t>
      </w:r>
      <w:r>
        <w:t xml:space="preserve"> to a load.</w:t>
      </w:r>
    </w:p>
    <w:p w14:paraId="56F4E1A1" w14:textId="77777777" w:rsidR="00A5628F" w:rsidRDefault="00CE144F" w:rsidP="00A5628F">
      <w:pPr>
        <w:pStyle w:val="Heading1"/>
      </w:pPr>
      <w:r>
        <w:t>Background</w:t>
      </w:r>
    </w:p>
    <w:p w14:paraId="56F4E1A2" w14:textId="77777777" w:rsidR="00361953" w:rsidRPr="00361953" w:rsidRDefault="00361953" w:rsidP="00361953">
      <w:pPr>
        <w:pStyle w:val="Heading2"/>
      </w:pPr>
      <w:r>
        <w:t>Bipolar Junction Transistor</w:t>
      </w:r>
    </w:p>
    <w:p w14:paraId="56F4E1A3" w14:textId="77777777" w:rsidR="00A5628F" w:rsidRDefault="00A5628F" w:rsidP="00A5628F">
      <w:r>
        <w:t xml:space="preserve">Similar to the MOSFETs studied previously, the bipolar junction transistor (BJT) can be used as a switch or as a linear current-controlled current-source, in a circuit as shown in Figure 1. By operating the transistor in its active region, we can use it as a current-controlled current-source. By controlling the base current, we can directly control the collector current and hence the current delivered to the load. In the active region, </w:t>
      </w:r>
      <w:r w:rsidRPr="00D913B0">
        <w:rPr>
          <w:i/>
        </w:rPr>
        <w:t>I</w:t>
      </w:r>
      <w:r w:rsidRPr="00472936">
        <w:rPr>
          <w:vertAlign w:val="subscript"/>
        </w:rPr>
        <w:t>C</w:t>
      </w:r>
      <w:r>
        <w:t xml:space="preserve"> is known by the relationship</w:t>
      </w:r>
    </w:p>
    <w:p w14:paraId="56F4E1A4" w14:textId="77777777" w:rsidR="00A5628F" w:rsidRDefault="00CE144F" w:rsidP="00CE144F">
      <w:pPr>
        <w:tabs>
          <w:tab w:val="center" w:pos="4320"/>
          <w:tab w:val="right" w:pos="9270"/>
        </w:tabs>
        <w:rPr>
          <w:rFonts w:ascii="Arial" w:hAnsi="Arial"/>
        </w:rPr>
      </w:pPr>
      <w:r>
        <w:rPr>
          <w:i/>
        </w:rPr>
        <w:tab/>
      </w:r>
      <w:r w:rsidRPr="00CE144F">
        <w:rPr>
          <w:i/>
        </w:rPr>
        <w:t>I</w:t>
      </w:r>
      <w:r w:rsidRPr="00CE144F">
        <w:rPr>
          <w:vertAlign w:val="subscript"/>
        </w:rPr>
        <w:t>C</w:t>
      </w:r>
      <w:r>
        <w:t xml:space="preserve"> = </w:t>
      </w:r>
      <w:r w:rsidRPr="00CE144F">
        <w:rPr>
          <w:i/>
        </w:rPr>
        <w:t>β</w:t>
      </w:r>
      <w:r w:rsidRPr="00CE144F">
        <w:rPr>
          <w:vertAlign w:val="subscript"/>
        </w:rPr>
        <w:t>F</w:t>
      </w:r>
      <w:r w:rsidRPr="00CE144F">
        <w:rPr>
          <w:i/>
        </w:rPr>
        <w:t>I</w:t>
      </w:r>
      <w:r w:rsidRPr="00CE144F">
        <w:rPr>
          <w:vertAlign w:val="subscript"/>
        </w:rPr>
        <w:t>B</w:t>
      </w:r>
      <w:r w:rsidRPr="00CE144F">
        <w:tab/>
        <w:t>(1)</w:t>
      </w:r>
    </w:p>
    <w:p w14:paraId="56F4E1A5" w14:textId="77777777" w:rsidR="00A5628F" w:rsidRDefault="00A5628F" w:rsidP="00CE144F">
      <w:pPr>
        <w:rPr>
          <w:rFonts w:ascii="Arial" w:hAnsi="Arial"/>
        </w:rPr>
      </w:pPr>
      <w:r>
        <w:t xml:space="preserve">This relationship will be true as long as the circuit can deliver the required collector current. The term </w:t>
      </w:r>
      <w:r w:rsidRPr="00CE144F">
        <w:rPr>
          <w:i/>
        </w:rPr>
        <w:t>β</w:t>
      </w:r>
      <w:r w:rsidRPr="00D51AA3">
        <w:rPr>
          <w:vertAlign w:val="subscript"/>
        </w:rPr>
        <w:t>F</w:t>
      </w:r>
      <w:r>
        <w:t xml:space="preserve"> is the forward current gain of the </w:t>
      </w:r>
      <w:r w:rsidR="00CE144F">
        <w:t>transistor.</w:t>
      </w:r>
    </w:p>
    <w:p w14:paraId="56F4E1A6" w14:textId="77777777" w:rsidR="00A5628F" w:rsidRDefault="00A5628F" w:rsidP="00A5628F">
      <w:r>
        <w:t>When using the transistor as a switch, we control the average current delivered to the load by using pulse-width modulation (PWM). The switch is only kept on for a fraction of the total time, so the average current is simply the on-state current times the duty cycle. Controlling power in this way generally gives better efficiency, but the switching frequency must be high enough to be imperceptible.</w:t>
      </w:r>
    </w:p>
    <w:p w14:paraId="56F4E1A7" w14:textId="77777777" w:rsidR="00A5628F" w:rsidRPr="001A3FF4" w:rsidRDefault="00A5628F" w:rsidP="00A5628F">
      <w:r>
        <w:t xml:space="preserve">To operate as a switch with low losses, the transistor is supplied with a large enough base current to ensure that the transistor is driven into the saturation region </w:t>
      </w:r>
      <w:r w:rsidRPr="00D913B0">
        <w:rPr>
          <w:b/>
        </w:rPr>
        <w:t>(which is not the same saturation region as in the MOSFET)</w:t>
      </w:r>
      <w:r>
        <w:t>. The transistor enters saturation when both the base-emitter and base-collector junctions are forward biased. The result of both junctions being forward biased is that the collector-emitter voltage becomes fixed at a relatively low voltage (i.e. 0.1</w:t>
      </w:r>
      <w:r w:rsidR="00CE144F">
        <w:t xml:space="preserve"> </w:t>
      </w:r>
      <w:r>
        <w:t>–</w:t>
      </w:r>
      <w:r w:rsidR="00CE144F">
        <w:t xml:space="preserve"> </w:t>
      </w:r>
      <w:r>
        <w:t>0.4</w:t>
      </w:r>
      <w:r w:rsidR="00CE144F">
        <w:t xml:space="preserve"> </w:t>
      </w:r>
      <w:r>
        <w:t xml:space="preserve">V). In saturation, the active region relationship </w:t>
      </w:r>
      <w:r w:rsidR="00CE144F" w:rsidRPr="00CE144F">
        <w:rPr>
          <w:i/>
        </w:rPr>
        <w:t>I</w:t>
      </w:r>
      <w:r w:rsidR="00CE144F" w:rsidRPr="00CE144F">
        <w:rPr>
          <w:vertAlign w:val="subscript"/>
        </w:rPr>
        <w:t>C</w:t>
      </w:r>
      <w:r w:rsidR="00CE144F">
        <w:t xml:space="preserve"> = </w:t>
      </w:r>
      <w:r w:rsidR="00CE144F" w:rsidRPr="00CE144F">
        <w:rPr>
          <w:i/>
        </w:rPr>
        <w:t>β</w:t>
      </w:r>
      <w:r w:rsidR="00CE144F" w:rsidRPr="00CE144F">
        <w:rPr>
          <w:vertAlign w:val="subscript"/>
        </w:rPr>
        <w:t>F</w:t>
      </w:r>
      <w:r w:rsidR="00CE144F" w:rsidRPr="00CE144F">
        <w:rPr>
          <w:i/>
        </w:rPr>
        <w:t>I</w:t>
      </w:r>
      <w:r w:rsidR="00CE144F" w:rsidRPr="00CE144F">
        <w:rPr>
          <w:vertAlign w:val="subscript"/>
        </w:rPr>
        <w:t>B</w:t>
      </w:r>
      <w:r>
        <w:t xml:space="preserve"> breaks down, and the ratio </w:t>
      </w:r>
      <w:r w:rsidRPr="00CE144F">
        <w:rPr>
          <w:i/>
        </w:rPr>
        <w:t>I</w:t>
      </w:r>
      <w:r w:rsidRPr="0053709E">
        <w:rPr>
          <w:vertAlign w:val="subscript"/>
        </w:rPr>
        <w:t>C</w:t>
      </w:r>
      <w:r>
        <w:t>/</w:t>
      </w:r>
      <w:r w:rsidRPr="00CE144F">
        <w:rPr>
          <w:i/>
        </w:rPr>
        <w:t>I</w:t>
      </w:r>
      <w:r w:rsidRPr="0053709E">
        <w:rPr>
          <w:vertAlign w:val="subscript"/>
        </w:rPr>
        <w:t>B</w:t>
      </w:r>
      <w:r w:rsidR="00CE144F">
        <w:t xml:space="preserve"> </w:t>
      </w:r>
      <w:r>
        <w:t>&lt;</w:t>
      </w:r>
      <w:r w:rsidRPr="0053709E">
        <w:t xml:space="preserve"> </w:t>
      </w:r>
      <w:r w:rsidRPr="00CE144F">
        <w:rPr>
          <w:i/>
        </w:rPr>
        <w:t>β</w:t>
      </w:r>
      <w:r w:rsidRPr="00D51AA3">
        <w:rPr>
          <w:vertAlign w:val="subscript"/>
        </w:rPr>
        <w:t>F</w:t>
      </w:r>
      <w:r>
        <w:t xml:space="preserve"> is referred to as the forced β.</w:t>
      </w:r>
    </w:p>
    <w:p w14:paraId="56F4E1A8" w14:textId="77777777" w:rsidR="00A5628F" w:rsidRDefault="00A5628F" w:rsidP="00A5628F">
      <w:r>
        <w:t xml:space="preserve">The BJT is similar to the diode in that minority carriers are the primary charge transport mechanism and must recombine when the transistor is turned off. This results in a significant delay in the off time which is known as the storage time, </w:t>
      </w:r>
      <w:proofErr w:type="spellStart"/>
      <w:r w:rsidRPr="00D913B0">
        <w:rPr>
          <w:i/>
        </w:rPr>
        <w:t>t</w:t>
      </w:r>
      <w:r w:rsidRPr="00D913B0">
        <w:rPr>
          <w:sz w:val="16"/>
          <w:szCs w:val="16"/>
          <w:vertAlign w:val="subscript"/>
        </w:rPr>
        <w:t>S</w:t>
      </w:r>
      <w:proofErr w:type="spellEnd"/>
      <w:r w:rsidR="00361953">
        <w:t>.</w:t>
      </w:r>
    </w:p>
    <w:p w14:paraId="56F4E1A9" w14:textId="77777777" w:rsidR="00361953" w:rsidRDefault="00361953" w:rsidP="00361953">
      <w:pPr>
        <w:pStyle w:val="Heading2"/>
      </w:pPr>
      <w:r>
        <w:t>Light Emitting Diode</w:t>
      </w:r>
    </w:p>
    <w:p w14:paraId="56F4E1AA" w14:textId="77777777" w:rsidR="00A5628F" w:rsidRDefault="008415B9" w:rsidP="0029648B">
      <w:pPr>
        <w:rPr>
          <w:rFonts w:ascii="Arial" w:hAnsi="Arial"/>
        </w:rPr>
      </w:pPr>
      <w:r w:rsidRPr="008415B9">
        <w:t xml:space="preserve">A light-emitting diode (LED) is a basic </w:t>
      </w:r>
      <w:proofErr w:type="spellStart"/>
      <w:r w:rsidRPr="0029648B">
        <w:rPr>
          <w:i/>
        </w:rPr>
        <w:t>pn</w:t>
      </w:r>
      <w:proofErr w:type="spellEnd"/>
      <w:r w:rsidRPr="008415B9">
        <w:t xml:space="preserve">-junction diode, except that an LED </w:t>
      </w:r>
      <w:r>
        <w:t xml:space="preserve">emits light when the </w:t>
      </w:r>
      <w:r w:rsidRPr="008415B9">
        <w:t>anode lead has a voltage that is more positive than its c</w:t>
      </w:r>
      <w:r>
        <w:t xml:space="preserve">athode </w:t>
      </w:r>
      <w:proofErr w:type="gramStart"/>
      <w:r>
        <w:t>lead</w:t>
      </w:r>
      <w:proofErr w:type="gramEnd"/>
      <w:r>
        <w:t xml:space="preserve"> by at least the LED’s forward voltage drop, </w:t>
      </w:r>
      <w:r w:rsidRPr="008415B9">
        <w:rPr>
          <w:i/>
        </w:rPr>
        <w:t>V</w:t>
      </w:r>
      <w:r w:rsidRPr="008415B9">
        <w:rPr>
          <w:vertAlign w:val="subscript"/>
        </w:rPr>
        <w:t>F</w:t>
      </w:r>
      <w:r>
        <w:t xml:space="preserve">.  </w:t>
      </w:r>
      <w:r w:rsidR="0029648B">
        <w:t xml:space="preserve">A white LED is typically formed by coating a high-efficiency high-power </w:t>
      </w:r>
      <w:proofErr w:type="spellStart"/>
      <w:r w:rsidR="0029648B">
        <w:t>GaN</w:t>
      </w:r>
      <w:proofErr w:type="spellEnd"/>
      <w:r w:rsidR="0029648B">
        <w:t xml:space="preserve"> blue LEDs a Y</w:t>
      </w:r>
      <w:r w:rsidR="0029648B" w:rsidRPr="0029648B">
        <w:rPr>
          <w:vertAlign w:val="subscript"/>
        </w:rPr>
        <w:t>3</w:t>
      </w:r>
      <w:r w:rsidR="0029648B">
        <w:t>Al</w:t>
      </w:r>
      <w:r w:rsidR="0029648B" w:rsidRPr="0029648B">
        <w:rPr>
          <w:vertAlign w:val="subscript"/>
        </w:rPr>
        <w:t>5</w:t>
      </w:r>
      <w:r w:rsidR="0029648B">
        <w:t>O</w:t>
      </w:r>
      <w:proofErr w:type="gramStart"/>
      <w:r w:rsidR="0029648B" w:rsidRPr="0029648B">
        <w:rPr>
          <w:vertAlign w:val="subscript"/>
        </w:rPr>
        <w:t>12</w:t>
      </w:r>
      <w:r w:rsidR="0029648B">
        <w:t>:Ce</w:t>
      </w:r>
      <w:proofErr w:type="gramEnd"/>
      <w:r w:rsidR="0029648B">
        <w:t xml:space="preserve">, or "YAG", phosphor coating to mix down-converted yellow light with blue to produce light that appears white. </w:t>
      </w:r>
      <w:r w:rsidR="0029648B" w:rsidRPr="0029648B">
        <w:t>O</w:t>
      </w:r>
      <w:r w:rsidR="0029648B">
        <w:t>ne of the key advantages of LED</w:t>
      </w:r>
      <w:r w:rsidR="0029648B" w:rsidRPr="0029648B">
        <w:t xml:space="preserve"> lighting sources is high luminous efficacy.</w:t>
      </w:r>
      <w:r w:rsidR="00A749B9" w:rsidRPr="00A749B9">
        <w:t xml:space="preserve"> The luminous efficacy is a measure</w:t>
      </w:r>
      <w:r w:rsidR="00A749B9">
        <w:t>ment</w:t>
      </w:r>
      <w:r w:rsidR="00A749B9" w:rsidRPr="00A749B9">
        <w:t xml:space="preserve"> of the efficiency with </w:t>
      </w:r>
      <w:r w:rsidR="00A749B9" w:rsidRPr="00A749B9">
        <w:lastRenderedPageBreak/>
        <w:t xml:space="preserve">which the </w:t>
      </w:r>
      <w:r w:rsidR="00A749B9">
        <w:t xml:space="preserve">light </w:t>
      </w:r>
      <w:r w:rsidR="00A749B9" w:rsidRPr="00A749B9">
        <w:t xml:space="preserve">source provides </w:t>
      </w:r>
      <w:r w:rsidR="00A749B9">
        <w:t xml:space="preserve">visible light from electricity. </w:t>
      </w:r>
      <w:r w:rsidR="0029648B" w:rsidRPr="0029648B">
        <w:t xml:space="preserve"> </w:t>
      </w:r>
      <w:r w:rsidR="0029648B">
        <w:t xml:space="preserve">In 2012, commercially available white </w:t>
      </w:r>
      <w:r w:rsidR="0029648B" w:rsidRPr="0029648B">
        <w:t>LEDs</w:t>
      </w:r>
      <w:r w:rsidR="0029648B">
        <w:t xml:space="preserve"> can produce about 200 lumen/W. </w:t>
      </w:r>
      <w:r w:rsidR="0029648B" w:rsidRPr="0029648B">
        <w:t>For comparison, a conventional incandescent light bulb of 60–100 watts emits around 15 l</w:t>
      </w:r>
      <w:r w:rsidR="0029648B">
        <w:t>u</w:t>
      </w:r>
      <w:r w:rsidR="0029648B" w:rsidRPr="0029648B">
        <w:t>m</w:t>
      </w:r>
      <w:r w:rsidR="0029648B">
        <w:t>en/W</w:t>
      </w:r>
      <w:r w:rsidR="0029648B" w:rsidRPr="0029648B">
        <w:t xml:space="preserve"> and </w:t>
      </w:r>
      <w:r w:rsidR="0029648B">
        <w:t>compact</w:t>
      </w:r>
      <w:r w:rsidR="0029648B" w:rsidRPr="0029648B">
        <w:t xml:space="preserve"> fluorescent lights emit up to 100 l</w:t>
      </w:r>
      <w:r w:rsidR="0029648B">
        <w:t>u</w:t>
      </w:r>
      <w:r w:rsidR="0029648B" w:rsidRPr="0029648B">
        <w:t>m</w:t>
      </w:r>
      <w:r w:rsidR="0029648B">
        <w:t>en</w:t>
      </w:r>
      <w:r w:rsidR="0029648B" w:rsidRPr="0029648B">
        <w:t>/W.</w:t>
      </w:r>
    </w:p>
    <w:p w14:paraId="56F4E1AB" w14:textId="77777777" w:rsidR="00A5628F" w:rsidRDefault="00D33F7C" w:rsidP="00B072F9">
      <w:pPr>
        <w:keepNext/>
        <w:autoSpaceDE w:val="0"/>
        <w:autoSpaceDN w:val="0"/>
        <w:adjustRightInd w:val="0"/>
        <w:jc w:val="center"/>
      </w:pPr>
      <w:r>
        <w:object w:dxaOrig="3068" w:dyaOrig="3179" w14:anchorId="56F4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134.8pt" o:ole="">
            <v:imagedata r:id="rId8" o:title=""/>
          </v:shape>
          <o:OLEObject Type="Embed" ProgID="Visio.Drawing.11" ShapeID="_x0000_i1025" DrawAspect="Content" ObjectID="_1552912189" r:id="rId9"/>
        </w:object>
      </w:r>
    </w:p>
    <w:p w14:paraId="56F4E1AC" w14:textId="7B61719B" w:rsidR="00A5628F" w:rsidRDefault="00A5628F" w:rsidP="00A5628F">
      <w:pPr>
        <w:pStyle w:val="Caption"/>
        <w:rPr>
          <w:noProof/>
        </w:rPr>
      </w:pPr>
      <w:r>
        <w:t xml:space="preserve">Figure </w:t>
      </w:r>
      <w:fldSimple w:instr=" SEQ Figure \* ARABIC ">
        <w:r w:rsidR="00353014">
          <w:rPr>
            <w:noProof/>
          </w:rPr>
          <w:t>1</w:t>
        </w:r>
      </w:fldSimple>
      <w:r w:rsidR="00D33F7C">
        <w:rPr>
          <w:noProof/>
        </w:rPr>
        <w:t>. LED driver circuit</w:t>
      </w:r>
    </w:p>
    <w:p w14:paraId="56F4E1AD" w14:textId="77777777" w:rsidR="001432A9" w:rsidRPr="001432A9" w:rsidRDefault="001432A9" w:rsidP="001432A9">
      <w:r>
        <w:t>Two pop</w:t>
      </w:r>
      <w:r w:rsidR="003456DC">
        <w:t xml:space="preserve">ular methods for dimming LEDs </w:t>
      </w:r>
      <w:r>
        <w:t>exist: analog dimming and pulse-width modulation (PWM) dimming.</w:t>
      </w:r>
      <w:r w:rsidR="003456DC">
        <w:t xml:space="preserve"> We will call them linear mode and switched mode power control in this lab.</w:t>
      </w:r>
      <w:r>
        <w:t xml:space="preserve"> Both methods control the time-averaged current through the LED or LED string. In this lab, we will experiment with both approaches. Through the experiments, you will make observ</w:t>
      </w:r>
      <w:r w:rsidR="008069B4">
        <w:t>ations and examine</w:t>
      </w:r>
      <w:r>
        <w:t xml:space="preserve"> the advantages and disadvantages of the two types of dimming circuits.</w:t>
      </w:r>
    </w:p>
    <w:p w14:paraId="56F4E1AE" w14:textId="77777777" w:rsidR="00F15D51" w:rsidRDefault="00F15D51" w:rsidP="00F15D51">
      <w:pPr>
        <w:pStyle w:val="Heading1"/>
      </w:pPr>
      <w:r>
        <w:t>Materials</w:t>
      </w:r>
    </w:p>
    <w:p w14:paraId="56F4E1AF" w14:textId="77777777" w:rsidR="00F15D51" w:rsidRDefault="00F15D51" w:rsidP="00F15D51">
      <w:pPr>
        <w:pStyle w:val="ListBullet"/>
      </w:pPr>
      <w:r>
        <w:t>DC power supply, HP E3631A</w:t>
      </w:r>
    </w:p>
    <w:p w14:paraId="56F4E1B0" w14:textId="77777777" w:rsidR="00F15D51" w:rsidRDefault="00F15D51" w:rsidP="00F15D51">
      <w:pPr>
        <w:pStyle w:val="ListBullet"/>
      </w:pPr>
      <w:r>
        <w:t>Oscilloscope, DSO5014A</w:t>
      </w:r>
    </w:p>
    <w:p w14:paraId="56F4E1B1" w14:textId="77777777" w:rsidR="00F15D51" w:rsidRDefault="00F15D51" w:rsidP="00F15D51">
      <w:pPr>
        <w:pStyle w:val="ListBullet"/>
      </w:pPr>
      <w:r>
        <w:t>Signal generator, Agilent 33220A</w:t>
      </w:r>
    </w:p>
    <w:p w14:paraId="56F4E1B2" w14:textId="77777777" w:rsidR="00F15D51" w:rsidRDefault="00F15D51" w:rsidP="00F15D51">
      <w:pPr>
        <w:pStyle w:val="ListBullet"/>
      </w:pPr>
      <w:r>
        <w:t>DMM, Agilent E3631A</w:t>
      </w:r>
    </w:p>
    <w:p w14:paraId="56F4E1B3" w14:textId="77777777" w:rsidR="00F15D51" w:rsidRPr="005C4D84" w:rsidRDefault="00F15D51" w:rsidP="00F15D51">
      <w:pPr>
        <w:pStyle w:val="ListBullet"/>
      </w:pPr>
      <w:r w:rsidRPr="005C4D84">
        <w:t>Solderless breadboad</w:t>
      </w:r>
    </w:p>
    <w:p w14:paraId="56F4E1B4" w14:textId="77777777" w:rsidR="00F15D51" w:rsidRPr="005C4D84" w:rsidRDefault="00F15D51" w:rsidP="00F15D51">
      <w:pPr>
        <w:pStyle w:val="ListBullet"/>
      </w:pPr>
      <w:r w:rsidRPr="005C4D84">
        <w:t xml:space="preserve">Hookup </w:t>
      </w:r>
      <w:r>
        <w:t>w</w:t>
      </w:r>
      <w:r w:rsidRPr="005C4D84">
        <w:t>ire</w:t>
      </w:r>
      <w:r>
        <w:t>s</w:t>
      </w:r>
    </w:p>
    <w:p w14:paraId="56F4E1B5" w14:textId="77777777" w:rsidR="00F15D51" w:rsidRDefault="00F15D51" w:rsidP="00F15D51">
      <w:pPr>
        <w:pStyle w:val="ListBullet"/>
      </w:pPr>
      <w:r>
        <w:t>R</w:t>
      </w:r>
      <w:r w:rsidRPr="005C4D84">
        <w:t>esistors</w:t>
      </w:r>
      <w:r>
        <w:t>: As required by your design</w:t>
      </w:r>
    </w:p>
    <w:p w14:paraId="56F4E1B6" w14:textId="77777777" w:rsidR="00F15D51" w:rsidRDefault="00F15D51" w:rsidP="00F15D51">
      <w:pPr>
        <w:pStyle w:val="ListBullet"/>
      </w:pPr>
      <w:r>
        <w:t xml:space="preserve">Transistor: 2N2222A </w:t>
      </w:r>
    </w:p>
    <w:p w14:paraId="56F4E1B7" w14:textId="77777777" w:rsidR="00F15D51" w:rsidRPr="00EB6757" w:rsidRDefault="00F15D51" w:rsidP="00F15D51">
      <w:pPr>
        <w:pStyle w:val="ListBullet"/>
      </w:pPr>
      <w:r>
        <w:t>White LED</w:t>
      </w:r>
      <w:r w:rsidR="00EB6757">
        <w:t xml:space="preserve">, </w:t>
      </w:r>
      <w:r w:rsidR="00EB6757" w:rsidRPr="00EB6757">
        <w:t>Lite-On LTW-2S3D7</w:t>
      </w:r>
    </w:p>
    <w:p w14:paraId="56F4E1B8" w14:textId="77777777" w:rsidR="00813C60" w:rsidRDefault="00813C60">
      <w:pPr>
        <w:spacing w:after="0" w:line="240" w:lineRule="auto"/>
        <w:rPr>
          <w:b/>
          <w:color w:val="2E74B5"/>
          <w:sz w:val="32"/>
          <w:szCs w:val="32"/>
        </w:rPr>
      </w:pPr>
      <w:r>
        <w:br w:type="page"/>
      </w:r>
    </w:p>
    <w:p w14:paraId="56F4E1B9" w14:textId="77777777" w:rsidR="00A5628F" w:rsidRDefault="00A5628F" w:rsidP="00A5628F">
      <w:pPr>
        <w:pStyle w:val="Heading1"/>
      </w:pPr>
      <w:r>
        <w:lastRenderedPageBreak/>
        <w:t>Pre</w:t>
      </w:r>
      <w:r w:rsidR="00813C60">
        <w:t>-</w:t>
      </w:r>
      <w:r>
        <w:t>lab Assignment</w:t>
      </w:r>
    </w:p>
    <w:p w14:paraId="56F4E1BA" w14:textId="77777777" w:rsidR="00A5628F" w:rsidRDefault="00A5628F" w:rsidP="00A5628F">
      <w:r>
        <w:t>Read the</w:t>
      </w:r>
      <w:r w:rsidR="006D623C">
        <w:t xml:space="preserve"> lab assignment in its entirety and</w:t>
      </w:r>
      <w:r w:rsidR="006534F2">
        <w:t xml:space="preserve"> answer the following questions:</w:t>
      </w:r>
    </w:p>
    <w:p w14:paraId="56F4E1BB" w14:textId="42332320" w:rsidR="00A5628F" w:rsidRDefault="00A5628F" w:rsidP="00A5628F">
      <w:r>
        <w:t xml:space="preserve">Question 1: Compute the value for </w:t>
      </w:r>
      <w:r w:rsidRPr="00D913B0">
        <w:rPr>
          <w:i/>
        </w:rPr>
        <w:t>R</w:t>
      </w:r>
      <w:r w:rsidRPr="008210C5">
        <w:rPr>
          <w:vertAlign w:val="subscript"/>
        </w:rPr>
        <w:t>C</w:t>
      </w:r>
      <w:r>
        <w:t xml:space="preserve"> to have a collector current of 25</w:t>
      </w:r>
      <w:r w:rsidR="00D913B0">
        <w:t xml:space="preserve"> </w:t>
      </w:r>
      <w:r>
        <w:t xml:space="preserve">mA when the transistor is in </w:t>
      </w:r>
      <w:r w:rsidRPr="009836A4">
        <w:rPr>
          <w:u w:val="single"/>
        </w:rPr>
        <w:t>saturation</w:t>
      </w:r>
      <w:r>
        <w:t xml:space="preserve">. Use the transistor datasheet to estimate a value for </w:t>
      </w:r>
      <w:proofErr w:type="spellStart"/>
      <w:r>
        <w:t>V</w:t>
      </w:r>
      <w:r w:rsidRPr="006031F7">
        <w:rPr>
          <w:vertAlign w:val="subscript"/>
        </w:rPr>
        <w:t>CEsat</w:t>
      </w:r>
      <w:proofErr w:type="spellEnd"/>
      <w:r>
        <w:t xml:space="preserve">. </w:t>
      </w:r>
      <w:r w:rsidR="00231054">
        <w:t xml:space="preserve">Do not use the min/max values in the table, use the appropriate plots to estimate. </w:t>
      </w:r>
      <w:r>
        <w:t xml:space="preserve">Assume the LED’s </w:t>
      </w:r>
      <w:r w:rsidRPr="00D913B0">
        <w:rPr>
          <w:i/>
        </w:rPr>
        <w:t>V</w:t>
      </w:r>
      <w:r w:rsidRPr="006031F7">
        <w:rPr>
          <w:vertAlign w:val="subscript"/>
        </w:rPr>
        <w:t>F</w:t>
      </w:r>
      <w:r>
        <w:t xml:space="preserve"> is 3.3V.</w:t>
      </w:r>
    </w:p>
    <w:p w14:paraId="56F4E1BC" w14:textId="77777777" w:rsidR="006D623C" w:rsidRPr="00C34C9F" w:rsidRDefault="006534F2" w:rsidP="006534F2">
      <w:r>
        <w:rPr>
          <w:noProof/>
          <w:lang w:eastAsia="en-US"/>
        </w:rPr>
        <mc:AlternateContent>
          <mc:Choice Requires="wps">
            <w:drawing>
              <wp:inline distT="0" distB="0" distL="0" distR="0" wp14:anchorId="56F4E261" wp14:editId="29345101">
                <wp:extent cx="5943600" cy="5400675"/>
                <wp:effectExtent l="0" t="0" r="0" b="9525"/>
                <wp:docPr id="2" name="Text Box 2"/>
                <wp:cNvGraphicFramePr/>
                <a:graphic xmlns:a="http://schemas.openxmlformats.org/drawingml/2006/main">
                  <a:graphicData uri="http://schemas.microsoft.com/office/word/2010/wordprocessingShape">
                    <wps:wsp>
                      <wps:cNvSpPr txBox="1"/>
                      <wps:spPr>
                        <a:xfrm>
                          <a:off x="0" y="0"/>
                          <a:ext cx="5943600" cy="540067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C430E" w14:textId="77777777" w:rsidR="0034333C" w:rsidRDefault="000A0DAE" w:rsidP="005061CB">
                            <w:pPr>
                              <w:tabs>
                                <w:tab w:val="center" w:pos="4320"/>
                                <w:tab w:val="right" w:pos="9000"/>
                              </w:tabs>
                            </w:pPr>
                            <w:r>
                              <w:t xml:space="preserve">From data sheet plot </w:t>
                            </w:r>
                          </w:p>
                          <w:p w14:paraId="7D4E64A6" w14:textId="69055191" w:rsidR="000C7888" w:rsidRPr="00A23F16" w:rsidRDefault="000A0DAE" w:rsidP="005061CB">
                            <w:pPr>
                              <w:tabs>
                                <w:tab w:val="center" w:pos="4320"/>
                                <w:tab w:val="right" w:pos="9000"/>
                              </w:tabs>
                            </w:pPr>
                            <w:r>
                              <w:rPr>
                                <w:rFonts w:hint="eastAsia"/>
                              </w:rPr>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sat</m:t>
                                      </m:r>
                                    </m:sub>
                                  </m:sSub>
                                </m:sub>
                              </m:sSub>
                              <m:r>
                                <w:rPr>
                                  <w:rFonts w:ascii="Cambria Math" w:hAnsi="Cambria Math"/>
                                </w:rPr>
                                <m:t>=0.1</m:t>
                              </m:r>
                              <m:r>
                                <w:rPr>
                                  <w:rFonts w:ascii="Cambria Math" w:hAnsi="Cambria Math"/>
                                </w:rPr>
                                <m:t xml:space="preserve"> V</m:t>
                              </m:r>
                            </m:oMath>
                          </w:p>
                          <w:p w14:paraId="4D1CF2F9" w14:textId="3A70C74E" w:rsidR="00A23F16" w:rsidRPr="00FE6282" w:rsidRDefault="007A6918" w:rsidP="005061CB">
                            <w:pPr>
                              <w:tabs>
                                <w:tab w:val="center" w:pos="4320"/>
                                <w:tab w:val="right" w:pos="9000"/>
                              </w:tabs>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FD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25mA</m:t>
                                    </m:r>
                                  </m:e>
                                </m:d>
                              </m:oMath>
                            </m:oMathPara>
                          </w:p>
                          <w:p w14:paraId="29E4269A" w14:textId="58374608" w:rsidR="00480CFA" w:rsidRPr="00FE6282" w:rsidRDefault="00480CFA" w:rsidP="005061CB">
                            <w:pPr>
                              <w:tabs>
                                <w:tab w:val="center" w:pos="4320"/>
                                <w:tab w:val="right" w:pos="9000"/>
                              </w:tabs>
                            </w:pPr>
                            <m:oMathPara>
                              <m:oMathParaPr>
                                <m:jc m:val="left"/>
                              </m:oMathParaPr>
                              <m:oMath>
                                <m:r>
                                  <w:rPr>
                                    <w:rFonts w:ascii="Cambria Math" w:hAnsi="Cambria Math"/>
                                  </w:rPr>
                                  <m:t>0.1 V=1.7-</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25mA</m:t>
                                    </m:r>
                                  </m:e>
                                </m:d>
                              </m:oMath>
                            </m:oMathPara>
                          </w:p>
                          <w:p w14:paraId="53394AE0" w14:textId="693E3F36" w:rsidR="00480CFA" w:rsidRPr="00FE6282" w:rsidRDefault="00480CFA" w:rsidP="005061CB">
                            <w:pPr>
                              <w:tabs>
                                <w:tab w:val="center" w:pos="4320"/>
                                <w:tab w:val="right" w:pos="9000"/>
                              </w:tabs>
                              <w:rPr>
                                <w:i/>
                              </w:rPr>
                            </w:pPr>
                            <m:oMathPara>
                              <m:oMathParaPr>
                                <m:jc m:val="left"/>
                              </m:oMathParaPr>
                              <m:oMath>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r>
                                  <w:rPr>
                                    <w:rFonts w:ascii="Cambria Math" w:hAnsi="Cambria Math"/>
                                  </w:rPr>
                                  <m:t xml:space="preserve">64 </m:t>
                                </m:r>
                                <m:r>
                                  <w:rPr>
                                    <w:rFonts w:ascii="Cambria Math" w:hAnsi="Cambria Math"/>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1" id="Text Box 2" o:spid="_x0000_s1028" type="#_x0000_t202" style="width:468pt;height:425.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L3aACAAC2BQAADgAAAGRycy9lMm9Eb2MueG1srFRLTxsxEL5X6n+wfC+7CQk0ERuUgqgqUUCF&#10;irPjtROrtse1neymv75j7+ZRyoWql1175pvX55m5uGyNJhvhgwJb0cFJSYmwHGpllxX9/nTz4SMl&#10;ITJbMw1WVHQrAr2cvX930bipGMIKdC08QSc2TBtX0VWMbloUga+EYeEEnLColOANi3j1y6L2rEHv&#10;RhfDsjwrGvC188BFCCi97pR0lv1LKXi8lzKISHRFMbeYvz5/F+lbzC7YdOmZWynep8H+IQvDlMWg&#10;e1fXLDKy9uovV0ZxDwFkPOFgCpBScZFrwGoG5YtqHlfMiVwLkhPcnqbw/9zyu82DJ6qu6JASyww+&#10;0ZNoI/kELRkmdhoXpgh6dAiLLYrxlXfygMJUdCu9SX8sh6Aeed7uuU3OOArHk9HpWYkqjrrxCJ/u&#10;fJz8FAdz50P8LMCQdKiox8fLnLLNbYgddAdJ0QJoVd8orfMlNYy40p5sGD71YjnIpnptvkLdySbj&#10;EuN3fnJ/JXhO4A9P2pKmomen4zJ7sJBCdFbaplAit1WfUqKnoyGf4laLhNH2m5BIa2bjlfwY58LG&#10;TCQSkNEJJTHUWwx7/CGrtxh3daBFjgw27o2NsuBz9XueOgrrH7uUZYdH+o7qTsfYLtq+n5C0JFlA&#10;vcXm8dANX3D8RuED37IQH5jHacOmwA0S7/EjNSD50J8oWYH/9Zo84XEIUEtJg9Nb0fBzzbygRH+x&#10;OB6TwWiUxj1fRuPzIV78sWZxrLFrcwXYNQPcVY7nY8JHvTtKD+YZF808RUUVsxxjVzTujlex2ym4&#10;qLiYzzMIB9yxeGsfHU+uE8upfZ/aZ+Zd3+MRx+MOdnPOpi9avcMmSwvzdQSp8hwcWO35x+WQG7lf&#10;ZGn7HN8z6rBuZ78BAAD//wMAUEsDBBQABgAIAAAAIQC3SP1C2wAAAAUBAAAPAAAAZHJzL2Rvd25y&#10;ZXYueG1sTI9BS8NAEIXvgv9hGcGb3VhpiTGbUgoVvNkoQm+b7JgN3Z0N2W0b/fUdvejlweMN731T&#10;ribvxAnH2AdScD/LQCC1wfTUKXh/297lIGLSZLQLhAq+MMKqur4qdWHCmXZ4qlMnuIRioRXYlIZC&#10;ytha9DrOwoDE2WcYvU5sx06aUZ+53Ds5z7Kl9LonXrB6wI3F9lAfvYLhNbM5Ph+S+wjf87pZv+y3&#10;m71StzfT+glEwin9HcMPPqNDxUxNOJKJwingR9Kvcvb4sGTbKMgX2QJkVcr/9NUFAAD//wMAUEsB&#10;Ai0AFAAGAAgAAAAhAOSZw8D7AAAA4QEAABMAAAAAAAAAAAAAAAAAAAAAAFtDb250ZW50X1R5cGVz&#10;XS54bWxQSwECLQAUAAYACAAAACEAI7Jq4dcAAACUAQAACwAAAAAAAAAAAAAAAAAsAQAAX3JlbHMv&#10;LnJlbHNQSwECLQAUAAYACAAAACEANFTL3aACAAC2BQAADgAAAAAAAAAAAAAAAAAsAgAAZHJzL2Uy&#10;b0RvYy54bWxQSwECLQAUAAYACAAAACEAt0j9QtsAAAAFAQAADwAAAAAAAAAAAAAAAAD4BAAAZHJz&#10;L2Rvd25yZXYueG1sUEsFBgAAAAAEAAQA8wAAAAAGAAAAAA==&#10;" fillcolor="#f2f2f2 [3052]" stroked="f" strokeweight=".5pt">
                <v:textbox>
                  <w:txbxContent>
                    <w:p w14:paraId="3CDC430E" w14:textId="77777777" w:rsidR="0034333C" w:rsidRDefault="000A0DAE" w:rsidP="005061CB">
                      <w:pPr>
                        <w:tabs>
                          <w:tab w:val="center" w:pos="4320"/>
                          <w:tab w:val="right" w:pos="9000"/>
                        </w:tabs>
                      </w:pPr>
                      <w:r>
                        <w:t xml:space="preserve">From data sheet plot </w:t>
                      </w:r>
                    </w:p>
                    <w:p w14:paraId="7D4E64A6" w14:textId="69055191" w:rsidR="000C7888" w:rsidRPr="00A23F16" w:rsidRDefault="000A0DAE" w:rsidP="005061CB">
                      <w:pPr>
                        <w:tabs>
                          <w:tab w:val="center" w:pos="4320"/>
                          <w:tab w:val="right" w:pos="9000"/>
                        </w:tabs>
                      </w:pPr>
                      <w:r>
                        <w:rPr>
                          <w:rFonts w:hint="eastAsia"/>
                        </w:rPr>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sat</m:t>
                                </m:r>
                              </m:sub>
                            </m:sSub>
                          </m:sub>
                        </m:sSub>
                        <m:r>
                          <w:rPr>
                            <w:rFonts w:ascii="Cambria Math" w:hAnsi="Cambria Math"/>
                          </w:rPr>
                          <m:t>=0.1</m:t>
                        </m:r>
                        <m:r>
                          <w:rPr>
                            <w:rFonts w:ascii="Cambria Math" w:hAnsi="Cambria Math"/>
                          </w:rPr>
                          <m:t xml:space="preserve"> V</m:t>
                        </m:r>
                      </m:oMath>
                    </w:p>
                    <w:p w14:paraId="4D1CF2F9" w14:textId="3A70C74E" w:rsidR="00A23F16" w:rsidRPr="00FE6282" w:rsidRDefault="007A6918" w:rsidP="005061CB">
                      <w:pPr>
                        <w:tabs>
                          <w:tab w:val="center" w:pos="4320"/>
                          <w:tab w:val="right" w:pos="9000"/>
                        </w:tabs>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=5-</m:t>
                          </m:r>
                          <m:sSub>
                            <m:sSubPr>
                              <m:ctrlPr>
                                <w:rPr>
                                  <w:rFonts w:ascii="Cambria Math" w:hAnsi="Cambria Math"/>
                                  <w:i/>
                                </w:rPr>
                              </m:ctrlPr>
                            </m:sSubPr>
                            <m:e>
                              <m:r>
                                <w:rPr>
                                  <w:rFonts w:ascii="Cambria Math" w:hAnsi="Cambria Math"/>
                                </w:rPr>
                                <m:t>V</m:t>
                              </m:r>
                            </m:e>
                            <m:sub>
                              <m:r>
                                <w:rPr>
                                  <w:rFonts w:ascii="Cambria Math" w:hAnsi="Cambria Math"/>
                                </w:rPr>
                                <m:t>FD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25mA</m:t>
                              </m:r>
                            </m:e>
                          </m:d>
                        </m:oMath>
                      </m:oMathPara>
                    </w:p>
                    <w:p w14:paraId="29E4269A" w14:textId="58374608" w:rsidR="00480CFA" w:rsidRPr="00FE6282" w:rsidRDefault="00480CFA" w:rsidP="005061CB">
                      <w:pPr>
                        <w:tabs>
                          <w:tab w:val="center" w:pos="4320"/>
                          <w:tab w:val="right" w:pos="9000"/>
                        </w:tabs>
                      </w:pPr>
                      <m:oMathPara>
                        <m:oMathParaPr>
                          <m:jc m:val="left"/>
                        </m:oMathParaPr>
                        <m:oMath>
                          <m:r>
                            <w:rPr>
                              <w:rFonts w:ascii="Cambria Math" w:hAnsi="Cambria Math"/>
                            </w:rPr>
                            <m:t>0.1 V=1.7-</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ctrlPr>
                                <w:rPr>
                                  <w:rFonts w:ascii="Cambria Math" w:hAnsi="Cambria Math"/>
                                  <w:i/>
                                </w:rPr>
                              </m:ctrlPr>
                            </m:dPr>
                            <m:e>
                              <m:r>
                                <w:rPr>
                                  <w:rFonts w:ascii="Cambria Math" w:hAnsi="Cambria Math"/>
                                </w:rPr>
                                <m:t>25mA</m:t>
                              </m:r>
                            </m:e>
                          </m:d>
                        </m:oMath>
                      </m:oMathPara>
                    </w:p>
                    <w:p w14:paraId="53394AE0" w14:textId="693E3F36" w:rsidR="00480CFA" w:rsidRPr="00FE6282" w:rsidRDefault="00480CFA" w:rsidP="005061CB">
                      <w:pPr>
                        <w:tabs>
                          <w:tab w:val="center" w:pos="4320"/>
                          <w:tab w:val="right" w:pos="9000"/>
                        </w:tabs>
                        <w:rPr>
                          <w:i/>
                        </w:rPr>
                      </w:pPr>
                      <m:oMathPara>
                        <m:oMathParaPr>
                          <m:jc m:val="left"/>
                        </m:oMathParaPr>
                        <m:oMath>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r>
                            <w:rPr>
                              <w:rFonts w:ascii="Cambria Math" w:hAnsi="Cambria Math"/>
                            </w:rPr>
                            <m:t xml:space="preserve">64 </m:t>
                          </m:r>
                          <m:r>
                            <w:rPr>
                              <w:rFonts w:ascii="Cambria Math" w:hAnsi="Cambria Math"/>
                            </w:rPr>
                            <m:t>Ω</m:t>
                          </m:r>
                        </m:oMath>
                      </m:oMathPara>
                    </w:p>
                  </w:txbxContent>
                </v:textbox>
                <w10:anchorlock/>
              </v:shape>
            </w:pict>
          </mc:Fallback>
        </mc:AlternateContent>
      </w:r>
    </w:p>
    <w:p w14:paraId="7874590B" w14:textId="77777777" w:rsidR="00AF28A9" w:rsidRDefault="00AF28A9" w:rsidP="00A5628F"/>
    <w:p w14:paraId="4AA297D5" w14:textId="77777777" w:rsidR="00AF28A9" w:rsidRDefault="00AF28A9" w:rsidP="00A5628F"/>
    <w:p w14:paraId="56F4E1BD" w14:textId="651D48C2" w:rsidR="00A5628F" w:rsidRDefault="00A5628F" w:rsidP="00A5628F">
      <w:r>
        <w:t>Question 2: Compute the value for</w:t>
      </w:r>
      <w:r w:rsidRPr="00CC0185">
        <w:t xml:space="preserve"> </w:t>
      </w:r>
      <w:r w:rsidRPr="00D33F7C">
        <w:rPr>
          <w:i/>
        </w:rPr>
        <w:t>R</w:t>
      </w:r>
      <w:r>
        <w:rPr>
          <w:vertAlign w:val="subscript"/>
        </w:rPr>
        <w:t>B</w:t>
      </w:r>
      <w:r>
        <w:t xml:space="preserve"> such that when </w:t>
      </w:r>
      <w:r w:rsidRPr="00D33F7C">
        <w:rPr>
          <w:i/>
        </w:rPr>
        <w:t>V</w:t>
      </w:r>
      <w:r w:rsidRPr="00CC0185">
        <w:rPr>
          <w:vertAlign w:val="subscript"/>
        </w:rPr>
        <w:t>IN</w:t>
      </w:r>
      <w:r w:rsidR="00C429FD">
        <w:t xml:space="preserve"> </w:t>
      </w:r>
      <w:r>
        <w:t>=</w:t>
      </w:r>
      <w:r w:rsidR="00C429FD">
        <w:t xml:space="preserve"> </w:t>
      </w:r>
      <w:r>
        <w:t>5</w:t>
      </w:r>
      <w:r w:rsidR="006534F2">
        <w:t xml:space="preserve"> </w:t>
      </w:r>
      <w:r>
        <w:t xml:space="preserve">V, </w:t>
      </w:r>
      <w:r w:rsidRPr="006534F2">
        <w:rPr>
          <w:i/>
        </w:rPr>
        <w:t>I</w:t>
      </w:r>
      <w:r w:rsidRPr="00CC0185">
        <w:rPr>
          <w:vertAlign w:val="subscript"/>
        </w:rPr>
        <w:t>B</w:t>
      </w:r>
      <w:r>
        <w:t xml:space="preserve"> will be twice the value required to have a collector current of 25</w:t>
      </w:r>
      <w:r w:rsidR="006534F2">
        <w:t xml:space="preserve"> </w:t>
      </w:r>
      <w:r>
        <w:t>mA</w:t>
      </w:r>
      <w:r w:rsidRPr="00CC0185">
        <w:t xml:space="preserve"> </w:t>
      </w:r>
      <w:r>
        <w:t xml:space="preserve">assuming that the transistor is in the </w:t>
      </w:r>
      <w:r w:rsidRPr="009836A4">
        <w:rPr>
          <w:u w:val="single"/>
        </w:rPr>
        <w:t>active region</w:t>
      </w:r>
      <w:r>
        <w:t xml:space="preserve">. Use the transistor datasheet to estimate values for </w:t>
      </w:r>
      <w:r w:rsidRPr="006534F2">
        <w:rPr>
          <w:i/>
        </w:rPr>
        <w:t>β</w:t>
      </w:r>
      <w:r>
        <w:t xml:space="preserve"> and </w:t>
      </w:r>
      <w:r w:rsidRPr="00D33F7C">
        <w:rPr>
          <w:i/>
        </w:rPr>
        <w:t>V</w:t>
      </w:r>
      <w:r>
        <w:rPr>
          <w:vertAlign w:val="subscript"/>
        </w:rPr>
        <w:t>BE</w:t>
      </w:r>
      <w:r>
        <w:t xml:space="preserve">. </w:t>
      </w:r>
      <w:r w:rsidR="00231054">
        <w:t xml:space="preserve">Do not use the min/max values in the table, use the appropriate plots to estimate. </w:t>
      </w:r>
      <w:r>
        <w:t xml:space="preserve">Note that </w:t>
      </w:r>
      <w:r w:rsidRPr="006534F2">
        <w:rPr>
          <w:i/>
        </w:rPr>
        <w:t>β</w:t>
      </w:r>
      <w:r>
        <w:t xml:space="preserve"> is equivalent to DC Current Gain (</w:t>
      </w:r>
      <w:proofErr w:type="spellStart"/>
      <w:r w:rsidRPr="00D33F7C">
        <w:rPr>
          <w:i/>
        </w:rPr>
        <w:t>h</w:t>
      </w:r>
      <w:r w:rsidRPr="00CC0185">
        <w:rPr>
          <w:vertAlign w:val="subscript"/>
        </w:rPr>
        <w:t>FE</w:t>
      </w:r>
      <w:proofErr w:type="spellEnd"/>
      <w:r>
        <w:t>) in the datasheet.</w:t>
      </w:r>
    </w:p>
    <w:p w14:paraId="56F4E1BE" w14:textId="77777777" w:rsidR="006534F2" w:rsidRPr="003366A5" w:rsidRDefault="006534F2" w:rsidP="00A5628F">
      <w:r>
        <w:rPr>
          <w:noProof/>
          <w:lang w:eastAsia="en-US"/>
        </w:rPr>
        <w:lastRenderedPageBreak/>
        <mc:AlternateContent>
          <mc:Choice Requires="wps">
            <w:drawing>
              <wp:inline distT="0" distB="0" distL="0" distR="0" wp14:anchorId="56F4E263" wp14:editId="06339AD9">
                <wp:extent cx="5943600" cy="4381500"/>
                <wp:effectExtent l="0" t="0" r="0" b="0"/>
                <wp:docPr id="3" name="Text Box 3"/>
                <wp:cNvGraphicFramePr/>
                <a:graphic xmlns:a="http://schemas.openxmlformats.org/drawingml/2006/main">
                  <a:graphicData uri="http://schemas.microsoft.com/office/word/2010/wordprocessingShape">
                    <wps:wsp>
                      <wps:cNvSpPr txBox="1"/>
                      <wps:spPr>
                        <a:xfrm>
                          <a:off x="0" y="0"/>
                          <a:ext cx="5943600" cy="43815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2579F" w14:textId="28CB5BC8" w:rsidR="006B76CB" w:rsidRDefault="00BB5D3A" w:rsidP="006A703E">
                            <w:pPr>
                              <w:tabs>
                                <w:tab w:val="center" w:pos="4320"/>
                                <w:tab w:val="right" w:pos="9000"/>
                              </w:tabs>
                            </w:pPr>
                            <w:r>
                              <w:t>From data sheet plo</w:t>
                            </w:r>
                            <w:r w:rsidR="006B76CB">
                              <w:t>t:</w:t>
                            </w:r>
                          </w:p>
                          <w:p w14:paraId="1A287460" w14:textId="79D62EB9" w:rsidR="00BB5D3A" w:rsidRDefault="006B76CB" w:rsidP="006A703E">
                            <w:pPr>
                              <w:tabs>
                                <w:tab w:val="center" w:pos="4320"/>
                                <w:tab w:val="right" w:pos="9000"/>
                              </w:tabs>
                            </w:pPr>
                            <w:proofErr w:type="spellStart"/>
                            <w:r>
                              <w:t>h</w:t>
                            </w:r>
                            <w:r>
                              <w:rPr>
                                <w:vertAlign w:val="subscript"/>
                              </w:rPr>
                              <w:t>FE</w:t>
                            </w:r>
                            <w:proofErr w:type="spellEnd"/>
                            <w:r>
                              <w:t xml:space="preserve"> </w:t>
                            </w:r>
                            <w:r>
                              <w:rPr>
                                <w:rFonts w:hint="eastAsia"/>
                              </w:rPr>
                              <w:t>→</w:t>
                            </w:r>
                            <w:r>
                              <w:t xml:space="preserve"> </w:t>
                            </w:r>
                            <m:oMath>
                              <m:r>
                                <w:rPr>
                                  <w:rFonts w:ascii="Cambria Math" w:hAnsi="Cambria Math"/>
                                </w:rPr>
                                <m:t>β=220⋅</m:t>
                              </m:r>
                              <m:f>
                                <m:fPr>
                                  <m:ctrlPr>
                                    <w:rPr>
                                      <w:rFonts w:ascii="Cambria Math" w:hAnsi="Cambria Math"/>
                                      <w:i/>
                                    </w:rPr>
                                  </m:ctrlPr>
                                </m:fPr>
                                <m:num>
                                  <m:r>
                                    <w:rPr>
                                      <w:rFonts w:ascii="Cambria Math" w:hAnsi="Cambria Math"/>
                                    </w:rPr>
                                    <m:t>A</m:t>
                                  </m:r>
                                </m:num>
                                <m:den>
                                  <m:r>
                                    <w:rPr>
                                      <w:rFonts w:ascii="Cambria Math" w:hAnsi="Cambria Math"/>
                                    </w:rPr>
                                    <m:t>A</m:t>
                                  </m:r>
                                </m:den>
                              </m:f>
                            </m:oMath>
                          </w:p>
                          <w:p w14:paraId="0C170D95" w14:textId="2A1060AB" w:rsidR="0034333C" w:rsidRPr="003A49DE" w:rsidRDefault="0034333C" w:rsidP="006A703E">
                            <w:pPr>
                              <w:tabs>
                                <w:tab w:val="center" w:pos="4320"/>
                                <w:tab w:val="right" w:pos="9000"/>
                              </w:tabs>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=0.7 V</m:t>
                                </m:r>
                              </m:oMath>
                            </m:oMathPara>
                          </w:p>
                          <w:p w14:paraId="3E6E14FE" w14:textId="313B878A" w:rsidR="006A703E" w:rsidRPr="003A49DE" w:rsidRDefault="006A703E" w:rsidP="006A703E">
                            <w:pPr>
                              <w:tabs>
                                <w:tab w:val="center" w:pos="4320"/>
                                <w:tab w:val="right" w:pos="9000"/>
                              </w:tabs>
                              <w:rPr>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4398AEB7" w14:textId="6450E435" w:rsidR="00420689" w:rsidRPr="003A49DE" w:rsidRDefault="00466576" w:rsidP="006A703E">
                            <w:pPr>
                              <w:tabs>
                                <w:tab w:val="center" w:pos="4320"/>
                                <w:tab w:val="right" w:pos="9000"/>
                              </w:tabs>
                              <w:rPr>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50 mA</m:t>
                                    </m:r>
                                  </m:num>
                                  <m:den>
                                    <m:r>
                                      <w:rPr>
                                        <w:rFonts w:ascii="Cambria Math" w:hAnsi="Cambria Math"/>
                                      </w:rPr>
                                      <m:t>220</m:t>
                                    </m:r>
                                  </m:den>
                                </m:f>
                                <m:r>
                                  <w:rPr>
                                    <w:rFonts w:ascii="Cambria Math" w:hAnsi="Cambria Math"/>
                                  </w:rPr>
                                  <m:t>=227 μA</m:t>
                                </m:r>
                              </m:oMath>
                            </m:oMathPara>
                          </w:p>
                          <w:p w14:paraId="56F4E286" w14:textId="0CC9231D" w:rsidR="003146AF" w:rsidRPr="003A49DE" w:rsidRDefault="006A703E" w:rsidP="003146AF">
                            <w:pPr>
                              <w:tabs>
                                <w:tab w:val="center" w:pos="4320"/>
                                <w:tab w:val="right" w:pos="9000"/>
                              </w:tabs>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14:paraId="5159547D" w14:textId="282FFE1E" w:rsidR="0034333C" w:rsidRPr="003A49DE" w:rsidRDefault="00766484" w:rsidP="003146AF">
                            <w:pPr>
                              <w:tabs>
                                <w:tab w:val="center" w:pos="4320"/>
                                <w:tab w:val="right" w:pos="9000"/>
                              </w:tabs>
                            </w:pPr>
                            <m:oMathPara>
                              <m:oMathParaPr>
                                <m:jc m:val="left"/>
                              </m:oMathParaPr>
                              <m:oMath>
                                <m:f>
                                  <m:fPr>
                                    <m:ctrlPr>
                                      <w:rPr>
                                        <w:rFonts w:ascii="Cambria Math" w:hAnsi="Cambria Math"/>
                                        <w:i/>
                                      </w:rPr>
                                    </m:ctrlPr>
                                  </m:fPr>
                                  <m:num>
                                    <m:r>
                                      <w:rPr>
                                        <w:rFonts w:ascii="Cambria Math" w:hAnsi="Cambria Math"/>
                                      </w:rPr>
                                      <m:t>5-0.7</m:t>
                                    </m:r>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14:paraId="1F84C7D9" w14:textId="422B23ED" w:rsidR="00473D7D" w:rsidRPr="003A49DE" w:rsidRDefault="00473D7D" w:rsidP="003146AF">
                            <w:pPr>
                              <w:tabs>
                                <w:tab w:val="center" w:pos="4320"/>
                                <w:tab w:val="right" w:pos="9000"/>
                              </w:tabs>
                              <w:rPr>
                                <w:i/>
                              </w:rPr>
                            </w:pPr>
                            <m:oMathPara>
                              <m:oMathParaPr>
                                <m:jc m:val="left"/>
                              </m:oMathParaPr>
                              <m:oMath>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r>
                                  <w:rPr>
                                    <w:rFonts w:ascii="Cambria Math" w:hAnsi="Cambria Math"/>
                                  </w:rPr>
                                  <m:t>18.9 k</m:t>
                                </m:r>
                                <m:r>
                                  <w:rPr>
                                    <w:rFonts w:ascii="Cambria Math" w:hAnsi="Cambria Math"/>
                                  </w:rPr>
                                  <m:t>Ω</m:t>
                                </m:r>
                              </m:oMath>
                            </m:oMathPara>
                          </w:p>
                          <w:p w14:paraId="7665CD4F" w14:textId="77777777" w:rsidR="006B76CB" w:rsidRDefault="006B76CB" w:rsidP="003146AF">
                            <w:pPr>
                              <w:tabs>
                                <w:tab w:val="center" w:pos="4320"/>
                                <w:tab w:val="right" w:pos="9000"/>
                              </w:tabs>
                            </w:pP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3" id="Text Box 3" o:spid="_x0000_s1029" type="#_x0000_t202" style="width:468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46ACAAC2BQAADgAAAGRycy9lMm9Eb2MueG1srFRNTxsxEL1X6n+wfC+bkIRClA1KQVSVKKBC&#10;xdnx2olV2+PaTnbTX9+xdzdJKReqXnbtmTdfzzMzu2yMJlvhgwJb0uHJgBJhOVTKrkr6/enmwzkl&#10;ITJbMQ1WlHQnAr2cv383q91UnMIadCU8QSc2TGtX0nWMbloUga+FYeEEnLColOANi3j1q6LyrEbv&#10;Rheng8FZUYOvnAcuQkDpdauk8+xfSsHjvZRBRKJLirnF/PX5u0zfYj5j05Vnbq14lwb7hywMUxaD&#10;7l1ds8jIxqu/XBnFPQSQ8YSDKUBKxUWuAasZDl5U87hmTuRakJzg9jSF/+eW320fPFFVSUeUWGbw&#10;iZ5EE8knaMgosVO7MEXQo0NYbFCMr9zLAwpT0Y30Jv2xHIJ65Hm35zY54yicXIxHZwNUcdSNR+fD&#10;CV7Qf3Ewdz7EzwIMSYeSeny8zCnb3obYQntIihZAq+pGaZ0vqWHElfZky/Cpl6thNtUb8xWqVnaB&#10;EfuQub8SPCfwhydtSV3Ss9FkkD1YSCHa6NqmUCK3VZdSoqelIZ/iTouE0fabkEhrZuOV/BjnwsZM&#10;JBKQ0QklMdRbDDv8Iau3GLd1oEWODDbujY2y4HP1e55aCqsffcqyxSN9R3WnY2yWTddPXfcsodph&#10;83hohy84fqPwgW9ZiA/M47RhU+AGiff4kRqQfOhOlKzB/3pNnvA4BKilpMbpLWn4uWFeUKK/WByP&#10;i+F4nMY9X8aTj6d48cea5bHGbswVYNcMcVc5no8JH3V/lB7MMy6aRYqKKmY5xi5p7I9Xsd0puKi4&#10;WCwyCAfcsXhrHx1PrhPLqX2fmmfmXdfjEcfjDvo5Z9MXrd5ik6WFxSaCVHkOEs8tqx3/uBxyI3eL&#10;LG2f43tGHdbt/DcAAAD//wMAUEsDBBQABgAIAAAAIQBAtM6A2wAAAAUBAAAPAAAAZHJzL2Rvd25y&#10;ZXYueG1sTI9BS8NAEIXvgv9hmYI3u9sKoY3ZlFKo4E2jCL1tsmM2NDsbsts2+usdvdjLg8cb3vum&#10;2Ey+F2ccYxdIw2KuQCA1wXbUanh/29+vQMRkyJo+EGr4wgib8vamMLkNF3rFc5VawSUUc6PBpTTk&#10;UsbGoTdxHgYkzj7D6E1iO7bSjubC5b6XS6Uy6U1HvODMgDuHzbE6eQ3Di3IrfDqm/iN8L6t6+3zY&#10;7w5a382m7SOIhFP6P4ZffEaHkpnqcCIbRa+BH0l/ytn6IWNba8jWSoEsC3lNX/4AAAD//wMAUEsB&#10;Ai0AFAAGAAgAAAAhAOSZw8D7AAAA4QEAABMAAAAAAAAAAAAAAAAAAAAAAFtDb250ZW50X1R5cGVz&#10;XS54bWxQSwECLQAUAAYACAAAACEAI7Jq4dcAAACUAQAACwAAAAAAAAAAAAAAAAAsAQAAX3JlbHMv&#10;LnJlbHNQSwECLQAUAAYACAAAACEA/6+446ACAAC2BQAADgAAAAAAAAAAAAAAAAAsAgAAZHJzL2Uy&#10;b0RvYy54bWxQSwECLQAUAAYACAAAACEAQLTOgNsAAAAFAQAADwAAAAAAAAAAAAAAAAD4BAAAZHJz&#10;L2Rvd25yZXYueG1sUEsFBgAAAAAEAAQA8wAAAAAGAAAAAA==&#10;" fillcolor="#f2f2f2 [3052]" stroked="f" strokeweight=".5pt">
                <v:textbox>
                  <w:txbxContent>
                    <w:p w14:paraId="3A82579F" w14:textId="28CB5BC8" w:rsidR="006B76CB" w:rsidRDefault="00BB5D3A" w:rsidP="006A703E">
                      <w:pPr>
                        <w:tabs>
                          <w:tab w:val="center" w:pos="4320"/>
                          <w:tab w:val="right" w:pos="9000"/>
                        </w:tabs>
                      </w:pPr>
                      <w:r>
                        <w:t>From data sheet plo</w:t>
                      </w:r>
                      <w:r w:rsidR="006B76CB">
                        <w:t>t:</w:t>
                      </w:r>
                    </w:p>
                    <w:p w14:paraId="1A287460" w14:textId="79D62EB9" w:rsidR="00BB5D3A" w:rsidRDefault="006B76CB" w:rsidP="006A703E">
                      <w:pPr>
                        <w:tabs>
                          <w:tab w:val="center" w:pos="4320"/>
                          <w:tab w:val="right" w:pos="9000"/>
                        </w:tabs>
                      </w:pPr>
                      <w:proofErr w:type="spellStart"/>
                      <w:r>
                        <w:t>h</w:t>
                      </w:r>
                      <w:r>
                        <w:rPr>
                          <w:vertAlign w:val="subscript"/>
                        </w:rPr>
                        <w:t>FE</w:t>
                      </w:r>
                      <w:proofErr w:type="spellEnd"/>
                      <w:r>
                        <w:t xml:space="preserve"> </w:t>
                      </w:r>
                      <w:r>
                        <w:rPr>
                          <w:rFonts w:hint="eastAsia"/>
                        </w:rPr>
                        <w:t>→</w:t>
                      </w:r>
                      <w:r>
                        <w:t xml:space="preserve"> </w:t>
                      </w:r>
                      <m:oMath>
                        <m:r>
                          <w:rPr>
                            <w:rFonts w:ascii="Cambria Math" w:hAnsi="Cambria Math"/>
                          </w:rPr>
                          <m:t>β=220⋅</m:t>
                        </m:r>
                        <m:f>
                          <m:fPr>
                            <m:ctrlPr>
                              <w:rPr>
                                <w:rFonts w:ascii="Cambria Math" w:hAnsi="Cambria Math"/>
                                <w:i/>
                              </w:rPr>
                            </m:ctrlPr>
                          </m:fPr>
                          <m:num>
                            <m:r>
                              <w:rPr>
                                <w:rFonts w:ascii="Cambria Math" w:hAnsi="Cambria Math"/>
                              </w:rPr>
                              <m:t>A</m:t>
                            </m:r>
                          </m:num>
                          <m:den>
                            <m:r>
                              <w:rPr>
                                <w:rFonts w:ascii="Cambria Math" w:hAnsi="Cambria Math"/>
                              </w:rPr>
                              <m:t>A</m:t>
                            </m:r>
                          </m:den>
                        </m:f>
                      </m:oMath>
                    </w:p>
                    <w:p w14:paraId="0C170D95" w14:textId="2A1060AB" w:rsidR="0034333C" w:rsidRPr="003A49DE" w:rsidRDefault="0034333C" w:rsidP="006A703E">
                      <w:pPr>
                        <w:tabs>
                          <w:tab w:val="center" w:pos="4320"/>
                          <w:tab w:val="right" w:pos="9000"/>
                        </w:tabs>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=0.7 V</m:t>
                          </m:r>
                        </m:oMath>
                      </m:oMathPara>
                    </w:p>
                    <w:p w14:paraId="3E6E14FE" w14:textId="313B878A" w:rsidR="006A703E" w:rsidRPr="003A49DE" w:rsidRDefault="006A703E" w:rsidP="006A703E">
                      <w:pPr>
                        <w:tabs>
                          <w:tab w:val="center" w:pos="4320"/>
                          <w:tab w:val="right" w:pos="9000"/>
                        </w:tabs>
                        <w:rPr>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14:paraId="4398AEB7" w14:textId="6450E435" w:rsidR="00420689" w:rsidRPr="003A49DE" w:rsidRDefault="00466576" w:rsidP="006A703E">
                      <w:pPr>
                        <w:tabs>
                          <w:tab w:val="center" w:pos="4320"/>
                          <w:tab w:val="right" w:pos="9000"/>
                        </w:tabs>
                        <w:rPr>
                          <w:i/>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rPr>
                                <m:t>β</m:t>
                              </m:r>
                            </m:den>
                          </m:f>
                          <m:r>
                            <w:rPr>
                              <w:rFonts w:ascii="Cambria Math" w:hAnsi="Cambria Math"/>
                            </w:rPr>
                            <m:t>=</m:t>
                          </m:r>
                          <m:f>
                            <m:fPr>
                              <m:ctrlPr>
                                <w:rPr>
                                  <w:rFonts w:ascii="Cambria Math" w:hAnsi="Cambria Math"/>
                                  <w:i/>
                                </w:rPr>
                              </m:ctrlPr>
                            </m:fPr>
                            <m:num>
                              <m:r>
                                <w:rPr>
                                  <w:rFonts w:ascii="Cambria Math" w:hAnsi="Cambria Math"/>
                                </w:rPr>
                                <m:t>50 mA</m:t>
                              </m:r>
                            </m:num>
                            <m:den>
                              <m:r>
                                <w:rPr>
                                  <w:rFonts w:ascii="Cambria Math" w:hAnsi="Cambria Math"/>
                                </w:rPr>
                                <m:t>220</m:t>
                              </m:r>
                            </m:den>
                          </m:f>
                          <m:r>
                            <w:rPr>
                              <w:rFonts w:ascii="Cambria Math" w:hAnsi="Cambria Math"/>
                            </w:rPr>
                            <m:t>=227 μA</m:t>
                          </m:r>
                        </m:oMath>
                      </m:oMathPara>
                    </w:p>
                    <w:p w14:paraId="56F4E286" w14:textId="0CC9231D" w:rsidR="003146AF" w:rsidRPr="003A49DE" w:rsidRDefault="006A703E" w:rsidP="003146AF">
                      <w:pPr>
                        <w:tabs>
                          <w:tab w:val="center" w:pos="4320"/>
                          <w:tab w:val="right" w:pos="9000"/>
                        </w:tabs>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B</m:t>
                              </m:r>
                            </m:sub>
                          </m:sSub>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14:paraId="5159547D" w14:textId="282FFE1E" w:rsidR="0034333C" w:rsidRPr="003A49DE" w:rsidRDefault="00766484" w:rsidP="003146AF">
                      <w:pPr>
                        <w:tabs>
                          <w:tab w:val="center" w:pos="4320"/>
                          <w:tab w:val="right" w:pos="9000"/>
                        </w:tabs>
                      </w:pPr>
                      <m:oMathPara>
                        <m:oMathParaPr>
                          <m:jc m:val="left"/>
                        </m:oMathParaPr>
                        <m:oMath>
                          <m:f>
                            <m:fPr>
                              <m:ctrlPr>
                                <w:rPr>
                                  <w:rFonts w:ascii="Cambria Math" w:hAnsi="Cambria Math"/>
                                  <w:i/>
                                </w:rPr>
                              </m:ctrlPr>
                            </m:fPr>
                            <m:num>
                              <m:r>
                                <w:rPr>
                                  <w:rFonts w:ascii="Cambria Math" w:hAnsi="Cambria Math"/>
                                </w:rPr>
                                <m:t>5-0.7</m:t>
                              </m:r>
                            </m:num>
                            <m:den>
                              <m:sSub>
                                <m:sSubPr>
                                  <m:ctrlPr>
                                    <w:rPr>
                                      <w:rFonts w:ascii="Cambria Math" w:hAnsi="Cambria Math"/>
                                      <w:i/>
                                    </w:rPr>
                                  </m:ctrlPr>
                                </m:sSubPr>
                                <m:e>
                                  <m:r>
                                    <w:rPr>
                                      <w:rFonts w:ascii="Cambria Math" w:hAnsi="Cambria Math"/>
                                    </w:rPr>
                                    <m:t>I</m:t>
                                  </m:r>
                                </m:e>
                                <m:sub>
                                  <m:r>
                                    <w:rPr>
                                      <w:rFonts w:ascii="Cambria Math" w:hAnsi="Cambria Math"/>
                                    </w:rPr>
                                    <m:t>B</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14:paraId="1F84C7D9" w14:textId="422B23ED" w:rsidR="00473D7D" w:rsidRPr="003A49DE" w:rsidRDefault="00473D7D" w:rsidP="003146AF">
                      <w:pPr>
                        <w:tabs>
                          <w:tab w:val="center" w:pos="4320"/>
                          <w:tab w:val="right" w:pos="9000"/>
                        </w:tabs>
                        <w:rPr>
                          <w:i/>
                        </w:rPr>
                      </w:pPr>
                      <m:oMathPara>
                        <m:oMathParaPr>
                          <m:jc m:val="left"/>
                        </m:oMathParaPr>
                        <m:oMath>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r>
                            <w:rPr>
                              <w:rFonts w:ascii="Cambria Math" w:hAnsi="Cambria Math"/>
                            </w:rPr>
                            <m:t>18.9 k</m:t>
                          </m:r>
                          <m:r>
                            <w:rPr>
                              <w:rFonts w:ascii="Cambria Math" w:hAnsi="Cambria Math"/>
                            </w:rPr>
                            <m:t>Ω</m:t>
                          </m:r>
                        </m:oMath>
                      </m:oMathPara>
                    </w:p>
                    <w:p w14:paraId="7665CD4F" w14:textId="77777777" w:rsidR="006B76CB" w:rsidRDefault="006B76CB" w:rsidP="003146AF">
                      <w:pPr>
                        <w:tabs>
                          <w:tab w:val="center" w:pos="4320"/>
                          <w:tab w:val="right" w:pos="9000"/>
                        </w:tabs>
                      </w:pPr>
                      <w:bookmarkStart w:id="1" w:name="_GoBack"/>
                      <w:bookmarkEnd w:id="1"/>
                    </w:p>
                  </w:txbxContent>
                </v:textbox>
                <w10:anchorlock/>
              </v:shape>
            </w:pict>
          </mc:Fallback>
        </mc:AlternateContent>
      </w:r>
    </w:p>
    <w:p w14:paraId="59718B3D" w14:textId="77777777" w:rsidR="005810BE" w:rsidRDefault="005810BE">
      <w:pPr>
        <w:spacing w:after="0" w:line="240" w:lineRule="auto"/>
        <w:rPr>
          <w:b/>
          <w:color w:val="2E74B5"/>
          <w:sz w:val="32"/>
          <w:szCs w:val="32"/>
        </w:rPr>
      </w:pPr>
      <w:r>
        <w:br w:type="page"/>
      </w:r>
    </w:p>
    <w:p w14:paraId="56F4E1BF" w14:textId="067BE0F3" w:rsidR="00394DAD" w:rsidRDefault="00A5628F" w:rsidP="00A5628F">
      <w:pPr>
        <w:pStyle w:val="Heading1"/>
      </w:pPr>
      <w:r>
        <w:lastRenderedPageBreak/>
        <w:t>Setup</w:t>
      </w:r>
    </w:p>
    <w:p w14:paraId="56F4E1C0" w14:textId="77777777" w:rsidR="006F4959" w:rsidRPr="00A5628F" w:rsidRDefault="00E1354E" w:rsidP="00394DAD">
      <w:r>
        <w:t>Turn on power to the DMM</w:t>
      </w:r>
      <w:r w:rsidR="00144484">
        <w:t xml:space="preserve">, oscilloscope, </w:t>
      </w:r>
      <w:r w:rsidR="006F4959">
        <w:t xml:space="preserve">power supply, </w:t>
      </w:r>
      <w:r w:rsidR="00144484">
        <w:t>and signal generator</w:t>
      </w:r>
      <w:r>
        <w:t>.</w:t>
      </w:r>
      <w:r w:rsidR="00002979">
        <w:t xml:space="preserve"> </w:t>
      </w:r>
      <w:r w:rsidR="006F4959">
        <w:t>Set the power supply +</w:t>
      </w:r>
      <w:r w:rsidR="0053709E">
        <w:t>6</w:t>
      </w:r>
      <w:r w:rsidR="006F4959">
        <w:t>V</w:t>
      </w:r>
      <w:r w:rsidR="0053709E">
        <w:t xml:space="preserve"> and +25</w:t>
      </w:r>
      <w:r w:rsidR="006F4959">
        <w:t xml:space="preserve"> current limit to </w:t>
      </w:r>
      <w:r w:rsidR="001D3C88">
        <w:t>10</w:t>
      </w:r>
      <w:r w:rsidR="006F4959">
        <w:t xml:space="preserve">0mA. </w:t>
      </w:r>
    </w:p>
    <w:p w14:paraId="56F4E1C1" w14:textId="77777777" w:rsidR="006F4959" w:rsidRDefault="006F4959" w:rsidP="00A5628F">
      <w:r>
        <w:t xml:space="preserve">Pay careful attention to the </w:t>
      </w:r>
      <w:r w:rsidR="001D3C88">
        <w:t xml:space="preserve">transistor </w:t>
      </w:r>
      <w:r>
        <w:t xml:space="preserve">pin-out </w:t>
      </w:r>
      <w:r w:rsidR="001D3C88">
        <w:t xml:space="preserve">as shown </w:t>
      </w:r>
      <w:r w:rsidR="00C34C9F">
        <w:t>below</w:t>
      </w:r>
      <w:r w:rsidR="001D3C88">
        <w:t xml:space="preserve"> </w:t>
      </w:r>
      <w:r>
        <w:t>to avoid damaging them.</w:t>
      </w:r>
    </w:p>
    <w:p w14:paraId="56F4E1C2" w14:textId="77777777" w:rsidR="003D55FE" w:rsidRDefault="00D51AA3" w:rsidP="003D55FE">
      <w:pPr>
        <w:jc w:val="center"/>
        <w:rPr>
          <w:rFonts w:ascii="Tahoma" w:hAnsi="Tahoma" w:cs="Tahoma"/>
          <w:noProof/>
        </w:rPr>
      </w:pPr>
      <w:r>
        <w:rPr>
          <w:rFonts w:ascii="Tahoma" w:hAnsi="Tahoma" w:cs="Tahoma"/>
          <w:noProof/>
          <w:lang w:eastAsia="en-US"/>
        </w:rPr>
        <w:drawing>
          <wp:inline distT="0" distB="0" distL="0" distR="0" wp14:anchorId="56F4E265" wp14:editId="56F4E266">
            <wp:extent cx="2560320" cy="1008220"/>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2573806" cy="1013531"/>
                    </a:xfrm>
                    <a:prstGeom prst="rect">
                      <a:avLst/>
                    </a:prstGeom>
                    <a:noFill/>
                    <a:ln w="9525">
                      <a:noFill/>
                      <a:miter lim="800000"/>
                      <a:headEnd/>
                      <a:tailEnd/>
                    </a:ln>
                  </pic:spPr>
                </pic:pic>
              </a:graphicData>
            </a:graphic>
          </wp:inline>
        </w:drawing>
      </w:r>
      <w:r w:rsidRPr="00D51AA3">
        <w:rPr>
          <w:rFonts w:ascii="Tahoma" w:hAnsi="Tahoma" w:cs="Tahoma"/>
          <w:noProof/>
        </w:rPr>
        <w:t xml:space="preserve"> </w:t>
      </w:r>
    </w:p>
    <w:p w14:paraId="56F4E1C3" w14:textId="77777777" w:rsidR="001D3C88" w:rsidRPr="006D623C" w:rsidRDefault="00300DB0" w:rsidP="006D623C">
      <w:pPr>
        <w:pStyle w:val="Caption"/>
        <w:rPr>
          <w:rFonts w:ascii="Tahoma" w:hAnsi="Tahoma" w:cs="Tahoma"/>
        </w:rPr>
      </w:pPr>
      <w:r w:rsidRPr="00300DB0">
        <w:t xml:space="preserve">Figure </w:t>
      </w:r>
      <w:r w:rsidR="00D33F7C">
        <w:t>2</w:t>
      </w:r>
      <w:r w:rsidRPr="00300DB0">
        <w:t xml:space="preserve">. </w:t>
      </w:r>
      <w:r>
        <w:t>T</w:t>
      </w:r>
      <w:r w:rsidRPr="00300DB0">
        <w:t>op down</w:t>
      </w:r>
      <w:r>
        <w:t xml:space="preserve"> view of BJT transistor 2N2222A.</w:t>
      </w:r>
    </w:p>
    <w:p w14:paraId="56F4E1C4" w14:textId="77777777" w:rsidR="00313CB8" w:rsidRDefault="00313CB8">
      <w:pPr>
        <w:spacing w:after="0" w:line="240" w:lineRule="auto"/>
        <w:rPr>
          <w:b/>
          <w:color w:val="2E74B5"/>
          <w:sz w:val="32"/>
          <w:szCs w:val="32"/>
        </w:rPr>
      </w:pPr>
      <w:r>
        <w:br w:type="page"/>
      </w:r>
    </w:p>
    <w:p w14:paraId="56F4E1C5" w14:textId="77777777" w:rsidR="00394DAD" w:rsidRDefault="00394DAD" w:rsidP="00A5628F">
      <w:pPr>
        <w:pStyle w:val="Heading1"/>
      </w:pPr>
      <w:r>
        <w:lastRenderedPageBreak/>
        <w:t>Lab Assignment:</w:t>
      </w:r>
    </w:p>
    <w:p w14:paraId="56F4E1C6" w14:textId="10D72819" w:rsidR="00D96FAA" w:rsidRDefault="00D96FAA" w:rsidP="00313CB8">
      <w:pPr>
        <w:pStyle w:val="ListNumber"/>
      </w:pPr>
      <w:r>
        <w:t>Use the DMM to m</w:t>
      </w:r>
      <w:r w:rsidRPr="00453111">
        <w:t>easure the value</w:t>
      </w:r>
      <w:r>
        <w:t>s</w:t>
      </w:r>
      <w:r w:rsidRPr="00453111">
        <w:t xml:space="preserve"> of </w:t>
      </w:r>
      <w:r w:rsidR="00D20A2A">
        <w:t xml:space="preserve">the </w:t>
      </w:r>
      <w:r>
        <w:t>resistor</w:t>
      </w:r>
      <w:r w:rsidR="004A3582">
        <w:t>s</w:t>
      </w:r>
      <w:r>
        <w:t xml:space="preserve">. </w:t>
      </w:r>
      <w:r w:rsidR="00C316C8">
        <w:t xml:space="preserve">Use the measured component values in </w:t>
      </w:r>
      <w:r w:rsidR="00C34C9F">
        <w:t>your</w:t>
      </w:r>
      <w:r w:rsidR="00C316C8">
        <w:t xml:space="preserve"> calculations.</w:t>
      </w:r>
    </w:p>
    <w:p w14:paraId="56F4E1C7" w14:textId="77777777" w:rsidR="006534F2" w:rsidRDefault="006534F2" w:rsidP="006534F2">
      <w:pPr>
        <w:pStyle w:val="Caption"/>
      </w:pPr>
      <w:r>
        <w:t>Table 1. Measured Resistance</w:t>
      </w:r>
    </w:p>
    <w:tbl>
      <w:tblPr>
        <w:tblStyle w:val="TableGrid"/>
        <w:tblW w:w="5045" w:type="dxa"/>
        <w:jc w:val="center"/>
        <w:tblLook w:val="04A0" w:firstRow="1" w:lastRow="0" w:firstColumn="1" w:lastColumn="0" w:noHBand="0" w:noVBand="1"/>
      </w:tblPr>
      <w:tblGrid>
        <w:gridCol w:w="1900"/>
        <w:gridCol w:w="1572"/>
        <w:gridCol w:w="1573"/>
      </w:tblGrid>
      <w:tr w:rsidR="00C01993" w14:paraId="56F4E1CB" w14:textId="77777777" w:rsidTr="002D1458">
        <w:trPr>
          <w:trHeight w:val="288"/>
          <w:jc w:val="center"/>
        </w:trPr>
        <w:tc>
          <w:tcPr>
            <w:tcW w:w="1900" w:type="dxa"/>
            <w:tcBorders>
              <w:right w:val="double" w:sz="4" w:space="0" w:color="000000"/>
            </w:tcBorders>
            <w:vAlign w:val="center"/>
          </w:tcPr>
          <w:p w14:paraId="56F4E1C8" w14:textId="77777777" w:rsidR="00C01993" w:rsidRDefault="00C01993" w:rsidP="00B9285F">
            <w:pPr>
              <w:pStyle w:val="BodyText3"/>
            </w:pPr>
            <w:r>
              <w:t>Expected Value</w:t>
            </w:r>
          </w:p>
        </w:tc>
        <w:tc>
          <w:tcPr>
            <w:tcW w:w="1572" w:type="dxa"/>
            <w:tcBorders>
              <w:left w:val="double" w:sz="4" w:space="0" w:color="000000"/>
            </w:tcBorders>
            <w:shd w:val="pct5" w:color="auto" w:fill="auto"/>
            <w:vAlign w:val="center"/>
          </w:tcPr>
          <w:p w14:paraId="56F4E1C9" w14:textId="54C7009A" w:rsidR="00C01993" w:rsidRDefault="00C01993" w:rsidP="00B9285F">
            <w:pPr>
              <w:pStyle w:val="BodyText3"/>
            </w:pPr>
          </w:p>
        </w:tc>
        <w:tc>
          <w:tcPr>
            <w:tcW w:w="1573" w:type="dxa"/>
            <w:shd w:val="pct5" w:color="auto" w:fill="auto"/>
            <w:vAlign w:val="center"/>
          </w:tcPr>
          <w:p w14:paraId="56F4E1CA" w14:textId="46DAD916" w:rsidR="00C01993" w:rsidRDefault="00C01993" w:rsidP="00C01993">
            <w:pPr>
              <w:pStyle w:val="BodyText3"/>
            </w:pPr>
          </w:p>
        </w:tc>
      </w:tr>
      <w:tr w:rsidR="00C01993" w14:paraId="56F4E1CF" w14:textId="77777777" w:rsidTr="002D1458">
        <w:trPr>
          <w:trHeight w:val="288"/>
          <w:jc w:val="center"/>
        </w:trPr>
        <w:tc>
          <w:tcPr>
            <w:tcW w:w="1900" w:type="dxa"/>
            <w:tcBorders>
              <w:right w:val="double" w:sz="4" w:space="0" w:color="000000"/>
            </w:tcBorders>
            <w:vAlign w:val="center"/>
          </w:tcPr>
          <w:p w14:paraId="56F4E1CC" w14:textId="77777777" w:rsidR="00C01993" w:rsidRDefault="00C01993" w:rsidP="00B9285F">
            <w:pPr>
              <w:pStyle w:val="BodyText3"/>
            </w:pPr>
            <w:r>
              <w:t>Measured Value</w:t>
            </w:r>
          </w:p>
        </w:tc>
        <w:tc>
          <w:tcPr>
            <w:tcW w:w="1572" w:type="dxa"/>
            <w:tcBorders>
              <w:left w:val="double" w:sz="4" w:space="0" w:color="000000"/>
            </w:tcBorders>
            <w:shd w:val="clear" w:color="auto" w:fill="F2F2F2" w:themeFill="background1" w:themeFillShade="F2"/>
            <w:vAlign w:val="center"/>
          </w:tcPr>
          <w:p w14:paraId="56F4E1CD" w14:textId="465798B1" w:rsidR="00C01993" w:rsidRDefault="00C01993" w:rsidP="00B9285F">
            <w:pPr>
              <w:pStyle w:val="BodyText3"/>
            </w:pPr>
          </w:p>
        </w:tc>
        <w:tc>
          <w:tcPr>
            <w:tcW w:w="1573" w:type="dxa"/>
            <w:shd w:val="clear" w:color="auto" w:fill="F2F2F2" w:themeFill="background1" w:themeFillShade="F2"/>
            <w:vAlign w:val="center"/>
          </w:tcPr>
          <w:p w14:paraId="56F4E1CE" w14:textId="716EE517" w:rsidR="00C01993" w:rsidRDefault="00C01993" w:rsidP="00B9285F">
            <w:pPr>
              <w:pStyle w:val="BodyText3"/>
            </w:pPr>
          </w:p>
        </w:tc>
      </w:tr>
    </w:tbl>
    <w:p w14:paraId="56F4E1D0" w14:textId="77777777" w:rsidR="006534F2" w:rsidRPr="00453111" w:rsidRDefault="006534F2" w:rsidP="006534F2">
      <w:pPr>
        <w:pStyle w:val="ListNumber"/>
        <w:numPr>
          <w:ilvl w:val="0"/>
          <w:numId w:val="0"/>
        </w:numPr>
        <w:ind w:left="360"/>
      </w:pPr>
    </w:p>
    <w:p w14:paraId="56F4E1D1" w14:textId="77777777" w:rsidR="00453111" w:rsidRDefault="00AE6172" w:rsidP="00313CB8">
      <w:pPr>
        <w:pStyle w:val="ListNumber"/>
      </w:pPr>
      <w:r w:rsidRPr="00AE6172">
        <w:t xml:space="preserve">Construct the </w:t>
      </w:r>
      <w:r w:rsidR="00D20A2A">
        <w:t xml:space="preserve">circuit </w:t>
      </w:r>
      <w:r w:rsidRPr="00AE6172">
        <w:t>shown in Fig</w:t>
      </w:r>
      <w:r w:rsidR="006534F2">
        <w:t>.</w:t>
      </w:r>
      <w:r>
        <w:t xml:space="preserve"> </w:t>
      </w:r>
      <w:r w:rsidR="003366A5">
        <w:t>1</w:t>
      </w:r>
      <w:r w:rsidR="00453111" w:rsidRPr="00AE6172">
        <w:t xml:space="preserve">. </w:t>
      </w:r>
      <w:r w:rsidR="0053709E">
        <w:t>Set the 25</w:t>
      </w:r>
      <w:r w:rsidR="00962690">
        <w:t xml:space="preserve"> </w:t>
      </w:r>
      <w:r w:rsidR="0053709E">
        <w:t>V output</w:t>
      </w:r>
      <w:r w:rsidR="00D33F7C">
        <w:t xml:space="preserve"> terminals to produce</w:t>
      </w:r>
      <w:r w:rsidR="0053709E">
        <w:t xml:space="preserve"> 5</w:t>
      </w:r>
      <w:r w:rsidR="00962690">
        <w:t xml:space="preserve"> </w:t>
      </w:r>
      <w:r w:rsidR="0053709E">
        <w:t>V and connect</w:t>
      </w:r>
      <w:r w:rsidR="00D33F7C">
        <w:t xml:space="preserve"> them</w:t>
      </w:r>
      <w:r w:rsidR="0053709E">
        <w:t xml:space="preserve"> to the collector circuit. Set the 6</w:t>
      </w:r>
      <w:r w:rsidR="00962690">
        <w:t xml:space="preserve"> </w:t>
      </w:r>
      <w:r w:rsidR="0053709E">
        <w:t>V output</w:t>
      </w:r>
      <w:r w:rsidR="00D33F7C">
        <w:t xml:space="preserve"> terminals</w:t>
      </w:r>
      <w:r w:rsidR="0053709E">
        <w:t xml:space="preserve"> to 0</w:t>
      </w:r>
      <w:r w:rsidR="00962690">
        <w:t xml:space="preserve"> </w:t>
      </w:r>
      <w:r w:rsidR="0053709E">
        <w:t xml:space="preserve">V and connect as </w:t>
      </w:r>
      <w:r w:rsidR="0053709E" w:rsidRPr="00962690">
        <w:rPr>
          <w:i/>
        </w:rPr>
        <w:t>V</w:t>
      </w:r>
      <w:r w:rsidR="00D33F7C">
        <w:rPr>
          <w:vertAlign w:val="subscript"/>
        </w:rPr>
        <w:t>IN</w:t>
      </w:r>
      <w:r w:rsidR="009C113C">
        <w:t>.</w:t>
      </w:r>
      <w:r w:rsidR="0053709E">
        <w:t xml:space="preserve"> </w:t>
      </w:r>
    </w:p>
    <w:p w14:paraId="56F4E1D2" w14:textId="41EE144D" w:rsidR="006804C6" w:rsidRDefault="006804C6" w:rsidP="00313CB8">
      <w:pPr>
        <w:pStyle w:val="ListNumber"/>
      </w:pPr>
      <w:r>
        <w:t xml:space="preserve">Set </w:t>
      </w:r>
      <w:r w:rsidRPr="00962690">
        <w:rPr>
          <w:i/>
        </w:rPr>
        <w:t>V</w:t>
      </w:r>
      <w:r w:rsidRPr="0053709E">
        <w:rPr>
          <w:vertAlign w:val="subscript"/>
        </w:rPr>
        <w:t>IN</w:t>
      </w:r>
      <w:r>
        <w:t xml:space="preserve"> to 0</w:t>
      </w:r>
      <w:r w:rsidR="00962690">
        <w:t xml:space="preserve"> </w:t>
      </w:r>
      <w:r>
        <w:t xml:space="preserve">V. Measure </w:t>
      </w:r>
      <w:proofErr w:type="spellStart"/>
      <w:r w:rsidRPr="00962690">
        <w:rPr>
          <w:i/>
        </w:rPr>
        <w:t>V</w:t>
      </w:r>
      <w:r w:rsidRPr="009C7F48">
        <w:rPr>
          <w:vertAlign w:val="subscript"/>
        </w:rPr>
        <w:t>R</w:t>
      </w:r>
      <w:r>
        <w:rPr>
          <w:vertAlign w:val="subscript"/>
        </w:rPr>
        <w:t>b</w:t>
      </w:r>
      <w:proofErr w:type="spellEnd"/>
      <w:r>
        <w:t xml:space="preserve">, </w:t>
      </w:r>
      <w:proofErr w:type="spellStart"/>
      <w:r w:rsidRPr="00962690">
        <w:rPr>
          <w:i/>
        </w:rPr>
        <w:t>V</w:t>
      </w:r>
      <w:r w:rsidRPr="009C7F48">
        <w:rPr>
          <w:vertAlign w:val="subscript"/>
        </w:rPr>
        <w:t>R</w:t>
      </w:r>
      <w:r>
        <w:rPr>
          <w:vertAlign w:val="subscript"/>
        </w:rPr>
        <w:t>c</w:t>
      </w:r>
      <w:proofErr w:type="spellEnd"/>
      <w:r>
        <w:t xml:space="preserve">, </w:t>
      </w:r>
      <w:r w:rsidR="00A52AFA" w:rsidRPr="00962690">
        <w:rPr>
          <w:i/>
        </w:rPr>
        <w:t>V</w:t>
      </w:r>
      <w:r w:rsidR="00A52AFA" w:rsidRPr="0053709E">
        <w:rPr>
          <w:vertAlign w:val="subscript"/>
        </w:rPr>
        <w:t>D1</w:t>
      </w:r>
      <w:r w:rsidR="00A52AFA">
        <w:t xml:space="preserve">, </w:t>
      </w:r>
      <w:proofErr w:type="spellStart"/>
      <w:r w:rsidR="00A52AFA" w:rsidRPr="00962690">
        <w:rPr>
          <w:i/>
        </w:rPr>
        <w:t>V</w:t>
      </w:r>
      <w:r w:rsidR="00A52AFA">
        <w:rPr>
          <w:vertAlign w:val="subscript"/>
        </w:rPr>
        <w:t>BE</w:t>
      </w:r>
      <w:proofErr w:type="spellEnd"/>
      <w:r w:rsidR="00A52AFA">
        <w:t xml:space="preserve">, </w:t>
      </w:r>
      <w:r>
        <w:t xml:space="preserve">and </w:t>
      </w:r>
      <w:r w:rsidRPr="00962690">
        <w:rPr>
          <w:i/>
        </w:rPr>
        <w:t>V</w:t>
      </w:r>
      <w:r>
        <w:rPr>
          <w:vertAlign w:val="subscript"/>
        </w:rPr>
        <w:t>CE</w:t>
      </w:r>
      <w:r>
        <w:t xml:space="preserve">. </w:t>
      </w:r>
      <w:r w:rsidR="00A52AFA">
        <w:t xml:space="preserve">Use the DMM for </w:t>
      </w:r>
      <w:r w:rsidR="00447DF8">
        <w:t xml:space="preserve">the </w:t>
      </w:r>
      <w:r w:rsidR="00A52AFA">
        <w:t>best accuracy.</w:t>
      </w:r>
      <w:r w:rsidR="00F628E1">
        <w:t xml:space="preserve"> Record the value in Table 2.</w:t>
      </w:r>
    </w:p>
    <w:p w14:paraId="56F4E1D3" w14:textId="77777777" w:rsidR="00D33F7C" w:rsidRDefault="00D33F7C" w:rsidP="00D33F7C">
      <w:pPr>
        <w:pStyle w:val="Caption"/>
      </w:pPr>
      <w:r>
        <w:t>Table 2. Measured Voltages</w:t>
      </w:r>
      <w:r w:rsidR="00F628E1">
        <w:t xml:space="preserve"> at </w:t>
      </w:r>
      <w:r w:rsidR="00F628E1" w:rsidRPr="00F628E1">
        <w:rPr>
          <w:i/>
        </w:rPr>
        <w:t>V</w:t>
      </w:r>
      <w:r w:rsidR="00F628E1" w:rsidRPr="00F628E1">
        <w:rPr>
          <w:vertAlign w:val="subscript"/>
        </w:rPr>
        <w:t>IN</w:t>
      </w:r>
      <w:r w:rsidR="00F628E1">
        <w:t xml:space="preserve"> = 0</w:t>
      </w:r>
    </w:p>
    <w:tbl>
      <w:tblPr>
        <w:tblStyle w:val="TableGrid"/>
        <w:tblW w:w="6501" w:type="dxa"/>
        <w:jc w:val="center"/>
        <w:tblLayout w:type="fixed"/>
        <w:tblLook w:val="04A0" w:firstRow="1" w:lastRow="0" w:firstColumn="1" w:lastColumn="0" w:noHBand="0" w:noVBand="1"/>
      </w:tblPr>
      <w:tblGrid>
        <w:gridCol w:w="1921"/>
        <w:gridCol w:w="916"/>
        <w:gridCol w:w="916"/>
        <w:gridCol w:w="916"/>
        <w:gridCol w:w="916"/>
        <w:gridCol w:w="916"/>
      </w:tblGrid>
      <w:tr w:rsidR="00F628E1" w14:paraId="56F4E1DA" w14:textId="77777777" w:rsidTr="006F3412">
        <w:trPr>
          <w:trHeight w:val="288"/>
          <w:jc w:val="center"/>
        </w:trPr>
        <w:tc>
          <w:tcPr>
            <w:tcW w:w="1921" w:type="dxa"/>
            <w:tcBorders>
              <w:right w:val="double" w:sz="4" w:space="0" w:color="000000"/>
            </w:tcBorders>
            <w:vAlign w:val="center"/>
          </w:tcPr>
          <w:p w14:paraId="56F4E1D4" w14:textId="77777777" w:rsidR="00F628E1" w:rsidRDefault="00F628E1" w:rsidP="00C06C15">
            <w:pPr>
              <w:pStyle w:val="BodyText3"/>
            </w:pPr>
            <w:r>
              <w:t>Voltages</w:t>
            </w:r>
          </w:p>
        </w:tc>
        <w:tc>
          <w:tcPr>
            <w:tcW w:w="916" w:type="dxa"/>
            <w:tcBorders>
              <w:left w:val="double" w:sz="4" w:space="0" w:color="000000"/>
            </w:tcBorders>
            <w:shd w:val="clear" w:color="auto" w:fill="auto"/>
            <w:vAlign w:val="center"/>
          </w:tcPr>
          <w:p w14:paraId="56F4E1D5" w14:textId="77777777" w:rsidR="00F628E1" w:rsidRDefault="00F628E1" w:rsidP="00F628E1">
            <w:pPr>
              <w:pStyle w:val="BodyText3"/>
              <w:jc w:val="center"/>
            </w:pPr>
            <w:proofErr w:type="spellStart"/>
            <w:r>
              <w:rPr>
                <w:i/>
              </w:rPr>
              <w:t>V</w:t>
            </w:r>
            <w:r w:rsidRPr="00D33F7C">
              <w:rPr>
                <w:vertAlign w:val="subscript"/>
              </w:rPr>
              <w:t>Rb</w:t>
            </w:r>
            <w:proofErr w:type="spellEnd"/>
          </w:p>
        </w:tc>
        <w:tc>
          <w:tcPr>
            <w:tcW w:w="916" w:type="dxa"/>
            <w:vAlign w:val="center"/>
          </w:tcPr>
          <w:p w14:paraId="56F4E1D6" w14:textId="77777777" w:rsidR="00F628E1" w:rsidRPr="00686833" w:rsidRDefault="00F628E1" w:rsidP="00F628E1">
            <w:pPr>
              <w:pStyle w:val="BodyText3"/>
              <w:jc w:val="center"/>
              <w:rPr>
                <w:i/>
              </w:rPr>
            </w:pPr>
            <w:proofErr w:type="spellStart"/>
            <w:r>
              <w:rPr>
                <w:i/>
              </w:rPr>
              <w:t>V</w:t>
            </w:r>
            <w:r w:rsidRPr="00D33F7C">
              <w:rPr>
                <w:vertAlign w:val="subscript"/>
              </w:rPr>
              <w:t>Rc</w:t>
            </w:r>
            <w:proofErr w:type="spellEnd"/>
          </w:p>
        </w:tc>
        <w:tc>
          <w:tcPr>
            <w:tcW w:w="916" w:type="dxa"/>
            <w:shd w:val="clear" w:color="auto" w:fill="auto"/>
            <w:vAlign w:val="center"/>
          </w:tcPr>
          <w:p w14:paraId="56F4E1D7" w14:textId="77777777" w:rsidR="00F628E1" w:rsidRDefault="00F628E1" w:rsidP="00F628E1">
            <w:pPr>
              <w:pStyle w:val="BodyText3"/>
              <w:jc w:val="center"/>
            </w:pPr>
            <w:r>
              <w:rPr>
                <w:i/>
              </w:rPr>
              <w:t>V</w:t>
            </w:r>
            <w:r w:rsidRPr="00D33F7C">
              <w:rPr>
                <w:vertAlign w:val="subscript"/>
              </w:rPr>
              <w:t>D1</w:t>
            </w:r>
          </w:p>
        </w:tc>
        <w:tc>
          <w:tcPr>
            <w:tcW w:w="916" w:type="dxa"/>
            <w:vAlign w:val="center"/>
          </w:tcPr>
          <w:p w14:paraId="56F4E1D8" w14:textId="77777777" w:rsidR="00F628E1" w:rsidRDefault="00F628E1" w:rsidP="00F628E1">
            <w:pPr>
              <w:pStyle w:val="BodyText3"/>
              <w:jc w:val="center"/>
            </w:pPr>
            <w:r>
              <w:rPr>
                <w:i/>
              </w:rPr>
              <w:t>V</w:t>
            </w:r>
            <w:r w:rsidRPr="00D33F7C">
              <w:rPr>
                <w:vertAlign w:val="subscript"/>
              </w:rPr>
              <w:t>BE</w:t>
            </w:r>
          </w:p>
        </w:tc>
        <w:tc>
          <w:tcPr>
            <w:tcW w:w="916" w:type="dxa"/>
            <w:vAlign w:val="center"/>
          </w:tcPr>
          <w:p w14:paraId="56F4E1D9" w14:textId="77777777" w:rsidR="00F628E1" w:rsidRDefault="00F628E1" w:rsidP="00F628E1">
            <w:pPr>
              <w:pStyle w:val="BodyText3"/>
              <w:jc w:val="center"/>
              <w:rPr>
                <w:i/>
              </w:rPr>
            </w:pPr>
            <w:r>
              <w:rPr>
                <w:i/>
              </w:rPr>
              <w:t>V</w:t>
            </w:r>
            <w:r w:rsidRPr="00D33F7C">
              <w:rPr>
                <w:vertAlign w:val="subscript"/>
              </w:rPr>
              <w:t>CE</w:t>
            </w:r>
          </w:p>
        </w:tc>
      </w:tr>
      <w:tr w:rsidR="00F628E1" w14:paraId="56F4E1E1" w14:textId="77777777" w:rsidTr="006F3412">
        <w:trPr>
          <w:trHeight w:val="288"/>
          <w:jc w:val="center"/>
        </w:trPr>
        <w:tc>
          <w:tcPr>
            <w:tcW w:w="1921" w:type="dxa"/>
            <w:tcBorders>
              <w:right w:val="double" w:sz="4" w:space="0" w:color="000000"/>
            </w:tcBorders>
            <w:vAlign w:val="center"/>
          </w:tcPr>
          <w:p w14:paraId="56F4E1DB" w14:textId="77777777" w:rsidR="00F628E1" w:rsidRDefault="00F628E1" w:rsidP="00C06C15">
            <w:pPr>
              <w:pStyle w:val="BodyText3"/>
            </w:pPr>
            <w:r>
              <w:t>Measurement (V)</w:t>
            </w:r>
          </w:p>
        </w:tc>
        <w:tc>
          <w:tcPr>
            <w:tcW w:w="916" w:type="dxa"/>
            <w:tcBorders>
              <w:left w:val="double" w:sz="4" w:space="0" w:color="000000"/>
            </w:tcBorders>
            <w:shd w:val="clear" w:color="auto" w:fill="F2F2F2" w:themeFill="background1" w:themeFillShade="F2"/>
            <w:vAlign w:val="center"/>
          </w:tcPr>
          <w:p w14:paraId="56F4E1DC" w14:textId="0177CD59" w:rsidR="00F628E1" w:rsidRDefault="00F628E1" w:rsidP="00F628E1">
            <w:pPr>
              <w:pStyle w:val="BodyText3"/>
              <w:jc w:val="center"/>
            </w:pPr>
          </w:p>
        </w:tc>
        <w:tc>
          <w:tcPr>
            <w:tcW w:w="916" w:type="dxa"/>
            <w:shd w:val="clear" w:color="auto" w:fill="F2F2F2" w:themeFill="background1" w:themeFillShade="F2"/>
            <w:vAlign w:val="center"/>
          </w:tcPr>
          <w:p w14:paraId="56F4E1DD" w14:textId="017BB267" w:rsidR="00F628E1" w:rsidRDefault="00F628E1" w:rsidP="00F628E1">
            <w:pPr>
              <w:pStyle w:val="BodyText3"/>
              <w:jc w:val="center"/>
            </w:pPr>
          </w:p>
        </w:tc>
        <w:tc>
          <w:tcPr>
            <w:tcW w:w="916" w:type="dxa"/>
            <w:shd w:val="clear" w:color="auto" w:fill="F2F2F2" w:themeFill="background1" w:themeFillShade="F2"/>
            <w:vAlign w:val="center"/>
          </w:tcPr>
          <w:p w14:paraId="56F4E1DE" w14:textId="378EEF36" w:rsidR="00F628E1" w:rsidRDefault="00F628E1" w:rsidP="00F628E1">
            <w:pPr>
              <w:pStyle w:val="BodyText3"/>
              <w:jc w:val="center"/>
            </w:pPr>
          </w:p>
        </w:tc>
        <w:tc>
          <w:tcPr>
            <w:tcW w:w="916" w:type="dxa"/>
            <w:shd w:val="clear" w:color="auto" w:fill="F2F2F2" w:themeFill="background1" w:themeFillShade="F2"/>
            <w:vAlign w:val="center"/>
          </w:tcPr>
          <w:p w14:paraId="56F4E1DF" w14:textId="08D03BB3" w:rsidR="00F628E1" w:rsidRDefault="00F628E1" w:rsidP="00F628E1">
            <w:pPr>
              <w:pStyle w:val="BodyText3"/>
              <w:jc w:val="center"/>
            </w:pPr>
          </w:p>
        </w:tc>
        <w:tc>
          <w:tcPr>
            <w:tcW w:w="916" w:type="dxa"/>
            <w:shd w:val="clear" w:color="auto" w:fill="F2F2F2" w:themeFill="background1" w:themeFillShade="F2"/>
            <w:vAlign w:val="center"/>
          </w:tcPr>
          <w:p w14:paraId="56F4E1E0" w14:textId="290A3CEE" w:rsidR="00F628E1" w:rsidRDefault="00F628E1" w:rsidP="00F628E1">
            <w:pPr>
              <w:pStyle w:val="BodyText3"/>
              <w:jc w:val="center"/>
            </w:pPr>
          </w:p>
        </w:tc>
      </w:tr>
    </w:tbl>
    <w:p w14:paraId="56F4E1E2" w14:textId="77777777" w:rsidR="00D33F7C" w:rsidRDefault="00D33F7C" w:rsidP="00D33F7C">
      <w:pPr>
        <w:pStyle w:val="ListNumber"/>
        <w:numPr>
          <w:ilvl w:val="0"/>
          <w:numId w:val="0"/>
        </w:numPr>
      </w:pPr>
    </w:p>
    <w:p w14:paraId="5620235D" w14:textId="74D6E8A5" w:rsidR="00B1161B" w:rsidRDefault="00B1161B" w:rsidP="00D33F7C">
      <w:pPr>
        <w:pStyle w:val="ListNumber"/>
        <w:numPr>
          <w:ilvl w:val="0"/>
          <w:numId w:val="0"/>
        </w:numPr>
      </w:pPr>
      <w:r>
        <w:t xml:space="preserve">Read the instructions for step 4 – 6 before proceeding. </w:t>
      </w:r>
    </w:p>
    <w:p w14:paraId="56F4E1E3" w14:textId="7BA6D154" w:rsidR="00D573CD" w:rsidRDefault="006804C6" w:rsidP="00D573CD">
      <w:pPr>
        <w:pStyle w:val="ListNumber"/>
      </w:pPr>
      <w:r>
        <w:t>Adjust V</w:t>
      </w:r>
      <w:r w:rsidRPr="0053709E">
        <w:rPr>
          <w:vertAlign w:val="subscript"/>
        </w:rPr>
        <w:t>IN</w:t>
      </w:r>
      <w:r>
        <w:t xml:space="preserve"> so that </w:t>
      </w:r>
      <w:r w:rsidR="009836A4">
        <w:t>20</w:t>
      </w:r>
      <w:r w:rsidR="009C113C">
        <w:t xml:space="preserve"> </w:t>
      </w:r>
      <w:r>
        <w:t>mA of collector current flows</w:t>
      </w:r>
      <w:r w:rsidR="00F23F1D">
        <w:t xml:space="preserve">, as measured from the voltage across </w:t>
      </w:r>
      <w:r w:rsidR="00F23F1D" w:rsidRPr="00F23F1D">
        <w:rPr>
          <w:i/>
        </w:rPr>
        <w:t>R</w:t>
      </w:r>
      <w:r w:rsidR="00F23F1D" w:rsidRPr="00F23F1D">
        <w:rPr>
          <w:vertAlign w:val="subscript"/>
        </w:rPr>
        <w:t>C</w:t>
      </w:r>
      <w:r>
        <w:t xml:space="preserve">. </w:t>
      </w:r>
      <w:r w:rsidR="009836A4">
        <w:t>If you cannot achieve 20</w:t>
      </w:r>
      <w:r w:rsidR="009C113C">
        <w:t xml:space="preserve"> </w:t>
      </w:r>
      <w:r w:rsidR="009836A4">
        <w:t>mA, make circ</w:t>
      </w:r>
      <w:r w:rsidR="0062240E">
        <w:t>uit modifications as necessary.</w:t>
      </w:r>
      <w:r w:rsidR="009836A4">
        <w:t xml:space="preserve"> </w:t>
      </w:r>
      <w:r w:rsidR="00C862B5">
        <w:t xml:space="preserve">Record the </w:t>
      </w:r>
      <w:r w:rsidR="00447DF8">
        <w:t>6 V</w:t>
      </w:r>
      <w:r w:rsidR="00C862B5">
        <w:t xml:space="preserve"> output</w:t>
      </w:r>
      <w:r w:rsidR="00447DF8">
        <w:t xml:space="preserve"> terminal</w:t>
      </w:r>
      <w:r w:rsidR="0062240E">
        <w:t xml:space="preserve">, </w:t>
      </w:r>
      <w:r w:rsidR="0062240E" w:rsidRPr="0062240E">
        <w:rPr>
          <w:i/>
        </w:rPr>
        <w:t>V</w:t>
      </w:r>
      <w:r w:rsidR="0062240E" w:rsidRPr="0062240E">
        <w:rPr>
          <w:vertAlign w:val="subscript"/>
        </w:rPr>
        <w:t>IN</w:t>
      </w:r>
      <w:r w:rsidR="0062240E">
        <w:t xml:space="preserve">, </w:t>
      </w:r>
      <w:r w:rsidR="001E387A">
        <w:t xml:space="preserve">in </w:t>
      </w:r>
      <w:r w:rsidR="0062240E">
        <w:t xml:space="preserve">the second </w:t>
      </w:r>
      <w:r w:rsidR="00447DF8">
        <w:t>column</w:t>
      </w:r>
      <w:r w:rsidR="0062240E">
        <w:t xml:space="preserve"> of </w:t>
      </w:r>
      <w:r w:rsidR="001E387A">
        <w:t>Table 3</w:t>
      </w:r>
      <w:r w:rsidR="00C862B5">
        <w:t xml:space="preserve">. </w:t>
      </w:r>
      <w:r>
        <w:t xml:space="preserve">Measure </w:t>
      </w:r>
      <w:proofErr w:type="spellStart"/>
      <w:r w:rsidRPr="00962690">
        <w:rPr>
          <w:i/>
        </w:rPr>
        <w:t>V</w:t>
      </w:r>
      <w:r w:rsidRPr="009C7F48">
        <w:rPr>
          <w:vertAlign w:val="subscript"/>
        </w:rPr>
        <w:t>R</w:t>
      </w:r>
      <w:r>
        <w:rPr>
          <w:vertAlign w:val="subscript"/>
        </w:rPr>
        <w:t>b</w:t>
      </w:r>
      <w:proofErr w:type="spellEnd"/>
      <w:r>
        <w:t xml:space="preserve">, </w:t>
      </w:r>
      <w:proofErr w:type="spellStart"/>
      <w:r w:rsidRPr="00962690">
        <w:rPr>
          <w:i/>
        </w:rPr>
        <w:t>V</w:t>
      </w:r>
      <w:r w:rsidRPr="009C7F48">
        <w:rPr>
          <w:vertAlign w:val="subscript"/>
        </w:rPr>
        <w:t>R</w:t>
      </w:r>
      <w:r>
        <w:rPr>
          <w:vertAlign w:val="subscript"/>
        </w:rPr>
        <w:t>c</w:t>
      </w:r>
      <w:proofErr w:type="spellEnd"/>
      <w:r>
        <w:t xml:space="preserve">, </w:t>
      </w:r>
      <w:r w:rsidRPr="00962690">
        <w:rPr>
          <w:i/>
        </w:rPr>
        <w:t>V</w:t>
      </w:r>
      <w:r w:rsidRPr="0053709E">
        <w:rPr>
          <w:vertAlign w:val="subscript"/>
        </w:rPr>
        <w:t>D1</w:t>
      </w:r>
      <w:r w:rsidR="0062240E">
        <w:t xml:space="preserve">, </w:t>
      </w:r>
      <w:proofErr w:type="spellStart"/>
      <w:r w:rsidR="0062240E" w:rsidRPr="0062240E">
        <w:rPr>
          <w:i/>
        </w:rPr>
        <w:t>V</w:t>
      </w:r>
      <w:r w:rsidR="0062240E" w:rsidRPr="0062240E">
        <w:rPr>
          <w:vertAlign w:val="subscript"/>
        </w:rPr>
        <w:t>BE</w:t>
      </w:r>
      <w:proofErr w:type="spellEnd"/>
      <w:r w:rsidR="0062240E">
        <w:t>,</w:t>
      </w:r>
      <w:r>
        <w:t xml:space="preserve"> and </w:t>
      </w:r>
      <w:r w:rsidRPr="00962690">
        <w:rPr>
          <w:i/>
        </w:rPr>
        <w:t>V</w:t>
      </w:r>
      <w:r>
        <w:rPr>
          <w:vertAlign w:val="subscript"/>
        </w:rPr>
        <w:t>CE</w:t>
      </w:r>
      <w:r w:rsidR="00C862B5">
        <w:t>.</w:t>
      </w:r>
    </w:p>
    <w:p w14:paraId="56F4E1E4" w14:textId="77777777" w:rsidR="00F628E1" w:rsidRDefault="00F628E1" w:rsidP="00F628E1">
      <w:pPr>
        <w:pStyle w:val="Caption"/>
      </w:pPr>
      <w:r>
        <w:t>Table 3. Measured Voltages at Various Collector Current</w:t>
      </w:r>
    </w:p>
    <w:tbl>
      <w:tblPr>
        <w:tblStyle w:val="TableGrid"/>
        <w:tblW w:w="8635" w:type="dxa"/>
        <w:jc w:val="center"/>
        <w:tblLayout w:type="fixed"/>
        <w:tblLook w:val="04A0" w:firstRow="1" w:lastRow="0" w:firstColumn="1" w:lastColumn="0" w:noHBand="0" w:noVBand="1"/>
      </w:tblPr>
      <w:tblGrid>
        <w:gridCol w:w="1736"/>
        <w:gridCol w:w="599"/>
        <w:gridCol w:w="900"/>
        <w:gridCol w:w="900"/>
        <w:gridCol w:w="900"/>
        <w:gridCol w:w="900"/>
        <w:gridCol w:w="900"/>
        <w:gridCol w:w="900"/>
        <w:gridCol w:w="900"/>
      </w:tblGrid>
      <w:tr w:rsidR="0062240E" w14:paraId="56F4E1ED" w14:textId="77777777" w:rsidTr="009C113C">
        <w:trPr>
          <w:trHeight w:val="288"/>
          <w:jc w:val="center"/>
        </w:trPr>
        <w:tc>
          <w:tcPr>
            <w:tcW w:w="2335" w:type="dxa"/>
            <w:gridSpan w:val="2"/>
            <w:tcBorders>
              <w:bottom w:val="double" w:sz="4" w:space="0" w:color="000000"/>
            </w:tcBorders>
            <w:vAlign w:val="center"/>
          </w:tcPr>
          <w:p w14:paraId="56F4E1E5" w14:textId="77777777" w:rsidR="0062240E" w:rsidRDefault="0062240E" w:rsidP="009C113C">
            <w:pPr>
              <w:pStyle w:val="BodyText3"/>
              <w:jc w:val="center"/>
              <w:rPr>
                <w:i/>
              </w:rPr>
            </w:pPr>
            <w:r>
              <w:t>Measurements</w:t>
            </w:r>
          </w:p>
        </w:tc>
        <w:tc>
          <w:tcPr>
            <w:tcW w:w="900" w:type="dxa"/>
            <w:tcBorders>
              <w:bottom w:val="double" w:sz="4" w:space="0" w:color="000000"/>
            </w:tcBorders>
            <w:vAlign w:val="center"/>
          </w:tcPr>
          <w:p w14:paraId="56F4E1E6" w14:textId="77777777" w:rsidR="0062240E" w:rsidRDefault="0062240E" w:rsidP="009C113C">
            <w:pPr>
              <w:pStyle w:val="BodyText3"/>
              <w:jc w:val="center"/>
              <w:rPr>
                <w:i/>
              </w:rPr>
            </w:pPr>
            <w:r>
              <w:rPr>
                <w:i/>
              </w:rPr>
              <w:t>V</w:t>
            </w:r>
            <w:r w:rsidRPr="0062240E">
              <w:rPr>
                <w:vertAlign w:val="subscript"/>
              </w:rPr>
              <w:t>IN</w:t>
            </w:r>
          </w:p>
        </w:tc>
        <w:tc>
          <w:tcPr>
            <w:tcW w:w="900" w:type="dxa"/>
            <w:tcBorders>
              <w:bottom w:val="double" w:sz="4" w:space="0" w:color="000000"/>
            </w:tcBorders>
            <w:shd w:val="clear" w:color="auto" w:fill="auto"/>
            <w:vAlign w:val="center"/>
          </w:tcPr>
          <w:p w14:paraId="56F4E1E7" w14:textId="77777777" w:rsidR="0062240E" w:rsidRDefault="0062240E" w:rsidP="009C113C">
            <w:pPr>
              <w:pStyle w:val="BodyText3"/>
              <w:jc w:val="center"/>
            </w:pPr>
            <w:proofErr w:type="spellStart"/>
            <w:r>
              <w:rPr>
                <w:i/>
              </w:rPr>
              <w:t>V</w:t>
            </w:r>
            <w:r w:rsidRPr="00D33F7C">
              <w:rPr>
                <w:vertAlign w:val="subscript"/>
              </w:rPr>
              <w:t>Rb</w:t>
            </w:r>
            <w:proofErr w:type="spellEnd"/>
          </w:p>
        </w:tc>
        <w:tc>
          <w:tcPr>
            <w:tcW w:w="900" w:type="dxa"/>
            <w:tcBorders>
              <w:bottom w:val="double" w:sz="4" w:space="0" w:color="000000"/>
            </w:tcBorders>
            <w:vAlign w:val="center"/>
          </w:tcPr>
          <w:p w14:paraId="56F4E1E8" w14:textId="0D13278A" w:rsidR="0062240E" w:rsidRPr="00686833" w:rsidRDefault="0062240E" w:rsidP="009C113C">
            <w:pPr>
              <w:pStyle w:val="BodyText3"/>
              <w:jc w:val="center"/>
              <w:rPr>
                <w:i/>
              </w:rPr>
            </w:pPr>
            <w:proofErr w:type="spellStart"/>
            <w:r>
              <w:rPr>
                <w:i/>
              </w:rPr>
              <w:t>V</w:t>
            </w:r>
            <w:r w:rsidRPr="00D33F7C">
              <w:rPr>
                <w:vertAlign w:val="subscript"/>
              </w:rPr>
              <w:t>Rc</w:t>
            </w:r>
            <w:proofErr w:type="spellEnd"/>
          </w:p>
        </w:tc>
        <w:tc>
          <w:tcPr>
            <w:tcW w:w="900" w:type="dxa"/>
            <w:tcBorders>
              <w:bottom w:val="double" w:sz="4" w:space="0" w:color="000000"/>
            </w:tcBorders>
            <w:shd w:val="clear" w:color="auto" w:fill="auto"/>
            <w:vAlign w:val="center"/>
          </w:tcPr>
          <w:p w14:paraId="56F4E1E9" w14:textId="20D174AD" w:rsidR="0062240E" w:rsidRDefault="0062240E" w:rsidP="009C113C">
            <w:pPr>
              <w:pStyle w:val="BodyText3"/>
              <w:jc w:val="center"/>
            </w:pPr>
            <w:r>
              <w:rPr>
                <w:i/>
              </w:rPr>
              <w:t>V</w:t>
            </w:r>
            <w:r w:rsidRPr="00D33F7C">
              <w:rPr>
                <w:vertAlign w:val="subscript"/>
              </w:rPr>
              <w:t>D1</w:t>
            </w:r>
          </w:p>
        </w:tc>
        <w:tc>
          <w:tcPr>
            <w:tcW w:w="900" w:type="dxa"/>
            <w:tcBorders>
              <w:bottom w:val="double" w:sz="4" w:space="0" w:color="000000"/>
            </w:tcBorders>
            <w:vAlign w:val="center"/>
          </w:tcPr>
          <w:p w14:paraId="56F4E1EA" w14:textId="38B5B44B" w:rsidR="0062240E" w:rsidRDefault="0062240E" w:rsidP="009C113C">
            <w:pPr>
              <w:pStyle w:val="BodyText3"/>
              <w:jc w:val="center"/>
            </w:pPr>
            <w:r>
              <w:rPr>
                <w:i/>
              </w:rPr>
              <w:t>V</w:t>
            </w:r>
            <w:r w:rsidRPr="00D33F7C">
              <w:rPr>
                <w:vertAlign w:val="subscript"/>
              </w:rPr>
              <w:t>BE</w:t>
            </w:r>
          </w:p>
        </w:tc>
        <w:tc>
          <w:tcPr>
            <w:tcW w:w="900" w:type="dxa"/>
            <w:tcBorders>
              <w:bottom w:val="double" w:sz="4" w:space="0" w:color="000000"/>
              <w:right w:val="double" w:sz="4" w:space="0" w:color="000000"/>
            </w:tcBorders>
            <w:vAlign w:val="center"/>
          </w:tcPr>
          <w:p w14:paraId="56F4E1EB" w14:textId="6DE91289" w:rsidR="0062240E" w:rsidRDefault="0062240E" w:rsidP="009C113C">
            <w:pPr>
              <w:pStyle w:val="BodyText3"/>
              <w:jc w:val="center"/>
              <w:rPr>
                <w:i/>
              </w:rPr>
            </w:pPr>
            <w:r>
              <w:rPr>
                <w:i/>
              </w:rPr>
              <w:t>V</w:t>
            </w:r>
            <w:r w:rsidRPr="00D33F7C">
              <w:rPr>
                <w:vertAlign w:val="subscript"/>
              </w:rPr>
              <w:t>CE</w:t>
            </w:r>
          </w:p>
        </w:tc>
        <w:tc>
          <w:tcPr>
            <w:tcW w:w="900" w:type="dxa"/>
            <w:tcBorders>
              <w:left w:val="double" w:sz="4" w:space="0" w:color="000000"/>
              <w:bottom w:val="double" w:sz="4" w:space="0" w:color="000000"/>
            </w:tcBorders>
            <w:vAlign w:val="center"/>
          </w:tcPr>
          <w:p w14:paraId="56F4E1EC" w14:textId="2429DA44" w:rsidR="0062240E" w:rsidRDefault="0062240E" w:rsidP="009C113C">
            <w:pPr>
              <w:pStyle w:val="BodyText3"/>
              <w:jc w:val="center"/>
              <w:rPr>
                <w:i/>
              </w:rPr>
            </w:pPr>
            <w:r>
              <w:rPr>
                <w:i/>
              </w:rPr>
              <w:t>β</w:t>
            </w:r>
            <w:r w:rsidRPr="00C01993">
              <w:rPr>
                <w:i/>
                <w:vertAlign w:val="subscript"/>
              </w:rPr>
              <w:t>F</w:t>
            </w:r>
          </w:p>
        </w:tc>
      </w:tr>
      <w:tr w:rsidR="0062240E" w14:paraId="56F4E1F7" w14:textId="77777777" w:rsidTr="006E468F">
        <w:trPr>
          <w:trHeight w:val="288"/>
          <w:jc w:val="center"/>
        </w:trPr>
        <w:tc>
          <w:tcPr>
            <w:tcW w:w="1736" w:type="dxa"/>
            <w:vMerge w:val="restart"/>
            <w:tcBorders>
              <w:top w:val="double" w:sz="4" w:space="0" w:color="000000"/>
            </w:tcBorders>
            <w:vAlign w:val="center"/>
          </w:tcPr>
          <w:p w14:paraId="56F4E1EE" w14:textId="77777777" w:rsidR="0062240E" w:rsidRDefault="0062240E" w:rsidP="009C113C">
            <w:pPr>
              <w:pStyle w:val="BodyText3"/>
              <w:jc w:val="center"/>
            </w:pPr>
            <w:r>
              <w:t xml:space="preserve">Collector Current </w:t>
            </w:r>
            <w:r w:rsidRPr="00B072F9">
              <w:rPr>
                <w:i/>
              </w:rPr>
              <w:t>I</w:t>
            </w:r>
            <w:r w:rsidRPr="00B072F9">
              <w:rPr>
                <w:vertAlign w:val="subscript"/>
              </w:rPr>
              <w:t>C</w:t>
            </w:r>
            <w:r>
              <w:t xml:space="preserve"> (mA)</w:t>
            </w:r>
          </w:p>
        </w:tc>
        <w:tc>
          <w:tcPr>
            <w:tcW w:w="599" w:type="dxa"/>
            <w:tcBorders>
              <w:top w:val="double" w:sz="4" w:space="0" w:color="000000"/>
            </w:tcBorders>
            <w:shd w:val="clear" w:color="auto" w:fill="FFFFFF" w:themeFill="background1"/>
            <w:vAlign w:val="center"/>
          </w:tcPr>
          <w:p w14:paraId="56F4E1EF" w14:textId="77777777" w:rsidR="0062240E" w:rsidRDefault="0062240E" w:rsidP="009C113C">
            <w:pPr>
              <w:pStyle w:val="BodyText3"/>
              <w:jc w:val="center"/>
            </w:pPr>
            <w:r>
              <w:t>20</w:t>
            </w:r>
          </w:p>
        </w:tc>
        <w:tc>
          <w:tcPr>
            <w:tcW w:w="900" w:type="dxa"/>
            <w:tcBorders>
              <w:top w:val="double" w:sz="4" w:space="0" w:color="000000"/>
            </w:tcBorders>
            <w:shd w:val="clear" w:color="auto" w:fill="F2F2F2" w:themeFill="background1" w:themeFillShade="F2"/>
            <w:vAlign w:val="center"/>
          </w:tcPr>
          <w:p w14:paraId="56F4E1F0" w14:textId="081EC2D1" w:rsidR="0062240E" w:rsidRDefault="0062240E" w:rsidP="009C113C">
            <w:pPr>
              <w:pStyle w:val="BodyText3"/>
              <w:jc w:val="center"/>
            </w:pPr>
          </w:p>
        </w:tc>
        <w:tc>
          <w:tcPr>
            <w:tcW w:w="900" w:type="dxa"/>
            <w:tcBorders>
              <w:top w:val="double" w:sz="4" w:space="0" w:color="000000"/>
            </w:tcBorders>
            <w:shd w:val="clear" w:color="auto" w:fill="F2F2F2" w:themeFill="background1" w:themeFillShade="F2"/>
            <w:vAlign w:val="center"/>
          </w:tcPr>
          <w:p w14:paraId="56F4E1F1" w14:textId="2E6C344A" w:rsidR="0062240E" w:rsidRDefault="0062240E" w:rsidP="009C113C">
            <w:pPr>
              <w:pStyle w:val="BodyText3"/>
              <w:jc w:val="center"/>
            </w:pPr>
          </w:p>
        </w:tc>
        <w:tc>
          <w:tcPr>
            <w:tcW w:w="900" w:type="dxa"/>
            <w:tcBorders>
              <w:top w:val="double" w:sz="4" w:space="0" w:color="000000"/>
            </w:tcBorders>
            <w:shd w:val="clear" w:color="auto" w:fill="F2F2F2" w:themeFill="background1" w:themeFillShade="F2"/>
            <w:vAlign w:val="center"/>
          </w:tcPr>
          <w:p w14:paraId="56F4E1F2" w14:textId="481D7DB4" w:rsidR="0062240E" w:rsidRDefault="0062240E" w:rsidP="009C113C">
            <w:pPr>
              <w:pStyle w:val="BodyText3"/>
              <w:jc w:val="center"/>
            </w:pPr>
          </w:p>
        </w:tc>
        <w:tc>
          <w:tcPr>
            <w:tcW w:w="900" w:type="dxa"/>
            <w:tcBorders>
              <w:top w:val="double" w:sz="4" w:space="0" w:color="000000"/>
            </w:tcBorders>
            <w:shd w:val="clear" w:color="auto" w:fill="F2F2F2" w:themeFill="background1" w:themeFillShade="F2"/>
            <w:vAlign w:val="center"/>
          </w:tcPr>
          <w:p w14:paraId="56F4E1F3" w14:textId="70F37D5E" w:rsidR="0062240E" w:rsidRDefault="0062240E" w:rsidP="009C113C">
            <w:pPr>
              <w:pStyle w:val="BodyText3"/>
              <w:jc w:val="center"/>
            </w:pPr>
          </w:p>
        </w:tc>
        <w:tc>
          <w:tcPr>
            <w:tcW w:w="900" w:type="dxa"/>
            <w:tcBorders>
              <w:top w:val="double" w:sz="4" w:space="0" w:color="000000"/>
            </w:tcBorders>
            <w:shd w:val="clear" w:color="auto" w:fill="F2F2F2" w:themeFill="background1" w:themeFillShade="F2"/>
            <w:vAlign w:val="center"/>
          </w:tcPr>
          <w:p w14:paraId="56F4E1F4" w14:textId="16AFCA60" w:rsidR="0062240E" w:rsidRDefault="0062240E" w:rsidP="009C113C">
            <w:pPr>
              <w:pStyle w:val="BodyText3"/>
              <w:jc w:val="center"/>
            </w:pPr>
          </w:p>
        </w:tc>
        <w:tc>
          <w:tcPr>
            <w:tcW w:w="900" w:type="dxa"/>
            <w:tcBorders>
              <w:top w:val="double" w:sz="4" w:space="0" w:color="000000"/>
              <w:right w:val="double" w:sz="4" w:space="0" w:color="000000"/>
            </w:tcBorders>
            <w:shd w:val="clear" w:color="auto" w:fill="F2F2F2" w:themeFill="background1" w:themeFillShade="F2"/>
            <w:vAlign w:val="center"/>
          </w:tcPr>
          <w:p w14:paraId="56F4E1F5" w14:textId="28F33E75" w:rsidR="0062240E" w:rsidRDefault="0062240E" w:rsidP="009C113C">
            <w:pPr>
              <w:pStyle w:val="BodyText3"/>
              <w:jc w:val="center"/>
            </w:pPr>
          </w:p>
        </w:tc>
        <w:tc>
          <w:tcPr>
            <w:tcW w:w="900" w:type="dxa"/>
            <w:tcBorders>
              <w:top w:val="double" w:sz="4" w:space="0" w:color="000000"/>
              <w:left w:val="double" w:sz="4" w:space="0" w:color="000000"/>
            </w:tcBorders>
            <w:shd w:val="clear" w:color="auto" w:fill="F2F2F2" w:themeFill="background1" w:themeFillShade="F2"/>
            <w:vAlign w:val="center"/>
          </w:tcPr>
          <w:p w14:paraId="56F4E1F6" w14:textId="628BD18F" w:rsidR="0062240E" w:rsidRDefault="0062240E" w:rsidP="009C113C">
            <w:pPr>
              <w:pStyle w:val="BodyText3"/>
              <w:jc w:val="center"/>
            </w:pPr>
          </w:p>
        </w:tc>
      </w:tr>
      <w:tr w:rsidR="0062240E" w14:paraId="56F4E201" w14:textId="77777777" w:rsidTr="006E468F">
        <w:trPr>
          <w:trHeight w:val="288"/>
          <w:jc w:val="center"/>
        </w:trPr>
        <w:tc>
          <w:tcPr>
            <w:tcW w:w="1736" w:type="dxa"/>
            <w:vMerge/>
            <w:vAlign w:val="center"/>
          </w:tcPr>
          <w:p w14:paraId="56F4E1F8" w14:textId="77777777" w:rsidR="0062240E" w:rsidRDefault="0062240E" w:rsidP="009C113C">
            <w:pPr>
              <w:pStyle w:val="BodyText3"/>
              <w:jc w:val="center"/>
            </w:pPr>
          </w:p>
        </w:tc>
        <w:tc>
          <w:tcPr>
            <w:tcW w:w="599" w:type="dxa"/>
            <w:shd w:val="clear" w:color="auto" w:fill="FFFFFF" w:themeFill="background1"/>
            <w:vAlign w:val="center"/>
          </w:tcPr>
          <w:p w14:paraId="56F4E1F9" w14:textId="77777777" w:rsidR="0062240E" w:rsidRDefault="0062240E" w:rsidP="009C113C">
            <w:pPr>
              <w:pStyle w:val="BodyText3"/>
              <w:jc w:val="center"/>
            </w:pPr>
            <w:r>
              <w:t>15</w:t>
            </w:r>
          </w:p>
        </w:tc>
        <w:tc>
          <w:tcPr>
            <w:tcW w:w="900" w:type="dxa"/>
            <w:shd w:val="clear" w:color="auto" w:fill="F2F2F2" w:themeFill="background1" w:themeFillShade="F2"/>
            <w:vAlign w:val="center"/>
          </w:tcPr>
          <w:p w14:paraId="56F4E1FA" w14:textId="73B2133F" w:rsidR="0062240E" w:rsidRDefault="0062240E" w:rsidP="009C113C">
            <w:pPr>
              <w:pStyle w:val="BodyText3"/>
              <w:jc w:val="center"/>
            </w:pPr>
          </w:p>
        </w:tc>
        <w:tc>
          <w:tcPr>
            <w:tcW w:w="900" w:type="dxa"/>
            <w:shd w:val="clear" w:color="auto" w:fill="F2F2F2" w:themeFill="background1" w:themeFillShade="F2"/>
            <w:vAlign w:val="center"/>
          </w:tcPr>
          <w:p w14:paraId="56F4E1FB" w14:textId="0B69C4DD" w:rsidR="0062240E" w:rsidRDefault="0062240E" w:rsidP="009C113C">
            <w:pPr>
              <w:pStyle w:val="BodyText3"/>
              <w:jc w:val="center"/>
            </w:pPr>
          </w:p>
        </w:tc>
        <w:tc>
          <w:tcPr>
            <w:tcW w:w="900" w:type="dxa"/>
            <w:shd w:val="clear" w:color="auto" w:fill="F2F2F2" w:themeFill="background1" w:themeFillShade="F2"/>
            <w:vAlign w:val="center"/>
          </w:tcPr>
          <w:p w14:paraId="56F4E1FC" w14:textId="7D6449A2" w:rsidR="0062240E" w:rsidRDefault="0062240E" w:rsidP="009C113C">
            <w:pPr>
              <w:pStyle w:val="BodyText3"/>
              <w:jc w:val="center"/>
            </w:pPr>
          </w:p>
        </w:tc>
        <w:tc>
          <w:tcPr>
            <w:tcW w:w="900" w:type="dxa"/>
            <w:shd w:val="clear" w:color="auto" w:fill="F2F2F2" w:themeFill="background1" w:themeFillShade="F2"/>
            <w:vAlign w:val="center"/>
          </w:tcPr>
          <w:p w14:paraId="56F4E1FD" w14:textId="448D578B" w:rsidR="0062240E" w:rsidRDefault="0062240E" w:rsidP="009C113C">
            <w:pPr>
              <w:pStyle w:val="BodyText3"/>
              <w:jc w:val="center"/>
            </w:pPr>
          </w:p>
        </w:tc>
        <w:tc>
          <w:tcPr>
            <w:tcW w:w="900" w:type="dxa"/>
            <w:shd w:val="clear" w:color="auto" w:fill="F2F2F2" w:themeFill="background1" w:themeFillShade="F2"/>
            <w:vAlign w:val="center"/>
          </w:tcPr>
          <w:p w14:paraId="56F4E1FE" w14:textId="01340AC2" w:rsidR="0062240E" w:rsidRDefault="0062240E" w:rsidP="009C113C">
            <w:pPr>
              <w:pStyle w:val="BodyText3"/>
              <w:jc w:val="center"/>
            </w:pPr>
          </w:p>
        </w:tc>
        <w:tc>
          <w:tcPr>
            <w:tcW w:w="900" w:type="dxa"/>
            <w:tcBorders>
              <w:right w:val="double" w:sz="4" w:space="0" w:color="000000"/>
            </w:tcBorders>
            <w:shd w:val="clear" w:color="auto" w:fill="F2F2F2" w:themeFill="background1" w:themeFillShade="F2"/>
            <w:vAlign w:val="center"/>
          </w:tcPr>
          <w:p w14:paraId="56F4E1FF" w14:textId="58604B42" w:rsidR="0062240E" w:rsidRDefault="0062240E" w:rsidP="009C113C">
            <w:pPr>
              <w:pStyle w:val="BodyText3"/>
              <w:jc w:val="center"/>
            </w:pPr>
          </w:p>
        </w:tc>
        <w:tc>
          <w:tcPr>
            <w:tcW w:w="900" w:type="dxa"/>
            <w:tcBorders>
              <w:left w:val="double" w:sz="4" w:space="0" w:color="000000"/>
            </w:tcBorders>
            <w:shd w:val="clear" w:color="auto" w:fill="F2F2F2" w:themeFill="background1" w:themeFillShade="F2"/>
            <w:vAlign w:val="center"/>
          </w:tcPr>
          <w:p w14:paraId="56F4E200" w14:textId="1F248DCA" w:rsidR="0062240E" w:rsidRDefault="0062240E" w:rsidP="009C113C">
            <w:pPr>
              <w:pStyle w:val="BodyText3"/>
              <w:jc w:val="center"/>
            </w:pPr>
          </w:p>
        </w:tc>
      </w:tr>
      <w:tr w:rsidR="0062240E" w14:paraId="56F4E20B" w14:textId="77777777" w:rsidTr="006E468F">
        <w:trPr>
          <w:trHeight w:val="288"/>
          <w:jc w:val="center"/>
        </w:trPr>
        <w:tc>
          <w:tcPr>
            <w:tcW w:w="1736" w:type="dxa"/>
            <w:vMerge/>
            <w:vAlign w:val="center"/>
          </w:tcPr>
          <w:p w14:paraId="56F4E202" w14:textId="77777777" w:rsidR="0062240E" w:rsidRDefault="0062240E" w:rsidP="009C113C">
            <w:pPr>
              <w:pStyle w:val="BodyText3"/>
              <w:jc w:val="center"/>
            </w:pPr>
          </w:p>
        </w:tc>
        <w:tc>
          <w:tcPr>
            <w:tcW w:w="599" w:type="dxa"/>
            <w:shd w:val="clear" w:color="auto" w:fill="FFFFFF" w:themeFill="background1"/>
            <w:vAlign w:val="center"/>
          </w:tcPr>
          <w:p w14:paraId="56F4E203" w14:textId="77777777" w:rsidR="0062240E" w:rsidRDefault="0062240E" w:rsidP="009C113C">
            <w:pPr>
              <w:pStyle w:val="BodyText3"/>
              <w:jc w:val="center"/>
            </w:pPr>
            <w:r>
              <w:t>10</w:t>
            </w:r>
          </w:p>
        </w:tc>
        <w:tc>
          <w:tcPr>
            <w:tcW w:w="900" w:type="dxa"/>
            <w:shd w:val="clear" w:color="auto" w:fill="F2F2F2" w:themeFill="background1" w:themeFillShade="F2"/>
            <w:vAlign w:val="center"/>
          </w:tcPr>
          <w:p w14:paraId="56F4E204" w14:textId="3BA3EF60" w:rsidR="0062240E" w:rsidRDefault="0062240E" w:rsidP="009C113C">
            <w:pPr>
              <w:pStyle w:val="BodyText3"/>
              <w:jc w:val="center"/>
            </w:pPr>
          </w:p>
        </w:tc>
        <w:tc>
          <w:tcPr>
            <w:tcW w:w="900" w:type="dxa"/>
            <w:shd w:val="clear" w:color="auto" w:fill="F2F2F2" w:themeFill="background1" w:themeFillShade="F2"/>
            <w:vAlign w:val="center"/>
          </w:tcPr>
          <w:p w14:paraId="56F4E205" w14:textId="170BD2D5" w:rsidR="0062240E" w:rsidRDefault="0062240E" w:rsidP="009C113C">
            <w:pPr>
              <w:pStyle w:val="BodyText3"/>
              <w:jc w:val="center"/>
            </w:pPr>
          </w:p>
        </w:tc>
        <w:tc>
          <w:tcPr>
            <w:tcW w:w="900" w:type="dxa"/>
            <w:shd w:val="clear" w:color="auto" w:fill="F2F2F2" w:themeFill="background1" w:themeFillShade="F2"/>
            <w:vAlign w:val="center"/>
          </w:tcPr>
          <w:p w14:paraId="56F4E206" w14:textId="11702A1A" w:rsidR="0062240E" w:rsidRDefault="0062240E" w:rsidP="009C113C">
            <w:pPr>
              <w:pStyle w:val="BodyText3"/>
              <w:jc w:val="center"/>
            </w:pPr>
          </w:p>
        </w:tc>
        <w:tc>
          <w:tcPr>
            <w:tcW w:w="900" w:type="dxa"/>
            <w:shd w:val="clear" w:color="auto" w:fill="F2F2F2" w:themeFill="background1" w:themeFillShade="F2"/>
            <w:vAlign w:val="center"/>
          </w:tcPr>
          <w:p w14:paraId="56F4E207" w14:textId="1C80BA1A" w:rsidR="0062240E" w:rsidRDefault="0062240E" w:rsidP="009C113C">
            <w:pPr>
              <w:pStyle w:val="BodyText3"/>
              <w:jc w:val="center"/>
            </w:pPr>
          </w:p>
        </w:tc>
        <w:tc>
          <w:tcPr>
            <w:tcW w:w="900" w:type="dxa"/>
            <w:shd w:val="clear" w:color="auto" w:fill="F2F2F2" w:themeFill="background1" w:themeFillShade="F2"/>
            <w:vAlign w:val="center"/>
          </w:tcPr>
          <w:p w14:paraId="56F4E208" w14:textId="628ED4A5" w:rsidR="0062240E" w:rsidRDefault="0062240E" w:rsidP="009C113C">
            <w:pPr>
              <w:pStyle w:val="BodyText3"/>
              <w:jc w:val="center"/>
            </w:pPr>
          </w:p>
        </w:tc>
        <w:tc>
          <w:tcPr>
            <w:tcW w:w="900" w:type="dxa"/>
            <w:tcBorders>
              <w:right w:val="double" w:sz="4" w:space="0" w:color="000000"/>
            </w:tcBorders>
            <w:shd w:val="clear" w:color="auto" w:fill="F2F2F2" w:themeFill="background1" w:themeFillShade="F2"/>
            <w:vAlign w:val="center"/>
          </w:tcPr>
          <w:p w14:paraId="56F4E209" w14:textId="3FDB7E73" w:rsidR="0062240E" w:rsidRDefault="0062240E" w:rsidP="009C113C">
            <w:pPr>
              <w:pStyle w:val="BodyText3"/>
              <w:jc w:val="center"/>
            </w:pPr>
          </w:p>
        </w:tc>
        <w:tc>
          <w:tcPr>
            <w:tcW w:w="900" w:type="dxa"/>
            <w:tcBorders>
              <w:left w:val="double" w:sz="4" w:space="0" w:color="000000"/>
            </w:tcBorders>
            <w:shd w:val="clear" w:color="auto" w:fill="F2F2F2" w:themeFill="background1" w:themeFillShade="F2"/>
            <w:vAlign w:val="center"/>
          </w:tcPr>
          <w:p w14:paraId="56F4E20A" w14:textId="1199443C" w:rsidR="0062240E" w:rsidRDefault="0062240E" w:rsidP="009C113C">
            <w:pPr>
              <w:pStyle w:val="BodyText3"/>
              <w:jc w:val="center"/>
            </w:pPr>
          </w:p>
        </w:tc>
      </w:tr>
      <w:tr w:rsidR="0062240E" w14:paraId="56F4E215" w14:textId="77777777" w:rsidTr="006E468F">
        <w:trPr>
          <w:trHeight w:val="288"/>
          <w:jc w:val="center"/>
        </w:trPr>
        <w:tc>
          <w:tcPr>
            <w:tcW w:w="1736" w:type="dxa"/>
            <w:vMerge/>
            <w:vAlign w:val="center"/>
          </w:tcPr>
          <w:p w14:paraId="56F4E20C" w14:textId="77777777" w:rsidR="0062240E" w:rsidRDefault="0062240E" w:rsidP="009C113C">
            <w:pPr>
              <w:pStyle w:val="BodyText3"/>
              <w:jc w:val="center"/>
            </w:pPr>
          </w:p>
        </w:tc>
        <w:tc>
          <w:tcPr>
            <w:tcW w:w="599" w:type="dxa"/>
            <w:shd w:val="clear" w:color="auto" w:fill="FFFFFF" w:themeFill="background1"/>
            <w:vAlign w:val="center"/>
          </w:tcPr>
          <w:p w14:paraId="56F4E20D" w14:textId="77777777" w:rsidR="0062240E" w:rsidRDefault="0062240E" w:rsidP="009C113C">
            <w:pPr>
              <w:pStyle w:val="BodyText3"/>
              <w:jc w:val="center"/>
            </w:pPr>
            <w:r>
              <w:t>5</w:t>
            </w:r>
          </w:p>
        </w:tc>
        <w:tc>
          <w:tcPr>
            <w:tcW w:w="900" w:type="dxa"/>
            <w:shd w:val="clear" w:color="auto" w:fill="F2F2F2" w:themeFill="background1" w:themeFillShade="F2"/>
            <w:vAlign w:val="center"/>
          </w:tcPr>
          <w:p w14:paraId="56F4E20E" w14:textId="5611A0AE" w:rsidR="0062240E" w:rsidRDefault="0062240E" w:rsidP="009C113C">
            <w:pPr>
              <w:pStyle w:val="BodyText3"/>
              <w:jc w:val="center"/>
            </w:pPr>
          </w:p>
        </w:tc>
        <w:tc>
          <w:tcPr>
            <w:tcW w:w="900" w:type="dxa"/>
            <w:shd w:val="clear" w:color="auto" w:fill="F2F2F2" w:themeFill="background1" w:themeFillShade="F2"/>
            <w:vAlign w:val="center"/>
          </w:tcPr>
          <w:p w14:paraId="56F4E20F" w14:textId="7DDB0311" w:rsidR="0062240E" w:rsidRDefault="0062240E" w:rsidP="009C113C">
            <w:pPr>
              <w:pStyle w:val="BodyText3"/>
              <w:jc w:val="center"/>
            </w:pPr>
          </w:p>
        </w:tc>
        <w:tc>
          <w:tcPr>
            <w:tcW w:w="900" w:type="dxa"/>
            <w:shd w:val="clear" w:color="auto" w:fill="F2F2F2" w:themeFill="background1" w:themeFillShade="F2"/>
            <w:vAlign w:val="center"/>
          </w:tcPr>
          <w:p w14:paraId="56F4E210" w14:textId="6DB6189C" w:rsidR="0062240E" w:rsidRDefault="0062240E" w:rsidP="009C113C">
            <w:pPr>
              <w:pStyle w:val="BodyText3"/>
              <w:jc w:val="center"/>
            </w:pPr>
          </w:p>
        </w:tc>
        <w:tc>
          <w:tcPr>
            <w:tcW w:w="900" w:type="dxa"/>
            <w:shd w:val="clear" w:color="auto" w:fill="F2F2F2" w:themeFill="background1" w:themeFillShade="F2"/>
            <w:vAlign w:val="center"/>
          </w:tcPr>
          <w:p w14:paraId="56F4E211" w14:textId="155EB799" w:rsidR="0062240E" w:rsidRDefault="0062240E" w:rsidP="009C113C">
            <w:pPr>
              <w:pStyle w:val="BodyText3"/>
              <w:jc w:val="center"/>
            </w:pPr>
          </w:p>
        </w:tc>
        <w:tc>
          <w:tcPr>
            <w:tcW w:w="900" w:type="dxa"/>
            <w:shd w:val="clear" w:color="auto" w:fill="F2F2F2" w:themeFill="background1" w:themeFillShade="F2"/>
            <w:vAlign w:val="center"/>
          </w:tcPr>
          <w:p w14:paraId="56F4E212" w14:textId="5DBC2184" w:rsidR="0062240E" w:rsidRDefault="0062240E" w:rsidP="009C113C">
            <w:pPr>
              <w:pStyle w:val="BodyText3"/>
              <w:jc w:val="center"/>
            </w:pPr>
          </w:p>
        </w:tc>
        <w:tc>
          <w:tcPr>
            <w:tcW w:w="900" w:type="dxa"/>
            <w:tcBorders>
              <w:right w:val="double" w:sz="4" w:space="0" w:color="000000"/>
            </w:tcBorders>
            <w:shd w:val="clear" w:color="auto" w:fill="F2F2F2" w:themeFill="background1" w:themeFillShade="F2"/>
            <w:vAlign w:val="center"/>
          </w:tcPr>
          <w:p w14:paraId="56F4E213" w14:textId="28C30C50" w:rsidR="0062240E" w:rsidRDefault="0062240E" w:rsidP="009C113C">
            <w:pPr>
              <w:pStyle w:val="BodyText3"/>
              <w:jc w:val="center"/>
            </w:pPr>
          </w:p>
        </w:tc>
        <w:tc>
          <w:tcPr>
            <w:tcW w:w="900" w:type="dxa"/>
            <w:tcBorders>
              <w:left w:val="double" w:sz="4" w:space="0" w:color="000000"/>
            </w:tcBorders>
            <w:shd w:val="clear" w:color="auto" w:fill="F2F2F2" w:themeFill="background1" w:themeFillShade="F2"/>
            <w:vAlign w:val="center"/>
          </w:tcPr>
          <w:p w14:paraId="56F4E214" w14:textId="1B22FFFB" w:rsidR="0062240E" w:rsidRDefault="0062240E" w:rsidP="009C113C">
            <w:pPr>
              <w:pStyle w:val="BodyText3"/>
              <w:jc w:val="center"/>
            </w:pPr>
          </w:p>
        </w:tc>
      </w:tr>
    </w:tbl>
    <w:p w14:paraId="56F4E216" w14:textId="72AF8308" w:rsidR="00F628E1" w:rsidRDefault="001F1D9D" w:rsidP="00F628E1">
      <w:pPr>
        <w:pStyle w:val="ListNumber"/>
        <w:numPr>
          <w:ilvl w:val="0"/>
          <w:numId w:val="0"/>
        </w:numPr>
      </w:pPr>
      <w:r>
        <w:t xml:space="preserve"> </w:t>
      </w:r>
    </w:p>
    <w:p w14:paraId="3BF237D4" w14:textId="77777777" w:rsidR="00C34667" w:rsidRDefault="00C34667" w:rsidP="00F628E1">
      <w:pPr>
        <w:pStyle w:val="ListNumber"/>
        <w:numPr>
          <w:ilvl w:val="0"/>
          <w:numId w:val="0"/>
        </w:numPr>
      </w:pPr>
    </w:p>
    <w:p w14:paraId="56F4E217" w14:textId="77777777" w:rsidR="006E468F" w:rsidRDefault="006E468F" w:rsidP="006E468F">
      <w:pPr>
        <w:pStyle w:val="ListNumber"/>
      </w:pPr>
      <w:r>
        <w:t>Repeat step 4 for collector currents of 15</w:t>
      </w:r>
      <w:r w:rsidRPr="006804C6">
        <w:t xml:space="preserve"> </w:t>
      </w:r>
      <w:r>
        <w:t>mA, 10</w:t>
      </w:r>
      <w:r w:rsidRPr="006804C6">
        <w:t xml:space="preserve"> </w:t>
      </w:r>
      <w:r>
        <w:t>mA, and 5 mA. Record the measurements in Table 3.</w:t>
      </w:r>
    </w:p>
    <w:p w14:paraId="15F6426A" w14:textId="6E01E23A" w:rsidR="00543C8D" w:rsidRDefault="00543C8D" w:rsidP="006E468F">
      <w:pPr>
        <w:pStyle w:val="ListNumber"/>
      </w:pPr>
      <w:r>
        <w:t xml:space="preserve">Calculate the </w:t>
      </w:r>
      <w:proofErr w:type="spellStart"/>
      <w:r>
        <w:t>the</w:t>
      </w:r>
      <w:proofErr w:type="spellEnd"/>
      <w:r>
        <w:t xml:space="preserve"> amount of power dissipated by the BJT at the collector current of 20 mA.</w:t>
      </w:r>
    </w:p>
    <w:p w14:paraId="6559EE44" w14:textId="7C95FF9E" w:rsidR="00543C8D" w:rsidRDefault="00543C8D" w:rsidP="00C34667">
      <w:pPr>
        <w:pStyle w:val="BodyText"/>
      </w:pPr>
      <w:r>
        <w:rPr>
          <w:noProof/>
          <w:lang w:eastAsia="en-US"/>
        </w:rPr>
        <mc:AlternateContent>
          <mc:Choice Requires="wps">
            <w:drawing>
              <wp:inline distT="0" distB="0" distL="0" distR="0" wp14:anchorId="15A54252" wp14:editId="1D76BE93">
                <wp:extent cx="5867400" cy="1634150"/>
                <wp:effectExtent l="0" t="0" r="0" b="4445"/>
                <wp:docPr id="23" name="Text Box 23"/>
                <wp:cNvGraphicFramePr/>
                <a:graphic xmlns:a="http://schemas.openxmlformats.org/drawingml/2006/main">
                  <a:graphicData uri="http://schemas.microsoft.com/office/word/2010/wordprocessingShape">
                    <wps:wsp>
                      <wps:cNvSpPr txBox="1"/>
                      <wps:spPr>
                        <a:xfrm>
                          <a:off x="0" y="0"/>
                          <a:ext cx="5867400" cy="16341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B12C86" w14:textId="270F40CD" w:rsidR="005379B5" w:rsidRPr="00447DF8" w:rsidRDefault="005379B5" w:rsidP="00543C8D">
                            <w:pPr>
                              <w:tabs>
                                <w:tab w:val="center" w:pos="4320"/>
                                <w:tab w:val="right" w:pos="891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A54252" id="Text Box 23" o:spid="_x0000_s1030" type="#_x0000_t202" style="width:462pt;height:12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jB2aQCAAC4BQAADgAAAGRycy9lMm9Eb2MueG1srFTdT9swEH+ftP/B8vtI0y+gaoo6ENMkBmgw&#10;8ew6dhvN9nm226T89Ts7SekYL0x7Sey73339fHfzi0YrshPOV2AKmp8MKBGGQ1mZdUF/PF5/OqPE&#10;B2ZKpsCIgu6FpxeLjx/mtZ2JIWxAlcIRdGL8rLYF3YRgZ1nm+UZo5k/ACoNKCU6zgFe3zkrHavSu&#10;VTYcDKZZDa60DrjwHqVXrZIukn8pBQ93UnoRiCoo5hbS16XvKn6zxZzN1o7ZTcW7NNg/ZKFZZTDo&#10;wdUVC4xsXfWXK11xBx5kOOGgM5Cy4iLVgNXkg1fVPGyYFakWJMfbA03+/7nlt7t7R6qyoMMRJYZp&#10;fKNH0QTyGRqCIuSntn6GsAeLwNCgHN+5l3sUxrIb6XT8Y0EE9cj0/sBu9MZRODmbno4HqOKoy6ej&#10;cT5J/Gcv5tb58EWAJvFQUIfPl1hluxsfMBWE9pAYzYOqyutKqXSJLSMulSM7ho+9WufJVG31Nyhb&#10;2flkgPFbP6nDIjx5/cOTMqQu6HSE6UXHBmKI1kqZKBGpsbqUIj0tDekU9kpEjDLfhURiExtv5Mc4&#10;FyYkIrGqhI4oiaHeY9jhX7J6j3FbB1qkyGDCwVhXBlyq/sBTS2H5s09Ztnik76jueAzNqkkdNe67&#10;ZAXlHpvHQTt+3vLrCh/4hvlwzxzOGzYF7pBwhx+pAMmH7kTJBtzzW/KIxzFALSU1zm9B/a8tc4IS&#10;9dXggJzn43Ec+HQZT06HeHHHmtWxxmz1JWDX5LitLE/HiA+qP0oH+glXzTJGRRUzHGMXNPTHy9Bu&#10;FVxVXCyXCYQjblm4MQ+WR9eR5di+j80Tc7br8YDjcQv9pLPZq1ZvsdHSwHIbQFZpDiLPLasd/7ge&#10;UiN3qyzun+N7Qr0s3MVvAAAA//8DAFBLAwQUAAYACAAAACEA91sZU9wAAAAFAQAADwAAAGRycy9k&#10;b3ducmV2LnhtbEyPzU7DMBCE70i8g7VIvVGH8FdCnKqq1ErcICCk3px4iaPa6yh228DTs3CBy0ij&#10;Wc18Wy4n78QRx9gHUnA1z0AgtcH01Cl4e91cLkDEpMloFwgVfGKEZXV+VurChBO94LFOneASioVW&#10;YFMaCilja9HrOA8DEmcfYfQ6sR07aUZ94nLvZJ5ld9LrnnjB6gHXFtt9ffAKhufMLnC7T+49fOV1&#10;s3rabdY7pWYX0+oRRMIp/R3DDz6jQ8VMTTiQicIp4EfSr3L2kN+wbRTkt/fXIKtS/qevvgEAAP//&#10;AwBQSwECLQAUAAYACAAAACEA5JnDwPsAAADhAQAAEwAAAAAAAAAAAAAAAAAAAAAAW0NvbnRlbnRf&#10;VHlwZXNdLnhtbFBLAQItABQABgAIAAAAIQAjsmrh1wAAAJQBAAALAAAAAAAAAAAAAAAAACwBAABf&#10;cmVscy8ucmVsc1BLAQItABQABgAIAAAAIQByGMHZpAIAALgFAAAOAAAAAAAAAAAAAAAAACwCAABk&#10;cnMvZTJvRG9jLnhtbFBLAQItABQABgAIAAAAIQD3WxlT3AAAAAUBAAAPAAAAAAAAAAAAAAAAAPwE&#10;AABkcnMvZG93bnJldi54bWxQSwUGAAAAAAQABADzAAAABQYAAAAA&#10;" fillcolor="#f2f2f2 [3052]" stroked="f" strokeweight=".5pt">
                <v:textbox>
                  <w:txbxContent>
                    <w:p w14:paraId="1FB12C86" w14:textId="270F40CD" w:rsidR="005379B5" w:rsidRPr="00447DF8" w:rsidRDefault="005379B5" w:rsidP="00543C8D">
                      <w:pPr>
                        <w:tabs>
                          <w:tab w:val="center" w:pos="4320"/>
                          <w:tab w:val="right" w:pos="8910"/>
                        </w:tabs>
                      </w:pPr>
                    </w:p>
                  </w:txbxContent>
                </v:textbox>
                <w10:anchorlock/>
              </v:shape>
            </w:pict>
          </mc:Fallback>
        </mc:AlternateContent>
      </w:r>
    </w:p>
    <w:p w14:paraId="56F4E218" w14:textId="49B9909B" w:rsidR="00D573CD" w:rsidRDefault="00D573CD" w:rsidP="006E468F">
      <w:pPr>
        <w:pStyle w:val="ListNumber"/>
      </w:pPr>
      <w:r>
        <w:t xml:space="preserve">While adjusting the collector currents in Step 4 – 5, hold a piece of white paper on top of the LED. How does the brightness changes as the collector current changes, </w:t>
      </w:r>
      <w:r w:rsidRPr="00D573CD">
        <w:rPr>
          <w:i/>
        </w:rPr>
        <w:t>I</w:t>
      </w:r>
      <w:r w:rsidRPr="00D573CD">
        <w:rPr>
          <w:vertAlign w:val="subscript"/>
        </w:rPr>
        <w:t>C</w:t>
      </w:r>
      <w:r>
        <w:t>, from 20 mA to 5 mA?</w:t>
      </w:r>
    </w:p>
    <w:p w14:paraId="56F4E219" w14:textId="116613F2" w:rsidR="00D573CD" w:rsidRDefault="00D573CD" w:rsidP="00D573CD">
      <w:r>
        <w:rPr>
          <w:noProof/>
          <w:lang w:eastAsia="en-US"/>
        </w:rPr>
        <mc:AlternateContent>
          <mc:Choice Requires="wps">
            <w:drawing>
              <wp:inline distT="0" distB="0" distL="0" distR="0" wp14:anchorId="56F4E267" wp14:editId="02929E1F">
                <wp:extent cx="5867400" cy="1552669"/>
                <wp:effectExtent l="0" t="0" r="0" b="9525"/>
                <wp:docPr id="11" name="Text Box 11"/>
                <wp:cNvGraphicFramePr/>
                <a:graphic xmlns:a="http://schemas.openxmlformats.org/drawingml/2006/main">
                  <a:graphicData uri="http://schemas.microsoft.com/office/word/2010/wordprocessingShape">
                    <wps:wsp>
                      <wps:cNvSpPr txBox="1"/>
                      <wps:spPr>
                        <a:xfrm>
                          <a:off x="0" y="0"/>
                          <a:ext cx="5867400" cy="155266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89" w14:textId="36AF1300" w:rsidR="005A3449" w:rsidRPr="00447DF8" w:rsidRDefault="005A3449" w:rsidP="00D573CD">
                            <w:pPr>
                              <w:tabs>
                                <w:tab w:val="center" w:pos="4320"/>
                                <w:tab w:val="right" w:pos="891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7" id="Text Box 11" o:spid="_x0000_s1031" type="#_x0000_t202" style="width:462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2iHKICAAC4BQAADgAAAGRycy9lMm9Eb2MueG1srFTfT9swEH6ftP/B8vtI2jWFVqSoAzFNYoAG&#10;E8+uY7fRbJ9nu026v35nJykd44VpL4l9992vz3d3ftFqRXbC+RpMSUcnOSXCcKhqsy7p98frD2eU&#10;+MBMxRQYUdK98PRi8f7deWPnYgwbUJVwBJ0YP29sSTch2HmWeb4RmvkTsMKgUoLTLODVrbPKsQa9&#10;a5WN83yaNeAq64AL71F61SnpIvmXUvBwJ6UXgaiSYm4hfV36ruI3W5yz+doxu6l5nwb7hyw0qw0G&#10;Pbi6YoGRrav/cqVr7sCDDCccdAZS1lykGrCaUf6imocNsyLVguR4e6DJ/z+3/HZ370hd4duNKDFM&#10;4xs9ijaQT9ASFCE/jfVzhD1YBIYW5Ygd5B6FsexWOh3/WBBBPTK9P7AbvXEUFmfT00mOKo66UVGM&#10;p9NZ9JM9m1vnw2cBmsRDSR0+X2KV7W586KADJEbzoOrqulYqXWLLiEvlyI7hY6/Wo2SqtvorVJ1s&#10;VuQYv/OTOizCUwJ/eFKGNCWdfizy5MFADNFZKRNDidRYfUqRno6GdAp7JSJGmW9CIrGJjVfyY5wL&#10;ExKRSEBCR5TEUG8x7PHPWb3FuKsDLVJkMOFgrGsDLlV/4KmjsPoxpCw7PNJ3VHc8hnbVpo4qhi5Z&#10;QbXH5nHQjZ+3/LrGB75hPtwzh/OGTYE7JNzhRypA8qE/UbIB9+s1ecTjGKCWkgbnt6T+55Y5QYn6&#10;YnBAZqPJJA58ukyK0zFe3LFmdawxW30J2DU4A5hdOkZ8UMNROtBPuGqWMSqqmOEYu6RhOF6Gbqvg&#10;quJiuUwgHHHLwo15sDy6jizH9n1sn5izfY8HHI9bGCadzV+0eoeNlgaW2wCyTnMQee5Y7fnH9ZAa&#10;uV9lcf8c3xPqeeEufgMAAP//AwBQSwMEFAAGAAgAAAAhALCetv7bAAAABQEAAA8AAABkcnMvZG93&#10;bnJldi54bWxMj0FLw0AQhe+C/2EZwZvdGKLUmE0phQreNBWht012zIbuzobsto3+ekcvennweMN7&#10;31Sr2TtxwikOgRTcLjIQSF0wA/UK3nbbmyWImDQZ7QKhgk+MsKovLypdmnCmVzw1qRdcQrHUCmxK&#10;Yyll7Cx6HRdhROLsI0xeJ7ZTL82kz1zuncyz7F56PRAvWD3ixmJ3aI5ewfiS2SU+HZJ7D195066f&#10;99vNXqnrq3n9CCLhnP6O4Qef0aFmpjYcyUThFPAj6Vc5e8gLtq2CvCjuQNaV/E9ffwMAAP//AwBQ&#10;SwECLQAUAAYACAAAACEA5JnDwPsAAADhAQAAEwAAAAAAAAAAAAAAAAAAAAAAW0NvbnRlbnRfVHlw&#10;ZXNdLnhtbFBLAQItABQABgAIAAAAIQAjsmrh1wAAAJQBAAALAAAAAAAAAAAAAAAAACwBAABfcmVs&#10;cy8ucmVsc1BLAQItABQABgAIAAAAIQAw/aIcogIAALgFAAAOAAAAAAAAAAAAAAAAACwCAABkcnMv&#10;ZTJvRG9jLnhtbFBLAQItABQABgAIAAAAIQCwnrb+2wAAAAUBAAAPAAAAAAAAAAAAAAAAAPoEAABk&#10;cnMvZG93bnJldi54bWxQSwUGAAAAAAQABADzAAAAAgYAAAAA&#10;" fillcolor="#f2f2f2 [3052]" stroked="f" strokeweight=".5pt">
                <v:textbox>
                  <w:txbxContent>
                    <w:p w14:paraId="56F4E289" w14:textId="36AF1300" w:rsidR="005A3449" w:rsidRPr="00447DF8" w:rsidRDefault="005A3449" w:rsidP="00D573CD">
                      <w:pPr>
                        <w:tabs>
                          <w:tab w:val="center" w:pos="4320"/>
                          <w:tab w:val="right" w:pos="8910"/>
                        </w:tabs>
                      </w:pPr>
                    </w:p>
                  </w:txbxContent>
                </v:textbox>
                <w10:anchorlock/>
              </v:shape>
            </w:pict>
          </mc:Fallback>
        </mc:AlternateContent>
      </w:r>
    </w:p>
    <w:p w14:paraId="56F4E21A" w14:textId="56C89704" w:rsidR="00C01993" w:rsidRDefault="00C01993" w:rsidP="00C01993">
      <w:pPr>
        <w:pStyle w:val="ListNumber"/>
      </w:pPr>
      <w:r w:rsidRPr="00C01993">
        <w:t xml:space="preserve">Calculate </w:t>
      </w:r>
      <w:r w:rsidRPr="00C01993">
        <w:rPr>
          <w:i/>
        </w:rPr>
        <w:t>β</w:t>
      </w:r>
      <w:r w:rsidRPr="00C01993">
        <w:rPr>
          <w:vertAlign w:val="subscript"/>
        </w:rPr>
        <w:t>F</w:t>
      </w:r>
      <w:r w:rsidRPr="00C01993">
        <w:t xml:space="preserve"> for each operating point in the active region. </w:t>
      </w:r>
      <w:r>
        <w:t>Record the values in Table 3. How does</w:t>
      </w:r>
      <w:r w:rsidRPr="00C01993">
        <w:t xml:space="preserve"> </w:t>
      </w:r>
      <w:r w:rsidR="0062240E">
        <w:t xml:space="preserve">the </w:t>
      </w:r>
      <w:r w:rsidRPr="00C01993">
        <w:t xml:space="preserve">measured </w:t>
      </w:r>
      <w:r w:rsidRPr="00C01993">
        <w:rPr>
          <w:i/>
        </w:rPr>
        <w:t>β</w:t>
      </w:r>
      <w:r w:rsidRPr="00C01993">
        <w:rPr>
          <w:vertAlign w:val="subscript"/>
        </w:rPr>
        <w:t>F</w:t>
      </w:r>
      <w:r w:rsidRPr="00C01993">
        <w:t xml:space="preserve"> co</w:t>
      </w:r>
      <w:r>
        <w:t>mpare to the datasheet value?</w:t>
      </w:r>
    </w:p>
    <w:p w14:paraId="56F4E21B" w14:textId="77777777" w:rsidR="00C01993" w:rsidRDefault="00C01993" w:rsidP="005A2ADA">
      <w:r>
        <w:rPr>
          <w:noProof/>
          <w:lang w:eastAsia="en-US"/>
        </w:rPr>
        <mc:AlternateContent>
          <mc:Choice Requires="wps">
            <w:drawing>
              <wp:inline distT="0" distB="0" distL="0" distR="0" wp14:anchorId="56F4E269" wp14:editId="5E065496">
                <wp:extent cx="5943600" cy="3790950"/>
                <wp:effectExtent l="0" t="0" r="0" b="0"/>
                <wp:docPr id="4" name="Text Box 4"/>
                <wp:cNvGraphicFramePr/>
                <a:graphic xmlns:a="http://schemas.openxmlformats.org/drawingml/2006/main">
                  <a:graphicData uri="http://schemas.microsoft.com/office/word/2010/wordprocessingShape">
                    <wps:wsp>
                      <wps:cNvSpPr txBox="1"/>
                      <wps:spPr>
                        <a:xfrm>
                          <a:off x="0" y="0"/>
                          <a:ext cx="5943600" cy="379095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8D" w14:textId="67A40532" w:rsidR="0003750C" w:rsidRDefault="0003750C" w:rsidP="00E6462F">
                            <w:pPr>
                              <w:tabs>
                                <w:tab w:val="center" w:pos="4320"/>
                                <w:tab w:val="right" w:pos="891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9" id="Text Box 4" o:spid="_x0000_s1032" type="#_x0000_t202" style="width:468pt;height:2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HiKICAAC2BQAADgAAAGRycy9lMm9Eb2MueG1srFRNTxsxEL1X6n+wfC+bhBCaiA1KQVSVKKBC&#10;xdnx2olV2+PaTnbTX9+xdzdJKReqXnbtmTdfzzNzcdkYTbbCBwW2pMOTASXCcqiUXZX0+9PNh4+U&#10;hMhsxTRYUdKdCPRy/v7dRe1mYgRr0JXwBJ3YMKtdSdcxullRBL4WhoUTcMKiUoI3LOLVr4rKsxq9&#10;G12MBoNJUYOvnAcuQkDpdauk8+xfSsHjvZRBRKJLirnF/PX5u0zfYn7BZivP3FrxLg32D1kYpiwG&#10;3bu6ZpGRjVd/uTKKewgg4wkHU4CUiotcA1YzHLyo5nHNnMi1IDnB7WkK/88tv9s+eKKqko4psczg&#10;Ez2JJpJP0JBxYqd2YYagR4ew2KAYX7mXBxSmohvpTfpjOQT1yPNuz21yxlF4Nh2fTgao4qg7PZ8O&#10;pmeZ/eJg7nyInwUYkg4l9fh4mVO2vQ0RU0FoD0nRAmhV3Sit8yU1jLjSnmwZPvVyNcymemO+QtXK&#10;MCDGb/3k/krw7PUPT9qSuqSTU0wvObaQQrRW2iaJyG3VpZToaWnIp7jTImG0/SYk0prZeCU/xrmw&#10;MROJVWV0QkkM9RbDDn/I6i3GbR1okSODjXtjoyz4XP2ep5bC6kefsmzxSN9R3ekYm2WT+2nSd8kS&#10;qh02j4d2+ILjNwof+JaF+MA8Ths2BW6QeI8fqQHJh+5EyRr8r9fkCY9DgFpKapzekoafG+YFJfqL&#10;xfGYDsfjNO75Mj47H+HFH2uWxxq7MVeAXTPEXeV4PiZ81P1RejDPuGgWKSqqmOUYu6SxP17Fdqfg&#10;ouJiscggHHDH4q19dDy5Tiyn9n1qnpl3XY9HHI876OeczV60eotNlhYWmwhS5TlIPLesdvzjcsiN&#10;3C2ytH2O7xl1WLfz3wAAAP//AwBQSwMEFAAGAAgAAAAhAJO/8ljcAAAABQEAAA8AAABkcnMvZG93&#10;bnJldi54bWxMj0FLw0AQhe+C/2EZwZvdtWJt02xKKVTwplGE3jbZaTY0Oxuy2zb66x291MuDxxve&#10;+yZfjb4TJxxiG0jD/USBQKqDbanR8PG+vZuDiMmQNV0g1PCFEVbF9VVuMhvO9IanMjWCSyhmRoNL&#10;qc+kjLVDb+Ik9Eic7cPgTWI7NNIO5szlvpNTpWbSm5Z4wZkeNw7rQ3n0GvpX5eb4fEjdZ/ieltX6&#10;Zbfd7LS+vRnXSxAJx3Q5hl98RoeCmapwJBtFp4EfSX/K2eJhxrbS8Lh4UiCLXP6nL34AAAD//wMA&#10;UEsBAi0AFAAGAAgAAAAhAOSZw8D7AAAA4QEAABMAAAAAAAAAAAAAAAAAAAAAAFtDb250ZW50X1R5&#10;cGVzXS54bWxQSwECLQAUAAYACAAAACEAI7Jq4dcAAACUAQAACwAAAAAAAAAAAAAAAAAsAQAAX3Jl&#10;bHMvLnJlbHNQSwECLQAUAAYACAAAACEAaYnHiKICAAC2BQAADgAAAAAAAAAAAAAAAAAsAgAAZHJz&#10;L2Uyb0RvYy54bWxQSwECLQAUAAYACAAAACEAk7/yWNwAAAAFAQAADwAAAAAAAAAAAAAAAAD6BAAA&#10;ZHJzL2Rvd25yZXYueG1sUEsFBgAAAAAEAAQA8wAAAAMGAAAAAA==&#10;" fillcolor="#f2f2f2 [3052]" stroked="f" strokeweight=".5pt">
                <v:textbox>
                  <w:txbxContent>
                    <w:p w14:paraId="56F4E28D" w14:textId="67A40532" w:rsidR="0003750C" w:rsidRDefault="0003750C" w:rsidP="00E6462F">
                      <w:pPr>
                        <w:tabs>
                          <w:tab w:val="center" w:pos="4320"/>
                          <w:tab w:val="right" w:pos="8910"/>
                        </w:tabs>
                      </w:pPr>
                    </w:p>
                  </w:txbxContent>
                </v:textbox>
                <w10:anchorlock/>
              </v:shape>
            </w:pict>
          </mc:Fallback>
        </mc:AlternateContent>
      </w:r>
      <w:r w:rsidRPr="00C01993">
        <w:t xml:space="preserve"> </w:t>
      </w:r>
    </w:p>
    <w:p w14:paraId="31A573A2" w14:textId="0D67D110" w:rsidR="00E42F31" w:rsidRDefault="00E42F31" w:rsidP="00E42F31">
      <w:pPr>
        <w:pStyle w:val="ListNumber"/>
        <w:numPr>
          <w:ilvl w:val="0"/>
          <w:numId w:val="0"/>
        </w:numPr>
        <w:ind w:left="360" w:hanging="360"/>
      </w:pPr>
      <w:r>
        <w:t>Read the instructions for step 8 – 1</w:t>
      </w:r>
      <w:r w:rsidR="00D81819">
        <w:t>3</w:t>
      </w:r>
      <w:r>
        <w:t xml:space="preserve"> before proceeding.</w:t>
      </w:r>
    </w:p>
    <w:p w14:paraId="56F4E21C" w14:textId="77777777" w:rsidR="0053709E" w:rsidRDefault="0053709E" w:rsidP="00313CB8">
      <w:pPr>
        <w:pStyle w:val="ListNumber"/>
      </w:pPr>
      <w:r>
        <w:t xml:space="preserve">Disconnect the </w:t>
      </w:r>
      <w:r w:rsidR="006804C6">
        <w:t>6</w:t>
      </w:r>
      <w:r w:rsidR="00962690">
        <w:t xml:space="preserve"> </w:t>
      </w:r>
      <w:r w:rsidR="006804C6">
        <w:t xml:space="preserve">V </w:t>
      </w:r>
      <w:r>
        <w:t>power supply from V</w:t>
      </w:r>
      <w:r w:rsidRPr="0053709E">
        <w:rPr>
          <w:vertAlign w:val="subscript"/>
        </w:rPr>
        <w:t>IN</w:t>
      </w:r>
      <w:r>
        <w:t xml:space="preserve"> and connect the signal generator in its place. Adjust the signal generator for a 0</w:t>
      </w:r>
      <w:r w:rsidR="002A0EB8">
        <w:t xml:space="preserve"> </w:t>
      </w:r>
      <w:r w:rsidR="00962690">
        <w:t>–</w:t>
      </w:r>
      <w:r w:rsidR="002A0EB8">
        <w:t xml:space="preserve"> </w:t>
      </w:r>
      <w:r>
        <w:t>5</w:t>
      </w:r>
      <w:r w:rsidR="00962690">
        <w:t xml:space="preserve"> </w:t>
      </w:r>
      <w:r>
        <w:t xml:space="preserve">V pulse at </w:t>
      </w:r>
      <w:r w:rsidR="00BA32E9">
        <w:t>250</w:t>
      </w:r>
      <w:r w:rsidR="00962690">
        <w:t xml:space="preserve"> </w:t>
      </w:r>
      <w:r w:rsidR="00E10C48">
        <w:t>Hz.</w:t>
      </w:r>
      <w:r w:rsidR="006C54EB">
        <w:t xml:space="preserve"> Set </w:t>
      </w:r>
      <w:r w:rsidR="002A0EB8">
        <w:t xml:space="preserve">the </w:t>
      </w:r>
      <w:r w:rsidR="006C54EB">
        <w:t xml:space="preserve">duty cycle to 20% and </w:t>
      </w:r>
      <w:r w:rsidR="002A0EB8">
        <w:t xml:space="preserve">the </w:t>
      </w:r>
      <w:r w:rsidR="006C54EB">
        <w:t>output</w:t>
      </w:r>
      <w:r w:rsidR="002A0EB8">
        <w:t xml:space="preserve"> impedance</w:t>
      </w:r>
      <w:r w:rsidR="006C54EB">
        <w:t xml:space="preserve"> to High-Z.</w:t>
      </w:r>
    </w:p>
    <w:p w14:paraId="3987D5BB" w14:textId="77777777" w:rsidR="00D81819" w:rsidRDefault="0053709E" w:rsidP="004B76F3">
      <w:pPr>
        <w:pStyle w:val="ListNumber"/>
      </w:pPr>
      <w:r>
        <w:t>Set the signal generator duty cycle</w:t>
      </w:r>
      <w:r w:rsidR="00F07A7A">
        <w:t xml:space="preserve">, </w:t>
      </w:r>
      <w:r w:rsidR="00F07A7A" w:rsidRPr="00F07A7A">
        <w:rPr>
          <w:i/>
        </w:rPr>
        <w:t>D</w:t>
      </w:r>
      <w:r w:rsidR="00F07A7A">
        <w:t>,</w:t>
      </w:r>
      <w:r>
        <w:t xml:space="preserve"> so that the </w:t>
      </w:r>
      <w:r w:rsidRPr="00D6754D">
        <w:rPr>
          <w:u w:val="single"/>
        </w:rPr>
        <w:t>average collector current</w:t>
      </w:r>
      <w:r>
        <w:t xml:space="preserve"> is </w:t>
      </w:r>
      <w:r w:rsidR="001909A9">
        <w:t xml:space="preserve">20 </w:t>
      </w:r>
      <w:r w:rsidR="006804C6">
        <w:t>mA.</w:t>
      </w:r>
      <w:r w:rsidR="00D81819">
        <w:t xml:space="preserve"> Measure the average current with oscilloscope.</w:t>
      </w:r>
    </w:p>
    <w:p w14:paraId="692A642A" w14:textId="69525A1C" w:rsidR="00F02EA0" w:rsidRDefault="00D6754D" w:rsidP="004B76F3">
      <w:pPr>
        <w:pStyle w:val="ListNumber"/>
      </w:pPr>
      <w:r>
        <w:t>Plot</w:t>
      </w:r>
      <w:r w:rsidR="00107566">
        <w:t xml:space="preserve"> </w:t>
      </w:r>
      <w:r w:rsidR="00830E1D">
        <w:t xml:space="preserve">the </w:t>
      </w:r>
      <w:r w:rsidR="00107566">
        <w:t>waveform</w:t>
      </w:r>
      <w:r w:rsidR="00F02EA0">
        <w:t xml:space="preserve"> </w:t>
      </w:r>
      <w:r w:rsidR="00107566">
        <w:t xml:space="preserve">traces for </w:t>
      </w:r>
      <w:r w:rsidRPr="00D6754D">
        <w:rPr>
          <w:i/>
        </w:rPr>
        <w:t>V</w:t>
      </w:r>
      <w:r w:rsidRPr="00D6754D">
        <w:rPr>
          <w:vertAlign w:val="subscript"/>
        </w:rPr>
        <w:t>D1</w:t>
      </w:r>
      <w:r>
        <w:t xml:space="preserve">, </w:t>
      </w:r>
      <w:proofErr w:type="spellStart"/>
      <w:r w:rsidR="00107566">
        <w:rPr>
          <w:i/>
        </w:rPr>
        <w:t>V</w:t>
      </w:r>
      <w:r w:rsidR="00107566" w:rsidRPr="00D33F7C">
        <w:rPr>
          <w:vertAlign w:val="subscript"/>
        </w:rPr>
        <w:t>Rc</w:t>
      </w:r>
      <w:proofErr w:type="spellEnd"/>
      <w:r w:rsidR="00107566" w:rsidRPr="00107566">
        <w:rPr>
          <w:i/>
        </w:rPr>
        <w:t xml:space="preserve"> </w:t>
      </w:r>
      <w:r w:rsidR="00107566">
        <w:t xml:space="preserve">and </w:t>
      </w:r>
      <w:proofErr w:type="spellStart"/>
      <w:r w:rsidR="00107566">
        <w:rPr>
          <w:i/>
        </w:rPr>
        <w:t>V</w:t>
      </w:r>
      <w:r w:rsidR="00107566" w:rsidRPr="00D33F7C">
        <w:rPr>
          <w:vertAlign w:val="subscript"/>
        </w:rPr>
        <w:t>CE</w:t>
      </w:r>
      <w:proofErr w:type="spellEnd"/>
      <w:r w:rsidR="00350C6E">
        <w:t xml:space="preserve"> </w:t>
      </w:r>
      <w:r>
        <w:t>in three rows using MATLAB subplot command</w:t>
      </w:r>
      <w:r w:rsidR="00350C6E">
        <w:t xml:space="preserve">. </w:t>
      </w:r>
      <w:r w:rsidR="00701E24">
        <w:t>Please be careful how you connect the probes as</w:t>
      </w:r>
      <w:r w:rsidR="00350C6E">
        <w:t xml:space="preserve"> both oscilloscope </w:t>
      </w:r>
      <w:r w:rsidR="00701E24">
        <w:t>channels share the same ground.</w:t>
      </w:r>
      <w:r w:rsidR="002F6C86">
        <w:t xml:space="preserve"> </w:t>
      </w:r>
      <w:r w:rsidRPr="00D6754D">
        <w:rPr>
          <w:u w:val="single"/>
        </w:rPr>
        <w:t>Improper connection could short out the circuit</w:t>
      </w:r>
      <w:r>
        <w:t xml:space="preserve">. Not all waveform traces can be directly captured from the oscilloscope. </w:t>
      </w:r>
    </w:p>
    <w:p w14:paraId="595440D3" w14:textId="0AB06766" w:rsidR="00F02EA0" w:rsidRDefault="00F02EA0" w:rsidP="00107566">
      <w:r>
        <w:rPr>
          <w:noProof/>
          <w:lang w:eastAsia="en-US"/>
        </w:rPr>
        <mc:AlternateContent>
          <mc:Choice Requires="wps">
            <w:drawing>
              <wp:inline distT="0" distB="0" distL="0" distR="0" wp14:anchorId="6E316042" wp14:editId="0E7FD5F2">
                <wp:extent cx="5943600" cy="5504507"/>
                <wp:effectExtent l="0" t="0" r="0" b="1270"/>
                <wp:docPr id="18" name="Text Box 18"/>
                <wp:cNvGraphicFramePr/>
                <a:graphic xmlns:a="http://schemas.openxmlformats.org/drawingml/2006/main">
                  <a:graphicData uri="http://schemas.microsoft.com/office/word/2010/wordprocessingShape">
                    <wps:wsp>
                      <wps:cNvSpPr txBox="1"/>
                      <wps:spPr>
                        <a:xfrm>
                          <a:off x="0" y="0"/>
                          <a:ext cx="5943600" cy="550450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E0782" w14:textId="63A3F0DD" w:rsidR="007808FA" w:rsidRPr="007808FA" w:rsidRDefault="007808FA" w:rsidP="007808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316042" id="Text Box 18" o:spid="_x0000_s1033" type="#_x0000_t202" style="width:468pt;height:433.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r1uaECAAC4BQAADgAAAGRycy9lMm9Eb2MueG1srFRLTxsxEL5X6n+wfC+7gSyUiA1KQVSVKKBC&#10;xdnx2olV2+PaTnbTX9+xd/Mo5ULVy649883r88xcXHZGk7XwQYGt6eiopERYDo2yi5p+f7r58JGS&#10;EJltmAYraroRgV5O37+7aN1EHMMSdCM8QSc2TFpX02WMblIUgS+FYeEInLColOANi3j1i6LxrEXv&#10;RhfHZXlatOAb54GLEFB63SvpNPuXUvB4L2UQkeiaYm4xf33+ztO3mF6wycIzt1R8SIP9QxaGKYtB&#10;d66uWWRk5dVfroziHgLIeMTBFCCl4iLXgNWMyhfVPC6ZE7kWJCe4HU3h/7nld+sHT1SDb4cvZZnB&#10;N3oSXSSfoCMoQn5aFyYIe3QIjB3KEbuVBxSmsjvpTfpjQQT1yPRmx27yxlFYnY9PTktUcdRVVTmu&#10;yrPkp9ibOx/iZwGGpENNPT5fZpWtb0PsoVtIihZAq+ZGaZ0vqWXElfZkzfCx54tRNtUr8xWaXnZe&#10;lRi/95M7LMFzAn940pa0NT09qcrswUIK0Vtpm0KJ3FhDSomenoZ8ihstEkbbb0IisZmNV/JjnAsb&#10;M5FIQEYnlMRQbzEc8Pus3mLc14EWOTLYuDM2yoLP1e946ilsfmxTlj0e6TuoOx1jN+9yR+XXTZI5&#10;NBtsHg/9+AXHbxQ+8C0L8YF5nDdsCtwh8R4/UgOSD8OJkiX4X6/JEx7HALWUtDi/NQ0/V8wLSvQX&#10;iwNyPhqP08Dny7g6O8aLP9TMDzV2Za4Au2aE28rxfEz4qLdH6cE846qZpaioYpZj7JrG7fEq9lsF&#10;VxUXs1kG4Yg7Fm/to+PJdWI5te9T98y8G3o84njcwXbS2eRFq/fYZGlhtoogVZ6DPasD/7geciMP&#10;qyztn8N7Ru0X7vQ3AAAA//8DAFBLAwQUAAYACAAAACEA5kcJXdsAAAAFAQAADwAAAGRycy9kb3du&#10;cmV2LnhtbEyPQUvDQBCF74L/YRnBm91YIaQxm1IKFbxpFKG3TXbMhu7Ohuy2jf56Ry/28uDxhve+&#10;qdazd+KEUxwCKbhfZCCQumAG6hW8v+3uChAxaTLaBUIFXxhhXV9fVbo04UyveGpSL7iEYqkV2JTG&#10;UsrYWfQ6LsKIxNlnmLxObKdemkmfudw7ucyyXHo9EC9YPeLWYndojl7B+JLZAp8OyX2E72XTbp73&#10;u+1eqdubefMIIuGc/o/hF5/RoWamNhzJROEU8CPpTzlbPeRsWwVFnq9A1pW8pK9/AAAA//8DAFBL&#10;AQItABQABgAIAAAAIQDkmcPA+wAAAOEBAAATAAAAAAAAAAAAAAAAAAAAAABbQ29udGVudF9UeXBl&#10;c10ueG1sUEsBAi0AFAAGAAgAAAAhACOyauHXAAAAlAEAAAsAAAAAAAAAAAAAAAAALAEAAF9yZWxz&#10;Ly5yZWxzUEsBAi0AFAAGAAgAAAAhADNq9bmhAgAAuAUAAA4AAAAAAAAAAAAAAAAALAIAAGRycy9l&#10;Mm9Eb2MueG1sUEsBAi0AFAAGAAgAAAAhAOZHCV3bAAAABQEAAA8AAAAAAAAAAAAAAAAA+QQAAGRy&#10;cy9kb3ducmV2LnhtbFBLBQYAAAAABAAEAPMAAAABBgAAAAA=&#10;" fillcolor="#f2f2f2 [3052]" stroked="f" strokeweight=".5pt">
                <v:textbox>
                  <w:txbxContent>
                    <w:p w14:paraId="374E0782" w14:textId="63A3F0DD" w:rsidR="007808FA" w:rsidRPr="007808FA" w:rsidRDefault="007808FA" w:rsidP="007808FA"/>
                  </w:txbxContent>
                </v:textbox>
                <w10:anchorlock/>
              </v:shape>
            </w:pict>
          </mc:Fallback>
        </mc:AlternateContent>
      </w:r>
    </w:p>
    <w:p w14:paraId="56F4E21D" w14:textId="42CCF32D" w:rsidR="004B76F3" w:rsidRDefault="00830E1D" w:rsidP="004B76F3">
      <w:pPr>
        <w:pStyle w:val="ListNumber"/>
      </w:pPr>
      <w:r>
        <w:t>Measure</w:t>
      </w:r>
      <w:r w:rsidR="00D81819">
        <w:t xml:space="preserve"> the minimal and maximal values of</w:t>
      </w:r>
      <w:r w:rsidR="00F46A98">
        <w:t xml:space="preserve"> </w:t>
      </w:r>
      <w:proofErr w:type="spellStart"/>
      <w:r w:rsidRPr="00962690">
        <w:rPr>
          <w:i/>
        </w:rPr>
        <w:t>V</w:t>
      </w:r>
      <w:r w:rsidRPr="009C7F48">
        <w:rPr>
          <w:vertAlign w:val="subscript"/>
        </w:rPr>
        <w:t>R</w:t>
      </w:r>
      <w:r>
        <w:rPr>
          <w:vertAlign w:val="subscript"/>
        </w:rPr>
        <w:t>c</w:t>
      </w:r>
      <w:proofErr w:type="spellEnd"/>
      <w:r>
        <w:t xml:space="preserve">, </w:t>
      </w:r>
      <w:r w:rsidRPr="00962690">
        <w:rPr>
          <w:i/>
        </w:rPr>
        <w:t>V</w:t>
      </w:r>
      <w:r w:rsidRPr="0053709E">
        <w:rPr>
          <w:vertAlign w:val="subscript"/>
        </w:rPr>
        <w:t>D1</w:t>
      </w:r>
      <w:r>
        <w:t xml:space="preserve">, and </w:t>
      </w:r>
      <w:proofErr w:type="spellStart"/>
      <w:r w:rsidRPr="00962690">
        <w:rPr>
          <w:i/>
        </w:rPr>
        <w:t>V</w:t>
      </w:r>
      <w:r>
        <w:rPr>
          <w:vertAlign w:val="subscript"/>
        </w:rPr>
        <w:t>CE</w:t>
      </w:r>
      <w:proofErr w:type="spellEnd"/>
      <w:r>
        <w:t xml:space="preserve"> </w:t>
      </w:r>
      <w:r w:rsidR="00D81819">
        <w:t>at different average collector current</w:t>
      </w:r>
      <w:r>
        <w:t xml:space="preserve">. </w:t>
      </w:r>
      <w:r w:rsidR="00B1161B">
        <w:t xml:space="preserve">These are </w:t>
      </w:r>
      <w:r w:rsidR="00B1161B" w:rsidRPr="00B1161B">
        <w:rPr>
          <w:i/>
        </w:rPr>
        <w:t>not</w:t>
      </w:r>
      <w:r w:rsidR="00B1161B">
        <w:t xml:space="preserve"> the average values. </w:t>
      </w:r>
      <w:r w:rsidR="001909A9">
        <w:t>Record the measurement</w:t>
      </w:r>
      <w:r w:rsidR="004B76F3">
        <w:t>s in the second row of Table 4.</w:t>
      </w:r>
    </w:p>
    <w:p w14:paraId="56F4E221" w14:textId="4B54E6E8" w:rsidR="00B072F9" w:rsidRDefault="00B072F9" w:rsidP="00B072F9">
      <w:pPr>
        <w:pStyle w:val="Caption"/>
      </w:pPr>
      <w:r>
        <w:t>Table 4. Measured Voltages under Pulsed Mode</w:t>
      </w:r>
      <w:r w:rsidR="00EA6DDB">
        <w:t xml:space="preserve"> while the Transistor is ON</w:t>
      </w:r>
    </w:p>
    <w:tbl>
      <w:tblPr>
        <w:tblStyle w:val="TableGrid"/>
        <w:tblW w:w="8509" w:type="dxa"/>
        <w:jc w:val="center"/>
        <w:tblLayout w:type="fixed"/>
        <w:tblLook w:val="04A0" w:firstRow="1" w:lastRow="0" w:firstColumn="1" w:lastColumn="0" w:noHBand="0" w:noVBand="1"/>
      </w:tblPr>
      <w:tblGrid>
        <w:gridCol w:w="1736"/>
        <w:gridCol w:w="599"/>
        <w:gridCol w:w="882"/>
        <w:gridCol w:w="882"/>
        <w:gridCol w:w="882"/>
        <w:gridCol w:w="882"/>
        <w:gridCol w:w="882"/>
        <w:gridCol w:w="882"/>
        <w:gridCol w:w="882"/>
      </w:tblGrid>
      <w:tr w:rsidR="00D81819" w14:paraId="56F4E229" w14:textId="77777777" w:rsidTr="00D347B0">
        <w:trPr>
          <w:trHeight w:val="288"/>
          <w:jc w:val="center"/>
        </w:trPr>
        <w:tc>
          <w:tcPr>
            <w:tcW w:w="2335" w:type="dxa"/>
            <w:gridSpan w:val="2"/>
            <w:vMerge w:val="restart"/>
            <w:tcBorders>
              <w:right w:val="double" w:sz="4" w:space="0" w:color="000000"/>
            </w:tcBorders>
            <w:vAlign w:val="center"/>
          </w:tcPr>
          <w:p w14:paraId="56F4E222" w14:textId="77777777" w:rsidR="00D81819" w:rsidRDefault="00D81819" w:rsidP="008174EE">
            <w:pPr>
              <w:pStyle w:val="BodyText3"/>
              <w:jc w:val="center"/>
              <w:rPr>
                <w:i/>
              </w:rPr>
            </w:pPr>
            <w:r>
              <w:t>Measurements</w:t>
            </w:r>
          </w:p>
        </w:tc>
        <w:tc>
          <w:tcPr>
            <w:tcW w:w="882" w:type="dxa"/>
            <w:vMerge w:val="restart"/>
            <w:tcBorders>
              <w:left w:val="double" w:sz="4" w:space="0" w:color="000000"/>
            </w:tcBorders>
            <w:vAlign w:val="center"/>
          </w:tcPr>
          <w:p w14:paraId="56F4E223" w14:textId="77777777" w:rsidR="00D81819" w:rsidRPr="00F07A7A" w:rsidRDefault="00D81819" w:rsidP="008174EE">
            <w:pPr>
              <w:pStyle w:val="BodyText3"/>
              <w:jc w:val="center"/>
              <w:rPr>
                <w:i/>
              </w:rPr>
            </w:pPr>
            <w:r w:rsidRPr="00F07A7A">
              <w:rPr>
                <w:i/>
              </w:rPr>
              <w:t>D</w:t>
            </w:r>
          </w:p>
        </w:tc>
        <w:tc>
          <w:tcPr>
            <w:tcW w:w="1764" w:type="dxa"/>
            <w:gridSpan w:val="2"/>
            <w:tcBorders>
              <w:bottom w:val="single" w:sz="4" w:space="0" w:color="auto"/>
            </w:tcBorders>
            <w:vAlign w:val="center"/>
          </w:tcPr>
          <w:p w14:paraId="18C60C1A" w14:textId="33EF392A" w:rsidR="00D81819" w:rsidRDefault="00D81819" w:rsidP="008174EE">
            <w:pPr>
              <w:pStyle w:val="BodyText3"/>
              <w:jc w:val="center"/>
              <w:rPr>
                <w:i/>
              </w:rPr>
            </w:pPr>
            <w:proofErr w:type="spellStart"/>
            <w:r>
              <w:rPr>
                <w:i/>
              </w:rPr>
              <w:t>V</w:t>
            </w:r>
            <w:r w:rsidRPr="00D33F7C">
              <w:rPr>
                <w:vertAlign w:val="subscript"/>
              </w:rPr>
              <w:t>Rc</w:t>
            </w:r>
            <w:proofErr w:type="spellEnd"/>
          </w:p>
        </w:tc>
        <w:tc>
          <w:tcPr>
            <w:tcW w:w="1764" w:type="dxa"/>
            <w:gridSpan w:val="2"/>
            <w:tcBorders>
              <w:bottom w:val="single" w:sz="4" w:space="0" w:color="auto"/>
            </w:tcBorders>
            <w:shd w:val="clear" w:color="auto" w:fill="auto"/>
            <w:vAlign w:val="center"/>
          </w:tcPr>
          <w:p w14:paraId="28276713" w14:textId="7B4B1C63" w:rsidR="00D81819" w:rsidRDefault="00D81819" w:rsidP="008174EE">
            <w:pPr>
              <w:pStyle w:val="BodyText3"/>
              <w:jc w:val="center"/>
              <w:rPr>
                <w:i/>
              </w:rPr>
            </w:pPr>
            <w:r>
              <w:rPr>
                <w:i/>
              </w:rPr>
              <w:t>V</w:t>
            </w:r>
            <w:r w:rsidRPr="00D33F7C">
              <w:rPr>
                <w:vertAlign w:val="subscript"/>
              </w:rPr>
              <w:t>D1</w:t>
            </w:r>
          </w:p>
        </w:tc>
        <w:tc>
          <w:tcPr>
            <w:tcW w:w="1764" w:type="dxa"/>
            <w:gridSpan w:val="2"/>
            <w:tcBorders>
              <w:bottom w:val="single" w:sz="4" w:space="0" w:color="auto"/>
            </w:tcBorders>
            <w:vAlign w:val="center"/>
          </w:tcPr>
          <w:p w14:paraId="56F4E228" w14:textId="77777777" w:rsidR="00D81819" w:rsidRDefault="00D81819" w:rsidP="008174EE">
            <w:pPr>
              <w:pStyle w:val="BodyText3"/>
              <w:jc w:val="center"/>
              <w:rPr>
                <w:i/>
              </w:rPr>
            </w:pPr>
            <w:r>
              <w:rPr>
                <w:i/>
              </w:rPr>
              <w:t>V</w:t>
            </w:r>
            <w:r w:rsidRPr="00D33F7C">
              <w:rPr>
                <w:vertAlign w:val="subscript"/>
              </w:rPr>
              <w:t>CE</w:t>
            </w:r>
          </w:p>
        </w:tc>
      </w:tr>
      <w:tr w:rsidR="00D81819" w14:paraId="7D60F40B" w14:textId="77777777" w:rsidTr="00D81819">
        <w:trPr>
          <w:trHeight w:val="288"/>
          <w:jc w:val="center"/>
        </w:trPr>
        <w:tc>
          <w:tcPr>
            <w:tcW w:w="2335" w:type="dxa"/>
            <w:gridSpan w:val="2"/>
            <w:vMerge/>
            <w:tcBorders>
              <w:bottom w:val="double" w:sz="4" w:space="0" w:color="000000"/>
              <w:right w:val="double" w:sz="4" w:space="0" w:color="000000"/>
            </w:tcBorders>
            <w:vAlign w:val="center"/>
          </w:tcPr>
          <w:p w14:paraId="2B560DCE" w14:textId="77777777" w:rsidR="00D81819" w:rsidRDefault="00D81819" w:rsidP="008174EE">
            <w:pPr>
              <w:pStyle w:val="BodyText3"/>
              <w:jc w:val="center"/>
            </w:pPr>
          </w:p>
        </w:tc>
        <w:tc>
          <w:tcPr>
            <w:tcW w:w="882" w:type="dxa"/>
            <w:vMerge/>
            <w:tcBorders>
              <w:left w:val="double" w:sz="4" w:space="0" w:color="000000"/>
              <w:bottom w:val="double" w:sz="4" w:space="0" w:color="000000"/>
            </w:tcBorders>
            <w:vAlign w:val="center"/>
          </w:tcPr>
          <w:p w14:paraId="1F5C6324" w14:textId="77777777" w:rsidR="00D81819" w:rsidRPr="00F07A7A" w:rsidRDefault="00D81819" w:rsidP="008174EE">
            <w:pPr>
              <w:pStyle w:val="BodyText3"/>
              <w:jc w:val="center"/>
              <w:rPr>
                <w:i/>
              </w:rPr>
            </w:pPr>
          </w:p>
        </w:tc>
        <w:tc>
          <w:tcPr>
            <w:tcW w:w="882" w:type="dxa"/>
            <w:tcBorders>
              <w:bottom w:val="double" w:sz="4" w:space="0" w:color="000000"/>
            </w:tcBorders>
            <w:vAlign w:val="center"/>
          </w:tcPr>
          <w:p w14:paraId="3654249C" w14:textId="683C86D4" w:rsidR="00D81819" w:rsidRPr="00D81819" w:rsidRDefault="00D81819" w:rsidP="00D81819">
            <w:pPr>
              <w:pStyle w:val="BodyText3"/>
              <w:jc w:val="center"/>
            </w:pPr>
            <w:r>
              <w:t>Min</w:t>
            </w:r>
          </w:p>
        </w:tc>
        <w:tc>
          <w:tcPr>
            <w:tcW w:w="882" w:type="dxa"/>
            <w:tcBorders>
              <w:bottom w:val="double" w:sz="4" w:space="0" w:color="000000"/>
            </w:tcBorders>
            <w:vAlign w:val="center"/>
          </w:tcPr>
          <w:p w14:paraId="550D47EB" w14:textId="750D6727" w:rsidR="00D81819" w:rsidRPr="00D81819" w:rsidRDefault="00D81819" w:rsidP="00D81819">
            <w:pPr>
              <w:pStyle w:val="BodyText3"/>
              <w:jc w:val="center"/>
            </w:pPr>
            <w:r>
              <w:t>Max</w:t>
            </w:r>
          </w:p>
        </w:tc>
        <w:tc>
          <w:tcPr>
            <w:tcW w:w="882" w:type="dxa"/>
            <w:tcBorders>
              <w:bottom w:val="double" w:sz="4" w:space="0" w:color="000000"/>
            </w:tcBorders>
            <w:shd w:val="clear" w:color="auto" w:fill="auto"/>
            <w:vAlign w:val="center"/>
          </w:tcPr>
          <w:p w14:paraId="798CD4A4" w14:textId="1E3B31D7" w:rsidR="00D81819" w:rsidRPr="00D81819" w:rsidRDefault="00D81819" w:rsidP="00D81819">
            <w:pPr>
              <w:pStyle w:val="BodyText3"/>
              <w:jc w:val="center"/>
            </w:pPr>
            <w:r>
              <w:t>Min</w:t>
            </w:r>
          </w:p>
        </w:tc>
        <w:tc>
          <w:tcPr>
            <w:tcW w:w="882" w:type="dxa"/>
            <w:tcBorders>
              <w:bottom w:val="double" w:sz="4" w:space="0" w:color="000000"/>
            </w:tcBorders>
            <w:vAlign w:val="center"/>
          </w:tcPr>
          <w:p w14:paraId="37783F69" w14:textId="5FF3C385" w:rsidR="00D81819" w:rsidRPr="00D81819" w:rsidRDefault="00D81819" w:rsidP="00D81819">
            <w:pPr>
              <w:pStyle w:val="BodyText3"/>
              <w:jc w:val="center"/>
            </w:pPr>
            <w:r>
              <w:t>Max</w:t>
            </w:r>
          </w:p>
        </w:tc>
        <w:tc>
          <w:tcPr>
            <w:tcW w:w="882" w:type="dxa"/>
            <w:tcBorders>
              <w:bottom w:val="double" w:sz="4" w:space="0" w:color="000000"/>
            </w:tcBorders>
            <w:vAlign w:val="center"/>
          </w:tcPr>
          <w:p w14:paraId="2AC6825A" w14:textId="25A0AAEC" w:rsidR="00D81819" w:rsidRPr="00D81819" w:rsidRDefault="00D81819" w:rsidP="00D81819">
            <w:pPr>
              <w:pStyle w:val="BodyText3"/>
              <w:jc w:val="center"/>
            </w:pPr>
            <w:r>
              <w:t>Min</w:t>
            </w:r>
          </w:p>
        </w:tc>
        <w:tc>
          <w:tcPr>
            <w:tcW w:w="882" w:type="dxa"/>
            <w:tcBorders>
              <w:bottom w:val="double" w:sz="4" w:space="0" w:color="000000"/>
            </w:tcBorders>
            <w:vAlign w:val="center"/>
          </w:tcPr>
          <w:p w14:paraId="1C838A65" w14:textId="1FC9DEE7" w:rsidR="00D81819" w:rsidRPr="00D81819" w:rsidRDefault="00D81819" w:rsidP="00D81819">
            <w:pPr>
              <w:pStyle w:val="BodyText3"/>
              <w:jc w:val="center"/>
            </w:pPr>
            <w:r>
              <w:t>Max</w:t>
            </w:r>
          </w:p>
        </w:tc>
      </w:tr>
      <w:tr w:rsidR="00D81819" w14:paraId="56F4E232" w14:textId="77777777" w:rsidTr="00115159">
        <w:trPr>
          <w:trHeight w:val="288"/>
          <w:jc w:val="center"/>
        </w:trPr>
        <w:tc>
          <w:tcPr>
            <w:tcW w:w="1736" w:type="dxa"/>
            <w:vMerge w:val="restart"/>
            <w:tcBorders>
              <w:top w:val="double" w:sz="4" w:space="0" w:color="000000"/>
            </w:tcBorders>
            <w:vAlign w:val="center"/>
          </w:tcPr>
          <w:p w14:paraId="56F4E22A" w14:textId="77777777" w:rsidR="00D81819" w:rsidRDefault="00D81819" w:rsidP="008174EE">
            <w:pPr>
              <w:pStyle w:val="BodyText3"/>
              <w:jc w:val="center"/>
            </w:pPr>
            <w:r>
              <w:t xml:space="preserve">Average Collector Current </w:t>
            </w:r>
            <w:r w:rsidRPr="00B072F9">
              <w:rPr>
                <w:i/>
              </w:rPr>
              <w:t>I</w:t>
            </w:r>
            <w:r w:rsidRPr="00B072F9">
              <w:rPr>
                <w:vertAlign w:val="subscript"/>
              </w:rPr>
              <w:t>C</w:t>
            </w:r>
            <w:r>
              <w:t xml:space="preserve"> (mA)</w:t>
            </w:r>
          </w:p>
        </w:tc>
        <w:tc>
          <w:tcPr>
            <w:tcW w:w="599" w:type="dxa"/>
            <w:tcBorders>
              <w:top w:val="double" w:sz="4" w:space="0" w:color="000000"/>
              <w:right w:val="double" w:sz="4" w:space="0" w:color="000000"/>
            </w:tcBorders>
            <w:shd w:val="clear" w:color="auto" w:fill="FFFFFF" w:themeFill="background1"/>
            <w:vAlign w:val="center"/>
          </w:tcPr>
          <w:p w14:paraId="56F4E22B" w14:textId="77777777" w:rsidR="00D81819" w:rsidRDefault="00D81819" w:rsidP="008174EE">
            <w:pPr>
              <w:pStyle w:val="BodyText3"/>
              <w:jc w:val="center"/>
            </w:pPr>
            <w:r>
              <w:t>20</w:t>
            </w:r>
          </w:p>
        </w:tc>
        <w:tc>
          <w:tcPr>
            <w:tcW w:w="882" w:type="dxa"/>
            <w:tcBorders>
              <w:top w:val="double" w:sz="4" w:space="0" w:color="000000"/>
              <w:left w:val="double" w:sz="4" w:space="0" w:color="000000"/>
            </w:tcBorders>
            <w:shd w:val="clear" w:color="auto" w:fill="F2F2F2" w:themeFill="background1" w:themeFillShade="F2"/>
            <w:vAlign w:val="center"/>
          </w:tcPr>
          <w:p w14:paraId="56F4E22C" w14:textId="5CD656B1" w:rsidR="00D81819" w:rsidRDefault="00D81819" w:rsidP="008174EE">
            <w:pPr>
              <w:pStyle w:val="BodyText3"/>
              <w:jc w:val="center"/>
            </w:pPr>
          </w:p>
        </w:tc>
        <w:tc>
          <w:tcPr>
            <w:tcW w:w="882" w:type="dxa"/>
            <w:tcBorders>
              <w:top w:val="double" w:sz="4" w:space="0" w:color="000000"/>
            </w:tcBorders>
            <w:shd w:val="clear" w:color="auto" w:fill="F2F2F2" w:themeFill="background1" w:themeFillShade="F2"/>
            <w:vAlign w:val="center"/>
          </w:tcPr>
          <w:p w14:paraId="56F4E22E" w14:textId="6D7FD9E0" w:rsidR="00D81819" w:rsidRDefault="00D81819" w:rsidP="008174EE">
            <w:pPr>
              <w:pStyle w:val="BodyText3"/>
              <w:jc w:val="center"/>
            </w:pPr>
          </w:p>
        </w:tc>
        <w:tc>
          <w:tcPr>
            <w:tcW w:w="882" w:type="dxa"/>
            <w:tcBorders>
              <w:top w:val="double" w:sz="4" w:space="0" w:color="000000"/>
            </w:tcBorders>
            <w:shd w:val="clear" w:color="auto" w:fill="F2F2F2" w:themeFill="background1" w:themeFillShade="F2"/>
            <w:vAlign w:val="center"/>
          </w:tcPr>
          <w:p w14:paraId="048D5A23" w14:textId="5001BB6B" w:rsidR="00D81819" w:rsidRDefault="00D81819" w:rsidP="00115159">
            <w:pPr>
              <w:pStyle w:val="BodyText3"/>
              <w:jc w:val="center"/>
            </w:pPr>
          </w:p>
        </w:tc>
        <w:tc>
          <w:tcPr>
            <w:tcW w:w="882" w:type="dxa"/>
            <w:tcBorders>
              <w:top w:val="double" w:sz="4" w:space="0" w:color="000000"/>
            </w:tcBorders>
            <w:shd w:val="clear" w:color="auto" w:fill="F2F2F2" w:themeFill="background1" w:themeFillShade="F2"/>
            <w:vAlign w:val="center"/>
          </w:tcPr>
          <w:p w14:paraId="56F4E22F" w14:textId="45E3D225" w:rsidR="00D81819" w:rsidRDefault="00D81819" w:rsidP="00115159">
            <w:pPr>
              <w:pStyle w:val="BodyText3"/>
              <w:jc w:val="center"/>
            </w:pPr>
          </w:p>
        </w:tc>
        <w:tc>
          <w:tcPr>
            <w:tcW w:w="882" w:type="dxa"/>
            <w:tcBorders>
              <w:top w:val="double" w:sz="4" w:space="0" w:color="000000"/>
            </w:tcBorders>
            <w:shd w:val="clear" w:color="auto" w:fill="F2F2F2" w:themeFill="background1" w:themeFillShade="F2"/>
            <w:vAlign w:val="center"/>
          </w:tcPr>
          <w:p w14:paraId="03945BC8" w14:textId="540B05A1" w:rsidR="00D81819" w:rsidRDefault="00D81819" w:rsidP="00115159">
            <w:pPr>
              <w:pStyle w:val="BodyText3"/>
              <w:jc w:val="center"/>
            </w:pPr>
          </w:p>
        </w:tc>
        <w:tc>
          <w:tcPr>
            <w:tcW w:w="882" w:type="dxa"/>
            <w:tcBorders>
              <w:top w:val="double" w:sz="4" w:space="0" w:color="000000"/>
            </w:tcBorders>
            <w:shd w:val="clear" w:color="auto" w:fill="F2F2F2" w:themeFill="background1" w:themeFillShade="F2"/>
            <w:vAlign w:val="center"/>
          </w:tcPr>
          <w:p w14:paraId="56F4E230" w14:textId="6A5B8505" w:rsidR="00D81819" w:rsidRDefault="00D81819" w:rsidP="008174EE">
            <w:pPr>
              <w:pStyle w:val="BodyText3"/>
              <w:jc w:val="center"/>
            </w:pPr>
          </w:p>
        </w:tc>
        <w:tc>
          <w:tcPr>
            <w:tcW w:w="882" w:type="dxa"/>
            <w:tcBorders>
              <w:top w:val="double" w:sz="4" w:space="0" w:color="000000"/>
            </w:tcBorders>
            <w:shd w:val="clear" w:color="auto" w:fill="F2F2F2" w:themeFill="background1" w:themeFillShade="F2"/>
            <w:vAlign w:val="center"/>
          </w:tcPr>
          <w:p w14:paraId="56F4E231" w14:textId="1954EED8" w:rsidR="00D81819" w:rsidRDefault="00D81819" w:rsidP="00D81819">
            <w:pPr>
              <w:pStyle w:val="BodyText3"/>
              <w:jc w:val="center"/>
            </w:pPr>
          </w:p>
        </w:tc>
      </w:tr>
      <w:tr w:rsidR="00D81819" w14:paraId="56F4E23B" w14:textId="77777777" w:rsidTr="00115159">
        <w:trPr>
          <w:trHeight w:val="288"/>
          <w:jc w:val="center"/>
        </w:trPr>
        <w:tc>
          <w:tcPr>
            <w:tcW w:w="1736" w:type="dxa"/>
            <w:vMerge/>
            <w:vAlign w:val="center"/>
          </w:tcPr>
          <w:p w14:paraId="56F4E233" w14:textId="77777777" w:rsidR="00D81819" w:rsidRDefault="00D81819" w:rsidP="008174EE">
            <w:pPr>
              <w:pStyle w:val="BodyText3"/>
              <w:jc w:val="center"/>
            </w:pPr>
          </w:p>
        </w:tc>
        <w:tc>
          <w:tcPr>
            <w:tcW w:w="599" w:type="dxa"/>
            <w:tcBorders>
              <w:right w:val="double" w:sz="4" w:space="0" w:color="000000"/>
            </w:tcBorders>
            <w:shd w:val="clear" w:color="auto" w:fill="FFFFFF" w:themeFill="background1"/>
            <w:vAlign w:val="center"/>
          </w:tcPr>
          <w:p w14:paraId="56F4E234" w14:textId="77777777" w:rsidR="00D81819" w:rsidRDefault="00D81819" w:rsidP="008174EE">
            <w:pPr>
              <w:pStyle w:val="BodyText3"/>
              <w:jc w:val="center"/>
            </w:pPr>
            <w:r>
              <w:t>15</w:t>
            </w:r>
          </w:p>
        </w:tc>
        <w:tc>
          <w:tcPr>
            <w:tcW w:w="882" w:type="dxa"/>
            <w:tcBorders>
              <w:left w:val="double" w:sz="4" w:space="0" w:color="000000"/>
            </w:tcBorders>
            <w:shd w:val="clear" w:color="auto" w:fill="F2F2F2" w:themeFill="background1" w:themeFillShade="F2"/>
            <w:vAlign w:val="center"/>
          </w:tcPr>
          <w:p w14:paraId="56F4E235" w14:textId="7147D000" w:rsidR="00D81819" w:rsidRDefault="00D81819" w:rsidP="008174EE">
            <w:pPr>
              <w:pStyle w:val="BodyText3"/>
              <w:jc w:val="center"/>
            </w:pPr>
          </w:p>
        </w:tc>
        <w:tc>
          <w:tcPr>
            <w:tcW w:w="882" w:type="dxa"/>
            <w:shd w:val="clear" w:color="auto" w:fill="F2F2F2" w:themeFill="background1" w:themeFillShade="F2"/>
            <w:vAlign w:val="center"/>
          </w:tcPr>
          <w:p w14:paraId="56F4E237" w14:textId="06366EDD" w:rsidR="00D81819" w:rsidRDefault="00D81819" w:rsidP="008174EE">
            <w:pPr>
              <w:pStyle w:val="BodyText3"/>
              <w:jc w:val="center"/>
            </w:pPr>
          </w:p>
        </w:tc>
        <w:tc>
          <w:tcPr>
            <w:tcW w:w="882" w:type="dxa"/>
            <w:shd w:val="clear" w:color="auto" w:fill="F2F2F2" w:themeFill="background1" w:themeFillShade="F2"/>
            <w:vAlign w:val="center"/>
          </w:tcPr>
          <w:p w14:paraId="2C80252A" w14:textId="21B70B3A" w:rsidR="00D81819" w:rsidRDefault="00D81819" w:rsidP="00115159">
            <w:pPr>
              <w:pStyle w:val="BodyText3"/>
              <w:jc w:val="center"/>
            </w:pPr>
          </w:p>
        </w:tc>
        <w:tc>
          <w:tcPr>
            <w:tcW w:w="882" w:type="dxa"/>
            <w:shd w:val="clear" w:color="auto" w:fill="F2F2F2" w:themeFill="background1" w:themeFillShade="F2"/>
            <w:vAlign w:val="center"/>
          </w:tcPr>
          <w:p w14:paraId="56F4E238" w14:textId="313D8F81" w:rsidR="00D81819" w:rsidRDefault="00D81819" w:rsidP="00115159">
            <w:pPr>
              <w:pStyle w:val="BodyText3"/>
              <w:jc w:val="center"/>
            </w:pPr>
          </w:p>
        </w:tc>
        <w:tc>
          <w:tcPr>
            <w:tcW w:w="882" w:type="dxa"/>
            <w:shd w:val="clear" w:color="auto" w:fill="F2F2F2" w:themeFill="background1" w:themeFillShade="F2"/>
            <w:vAlign w:val="center"/>
          </w:tcPr>
          <w:p w14:paraId="08D0AF88" w14:textId="5590DB65" w:rsidR="00D81819" w:rsidRDefault="00D81819" w:rsidP="00115159">
            <w:pPr>
              <w:pStyle w:val="BodyText3"/>
              <w:jc w:val="center"/>
            </w:pPr>
          </w:p>
        </w:tc>
        <w:tc>
          <w:tcPr>
            <w:tcW w:w="882" w:type="dxa"/>
            <w:shd w:val="clear" w:color="auto" w:fill="F2F2F2" w:themeFill="background1" w:themeFillShade="F2"/>
            <w:vAlign w:val="center"/>
          </w:tcPr>
          <w:p w14:paraId="56F4E239" w14:textId="1E058A21" w:rsidR="00D81819" w:rsidRDefault="00D81819" w:rsidP="008174EE">
            <w:pPr>
              <w:pStyle w:val="BodyText3"/>
              <w:jc w:val="center"/>
            </w:pPr>
          </w:p>
        </w:tc>
        <w:tc>
          <w:tcPr>
            <w:tcW w:w="882" w:type="dxa"/>
            <w:shd w:val="clear" w:color="auto" w:fill="F2F2F2" w:themeFill="background1" w:themeFillShade="F2"/>
            <w:vAlign w:val="center"/>
          </w:tcPr>
          <w:p w14:paraId="56F4E23A" w14:textId="25C8A8EE" w:rsidR="00D81819" w:rsidRDefault="00D81819" w:rsidP="008174EE">
            <w:pPr>
              <w:pStyle w:val="BodyText3"/>
              <w:jc w:val="center"/>
            </w:pPr>
          </w:p>
        </w:tc>
      </w:tr>
      <w:tr w:rsidR="00D81819" w14:paraId="56F4E244" w14:textId="77777777" w:rsidTr="00115159">
        <w:trPr>
          <w:trHeight w:val="288"/>
          <w:jc w:val="center"/>
        </w:trPr>
        <w:tc>
          <w:tcPr>
            <w:tcW w:w="1736" w:type="dxa"/>
            <w:vMerge/>
            <w:vAlign w:val="center"/>
          </w:tcPr>
          <w:p w14:paraId="56F4E23C" w14:textId="77777777" w:rsidR="00D81819" w:rsidRDefault="00D81819" w:rsidP="008174EE">
            <w:pPr>
              <w:pStyle w:val="BodyText3"/>
              <w:jc w:val="center"/>
            </w:pPr>
          </w:p>
        </w:tc>
        <w:tc>
          <w:tcPr>
            <w:tcW w:w="599" w:type="dxa"/>
            <w:tcBorders>
              <w:right w:val="double" w:sz="4" w:space="0" w:color="000000"/>
            </w:tcBorders>
            <w:shd w:val="clear" w:color="auto" w:fill="FFFFFF" w:themeFill="background1"/>
            <w:vAlign w:val="center"/>
          </w:tcPr>
          <w:p w14:paraId="56F4E23D" w14:textId="77777777" w:rsidR="00D81819" w:rsidRDefault="00D81819" w:rsidP="008174EE">
            <w:pPr>
              <w:pStyle w:val="BodyText3"/>
              <w:jc w:val="center"/>
            </w:pPr>
            <w:r>
              <w:t>10</w:t>
            </w:r>
          </w:p>
        </w:tc>
        <w:tc>
          <w:tcPr>
            <w:tcW w:w="882" w:type="dxa"/>
            <w:tcBorders>
              <w:left w:val="double" w:sz="4" w:space="0" w:color="000000"/>
            </w:tcBorders>
            <w:shd w:val="clear" w:color="auto" w:fill="F2F2F2" w:themeFill="background1" w:themeFillShade="F2"/>
            <w:vAlign w:val="center"/>
          </w:tcPr>
          <w:p w14:paraId="56F4E23E" w14:textId="1770EB54" w:rsidR="00D81819" w:rsidRDefault="00D81819" w:rsidP="008174EE">
            <w:pPr>
              <w:pStyle w:val="BodyText3"/>
              <w:jc w:val="center"/>
            </w:pPr>
          </w:p>
        </w:tc>
        <w:tc>
          <w:tcPr>
            <w:tcW w:w="882" w:type="dxa"/>
            <w:shd w:val="clear" w:color="auto" w:fill="F2F2F2" w:themeFill="background1" w:themeFillShade="F2"/>
            <w:vAlign w:val="center"/>
          </w:tcPr>
          <w:p w14:paraId="56F4E240" w14:textId="2261A7D9" w:rsidR="00D81819" w:rsidRDefault="00D81819" w:rsidP="008174EE">
            <w:pPr>
              <w:pStyle w:val="BodyText3"/>
              <w:jc w:val="center"/>
            </w:pPr>
          </w:p>
        </w:tc>
        <w:tc>
          <w:tcPr>
            <w:tcW w:w="882" w:type="dxa"/>
            <w:shd w:val="clear" w:color="auto" w:fill="F2F2F2" w:themeFill="background1" w:themeFillShade="F2"/>
            <w:vAlign w:val="center"/>
          </w:tcPr>
          <w:p w14:paraId="6D1569E9" w14:textId="47444D98" w:rsidR="00D81819" w:rsidRDefault="00D81819" w:rsidP="00115159">
            <w:pPr>
              <w:pStyle w:val="BodyText3"/>
              <w:jc w:val="center"/>
            </w:pPr>
          </w:p>
        </w:tc>
        <w:tc>
          <w:tcPr>
            <w:tcW w:w="882" w:type="dxa"/>
            <w:shd w:val="clear" w:color="auto" w:fill="F2F2F2" w:themeFill="background1" w:themeFillShade="F2"/>
            <w:vAlign w:val="center"/>
          </w:tcPr>
          <w:p w14:paraId="56F4E241" w14:textId="784D445B" w:rsidR="00D81819" w:rsidRDefault="00D81819" w:rsidP="00115159">
            <w:pPr>
              <w:pStyle w:val="BodyText3"/>
              <w:jc w:val="center"/>
            </w:pPr>
          </w:p>
        </w:tc>
        <w:tc>
          <w:tcPr>
            <w:tcW w:w="882" w:type="dxa"/>
            <w:shd w:val="clear" w:color="auto" w:fill="F2F2F2" w:themeFill="background1" w:themeFillShade="F2"/>
            <w:vAlign w:val="center"/>
          </w:tcPr>
          <w:p w14:paraId="6B5FEFFB" w14:textId="5527F0C9" w:rsidR="00D81819" w:rsidRDefault="00D81819" w:rsidP="00115159">
            <w:pPr>
              <w:pStyle w:val="BodyText3"/>
              <w:jc w:val="center"/>
            </w:pPr>
          </w:p>
        </w:tc>
        <w:tc>
          <w:tcPr>
            <w:tcW w:w="882" w:type="dxa"/>
            <w:shd w:val="clear" w:color="auto" w:fill="F2F2F2" w:themeFill="background1" w:themeFillShade="F2"/>
            <w:vAlign w:val="center"/>
          </w:tcPr>
          <w:p w14:paraId="56F4E242" w14:textId="0169DBF5" w:rsidR="00D81819" w:rsidRDefault="00D81819" w:rsidP="008174EE">
            <w:pPr>
              <w:pStyle w:val="BodyText3"/>
              <w:jc w:val="center"/>
            </w:pPr>
          </w:p>
        </w:tc>
        <w:tc>
          <w:tcPr>
            <w:tcW w:w="882" w:type="dxa"/>
            <w:shd w:val="clear" w:color="auto" w:fill="F2F2F2" w:themeFill="background1" w:themeFillShade="F2"/>
            <w:vAlign w:val="center"/>
          </w:tcPr>
          <w:p w14:paraId="56F4E243" w14:textId="6B038749" w:rsidR="00D81819" w:rsidRDefault="00D81819" w:rsidP="008174EE">
            <w:pPr>
              <w:pStyle w:val="BodyText3"/>
              <w:jc w:val="center"/>
            </w:pPr>
          </w:p>
        </w:tc>
      </w:tr>
      <w:tr w:rsidR="00D81819" w14:paraId="56F4E24D" w14:textId="77777777" w:rsidTr="00115159">
        <w:trPr>
          <w:trHeight w:val="288"/>
          <w:jc w:val="center"/>
        </w:trPr>
        <w:tc>
          <w:tcPr>
            <w:tcW w:w="1736" w:type="dxa"/>
            <w:vMerge/>
            <w:vAlign w:val="center"/>
          </w:tcPr>
          <w:p w14:paraId="56F4E245" w14:textId="77777777" w:rsidR="00D81819" w:rsidRDefault="00D81819" w:rsidP="008174EE">
            <w:pPr>
              <w:pStyle w:val="BodyText3"/>
              <w:jc w:val="center"/>
            </w:pPr>
          </w:p>
        </w:tc>
        <w:tc>
          <w:tcPr>
            <w:tcW w:w="599" w:type="dxa"/>
            <w:tcBorders>
              <w:right w:val="double" w:sz="4" w:space="0" w:color="000000"/>
            </w:tcBorders>
            <w:shd w:val="clear" w:color="auto" w:fill="FFFFFF" w:themeFill="background1"/>
            <w:vAlign w:val="center"/>
          </w:tcPr>
          <w:p w14:paraId="56F4E246" w14:textId="77777777" w:rsidR="00D81819" w:rsidRDefault="00D81819" w:rsidP="008174EE">
            <w:pPr>
              <w:pStyle w:val="BodyText3"/>
              <w:jc w:val="center"/>
            </w:pPr>
            <w:r>
              <w:t>5</w:t>
            </w:r>
          </w:p>
        </w:tc>
        <w:tc>
          <w:tcPr>
            <w:tcW w:w="882" w:type="dxa"/>
            <w:tcBorders>
              <w:left w:val="double" w:sz="4" w:space="0" w:color="000000"/>
            </w:tcBorders>
            <w:shd w:val="clear" w:color="auto" w:fill="F2F2F2" w:themeFill="background1" w:themeFillShade="F2"/>
            <w:vAlign w:val="center"/>
          </w:tcPr>
          <w:p w14:paraId="56F4E247" w14:textId="255BD2BF" w:rsidR="00D81819" w:rsidRDefault="00D81819" w:rsidP="008174EE">
            <w:pPr>
              <w:pStyle w:val="BodyText3"/>
              <w:jc w:val="center"/>
            </w:pPr>
          </w:p>
        </w:tc>
        <w:tc>
          <w:tcPr>
            <w:tcW w:w="882" w:type="dxa"/>
            <w:shd w:val="clear" w:color="auto" w:fill="F2F2F2" w:themeFill="background1" w:themeFillShade="F2"/>
            <w:vAlign w:val="center"/>
          </w:tcPr>
          <w:p w14:paraId="56F4E249" w14:textId="4E8026C2" w:rsidR="00D81819" w:rsidRDefault="00D81819" w:rsidP="008174EE">
            <w:pPr>
              <w:pStyle w:val="BodyText3"/>
              <w:jc w:val="center"/>
            </w:pPr>
          </w:p>
        </w:tc>
        <w:tc>
          <w:tcPr>
            <w:tcW w:w="882" w:type="dxa"/>
            <w:shd w:val="clear" w:color="auto" w:fill="F2F2F2" w:themeFill="background1" w:themeFillShade="F2"/>
            <w:vAlign w:val="center"/>
          </w:tcPr>
          <w:p w14:paraId="610AE795" w14:textId="528EE1FA" w:rsidR="00D81819" w:rsidRDefault="00D81819" w:rsidP="00115159">
            <w:pPr>
              <w:pStyle w:val="BodyText3"/>
              <w:jc w:val="center"/>
            </w:pPr>
          </w:p>
        </w:tc>
        <w:tc>
          <w:tcPr>
            <w:tcW w:w="882" w:type="dxa"/>
            <w:shd w:val="clear" w:color="auto" w:fill="F2F2F2" w:themeFill="background1" w:themeFillShade="F2"/>
            <w:vAlign w:val="center"/>
          </w:tcPr>
          <w:p w14:paraId="56F4E24A" w14:textId="5CF8DEF9" w:rsidR="00D81819" w:rsidRDefault="00D81819" w:rsidP="00115159">
            <w:pPr>
              <w:pStyle w:val="BodyText3"/>
              <w:jc w:val="center"/>
            </w:pPr>
          </w:p>
        </w:tc>
        <w:tc>
          <w:tcPr>
            <w:tcW w:w="882" w:type="dxa"/>
            <w:shd w:val="clear" w:color="auto" w:fill="F2F2F2" w:themeFill="background1" w:themeFillShade="F2"/>
            <w:vAlign w:val="center"/>
          </w:tcPr>
          <w:p w14:paraId="704DB1D5" w14:textId="7D6313BB" w:rsidR="00D81819" w:rsidRDefault="00D81819" w:rsidP="00115159">
            <w:pPr>
              <w:pStyle w:val="BodyText3"/>
              <w:jc w:val="center"/>
            </w:pPr>
          </w:p>
        </w:tc>
        <w:tc>
          <w:tcPr>
            <w:tcW w:w="882" w:type="dxa"/>
            <w:shd w:val="clear" w:color="auto" w:fill="F2F2F2" w:themeFill="background1" w:themeFillShade="F2"/>
            <w:vAlign w:val="center"/>
          </w:tcPr>
          <w:p w14:paraId="56F4E24B" w14:textId="30A9CE7B" w:rsidR="00D81819" w:rsidRDefault="00D81819" w:rsidP="008174EE">
            <w:pPr>
              <w:pStyle w:val="BodyText3"/>
              <w:jc w:val="center"/>
            </w:pPr>
          </w:p>
        </w:tc>
        <w:tc>
          <w:tcPr>
            <w:tcW w:w="882" w:type="dxa"/>
            <w:shd w:val="clear" w:color="auto" w:fill="F2F2F2" w:themeFill="background1" w:themeFillShade="F2"/>
            <w:vAlign w:val="center"/>
          </w:tcPr>
          <w:p w14:paraId="56F4E24C" w14:textId="0FCFC449" w:rsidR="00D81819" w:rsidRDefault="00D81819" w:rsidP="008174EE">
            <w:pPr>
              <w:pStyle w:val="BodyText3"/>
              <w:jc w:val="center"/>
            </w:pPr>
          </w:p>
        </w:tc>
      </w:tr>
    </w:tbl>
    <w:p w14:paraId="56F4E24E" w14:textId="77777777" w:rsidR="00B072F9" w:rsidRDefault="00B072F9" w:rsidP="00B072F9">
      <w:pPr>
        <w:pStyle w:val="ListNumber"/>
        <w:numPr>
          <w:ilvl w:val="0"/>
          <w:numId w:val="0"/>
        </w:numPr>
      </w:pPr>
    </w:p>
    <w:p w14:paraId="265287F0" w14:textId="40CB966B" w:rsidR="005717F7" w:rsidRDefault="005717F7" w:rsidP="005717F7">
      <w:pPr>
        <w:pStyle w:val="ListNumber"/>
      </w:pPr>
      <w:r>
        <w:t xml:space="preserve">In the space below, show </w:t>
      </w:r>
      <w:r w:rsidR="002F6C86">
        <w:t xml:space="preserve">the amount of power dissipated by </w:t>
      </w:r>
      <w:r w:rsidR="00C524A7">
        <w:t>the BJT at the average collector current of 20 mA.</w:t>
      </w:r>
      <w:r w:rsidR="00115159">
        <w:t xml:space="preserve"> </w:t>
      </w:r>
      <w:r w:rsidR="001B7192">
        <w:t>Please no</w:t>
      </w:r>
      <w:r w:rsidR="00115159">
        <w:t>te that the signal is time-varying, the power needs to be integrated over a full period.</w:t>
      </w:r>
      <w:r w:rsidR="001B7192">
        <w:t xml:space="preserve"> Also pay attention to the timing of </w:t>
      </w:r>
      <w:r w:rsidR="001B7192" w:rsidRPr="001B7192">
        <w:rPr>
          <w:i/>
        </w:rPr>
        <w:t>I</w:t>
      </w:r>
      <w:r w:rsidR="001B7192" w:rsidRPr="001B7192">
        <w:rPr>
          <w:vertAlign w:val="subscript"/>
        </w:rPr>
        <w:t>C</w:t>
      </w:r>
      <w:r w:rsidR="001B7192">
        <w:t xml:space="preserve"> and </w:t>
      </w:r>
      <w:r w:rsidR="001B7192" w:rsidRPr="001B7192">
        <w:rPr>
          <w:i/>
        </w:rPr>
        <w:t>V</w:t>
      </w:r>
      <w:r w:rsidR="001B7192" w:rsidRPr="001B7192">
        <w:rPr>
          <w:vertAlign w:val="subscript"/>
        </w:rPr>
        <w:t>CE</w:t>
      </w:r>
      <w:r w:rsidR="001B7192">
        <w:t xml:space="preserve"> waveform</w:t>
      </w:r>
      <w:r w:rsidR="00C34667">
        <w:t xml:space="preserve"> when performing the integration</w:t>
      </w:r>
      <w:r w:rsidR="001B7192">
        <w:t>.</w:t>
      </w:r>
      <w:r w:rsidR="00C524A7">
        <w:t xml:space="preserve"> </w:t>
      </w:r>
      <w:r w:rsidR="005D31B8">
        <w:t>Ignore the overshoot and undershoot of in the waveform.</w:t>
      </w:r>
      <w:r w:rsidR="00C524A7">
        <w:t xml:space="preserve"> </w:t>
      </w:r>
    </w:p>
    <w:p w14:paraId="4735BA75" w14:textId="77777777" w:rsidR="005717F7" w:rsidRDefault="005717F7" w:rsidP="005717F7">
      <w:r>
        <w:rPr>
          <w:noProof/>
          <w:lang w:eastAsia="en-US"/>
        </w:rPr>
        <mc:AlternateContent>
          <mc:Choice Requires="wps">
            <w:drawing>
              <wp:inline distT="0" distB="0" distL="0" distR="0" wp14:anchorId="733F0426" wp14:editId="04CFAA4A">
                <wp:extent cx="5943600" cy="3252788"/>
                <wp:effectExtent l="0" t="0" r="0" b="5080"/>
                <wp:docPr id="19" name="Text Box 19"/>
                <wp:cNvGraphicFramePr/>
                <a:graphic xmlns:a="http://schemas.openxmlformats.org/drawingml/2006/main">
                  <a:graphicData uri="http://schemas.microsoft.com/office/word/2010/wordprocessingShape">
                    <wps:wsp>
                      <wps:cNvSpPr txBox="1"/>
                      <wps:spPr>
                        <a:xfrm>
                          <a:off x="0" y="0"/>
                          <a:ext cx="5943600" cy="325278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8B61B" w14:textId="1F8295AB" w:rsidR="001B7192" w:rsidRPr="001B7192" w:rsidRDefault="001B7192" w:rsidP="005717F7">
                            <w:pPr>
                              <w:tabs>
                                <w:tab w:val="center" w:pos="4320"/>
                                <w:tab w:val="right" w:pos="891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3F0426" id="Text Box 19" o:spid="_x0000_s1034" type="#_x0000_t202" style="width:468pt;height:256.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aSwKICAAC4BQAADgAAAGRycy9lMm9Eb2MueG1srFRLTxsxEL5X6n+wfC+7CQklERuUgqgqUUCF&#10;irPjtROrtse1neymv75j7+ZRyoWql1175pvX55m5uGyNJhvhgwJb0cFJSYmwHGpllxX9/nTz4ZyS&#10;EJmtmQYrKroVgV7O3r+7aNxUDGEFuhaeoBMbpo2r6CpGNy2KwFfCsHACTlhUSvCGRbz6ZVF71qB3&#10;o4thWZ4VDfjaeeAiBJRed0o6y/6lFDzeSxlEJLqimFvMX5+/i/QtZhdsuvTMrRTv02D/kIVhymLQ&#10;vatrFhlZe/WXK6O4hwAynnAwBUipuMg1YDWD8kU1jyvmRK4FyQluT1P4f2753ebBE1Xj200osczg&#10;Gz2JNpJP0BIUIT+NC1OEPToExhbliN3JAwpT2a30Jv2xIIJ6ZHq7Zzd54ygcT0anZyWqOOpOh+Ph&#10;x/Pz5Kc4mDsf4mcBhqRDRT0+X2aVbW5D7KA7SIoWQKv6RmmdL6llxJX2ZMPwsRfLQTbVa/MV6k42&#10;GZcYv/OTOyzBcwJ/eNKWNBU9Ox2X2YOFFKKz0jaFErmx+pQSPR0N+RS3WiSMtt+ERGIzG6/kxzgX&#10;NmYikYCMTiiJod5i2OMPWb3FuKsDLXJksHFvbJQFn6vf89RRWP/YpSw7PNJ3VHc6xnbR5o7Kr5sk&#10;C6i32DweuvELjt8ofOBbFuID8zhv2BS4Q+I9fqQGJB/6EyUr8L9ekyc8jgFqKWlwfisafq6ZF5To&#10;LxYHZDIYjdLA58to/HGIF3+sWRxr7NpcAXbNALeV4/mY8FHvjtKDecZVM09RUcUsx9gVjbvjVey2&#10;Cq4qLubzDMIRdyze2kfHk+vEcmrfp/aZedf3eMTxuIPdpLPpi1bvsMnSwnwdQao8BwdWe/5xPeRG&#10;7ldZ2j/H94w6LNzZbwAAAP//AwBQSwMEFAAGAAgAAAAhAFPg3PXcAAAABQEAAA8AAABkcnMvZG93&#10;bnJldi54bWxMj0FLw0AQhe+C/2EZwZvdNMVSYzalFCp401SE3jbZMRu6Oxuy2zb66x296OXB4w3v&#10;fVOuJ+/EGcfYB1Iwn2UgkNpgeuoUvO13dysQMWky2gVCBZ8YYV1dX5W6MOFCr3iuUye4hGKhFdiU&#10;hkLK2Fr0Os7CgMTZRxi9TmzHTppRX7jcO5ln2VJ63RMvWD3g1mJ7rE9ewfCS2RU+HZN7D1953Wye&#10;D7vtQanbm2nzCCLhlP6O4Qef0aFipiacyEThFPAj6Vc5e1gs2TYK7uf5AmRVyv/01TcAAAD//wMA&#10;UEsBAi0AFAAGAAgAAAAhAOSZw8D7AAAA4QEAABMAAAAAAAAAAAAAAAAAAAAAAFtDb250ZW50X1R5&#10;cGVzXS54bWxQSwECLQAUAAYACAAAACEAI7Jq4dcAAACUAQAACwAAAAAAAAAAAAAAAAAsAQAAX3Jl&#10;bHMvLnJlbHNQSwECLQAUAAYACAAAACEAOnaSwKICAAC4BQAADgAAAAAAAAAAAAAAAAAsAgAAZHJz&#10;L2Uyb0RvYy54bWxQSwECLQAUAAYACAAAACEAU+Dc9dwAAAAFAQAADwAAAAAAAAAAAAAAAAD6BAAA&#10;ZHJzL2Rvd25yZXYueG1sUEsFBgAAAAAEAAQA8wAAAAMGAAAAAA==&#10;" fillcolor="#f2f2f2 [3052]" stroked="f" strokeweight=".5pt">
                <v:textbox>
                  <w:txbxContent>
                    <w:p w14:paraId="4A18B61B" w14:textId="1F8295AB" w:rsidR="001B7192" w:rsidRPr="001B7192" w:rsidRDefault="001B7192" w:rsidP="005717F7">
                      <w:pPr>
                        <w:tabs>
                          <w:tab w:val="center" w:pos="4320"/>
                          <w:tab w:val="right" w:pos="8910"/>
                        </w:tabs>
                      </w:pPr>
                    </w:p>
                  </w:txbxContent>
                </v:textbox>
                <w10:anchorlock/>
              </v:shape>
            </w:pict>
          </mc:Fallback>
        </mc:AlternateContent>
      </w:r>
    </w:p>
    <w:p w14:paraId="6A602D4B" w14:textId="17051EBC" w:rsidR="00C34667" w:rsidRDefault="00C34667" w:rsidP="00313CB8">
      <w:pPr>
        <w:pStyle w:val="ListNumber"/>
      </w:pPr>
      <w:r>
        <w:t>How does the power dissipation in BJT in the switching mode compare with the linear mode for the collector current of 20 mA?</w:t>
      </w:r>
    </w:p>
    <w:p w14:paraId="218C1B6E" w14:textId="32637116" w:rsidR="00C34667" w:rsidRDefault="00C34667" w:rsidP="00C34667">
      <w:pPr>
        <w:pStyle w:val="BodyText"/>
      </w:pPr>
      <w:r>
        <w:rPr>
          <w:noProof/>
          <w:lang w:eastAsia="en-US"/>
        </w:rPr>
        <mc:AlternateContent>
          <mc:Choice Requires="wps">
            <w:drawing>
              <wp:inline distT="0" distB="0" distL="0" distR="0" wp14:anchorId="2BF6275E" wp14:editId="5B1B6AE0">
                <wp:extent cx="5943600" cy="1223963"/>
                <wp:effectExtent l="0" t="0" r="0" b="0"/>
                <wp:docPr id="24" name="Text Box 24"/>
                <wp:cNvGraphicFramePr/>
                <a:graphic xmlns:a="http://schemas.openxmlformats.org/drawingml/2006/main">
                  <a:graphicData uri="http://schemas.microsoft.com/office/word/2010/wordprocessingShape">
                    <wps:wsp>
                      <wps:cNvSpPr txBox="1"/>
                      <wps:spPr>
                        <a:xfrm>
                          <a:off x="0" y="0"/>
                          <a:ext cx="5943600" cy="122396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EC072" w14:textId="77777777" w:rsidR="00C34667" w:rsidRPr="00535247" w:rsidRDefault="00C34667" w:rsidP="00C34667">
                            <w:pPr>
                              <w:tabs>
                                <w:tab w:val="center" w:pos="4320"/>
                                <w:tab w:val="right" w:pos="8910"/>
                              </w:tabs>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F6275E" id="Text Box 24" o:spid="_x0000_s1035" type="#_x0000_t202" style="width:468pt;height:96.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eZ/6MCAAC4BQAADgAAAGRycy9lMm9Eb2MueG1srFRLb9swDL4P2H8QdF/tPLcEdYqsRYcBXVss&#10;HXpWZCkxJomapMROf/0o2U6zrpcOu9gS+fH1ieT5RaMV2QvnKzAFHZzllAjDoazMpqA/Hq4/fKLE&#10;B2ZKpsCIgh6EpxeL9+/OazsXQ9iCKoUj6MT4eW0Lug3BzrPM863QzJ+BFQaVEpxmAa9uk5WO1ehd&#10;q2yY59OsBldaB1x4j9KrVkkXyb+Ugoc7Kb0IRBUUcwvp69J3Hb/Z4pzNN47ZbcW7NNg/ZKFZZTDo&#10;0dUVC4zsXPWXK11xBx5kOOOgM5Cy4iLVgNUM8hfVrLbMilQLkuPtkSb//9zy2/29I1VZ0OGYEsM0&#10;vtGDaAL5DA1BEfJTWz9H2MoiMDQox3fu5R6FsexGOh3/WBBBPTJ9OLIbvXEUTmbj0TRHFUfdYDgc&#10;zaaj6Cd7NrfOhy8CNImHgjp8vsQq29/40EJ7SIzmQVXldaVUusSWEZfKkT3Dx15vBslU7fQ3KFvZ&#10;bJJj/NZP6rAITwn84UkZUhd0OprkyYOBGKK1UiaGEqmxupQiPS0N6RQOSkSMMt+FRGITG6/kxzgX&#10;JiQikYCEjiiJod5i2OGfs3qLcVsHWqTIYMLRWFcGXKr+yFNLYfmzT1m2eKTvpO54DM26SR0167tk&#10;DeUBm8dBO37e8usKH/iG+XDPHM4bNgXukHCHH6kAyYfuRMkW3NNr8ojHMUAtJTXOb0H9rx1zghL1&#10;1eCAzAbjcRz4dBlPPg7x4k4161ON2elLwK4Z4LayPB0jPqj+KB3oR1w1yxgVVcxwjF3Q0B8vQ7tV&#10;cFVxsVwmEI64ZeHGrCyPriPLsX0fmkfmbNfjAcfjFvpJZ/MXrd5io6WB5S6ArNIcRJ5bVjv+cT2k&#10;Ru5WWdw/p/eEel64i98AAAD//wMAUEsDBBQABgAIAAAAIQAJ4Xgm2gAAAAUBAAAPAAAAZHJzL2Rv&#10;d25yZXYueG1sTI9BS8NAEIXvgv9hGcGb3RihpDGbUgoVvGkUobdNdsyG7s6G7LaN/npHL/Yy8HiP&#10;N9+r1rN34oRTHAIpuF9kIJC6YAbqFby/7e4KEDFpMtoFQgVfGGFdX19VujThTK94alIvuIRiqRXY&#10;lMZSythZ9DouwojE3meYvE4sp16aSZ+53DuZZ9lSej0Qf7B6xK3F7tAcvYLxJbMFPh2S+wjfedNu&#10;nve77V6p25t58wgi4Zz+w/CLz+hQM1MbjmSicAp4SPq77K0elixbDq3yAmRdyUv6+gcAAP//AwBQ&#10;SwECLQAUAAYACAAAACEA5JnDwPsAAADhAQAAEwAAAAAAAAAAAAAAAAAAAAAAW0NvbnRlbnRfVHlw&#10;ZXNdLnhtbFBLAQItABQABgAIAAAAIQAjsmrh1wAAAJQBAAALAAAAAAAAAAAAAAAAACwBAABfcmVs&#10;cy8ucmVsc1BLAQItABQABgAIAAAAIQBBJ5n/owIAALgFAAAOAAAAAAAAAAAAAAAAACwCAABkcnMv&#10;ZTJvRG9jLnhtbFBLAQItABQABgAIAAAAIQAJ4Xgm2gAAAAUBAAAPAAAAAAAAAAAAAAAAAPsEAABk&#10;cnMvZG93bnJldi54bWxQSwUGAAAAAAQABADzAAAAAgYAAAAA&#10;" fillcolor="#f2f2f2 [3052]" stroked="f" strokeweight=".5pt">
                <v:textbox>
                  <w:txbxContent>
                    <w:p w14:paraId="522EC072" w14:textId="77777777" w:rsidR="00C34667" w:rsidRPr="00535247" w:rsidRDefault="00C34667" w:rsidP="00C34667">
                      <w:pPr>
                        <w:tabs>
                          <w:tab w:val="center" w:pos="4320"/>
                          <w:tab w:val="right" w:pos="8910"/>
                        </w:tabs>
                        <w:rPr>
                          <w:color w:val="FF0000"/>
                        </w:rPr>
                      </w:pPr>
                    </w:p>
                  </w:txbxContent>
                </v:textbox>
                <w10:anchorlock/>
              </v:shape>
            </w:pict>
          </mc:Fallback>
        </mc:AlternateContent>
      </w:r>
    </w:p>
    <w:p w14:paraId="56F4E24F" w14:textId="06C74A83" w:rsidR="006804C6" w:rsidRDefault="006804C6" w:rsidP="00313CB8">
      <w:pPr>
        <w:pStyle w:val="ListNumber"/>
      </w:pPr>
      <w:r>
        <w:t xml:space="preserve">Repeat step </w:t>
      </w:r>
      <w:r w:rsidR="00205BF6">
        <w:t>8</w:t>
      </w:r>
      <w:r w:rsidR="00B1161B">
        <w:t>-1</w:t>
      </w:r>
      <w:r w:rsidR="005717F7">
        <w:t>1</w:t>
      </w:r>
      <w:r>
        <w:t xml:space="preserve"> for </w:t>
      </w:r>
      <w:r w:rsidR="00495B9B">
        <w:t>average collector currents of 15</w:t>
      </w:r>
      <w:r w:rsidRPr="006804C6">
        <w:t xml:space="preserve"> </w:t>
      </w:r>
      <w:r w:rsidR="00495B9B">
        <w:t>mA, 10</w:t>
      </w:r>
      <w:r w:rsidRPr="006804C6">
        <w:t xml:space="preserve"> </w:t>
      </w:r>
      <w:r>
        <w:t xml:space="preserve">mA, and </w:t>
      </w:r>
      <w:r w:rsidR="00495B9B">
        <w:t xml:space="preserve">5 </w:t>
      </w:r>
      <w:r>
        <w:t>mA.</w:t>
      </w:r>
      <w:r w:rsidR="0062240E">
        <w:t xml:space="preserve"> Record the measurements in Table 4.</w:t>
      </w:r>
      <w:r w:rsidR="008174EE">
        <w:t xml:space="preserve"> </w:t>
      </w:r>
    </w:p>
    <w:p w14:paraId="0B3E1CD5" w14:textId="5474DBD1" w:rsidR="005717F7" w:rsidRDefault="005E2E55" w:rsidP="005717F7">
      <w:pPr>
        <w:pStyle w:val="IntenseQuote"/>
      </w:pPr>
      <w:r>
        <w:t>For some BJTs and LEDs, it might be difficult to obtain an averaged collector current of 5 mA by changing the duty cycle of a rectangular waveform. In such case, use pulse mode on the signal generator.</w:t>
      </w:r>
    </w:p>
    <w:p w14:paraId="3509B499" w14:textId="77777777" w:rsidR="006F3412" w:rsidRDefault="006F3412" w:rsidP="006F3412">
      <w:pPr>
        <w:pStyle w:val="ListNumber"/>
        <w:numPr>
          <w:ilvl w:val="0"/>
          <w:numId w:val="0"/>
        </w:numPr>
        <w:ind w:left="720" w:hanging="360"/>
      </w:pPr>
    </w:p>
    <w:p w14:paraId="56F4E250" w14:textId="2AD7D4C1" w:rsidR="00016078" w:rsidRDefault="00016078" w:rsidP="00016078">
      <w:pPr>
        <w:pStyle w:val="ListNumber"/>
      </w:pPr>
      <w:r>
        <w:t>While adjusting the average collector currents in Step 9 – 1</w:t>
      </w:r>
      <w:r w:rsidR="002F6C86">
        <w:t>2</w:t>
      </w:r>
      <w:r>
        <w:t xml:space="preserve">, hold a piece of white paper on top of the LED. How does the brightness changes as the collector current changes, </w:t>
      </w:r>
      <w:r w:rsidRPr="00D573CD">
        <w:rPr>
          <w:i/>
        </w:rPr>
        <w:t>I</w:t>
      </w:r>
      <w:r w:rsidRPr="00D573CD">
        <w:rPr>
          <w:vertAlign w:val="subscript"/>
        </w:rPr>
        <w:t>C</w:t>
      </w:r>
      <w:r>
        <w:t>, from 20 mA to 5 mA?</w:t>
      </w:r>
    </w:p>
    <w:p w14:paraId="56F4E251" w14:textId="77777777" w:rsidR="00016078" w:rsidRDefault="00016078" w:rsidP="00016078">
      <w:r>
        <w:rPr>
          <w:noProof/>
          <w:lang w:eastAsia="en-US"/>
        </w:rPr>
        <mc:AlternateContent>
          <mc:Choice Requires="wps">
            <w:drawing>
              <wp:inline distT="0" distB="0" distL="0" distR="0" wp14:anchorId="56F4E26B" wp14:editId="26F84E7A">
                <wp:extent cx="5943600" cy="1347788"/>
                <wp:effectExtent l="0" t="0" r="0" b="5080"/>
                <wp:docPr id="12" name="Text Box 12"/>
                <wp:cNvGraphicFramePr/>
                <a:graphic xmlns:a="http://schemas.openxmlformats.org/drawingml/2006/main">
                  <a:graphicData uri="http://schemas.microsoft.com/office/word/2010/wordprocessingShape">
                    <wps:wsp>
                      <wps:cNvSpPr txBox="1"/>
                      <wps:spPr>
                        <a:xfrm>
                          <a:off x="0" y="0"/>
                          <a:ext cx="5943600" cy="134778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8F" w14:textId="77777777" w:rsidR="00016078" w:rsidRPr="00535247" w:rsidRDefault="00016078" w:rsidP="00016078">
                            <w:pPr>
                              <w:tabs>
                                <w:tab w:val="center" w:pos="4320"/>
                                <w:tab w:val="right" w:pos="8910"/>
                              </w:tabs>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B" id="Text Box 12" o:spid="_x0000_s1036" type="#_x0000_t202" style="width:468pt;height:106.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0eaICAAC5BQAADgAAAGRycy9lMm9Eb2MueG1srFRLTxsxEL5X6n+wfC+7CQmPiA1KQVSVKKBC&#10;xdnx2smqtse1neyGX9+xvXmUcqHqZdee+eb1eWYuLjutyFo434Cp6OCopEQYDnVjFhX98XTz6YwS&#10;H5ipmQIjKroRnl5OP364aO1EDGEJqhaOoBPjJ62t6DIEOykKz5dCM38EVhhUSnCaBby6RVE71qJ3&#10;rYphWZ4ULbjaOuDCe5ReZyWdJv9SCh7upfQiEFVRzC2kr0vfefwW0ws2WThmlw3v02D/kIVmjcGg&#10;O1fXLDCycs1frnTDHXiQ4YiDLkDKhotUA1YzKF9V87hkVqRakBxvdzT5/+eW360fHGlqfLshJYZp&#10;fKMn0QXyGTqCIuSntX6CsEeLwNChHLFbuUdhLLuTTsc/FkRQj0xvduxGbxyF4/PR8UmJKo66wfHo&#10;9PTsLPop9ubW+fBFgCbxUFGHz5dYZetbHzJ0C4nRPKimvmmUSpfYMuJKObJm+NjzxSCZqpX+BnWW&#10;nY9LjJ/9pA6L8JTAH56UIW1FT47HZfJgIIbIVsrEUCI1Vp9SpCfTkE5ho0TEKPNdSCQ2sfFGfoxz&#10;YUIiEglI6IiSGOo9hj1+n9V7jHMdaJEigwk7Y90YcKn6HU+ZwvrnNmWZ8UjfQd3xGLp5lzsqcR1F&#10;c6g32D0O8vx5y28afOFb5sMDczhw2BW4RMI9fqQCZB/6EyVLcC9vySMe5wC1lLQ4wBX1v1bMCUrU&#10;V4MTcj4YjeLEp8tofDrEizvUzA81ZqWvANtmgOvK8nSM+KC2R+lAP+OumcWoqGKGY+yKhu3xKuS1&#10;gruKi9ksgXDGLQu35tHy6DrSHPv3qXtmzvZNHnA+7mA76mzyqtczNloamK0CyCYNwp7V/gFwP6RO&#10;7ndZXECH94Tab9zpbwAAAP//AwBQSwMEFAAGAAgAAAAhABPeBZDbAAAABQEAAA8AAABkcnMvZG93&#10;bnJldi54bWxMj0FLw0AQhe+C/2GZgje7aQqlxmxKKVTwplGE3jbZaTZ0dzZkt2301zt60cuDxxve&#10;+6bcTN6JC46xD6RgMc9AILXB9NQpeH/b369BxKTJaBcIFXxihE11e1PqwoQrveKlTp3gEoqFVmBT&#10;GgopY2vR6zgPAxJnxzB6ndiOnTSjvnK5dzLPspX0uidesHrAncX2VJ+9guEls2t8OiX3Eb7yutk+&#10;H/a7g1J3s2n7CCLhlP6O4Qef0aFipiacyUThFPAj6Vc5e1iu2DYK8kW+BFmV8j999Q0AAP//AwBQ&#10;SwECLQAUAAYACAAAACEA5JnDwPsAAADhAQAAEwAAAAAAAAAAAAAAAAAAAAAAW0NvbnRlbnRfVHlw&#10;ZXNdLnhtbFBLAQItABQABgAIAAAAIQAjsmrh1wAAAJQBAAALAAAAAAAAAAAAAAAAACwBAABfcmVs&#10;cy8ucmVsc1BLAQItABQABgAIAAAAIQD4vPR5ogIAALkFAAAOAAAAAAAAAAAAAAAAACwCAABkcnMv&#10;ZTJvRG9jLnhtbFBLAQItABQABgAIAAAAIQAT3gWQ2wAAAAUBAAAPAAAAAAAAAAAAAAAAAPoEAABk&#10;cnMvZG93bnJldi54bWxQSwUGAAAAAAQABADzAAAAAgYAAAAA&#10;" fillcolor="#f2f2f2 [3052]" stroked="f" strokeweight=".5pt">
                <v:textbox>
                  <w:txbxContent>
                    <w:p w14:paraId="56F4E28F" w14:textId="77777777" w:rsidR="00016078" w:rsidRPr="00535247" w:rsidRDefault="00016078" w:rsidP="00016078">
                      <w:pPr>
                        <w:tabs>
                          <w:tab w:val="center" w:pos="4320"/>
                          <w:tab w:val="right" w:pos="8910"/>
                        </w:tabs>
                        <w:rPr>
                          <w:color w:val="FF0000"/>
                        </w:rPr>
                      </w:pPr>
                    </w:p>
                  </w:txbxContent>
                </v:textbox>
                <w10:anchorlock/>
              </v:shape>
            </w:pict>
          </mc:Fallback>
        </mc:AlternateContent>
      </w:r>
    </w:p>
    <w:p w14:paraId="56F4E252" w14:textId="0CBDA04A" w:rsidR="0038380F" w:rsidRPr="000A36BA" w:rsidRDefault="0038380F" w:rsidP="0038380F">
      <w:pPr>
        <w:pStyle w:val="ListNumber"/>
      </w:pPr>
      <w:r w:rsidRPr="000A36BA">
        <w:t>Calculate the power dissipated by the transistor for each point in both the linear and switched modes. (Ignore the power consumed by the base circuit.) Plot both sets of power dissipation data versus average collector current.</w:t>
      </w:r>
      <w:r>
        <w:t xml:space="preserve"> Describe </w:t>
      </w:r>
      <w:r w:rsidR="00EC45F8">
        <w:t>and explain your</w:t>
      </w:r>
      <w:r>
        <w:t xml:space="preserve"> observation</w:t>
      </w:r>
      <w:r w:rsidR="00EC45F8">
        <w:t>s</w:t>
      </w:r>
      <w:r>
        <w:t>.</w:t>
      </w:r>
    </w:p>
    <w:p w14:paraId="56F4E253" w14:textId="479C8A0C" w:rsidR="0038380F" w:rsidRDefault="0038380F" w:rsidP="0038380F">
      <w:r>
        <w:rPr>
          <w:noProof/>
          <w:lang w:eastAsia="en-US"/>
        </w:rPr>
        <mc:AlternateContent>
          <mc:Choice Requires="wps">
            <w:drawing>
              <wp:inline distT="0" distB="0" distL="0" distR="0" wp14:anchorId="56F4E26D" wp14:editId="086DE45F">
                <wp:extent cx="5943600" cy="4553893"/>
                <wp:effectExtent l="0" t="0" r="0" b="0"/>
                <wp:docPr id="6" name="Text Box 6"/>
                <wp:cNvGraphicFramePr/>
                <a:graphic xmlns:a="http://schemas.openxmlformats.org/drawingml/2006/main">
                  <a:graphicData uri="http://schemas.microsoft.com/office/word/2010/wordprocessingShape">
                    <wps:wsp>
                      <wps:cNvSpPr txBox="1"/>
                      <wps:spPr>
                        <a:xfrm>
                          <a:off x="0" y="0"/>
                          <a:ext cx="5943600" cy="455389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4" w14:textId="24818EBD" w:rsidR="00564CFB" w:rsidRPr="00564CFB" w:rsidRDefault="00564CFB" w:rsidP="0038380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D" id="Text Box 6" o:spid="_x0000_s1037" type="#_x0000_t202" style="width:468pt;height:358.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eaqaICAAC3BQAADgAAAGRycy9lMm9Eb2MueG1srFRLTxsxEL5X6n+wfC+7IY+SiA1KQVSVKKBC&#10;xdnx2smqtse1neymv75jexNSyoWql1175pvX55k5v+i0IlvhfAOmooOTkhJhONSNWVX0++P1hzNK&#10;fGCmZgqMqOhOeHoxf//uvLUzcQprULVwBJ0YP2ttRdch2FlReL4WmvkTsMKgUoLTLODVrYrasRa9&#10;a1WcluWkaMHV1gEX3qP0KivpPPmXUvBwJ6UXgaiKYm4hfV36LuO3mJ+z2coxu254nwb7hyw0awwG&#10;Pbi6YoGRjWv+cqUb7sCDDCccdAFSNlykGrCaQfmimoc1syLVguR4e6DJ/z+3/HZ770hTV3RCiWEa&#10;n+hRdIF8go5MIjut9TMEPViEhQ7F+Mp7uUdhLLqTTsc/lkNQjzzvDtxGZxyF4+loOClRxVE3Go+H&#10;Z9Nh9FM8m1vnw2cBmsRDRR0+XuKUbW98yNA9JEbzoJr6ulEqXWLDiEvlyJbhUy9Xg2SqNvor1Fk2&#10;HZcYP/tJ/RXhKYE/PClDWmRjOC6TBwMxRLZSJoYSqa36lCI9mYZ0CjslIkaZb0IirYmNV/JjnAsT&#10;EpFIQEJHlMRQbzHs8c9ZvcU414EWKTKYcDDWjQGXqj/wlCmsf+xTlhmP9B3VHY+hW3apnwaHNllC&#10;vcPucZCnz1t+3eAL3zAf7pnDccOuwBUS7vAjFSD70J8oWYP79Zo84nEKUEtJi+NbUf9zw5ygRH0x&#10;OB/TwWgU5z1dRuOPp3hxx5rlscZs9CVg2wxwWVmejhEf1P4oHegn3DSLGBVVzHCMXdGwP16GvFRw&#10;U3GxWCQQTrhl4cY8WB5dR5pj/z52T8zZvskDzsct7AedzV70esZGSwOLTQDZpEGIRGdW+wfA7ZA6&#10;ud9kcf0c3xPqed/OfwMAAP//AwBQSwMEFAAGAAgAAAAhAD3/soTcAAAABQEAAA8AAABkcnMvZG93&#10;bnJldi54bWxMj0FLw0AQhe+C/2EZwZvdpEJbYzalFCp401SE3jbZMRu6Oxuy2zb66x296OXB4w3v&#10;fVOuJ+/EGcfYB1KQzzIQSG0wPXUK3va7uxWImDQZ7QKhgk+MsK6ur0pdmHChVzzXqRNcQrHQCmxK&#10;QyFlbC16HWdhQOLsI4xeJ7ZjJ82oL1zunZxn2UJ63RMvWD3g1mJ7rE9ewfCS2RU+HZN7D1/zutk8&#10;H3bbg1K3N9PmEUTCKf0dww8+o0PFTE04kYnCKeBH0q9y9nC/YNsoWObLHGRVyv/01TcAAAD//wMA&#10;UEsBAi0AFAAGAAgAAAAhAOSZw8D7AAAA4QEAABMAAAAAAAAAAAAAAAAAAAAAAFtDb250ZW50X1R5&#10;cGVzXS54bWxQSwECLQAUAAYACAAAACEAI7Jq4dcAAACUAQAACwAAAAAAAAAAAAAAAAAsAQAAX3Jl&#10;bHMvLnJlbHNQSwECLQAUAAYACAAAACEAPXeaqaICAAC3BQAADgAAAAAAAAAAAAAAAAAsAgAAZHJz&#10;L2Uyb0RvYy54bWxQSwECLQAUAAYACAAAACEAPf+yhNwAAAAFAQAADwAAAAAAAAAAAAAAAAD6BAAA&#10;ZHJzL2Rvd25yZXYueG1sUEsFBgAAAAAEAAQA8wAAAAMGAAAAAA==&#10;" fillcolor="#f2f2f2 [3052]" stroked="f" strokeweight=".5pt">
                <v:textbox>
                  <w:txbxContent>
                    <w:p w14:paraId="56F4E294" w14:textId="24818EBD" w:rsidR="00564CFB" w:rsidRPr="00564CFB" w:rsidRDefault="00564CFB" w:rsidP="0038380F">
                      <w:pPr>
                        <w:rPr>
                          <w:color w:val="FF0000"/>
                        </w:rPr>
                      </w:pPr>
                    </w:p>
                  </w:txbxContent>
                </v:textbox>
                <w10:anchorlock/>
              </v:shape>
            </w:pict>
          </mc:Fallback>
        </mc:AlternateContent>
      </w:r>
    </w:p>
    <w:p w14:paraId="56F4E254" w14:textId="4B328F34" w:rsidR="00495B9B" w:rsidRPr="00E10C48" w:rsidRDefault="00495B9B" w:rsidP="00495B9B">
      <w:pPr>
        <w:pStyle w:val="ListNumber"/>
      </w:pPr>
      <w:r w:rsidRPr="00E10C48">
        <w:t xml:space="preserve">Calculate the efficiency of the collector circuit in delivering power to the combination of </w:t>
      </w:r>
      <w:r w:rsidRPr="00E10C48">
        <w:rPr>
          <w:i/>
        </w:rPr>
        <w:t>R</w:t>
      </w:r>
      <w:r w:rsidRPr="00E10C48">
        <w:rPr>
          <w:vertAlign w:val="subscript"/>
        </w:rPr>
        <w:t>C</w:t>
      </w:r>
      <w:r w:rsidRPr="00E10C48">
        <w:t xml:space="preserve"> and the LED in both the linear and switched modes. (Ignore the power consumed by the base circuit.) Plot both sets of efficiency data versus average collector current on a single graph.</w:t>
      </w:r>
      <w:r w:rsidR="00016078">
        <w:t xml:space="preserve"> </w:t>
      </w:r>
      <w:r w:rsidR="00EC45F8">
        <w:t>Describe and e</w:t>
      </w:r>
      <w:r w:rsidR="00016078">
        <w:t xml:space="preserve">xplain </w:t>
      </w:r>
      <w:r w:rsidR="00EC45F8">
        <w:t>your</w:t>
      </w:r>
      <w:r w:rsidR="00016078">
        <w:t xml:space="preserve"> observation</w:t>
      </w:r>
      <w:r w:rsidR="00EC45F8">
        <w:t>s</w:t>
      </w:r>
      <w:r w:rsidR="00016078">
        <w:t>.</w:t>
      </w:r>
    </w:p>
    <w:p w14:paraId="56F4E255" w14:textId="3F73842C" w:rsidR="00495B9B" w:rsidRDefault="00495B9B" w:rsidP="00495B9B">
      <w:r>
        <w:rPr>
          <w:noProof/>
          <w:lang w:eastAsia="en-US"/>
        </w:rPr>
        <mc:AlternateContent>
          <mc:Choice Requires="wps">
            <w:drawing>
              <wp:inline distT="0" distB="0" distL="0" distR="0" wp14:anchorId="56F4E26F" wp14:editId="7FAFA379">
                <wp:extent cx="5943600" cy="6826313"/>
                <wp:effectExtent l="0" t="0" r="0" b="0"/>
                <wp:docPr id="5" name="Text Box 5"/>
                <wp:cNvGraphicFramePr/>
                <a:graphic xmlns:a="http://schemas.openxmlformats.org/drawingml/2006/main">
                  <a:graphicData uri="http://schemas.microsoft.com/office/word/2010/wordprocessingShape">
                    <wps:wsp>
                      <wps:cNvSpPr txBox="1"/>
                      <wps:spPr>
                        <a:xfrm>
                          <a:off x="0" y="0"/>
                          <a:ext cx="5943600" cy="682631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9" w14:textId="77777777" w:rsidR="00D573CD" w:rsidRDefault="00D573CD" w:rsidP="00D573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6F" id="Text Box 5" o:spid="_x0000_s1038" type="#_x0000_t202" style="width:468pt;height:53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GqfqMCAAC3BQAADgAAAGRycy9lMm9Eb2MueG1srFRLb9swDL4P2H8QdF9t57U2qFNkLToM6Npi&#10;7dCzIkuJMUnUJCV29utHyXaadb102MWWyI+vTyTPL1qtyE44X4MpaXGSUyIMh6o265J+f7z+cEqJ&#10;D8xUTIERJd0LTy8W79+dN3YuRrABVQlH0Inx88aWdBOCnWeZ5xuhmT8BKwwqJTjNAl7dOqsca9C7&#10;Vtkoz2dZA66yDrjwHqVXnZIukn8pBQ93UnoRiCop5hbS16XvKn6zxTmbrx2zm5r3abB/yEKz2mDQ&#10;g6srFhjZuvovV7rmDjzIcMJBZyBlzUWqAasp8hfVPGyYFakWJMfbA03+/7nlt7t7R+qqpFNKDNP4&#10;RI+iDeQTtGQa2WmsnyPowSIstCjGVx7kHoWx6FY6Hf9YDkE98rw/cBudcRROzybjWY4qjrrZ6Wg2&#10;LsbRT/Zsbp0PnwVoEg8ldfh4iVO2u/Ghgw6QGM2DqqvrWql0iQ0jLpUjO4ZPvVoXyVRt9VeoOtnZ&#10;NMf4nZ/UXxGeEvjDkzKkwQzH0zx5MBBDdFbKxFAitVWfUqSnoyGdwl6JiFHmm5BIa2LjlfwY58KE&#10;RCQSkNARJTHUWwx7/HNWbzHu6kCLFBlMOBjr2oBL1R946iisfgwpyw6P9B3VHY+hXbWpn4rR0CYr&#10;qPbYPQ666fOWX9f4wjfMh3vmcNywK3CFhDv8SAXIPvQnSjbgfr0mj3icAtRS0uD4ltT/3DInKFFf&#10;DM7HWTGZxHlPl8n04wgv7lizOtaYrb4EbJsCl5Xl6RjxQQ1H6UA/4aZZxqioYoZj7JKG4XgZuqWC&#10;m4qL5TKBcMItCzfmwfLoOtIc+/exfWLO9k0ecD5uYRh0Nn/R6x02WhpYbgPIOg1CJLpjtX8A3A6p&#10;k/tNFtfP8T2hnvft4jcAAAD//wMAUEsDBBQABgAIAAAAIQCP8bz02wAAAAYBAAAPAAAAZHJzL2Rv&#10;d25yZXYueG1sTI9BSwMxEIXvgv8hjODNJlasdd1sKYUK3nQVobfsZtwsTSbLJm1Xf72jF70MPN7j&#10;zffK1RS8OOKY+kgarmcKBFIbbU+dhrfX7dUSRMqGrPGRUMMnJlhV52elKWw80Qse69wJLqFUGA0u&#10;56GQMrUOg0mzOCCx9xHHYDLLsZN2NCcuD17OlVrIYHriD84MuHHY7utD0DA8K7fEx3327/FrXjfr&#10;p912s9P68mJaP4DIOOW/MPzgMzpUzNTEA9kkvAYekn8ve/c3C5YNh9TdrQJZlfI/fvUNAAD//wMA&#10;UEsBAi0AFAAGAAgAAAAhAOSZw8D7AAAA4QEAABMAAAAAAAAAAAAAAAAAAAAAAFtDb250ZW50X1R5&#10;cGVzXS54bWxQSwECLQAUAAYACAAAACEAI7Jq4dcAAACUAQAACwAAAAAAAAAAAAAAAAAsAQAAX3Jl&#10;bHMvLnJlbHNQSwECLQAUAAYACAAAACEAVsGqfqMCAAC3BQAADgAAAAAAAAAAAAAAAAAsAgAAZHJz&#10;L2Uyb0RvYy54bWxQSwECLQAUAAYACAAAACEAj/G89NsAAAAGAQAADwAAAAAAAAAAAAAAAAD7BAAA&#10;ZHJzL2Rvd25yZXYueG1sUEsFBgAAAAAEAAQA8wAAAAMGAAAAAA==&#10;" fillcolor="#f2f2f2 [3052]" stroked="f" strokeweight=".5pt">
                <v:textbox>
                  <w:txbxContent>
                    <w:p w14:paraId="56F4E299" w14:textId="77777777" w:rsidR="00D573CD" w:rsidRDefault="00D573CD" w:rsidP="00D573CD"/>
                  </w:txbxContent>
                </v:textbox>
                <w10:anchorlock/>
              </v:shape>
            </w:pict>
          </mc:Fallback>
        </mc:AlternateContent>
      </w:r>
    </w:p>
    <w:p w14:paraId="56F4E256" w14:textId="61009661" w:rsidR="000A36BA" w:rsidRDefault="000A36BA" w:rsidP="000A36BA">
      <w:pPr>
        <w:pStyle w:val="ListNumber"/>
      </w:pPr>
      <w:r>
        <w:t>The results</w:t>
      </w:r>
      <w:r w:rsidR="00205BF6">
        <w:t xml:space="preserve"> shown in step</w:t>
      </w:r>
      <w:r>
        <w:t xml:space="preserve"> </w:t>
      </w:r>
      <w:r w:rsidR="00016078">
        <w:t>6, 11–13</w:t>
      </w:r>
      <w:r w:rsidRPr="000A36BA">
        <w:t xml:space="preserve"> point out some </w:t>
      </w:r>
      <w:r w:rsidR="00EA2FEA">
        <w:t xml:space="preserve">pros and cons of linear and </w:t>
      </w:r>
      <w:r w:rsidRPr="000A36BA">
        <w:t xml:space="preserve">switch-mode power control. </w:t>
      </w:r>
      <w:r w:rsidR="00E6282B">
        <w:t xml:space="preserve">Summarize the advantages </w:t>
      </w:r>
      <w:r w:rsidR="00BA32A7">
        <w:t>and disadvantages</w:t>
      </w:r>
      <w:r w:rsidR="00EA2FEA">
        <w:t>.</w:t>
      </w:r>
    </w:p>
    <w:p w14:paraId="56F4E257" w14:textId="0BAB325F" w:rsidR="000A36BA" w:rsidRDefault="000A36BA" w:rsidP="000A36BA">
      <w:r>
        <w:rPr>
          <w:noProof/>
          <w:lang w:eastAsia="en-US"/>
        </w:rPr>
        <mc:AlternateContent>
          <mc:Choice Requires="wps">
            <w:drawing>
              <wp:inline distT="0" distB="0" distL="0" distR="0" wp14:anchorId="56F4E271" wp14:editId="01FF543A">
                <wp:extent cx="5943600" cy="3856776"/>
                <wp:effectExtent l="0" t="0" r="0" b="0"/>
                <wp:docPr id="7" name="Text Box 7"/>
                <wp:cNvGraphicFramePr/>
                <a:graphic xmlns:a="http://schemas.openxmlformats.org/drawingml/2006/main">
                  <a:graphicData uri="http://schemas.microsoft.com/office/word/2010/wordprocessingShape">
                    <wps:wsp>
                      <wps:cNvSpPr txBox="1"/>
                      <wps:spPr>
                        <a:xfrm>
                          <a:off x="0" y="0"/>
                          <a:ext cx="5943600" cy="3856776"/>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D" w14:textId="3405FC73" w:rsidR="000A36BA" w:rsidRDefault="000A36BA" w:rsidP="00C063D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71" id="Text Box 7" o:spid="_x0000_s1039" type="#_x0000_t202" style="width:468pt;height:30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XCJaMCAAC3BQAADgAAAGRycy9lMm9Eb2MueG1srFTdT9swEH+ftP/B8vtISr9oRYo6ENMkBmgw&#10;8ew6dhvN9nm226T89Ts7SekYL0x7Sey73339fHfnF41WZCecr8AUdHCSUyIMh7Iy64L+eLz+dEaJ&#10;D8yUTIERBd0LTy8WHz+c13YuTmEDqhSOoBPj57Ut6CYEO88yzzdCM38CVhhUSnCaBby6dVY6VqN3&#10;rbLTPJ9kNbjSOuDCe5RetUq6SP6lFDzcSelFIKqgmFtIX5e+q/jNFudsvnbMbirepcH+IQvNKoNB&#10;D66uWGBk66q/XOmKO/AgwwkHnYGUFRepBqxmkL+q5mHDrEi1IDneHmjy/88tv93dO1KVBZ1SYpjG&#10;J3oUTSCfoSHTyE5t/RxBDxZhoUExvnIv9yiMRTfS6fjHcgjqkef9gdvojKNwPBsNJzmqOOqGZ+PJ&#10;dDqJfrIXc+t8+CJAk3goqMPHS5yy3Y0PLbSHxGgeVFVeV0qlS2wYcakc2TF86tV6kEzVVn+DspXN&#10;xjnGb/2k/orwlMAfnpQhdUEnw3GePBiIIVorZWIokdqqSynS09KQTmGvRMQo811IpDWx8UZ+jHNh&#10;QiISCUjoiJIY6j2GHf4lq/cYt3WgRYoMJhyMdWXApeoPPLUUlj/7lGWLR/qO6o7H0Kya1E+DYd8m&#10;Kyj32D0O2unzll9X+MI3zId75nDcsCtwhYQ7/EgFyD50J0o24J7fkkc8TgFqKalxfAvqf22ZE5So&#10;rwbnYzYYjeK8p8toPD3FizvWrI41ZqsvAdtmgMvK8nSM+KD6o3Sgn3DTLGNUVDHDMXZBQ3+8DO1S&#10;wU3FxXKZQDjhloUb82B5dB1pjv372DwxZ7smDzgft9APOpu/6vUWGy0NLLcBZJUGIRLdsto9AG6H&#10;1MndJovr5/ieUC/7dvEbAAD//wMAUEsDBBQABgAIAAAAIQDZlcoy3AAAAAUBAAAPAAAAZHJzL2Rv&#10;d25yZXYueG1sTI9BS8NAEIXvgv9hGcGb3bWWWGM2pRQqeNMoQm+b7JgNzc6G7LaN/fWOXvTy4PGG&#10;974pVpPvxRHH2AXScDtTIJCaYDtqNby/bW+WIGIyZE0fCDV8YYRVeXlRmNyGE73isUqt4BKKudHg&#10;UhpyKWPj0Js4CwMSZ59h9CaxHVtpR3Pict/LuVKZ9KYjXnBmwI3DZl8dvIbhRbklPu1T/xHO86pe&#10;P++2m53W11fT+hFEwin9HcMPPqNDyUx1OJCNotfAj6Rf5ezhLmNba8jU/QJkWcj/9OU3AAAA//8D&#10;AFBLAQItABQABgAIAAAAIQDkmcPA+wAAAOEBAAATAAAAAAAAAAAAAAAAAAAAAABbQ29udGVudF9U&#10;eXBlc10ueG1sUEsBAi0AFAAGAAgAAAAhACOyauHXAAAAlAEAAAsAAAAAAAAAAAAAAAAALAEAAF9y&#10;ZWxzLy5yZWxzUEsBAi0AFAAGAAgAAAAhADxFwiWjAgAAtwUAAA4AAAAAAAAAAAAAAAAALAIAAGRy&#10;cy9lMm9Eb2MueG1sUEsBAi0AFAAGAAgAAAAhANmVyjLcAAAABQEAAA8AAAAAAAAAAAAAAAAA+wQA&#10;AGRycy9kb3ducmV2LnhtbFBLBQYAAAAABAAEAPMAAAAEBgAAAAA=&#10;" fillcolor="#f2f2f2 [3052]" stroked="f" strokeweight=".5pt">
                <v:textbox>
                  <w:txbxContent>
                    <w:p w14:paraId="56F4E29D" w14:textId="3405FC73" w:rsidR="000A36BA" w:rsidRDefault="000A36BA" w:rsidP="00C063D7"/>
                  </w:txbxContent>
                </v:textbox>
                <w10:anchorlock/>
              </v:shape>
            </w:pict>
          </mc:Fallback>
        </mc:AlternateContent>
      </w:r>
    </w:p>
    <w:p w14:paraId="56F4E258" w14:textId="158BC139" w:rsidR="00E6282B" w:rsidRPr="00E6282B" w:rsidRDefault="00E6282B" w:rsidP="00E6282B">
      <w:pPr>
        <w:pStyle w:val="ListNumber"/>
      </w:pPr>
      <w:r w:rsidRPr="00E6282B">
        <w:t xml:space="preserve">Based on the </w:t>
      </w:r>
      <w:r w:rsidRPr="00E6282B">
        <w:rPr>
          <w:i/>
        </w:rPr>
        <w:t>V</w:t>
      </w:r>
      <w:r w:rsidRPr="00E6282B">
        <w:rPr>
          <w:vertAlign w:val="subscript"/>
        </w:rPr>
        <w:t>BE</w:t>
      </w:r>
      <w:r w:rsidRPr="00E6282B">
        <w:t xml:space="preserve"> and </w:t>
      </w:r>
      <w:r w:rsidRPr="00E6282B">
        <w:rPr>
          <w:i/>
        </w:rPr>
        <w:t>V</w:t>
      </w:r>
      <w:r w:rsidRPr="00E6282B">
        <w:rPr>
          <w:vertAlign w:val="subscript"/>
        </w:rPr>
        <w:t>CE</w:t>
      </w:r>
      <w:r>
        <w:rPr>
          <w:vertAlign w:val="subscript"/>
        </w:rPr>
        <w:t>(</w:t>
      </w:r>
      <w:r w:rsidRPr="00E6282B">
        <w:rPr>
          <w:vertAlign w:val="subscript"/>
        </w:rPr>
        <w:t>sat</w:t>
      </w:r>
      <w:r>
        <w:rPr>
          <w:vertAlign w:val="subscript"/>
        </w:rPr>
        <w:t>)</w:t>
      </w:r>
      <w:r w:rsidRPr="00E6282B">
        <w:t xml:space="preserve"> data that you observed, is it reasonable to approximate these</w:t>
      </w:r>
      <w:r w:rsidR="008E721D">
        <w:t xml:space="preserve"> values</w:t>
      </w:r>
      <w:r w:rsidRPr="00E6282B">
        <w:t xml:space="preserve"> by a fixed voltage drop?</w:t>
      </w:r>
    </w:p>
    <w:p w14:paraId="56F4E259" w14:textId="1A3D6D1C" w:rsidR="00E6282B" w:rsidRDefault="00E6282B" w:rsidP="00227229">
      <w:r>
        <w:rPr>
          <w:noProof/>
          <w:lang w:eastAsia="en-US"/>
        </w:rPr>
        <mc:AlternateContent>
          <mc:Choice Requires="wps">
            <w:drawing>
              <wp:inline distT="0" distB="0" distL="0" distR="0" wp14:anchorId="56F4E273" wp14:editId="15C17C0E">
                <wp:extent cx="5943600" cy="2910689"/>
                <wp:effectExtent l="0" t="0" r="0" b="4445"/>
                <wp:docPr id="8" name="Text Box 8"/>
                <wp:cNvGraphicFramePr/>
                <a:graphic xmlns:a="http://schemas.openxmlformats.org/drawingml/2006/main">
                  <a:graphicData uri="http://schemas.microsoft.com/office/word/2010/wordprocessingShape">
                    <wps:wsp>
                      <wps:cNvSpPr txBox="1"/>
                      <wps:spPr>
                        <a:xfrm>
                          <a:off x="0" y="0"/>
                          <a:ext cx="5943600" cy="291068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F4E29F" w14:textId="28FCFA24" w:rsidR="00151945" w:rsidRDefault="007B4C4D" w:rsidP="00E6282B">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73" id="Text Box 8" o:spid="_x0000_s1040" type="#_x0000_t202" style="width:468pt;height:229.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VOD6MCAAC3BQAADgAAAGRycy9lMm9Eb2MueG1srFTfT9swEH6ftP/B8vtIUtqOVqSoAzFNYoAG&#10;E8+uY7fRbJ9nu026v35nJykd44VpL4l9992vz3d3ftFqRXbC+RpMSYuTnBJhOFS1WZf0++P1hzNK&#10;fGCmYgqMKOleeHqxeP/uvLFzMYINqEo4gk6Mnze2pJsQ7DzLPN8IzfwJWGFQKcFpFvDq1lnlWIPe&#10;tcpGeT7NGnCVdcCF9yi96pR0kfxLKXi4k9KLQFRJMbeQvi59V/GbLc7ZfO2Y3dS8T4P9Qxaa1QaD&#10;HlxdscDI1tV/udI1d+BBhhMOOgMpay5SDVhNkb+o5mHDrEi1IDneHmjy/88tv93dO1JXJcWHMkzj&#10;Ez2KNpBP0JKzyE5j/RxBDxZhoUUxvvIg9yiMRbfS6fjHcgjqkef9gdvojKNwMhufTnNUcdSNZkU+&#10;PZtFP9mzuXU+fBagSTyU1OHjJU7Z7saHDjpAYjQPqq6ua6XSJTaMuFSO7Bg+9WpdJFO11V+h6mSz&#10;SY7xOz+pvyI8JfCHJ2VIU9Lp6SRPHgzEEJ2VMjGUSG3VpxTp6WhIp7BXImKU+SYk0prYeCU/xrkw&#10;IRGJBCR0REkM9RbDHv+c1VuMuzrQIkUGEw7GujbgUvUHnjoKqx9DyrLDI31HdcdjaFdt6qdiPLTJ&#10;Cqo9do+Dbvq85dc1vvAN8+GeORw37ApcIeEOP1IBsg/9iZINuF+vySMepwC1lDQ4viX1P7fMCUrU&#10;F4PzMSvG4zjv6TKefBzhxR1rVscas9WXgG1T4LKyPB0jPqjhKB3oJ9w0yxgVVcxwjF3SMBwvQ7dU&#10;cFNxsVwmEE64ZeHGPFgeXUeaY/8+tk/M2b7JA87HLQyDzuYver3DRksDy20AWadBiER3rPYPgNsh&#10;dXK/yeL6Ob4n1PO+XfwGAAD//wMAUEsDBBQABgAIAAAAIQBdqybt3AAAAAUBAAAPAAAAZHJzL2Rv&#10;d25yZXYueG1sTI9BS8NAEIXvgv9hGcGb3VhriTGbUgoVvGkUobdNdsyG7s6G7LaN/npHL/Xy4PGG&#10;974pV5N34ohj7AMpuJ1lIJDaYHrqFLy/bW9yEDFpMtoFQgVfGGFVXV6UujDhRK94rFMnuIRioRXY&#10;lIZCytha9DrOwoDE2WcYvU5sx06aUZ+43Ds5z7Kl9LonXrB6wI3Fdl8fvILhJbM5Pu2T+wjf87pZ&#10;P++2m51S11fT+hFEwimdj+EXn9GhYqYmHMhE4RTwI+lPOXu4W7JtFCzu8wXIqpT/6asfAAAA//8D&#10;AFBLAQItABQABgAIAAAAIQDkmcPA+wAAAOEBAAATAAAAAAAAAAAAAAAAAAAAAABbQ29udGVudF9U&#10;eXBlc10ueG1sUEsBAi0AFAAGAAgAAAAhACOyauHXAAAAlAEAAAsAAAAAAAAAAAAAAAAALAEAAF9y&#10;ZWxzLy5yZWxzUEsBAi0AFAAGAAgAAAAhABPFTg+jAgAAtwUAAA4AAAAAAAAAAAAAAAAALAIAAGRy&#10;cy9lMm9Eb2MueG1sUEsBAi0AFAAGAAgAAAAhAF2rJu3cAAAABQEAAA8AAAAAAAAAAAAAAAAA+wQA&#10;AGRycy9kb3ducmV2LnhtbFBLBQYAAAAABAAEAPMAAAAEBgAAAAA=&#10;" fillcolor="#f2f2f2 [3052]" stroked="f" strokeweight=".5pt">
                <v:textbox>
                  <w:txbxContent>
                    <w:p w14:paraId="56F4E29F" w14:textId="28FCFA24" w:rsidR="00151945" w:rsidRDefault="007B4C4D" w:rsidP="00E6282B">
                      <w:r>
                        <w:t xml:space="preserve"> </w:t>
                      </w:r>
                    </w:p>
                  </w:txbxContent>
                </v:textbox>
                <w10:anchorlock/>
              </v:shape>
            </w:pict>
          </mc:Fallback>
        </mc:AlternateContent>
      </w:r>
    </w:p>
    <w:p w14:paraId="56F4E25A" w14:textId="2AA318BB" w:rsidR="00E6282B" w:rsidRDefault="00A52AFA" w:rsidP="00E6282B">
      <w:pPr>
        <w:pStyle w:val="ListNumber"/>
      </w:pPr>
      <w:r>
        <w:t xml:space="preserve">Set the signal </w:t>
      </w:r>
      <w:r w:rsidRPr="00313CB8">
        <w:t>generator</w:t>
      </w:r>
      <w:r>
        <w:t xml:space="preserve"> duty cycle to the value that causes 10</w:t>
      </w:r>
      <w:r w:rsidR="00E6282B">
        <w:t xml:space="preserve"> </w:t>
      </w:r>
      <w:r>
        <w:t>mA of average collector current.</w:t>
      </w:r>
      <w:r w:rsidR="006804C6">
        <w:t xml:space="preserve"> </w:t>
      </w:r>
      <w:r w:rsidR="00796B22" w:rsidRPr="00796B22">
        <w:t xml:space="preserve">Measure the delay between input voltage and output voltage. </w:t>
      </w:r>
      <w:r w:rsidR="0098679A">
        <w:t xml:space="preserve">Take screen captures for both rising and falling edges of </w:t>
      </w:r>
      <w:r w:rsidR="0098679A" w:rsidRPr="0098679A">
        <w:rPr>
          <w:i/>
        </w:rPr>
        <w:t>V</w:t>
      </w:r>
      <w:r w:rsidR="0098679A" w:rsidRPr="0098679A">
        <w:rPr>
          <w:vertAlign w:val="subscript"/>
        </w:rPr>
        <w:t>CE</w:t>
      </w:r>
      <w:r w:rsidR="00F834D7">
        <w:t xml:space="preserve"> with </w:t>
      </w:r>
      <w:r w:rsidR="00F834D7" w:rsidRPr="00F834D7">
        <w:rPr>
          <w:i/>
        </w:rPr>
        <w:t>V</w:t>
      </w:r>
      <w:r w:rsidR="00F834D7" w:rsidRPr="00F834D7">
        <w:rPr>
          <w:vertAlign w:val="subscript"/>
        </w:rPr>
        <w:t>IN</w:t>
      </w:r>
      <w:r w:rsidR="00F834D7">
        <w:t xml:space="preserve"> using an appropriate timebase.</w:t>
      </w:r>
      <w:r w:rsidR="0098679A">
        <w:t xml:space="preserve"> </w:t>
      </w:r>
      <w:r w:rsidR="00E6282B" w:rsidRPr="00E6282B">
        <w:t>Comment on what you observed.</w:t>
      </w:r>
    </w:p>
    <w:p w14:paraId="56F4E25B" w14:textId="1030DF95" w:rsidR="007911F5" w:rsidRPr="00E6282B" w:rsidRDefault="00E6282B" w:rsidP="00227229">
      <w:r>
        <w:rPr>
          <w:noProof/>
          <w:lang w:eastAsia="en-US"/>
        </w:rPr>
        <mc:AlternateContent>
          <mc:Choice Requires="wps">
            <w:drawing>
              <wp:inline distT="0" distB="0" distL="0" distR="0" wp14:anchorId="56F4E275" wp14:editId="5B8E1ACE">
                <wp:extent cx="5943600" cy="7020962"/>
                <wp:effectExtent l="0" t="0" r="0" b="8890"/>
                <wp:docPr id="9" name="Text Box 9"/>
                <wp:cNvGraphicFramePr/>
                <a:graphic xmlns:a="http://schemas.openxmlformats.org/drawingml/2006/main">
                  <a:graphicData uri="http://schemas.microsoft.com/office/word/2010/wordprocessingShape">
                    <wps:wsp>
                      <wps:cNvSpPr txBox="1"/>
                      <wps:spPr>
                        <a:xfrm>
                          <a:off x="0" y="0"/>
                          <a:ext cx="5943600" cy="7020962"/>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1244BA" w14:textId="128650EF" w:rsidR="003258CB" w:rsidRPr="003258CB" w:rsidRDefault="003258CB" w:rsidP="003258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F4E275" id="Text Box 9" o:spid="_x0000_s1041" type="#_x0000_t202" style="width:468pt;height:552.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uA66MCAAC3BQAADgAAAGRycy9lMm9Eb2MueG1srFTfb9owEH6ftP/B8vuaQIEORKhYq06TurZa&#10;O/XZODZEs32ebUjYX7+zkwDr+tJpL4l9992vz3c3v2y0IjvhfAWmoIOznBJhOJSVWRf0+9PNh4+U&#10;+MBMyRQYUdC98PRy8f7dvLYzMYQNqFI4gk6Mn9W2oJsQ7CzLPN8IzfwZWGFQKcFpFvDq1lnpWI3e&#10;tcqGeT7JanCldcCF9yi9bpV0kfxLKXi4l9KLQFRBMbeQvi59V/GbLeZstnbMbirepcH+IQvNKoNB&#10;D66uWWBk66q/XOmKO/AgwxkHnYGUFRepBqxmkL+o5nHDrEi1IDneHmjy/88tv9s9OFKVBZ1SYpjG&#10;J3oSTSCfoCHTyE5t/QxBjxZhoUExvnIv9yiMRTfS6fjHcgjqkef9gdvojKNwPB2dT3JUcdRd5MN8&#10;OhlGP9nR3DofPgvQJB4K6vDxEqdsd+tDC+0hMZoHVZU3lVLpEhtGXClHdgyferUeJFO11V+hbGXT&#10;cY7xWz+pvyI8JfCHJ2VIXdDJ+ThPHgzEEK2VMjGUSG3VpRTpaWlIp7BXImKU+SYk0prYeCU/xrkw&#10;IRGJBCR0REkM9RbDDn/M6i3GbR1okSKDCQdjXRlwqfoDTy2F5Y8+Zdnikb6TuuMxNKsm9dNg3LfJ&#10;Cso9do+Ddvq85TcVvvAt8+GBORw37ApcIeEeP1IBsg/diZINuF+vySMepwC1lNQ4vgX1P7fMCUrU&#10;F4PzMR2MRnHe02U0vhjixZ1qVqcas9VXgG0zwGVleTpGfFD9UTrQz7hpljEqqpjhGLugoT9ehXap&#10;4KbiYrlMIJxwy8KtebQ8uo40x/59ap6Zs12TB5yPO+gHnc1e9HqLjZYGltsAskqDEIluWe0eALdD&#10;6uRuk8X1c3pPqOO+XfwGAAD//wMAUEsDBBQABgAIAAAAIQBcmE3A3AAAAAYBAAAPAAAAZHJzL2Rv&#10;d25yZXYueG1sTI9BS8NAEIXvgv9hGcGb3W3F2qbZlFKo4E2jCL1tsmM2NDsbsts2+usdvdTLwOM9&#10;3nwvX4++EyccYhtIw3SiQCDVwbbUaHh/290tQMRkyJouEGr4wgjr4voqN5kNZ3rFU5kawSUUM6PB&#10;pdRnUsbaoTdxEnok9j7D4E1iOTTSDubM5b6TM6Xm0puW+IMzPW4d1ofy6DX0L8ot8OmQuo/wPSur&#10;zfN+t91rfXszblYgEo7pEoZffEaHgpmqcCQbRaeBh6S/y97yfs6y4tBUPTyCLHL5H7/4AQAA//8D&#10;AFBLAQItABQABgAIAAAAIQDkmcPA+wAAAOEBAAATAAAAAAAAAAAAAAAAAAAAAABbQ29udGVudF9U&#10;eXBlc10ueG1sUEsBAi0AFAAGAAgAAAAhACOyauHXAAAAlAEAAAsAAAAAAAAAAAAAAAAALAEAAF9y&#10;ZWxzLy5yZWxzUEsBAi0AFAAGAAgAAAAhADm7gOujAgAAtwUAAA4AAAAAAAAAAAAAAAAALAIAAGRy&#10;cy9lMm9Eb2MueG1sUEsBAi0AFAAGAAgAAAAhAFyYTcDcAAAABgEAAA8AAAAAAAAAAAAAAAAA+wQA&#10;AGRycy9kb3ducmV2LnhtbFBLBQYAAAAABAAEAPMAAAAEBgAAAAA=&#10;" fillcolor="#f2f2f2 [3052]" stroked="f" strokeweight=".5pt">
                <v:textbox>
                  <w:txbxContent>
                    <w:p w14:paraId="3E1244BA" w14:textId="128650EF" w:rsidR="003258CB" w:rsidRPr="003258CB" w:rsidRDefault="003258CB" w:rsidP="003258CB"/>
                  </w:txbxContent>
                </v:textbox>
                <w10:anchorlock/>
              </v:shape>
            </w:pict>
          </mc:Fallback>
        </mc:AlternateContent>
      </w:r>
    </w:p>
    <w:sectPr w:rsidR="007911F5" w:rsidRPr="00E6282B" w:rsidSect="001909A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7F7BDC" w14:textId="77777777" w:rsidR="003E4D90" w:rsidRDefault="003E4D90">
      <w:r>
        <w:separator/>
      </w:r>
    </w:p>
  </w:endnote>
  <w:endnote w:type="continuationSeparator" w:id="0">
    <w:p w14:paraId="2AB31669" w14:textId="77777777" w:rsidR="003E4D90" w:rsidRDefault="003E4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4E27B" w14:textId="150C6567" w:rsidR="005E1DBB" w:rsidRDefault="00137168" w:rsidP="009D3229">
    <w:pPr>
      <w:pStyle w:val="Footer"/>
    </w:pPr>
    <w:r>
      <w:rPr>
        <w:noProof/>
        <w:lang w:eastAsia="en-US"/>
      </w:rPr>
      <mc:AlternateContent>
        <mc:Choice Requires="wps">
          <w:drawing>
            <wp:anchor distT="0" distB="0" distL="114300" distR="114300" simplePos="0" relativeHeight="251663872" behindDoc="0" locked="0" layoutInCell="1" allowOverlap="1" wp14:anchorId="56F4E27C" wp14:editId="56F4E27D">
              <wp:simplePos x="0" y="0"/>
              <wp:positionH relativeFrom="column">
                <wp:posOffset>-36195</wp:posOffset>
              </wp:positionH>
              <wp:positionV relativeFrom="paragraph">
                <wp:posOffset>-92871</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line w14:anchorId="521C8AD3" id="Line 2" o:spid="_x0000_s1026" style="position:absolute;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3pt" to="470.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T2SoE90AAAAKAQAADwAAAGRycy9kb3ducmV2LnhtbEyPwU7DMAyG70i8Q2Qk&#10;bluysQ1Wmk4TAi5ISIzCOW1MW5E4VZN15e0xEhKcLNuffn/Od5N3YsQhdoE0LOYKBFIdbEeNhvL1&#10;YXYDIiZD1rhAqOELI+yK87PcZDac6AXHQ2oEh1DMjIY2pT6TMtYtehPnoUfi3UcYvEncDo20gzlx&#10;uHdyqdRGetMRX2hNj3ct1p+Ho9ewf3+6v3oeKx+c3Tblm/WlelxqfXkx7W9BJJzSHww/+qwOBTtV&#10;4Ug2Cqdhtr5mkutitQHBwHal1iCq34kscvn/heIbAAD//wMAUEsBAi0AFAAGAAgAAAAhALaDOJL+&#10;AAAA4QEAABMAAAAAAAAAAAAAAAAAAAAAAFtDb250ZW50X1R5cGVzXS54bWxQSwECLQAUAAYACAAA&#10;ACEAOP0h/9YAAACUAQAACwAAAAAAAAAAAAAAAAAvAQAAX3JlbHMvLnJlbHNQSwECLQAUAAYACAAA&#10;ACEA7AeVRhgCAAAyBAAADgAAAAAAAAAAAAAAAAAuAgAAZHJzL2Uyb0RvYy54bWxQSwECLQAUAAYA&#10;CAAAACEAT2SoE90AAAAKAQAADwAAAAAAAAAAAAAAAAByBAAAZHJzL2Rvd25yZXYueG1sUEsFBgAA&#10;AAAEAAQA8wAAAHwFAAAAAA==&#10;"/>
          </w:pict>
        </mc:Fallback>
      </mc:AlternateContent>
    </w:r>
    <w:r w:rsidR="001B11A6">
      <w:t>Lab 9</w:t>
    </w:r>
    <w:r w:rsidR="006534F2">
      <w:t>: BJT Devices</w:t>
    </w:r>
    <w:r w:rsidR="009D3229">
      <w:tab/>
    </w:r>
    <w:r w:rsidR="009D3229">
      <w:fldChar w:fldCharType="begin"/>
    </w:r>
    <w:r w:rsidR="009D3229">
      <w:instrText xml:space="preserve"> PAGE   \* MERGEFORMAT </w:instrText>
    </w:r>
    <w:r w:rsidR="009D3229">
      <w:fldChar w:fldCharType="separate"/>
    </w:r>
    <w:r w:rsidR="003A49DE">
      <w:rPr>
        <w:noProof/>
      </w:rPr>
      <w:t>4</w:t>
    </w:r>
    <w:r w:rsidR="009D3229">
      <w:fldChar w:fldCharType="end"/>
    </w:r>
    <w:r w:rsidR="009D3229">
      <w:tab/>
    </w:r>
    <w:r w:rsidR="001B11A6">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7366F" w14:textId="77777777" w:rsidR="003E4D90" w:rsidRDefault="003E4D90">
      <w:r>
        <w:separator/>
      </w:r>
    </w:p>
  </w:footnote>
  <w:footnote w:type="continuationSeparator" w:id="0">
    <w:p w14:paraId="5DCF87BE" w14:textId="77777777" w:rsidR="003E4D90" w:rsidRDefault="003E4D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C5D42" w14:textId="08C24C99" w:rsidR="000C64CB" w:rsidRDefault="000C64CB">
    <w:pPr>
      <w:pStyle w:val="Header"/>
    </w:pPr>
    <w:r>
      <w:t>Group 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DA9A08"/>
    <w:lvl w:ilvl="0">
      <w:start w:val="1"/>
      <w:numFmt w:val="decimal"/>
      <w:lvlText w:val="%1."/>
      <w:lvlJc w:val="left"/>
      <w:pPr>
        <w:tabs>
          <w:tab w:val="num" w:pos="1800"/>
        </w:tabs>
        <w:ind w:left="1800" w:hanging="360"/>
      </w:pPr>
    </w:lvl>
  </w:abstractNum>
  <w:abstractNum w:abstractNumId="1">
    <w:nsid w:val="FFFFFF7D"/>
    <w:multiLevelType w:val="singleLevel"/>
    <w:tmpl w:val="AB9858AE"/>
    <w:lvl w:ilvl="0">
      <w:start w:val="1"/>
      <w:numFmt w:val="decimal"/>
      <w:lvlText w:val="%1."/>
      <w:lvlJc w:val="left"/>
      <w:pPr>
        <w:tabs>
          <w:tab w:val="num" w:pos="1440"/>
        </w:tabs>
        <w:ind w:left="1440" w:hanging="360"/>
      </w:pPr>
    </w:lvl>
  </w:abstractNum>
  <w:abstractNum w:abstractNumId="2">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6F62B4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508C0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1602E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63473A6"/>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F4A49EF"/>
    <w:multiLevelType w:val="hybridMultilevel"/>
    <w:tmpl w:val="BB88DC0A"/>
    <w:lvl w:ilvl="0" w:tplc="F9747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CA6BB2"/>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082E1E"/>
    <w:multiLevelType w:val="hybridMultilevel"/>
    <w:tmpl w:val="193EBA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4D10DFE"/>
    <w:multiLevelType w:val="hybridMultilevel"/>
    <w:tmpl w:val="A8926B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D430CB"/>
    <w:multiLevelType w:val="hybridMultilevel"/>
    <w:tmpl w:val="3D509748"/>
    <w:lvl w:ilvl="0" w:tplc="2DAEFC76">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255CB1"/>
    <w:multiLevelType w:val="hybridMultilevel"/>
    <w:tmpl w:val="5EB0E4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0"/>
  </w:num>
  <w:num w:numId="4">
    <w:abstractNumId w:val="19"/>
  </w:num>
  <w:num w:numId="5">
    <w:abstractNumId w:val="12"/>
  </w:num>
  <w:num w:numId="6">
    <w:abstractNumId w:val="18"/>
  </w:num>
  <w:num w:numId="7">
    <w:abstractNumId w:val="16"/>
  </w:num>
  <w:num w:numId="8">
    <w:abstractNumId w:val="13"/>
  </w:num>
  <w:num w:numId="9">
    <w:abstractNumId w:val="21"/>
  </w:num>
  <w:num w:numId="10">
    <w:abstractNumId w:val="24"/>
  </w:num>
  <w:num w:numId="11">
    <w:abstractNumId w:val="15"/>
  </w:num>
  <w:num w:numId="12">
    <w:abstractNumId w:val="17"/>
  </w:num>
  <w:num w:numId="13">
    <w:abstractNumId w:val="9"/>
  </w:num>
  <w:num w:numId="14">
    <w:abstractNumId w:val="9"/>
  </w:num>
  <w:num w:numId="15">
    <w:abstractNumId w:val="7"/>
  </w:num>
  <w:num w:numId="16">
    <w:abstractNumId w:val="7"/>
  </w:num>
  <w:num w:numId="17">
    <w:abstractNumId w:val="8"/>
  </w:num>
  <w:num w:numId="18">
    <w:abstractNumId w:val="23"/>
  </w:num>
  <w:num w:numId="19">
    <w:abstractNumId w:val="3"/>
  </w:num>
  <w:num w:numId="20">
    <w:abstractNumId w:val="3"/>
  </w:num>
  <w:num w:numId="21">
    <w:abstractNumId w:val="2"/>
  </w:num>
  <w:num w:numId="22">
    <w:abstractNumId w:val="2"/>
  </w:num>
  <w:num w:numId="23">
    <w:abstractNumId w:val="11"/>
  </w:num>
  <w:num w:numId="24">
    <w:abstractNumId w:val="6"/>
  </w:num>
  <w:num w:numId="25">
    <w:abstractNumId w:val="5"/>
  </w:num>
  <w:num w:numId="26">
    <w:abstractNumId w:val="4"/>
  </w:num>
  <w:num w:numId="27">
    <w:abstractNumId w:val="1"/>
  </w:num>
  <w:num w:numId="28">
    <w:abstractNumId w:val="0"/>
  </w:num>
  <w:num w:numId="29">
    <w:abstractNumId w:val="9"/>
  </w:num>
  <w:num w:numId="30">
    <w:abstractNumId w:val="7"/>
  </w:num>
  <w:num w:numId="31">
    <w:abstractNumId w:val="22"/>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7233"/>
    <w:rsid w:val="0001423C"/>
    <w:rsid w:val="00016078"/>
    <w:rsid w:val="0001670F"/>
    <w:rsid w:val="00017989"/>
    <w:rsid w:val="000320A3"/>
    <w:rsid w:val="0003750C"/>
    <w:rsid w:val="00050602"/>
    <w:rsid w:val="00051152"/>
    <w:rsid w:val="00057E49"/>
    <w:rsid w:val="0008052A"/>
    <w:rsid w:val="00083B07"/>
    <w:rsid w:val="00083CC7"/>
    <w:rsid w:val="00087BDA"/>
    <w:rsid w:val="00090BFB"/>
    <w:rsid w:val="0009357B"/>
    <w:rsid w:val="000A0DAE"/>
    <w:rsid w:val="000A1F43"/>
    <w:rsid w:val="000A2A3B"/>
    <w:rsid w:val="000A36BA"/>
    <w:rsid w:val="000A6D46"/>
    <w:rsid w:val="000C1CD4"/>
    <w:rsid w:val="000C30C5"/>
    <w:rsid w:val="000C64CB"/>
    <w:rsid w:val="000C6E93"/>
    <w:rsid w:val="000C7888"/>
    <w:rsid w:val="000D1276"/>
    <w:rsid w:val="000D7E6C"/>
    <w:rsid w:val="000D7ED5"/>
    <w:rsid w:val="000E0232"/>
    <w:rsid w:val="000F0BBE"/>
    <w:rsid w:val="0010041B"/>
    <w:rsid w:val="00100AEE"/>
    <w:rsid w:val="00107566"/>
    <w:rsid w:val="00111B7B"/>
    <w:rsid w:val="00114917"/>
    <w:rsid w:val="00115159"/>
    <w:rsid w:val="001173AD"/>
    <w:rsid w:val="00133706"/>
    <w:rsid w:val="00137168"/>
    <w:rsid w:val="001432A9"/>
    <w:rsid w:val="00144484"/>
    <w:rsid w:val="001446EA"/>
    <w:rsid w:val="001477FD"/>
    <w:rsid w:val="001501ED"/>
    <w:rsid w:val="00151945"/>
    <w:rsid w:val="001527FE"/>
    <w:rsid w:val="00153F64"/>
    <w:rsid w:val="00160101"/>
    <w:rsid w:val="001625CE"/>
    <w:rsid w:val="00171F2F"/>
    <w:rsid w:val="00172194"/>
    <w:rsid w:val="00173C0C"/>
    <w:rsid w:val="00177640"/>
    <w:rsid w:val="00177A10"/>
    <w:rsid w:val="00182784"/>
    <w:rsid w:val="00184859"/>
    <w:rsid w:val="001909A9"/>
    <w:rsid w:val="00191F48"/>
    <w:rsid w:val="001930D7"/>
    <w:rsid w:val="001963BB"/>
    <w:rsid w:val="001A06AF"/>
    <w:rsid w:val="001A3FF4"/>
    <w:rsid w:val="001A6D56"/>
    <w:rsid w:val="001A6DF9"/>
    <w:rsid w:val="001B11A6"/>
    <w:rsid w:val="001B14AD"/>
    <w:rsid w:val="001B3413"/>
    <w:rsid w:val="001B3A69"/>
    <w:rsid w:val="001B3DB4"/>
    <w:rsid w:val="001B7192"/>
    <w:rsid w:val="001C2445"/>
    <w:rsid w:val="001C3C84"/>
    <w:rsid w:val="001D3C88"/>
    <w:rsid w:val="001D711E"/>
    <w:rsid w:val="001E15CD"/>
    <w:rsid w:val="001E387A"/>
    <w:rsid w:val="001F1D9D"/>
    <w:rsid w:val="001F4C3B"/>
    <w:rsid w:val="00205BF6"/>
    <w:rsid w:val="00216C2D"/>
    <w:rsid w:val="002179E2"/>
    <w:rsid w:val="00224F9C"/>
    <w:rsid w:val="00227229"/>
    <w:rsid w:val="00231054"/>
    <w:rsid w:val="0023270B"/>
    <w:rsid w:val="00237E9B"/>
    <w:rsid w:val="00241902"/>
    <w:rsid w:val="00243A79"/>
    <w:rsid w:val="0024492E"/>
    <w:rsid w:val="00246C20"/>
    <w:rsid w:val="00252148"/>
    <w:rsid w:val="00252EC7"/>
    <w:rsid w:val="00253A1A"/>
    <w:rsid w:val="002564CD"/>
    <w:rsid w:val="002611E9"/>
    <w:rsid w:val="00293D50"/>
    <w:rsid w:val="0029517C"/>
    <w:rsid w:val="0029648B"/>
    <w:rsid w:val="002A0EB8"/>
    <w:rsid w:val="002A439F"/>
    <w:rsid w:val="002B0173"/>
    <w:rsid w:val="002B32ED"/>
    <w:rsid w:val="002D101D"/>
    <w:rsid w:val="002D1458"/>
    <w:rsid w:val="002D2662"/>
    <w:rsid w:val="002D31F8"/>
    <w:rsid w:val="002E09F8"/>
    <w:rsid w:val="002E0EFC"/>
    <w:rsid w:val="002E449A"/>
    <w:rsid w:val="002E56DA"/>
    <w:rsid w:val="002F34BE"/>
    <w:rsid w:val="002F43CB"/>
    <w:rsid w:val="002F6C86"/>
    <w:rsid w:val="002F7948"/>
    <w:rsid w:val="00300DB0"/>
    <w:rsid w:val="003123AD"/>
    <w:rsid w:val="00313CB8"/>
    <w:rsid w:val="003146AF"/>
    <w:rsid w:val="0032023C"/>
    <w:rsid w:val="00320259"/>
    <w:rsid w:val="0032139E"/>
    <w:rsid w:val="003258CB"/>
    <w:rsid w:val="00327B36"/>
    <w:rsid w:val="003362AB"/>
    <w:rsid w:val="003366A5"/>
    <w:rsid w:val="00341D19"/>
    <w:rsid w:val="003425F2"/>
    <w:rsid w:val="0034333C"/>
    <w:rsid w:val="003456DC"/>
    <w:rsid w:val="00345834"/>
    <w:rsid w:val="003473EC"/>
    <w:rsid w:val="003507F7"/>
    <w:rsid w:val="00350C6E"/>
    <w:rsid w:val="00352198"/>
    <w:rsid w:val="00353014"/>
    <w:rsid w:val="003559CA"/>
    <w:rsid w:val="00356905"/>
    <w:rsid w:val="00357998"/>
    <w:rsid w:val="00361953"/>
    <w:rsid w:val="00367197"/>
    <w:rsid w:val="00370EBC"/>
    <w:rsid w:val="00371AE7"/>
    <w:rsid w:val="00375346"/>
    <w:rsid w:val="00375764"/>
    <w:rsid w:val="00377FA0"/>
    <w:rsid w:val="003806FC"/>
    <w:rsid w:val="003825B3"/>
    <w:rsid w:val="0038380F"/>
    <w:rsid w:val="0038501D"/>
    <w:rsid w:val="00391003"/>
    <w:rsid w:val="00394DAD"/>
    <w:rsid w:val="003953F4"/>
    <w:rsid w:val="00395ECF"/>
    <w:rsid w:val="003A49DE"/>
    <w:rsid w:val="003A65F2"/>
    <w:rsid w:val="003C244A"/>
    <w:rsid w:val="003C46D1"/>
    <w:rsid w:val="003D3300"/>
    <w:rsid w:val="003D55FE"/>
    <w:rsid w:val="003E35A6"/>
    <w:rsid w:val="003E4D90"/>
    <w:rsid w:val="003E63BC"/>
    <w:rsid w:val="003E7BD5"/>
    <w:rsid w:val="00405604"/>
    <w:rsid w:val="004079B8"/>
    <w:rsid w:val="004119D1"/>
    <w:rsid w:val="004159E0"/>
    <w:rsid w:val="00420689"/>
    <w:rsid w:val="004206E8"/>
    <w:rsid w:val="00421896"/>
    <w:rsid w:val="00423B14"/>
    <w:rsid w:val="00425916"/>
    <w:rsid w:val="004313B8"/>
    <w:rsid w:val="00431937"/>
    <w:rsid w:val="0043595E"/>
    <w:rsid w:val="00437105"/>
    <w:rsid w:val="0044685E"/>
    <w:rsid w:val="00447DF8"/>
    <w:rsid w:val="00451DE1"/>
    <w:rsid w:val="00453111"/>
    <w:rsid w:val="004614EB"/>
    <w:rsid w:val="00466576"/>
    <w:rsid w:val="00472936"/>
    <w:rsid w:val="00472E7E"/>
    <w:rsid w:val="00473D7D"/>
    <w:rsid w:val="00476E54"/>
    <w:rsid w:val="00480CFA"/>
    <w:rsid w:val="00482535"/>
    <w:rsid w:val="0048486B"/>
    <w:rsid w:val="004850F4"/>
    <w:rsid w:val="0048742B"/>
    <w:rsid w:val="004919F8"/>
    <w:rsid w:val="00495B9B"/>
    <w:rsid w:val="004A138E"/>
    <w:rsid w:val="004A144C"/>
    <w:rsid w:val="004A3582"/>
    <w:rsid w:val="004B0BB9"/>
    <w:rsid w:val="004B76F3"/>
    <w:rsid w:val="004C37AF"/>
    <w:rsid w:val="004C4228"/>
    <w:rsid w:val="004D6544"/>
    <w:rsid w:val="004E5C0E"/>
    <w:rsid w:val="004E7804"/>
    <w:rsid w:val="004F17DC"/>
    <w:rsid w:val="004F6CBB"/>
    <w:rsid w:val="005061CB"/>
    <w:rsid w:val="0050709E"/>
    <w:rsid w:val="00507BB0"/>
    <w:rsid w:val="00511F9D"/>
    <w:rsid w:val="00522F33"/>
    <w:rsid w:val="00527A66"/>
    <w:rsid w:val="00532873"/>
    <w:rsid w:val="00535247"/>
    <w:rsid w:val="0053709E"/>
    <w:rsid w:val="005379B5"/>
    <w:rsid w:val="005423D5"/>
    <w:rsid w:val="00543A4B"/>
    <w:rsid w:val="00543C8D"/>
    <w:rsid w:val="00547C05"/>
    <w:rsid w:val="005547A2"/>
    <w:rsid w:val="005578EA"/>
    <w:rsid w:val="00557A20"/>
    <w:rsid w:val="005617C3"/>
    <w:rsid w:val="005626D6"/>
    <w:rsid w:val="00564CFB"/>
    <w:rsid w:val="005717F7"/>
    <w:rsid w:val="005721EE"/>
    <w:rsid w:val="005725B3"/>
    <w:rsid w:val="00576503"/>
    <w:rsid w:val="0058065B"/>
    <w:rsid w:val="005810BE"/>
    <w:rsid w:val="00587FE8"/>
    <w:rsid w:val="00594265"/>
    <w:rsid w:val="005A2ADA"/>
    <w:rsid w:val="005A3449"/>
    <w:rsid w:val="005B0A68"/>
    <w:rsid w:val="005B1481"/>
    <w:rsid w:val="005B47AA"/>
    <w:rsid w:val="005C0FFD"/>
    <w:rsid w:val="005C247E"/>
    <w:rsid w:val="005C49CD"/>
    <w:rsid w:val="005C4D84"/>
    <w:rsid w:val="005D22FF"/>
    <w:rsid w:val="005D31B8"/>
    <w:rsid w:val="005E1DBB"/>
    <w:rsid w:val="005E2E55"/>
    <w:rsid w:val="005F1B61"/>
    <w:rsid w:val="005F45BE"/>
    <w:rsid w:val="005F5619"/>
    <w:rsid w:val="006026DF"/>
    <w:rsid w:val="006031F7"/>
    <w:rsid w:val="00611CB8"/>
    <w:rsid w:val="00614A8B"/>
    <w:rsid w:val="0061595F"/>
    <w:rsid w:val="0062240E"/>
    <w:rsid w:val="006474E4"/>
    <w:rsid w:val="006534F2"/>
    <w:rsid w:val="00653A63"/>
    <w:rsid w:val="006544E1"/>
    <w:rsid w:val="006576B5"/>
    <w:rsid w:val="00676FE5"/>
    <w:rsid w:val="006804C6"/>
    <w:rsid w:val="00687A64"/>
    <w:rsid w:val="00692EE5"/>
    <w:rsid w:val="006953E5"/>
    <w:rsid w:val="006976B6"/>
    <w:rsid w:val="006A1534"/>
    <w:rsid w:val="006A1743"/>
    <w:rsid w:val="006A43F2"/>
    <w:rsid w:val="006A703E"/>
    <w:rsid w:val="006A7670"/>
    <w:rsid w:val="006A79AB"/>
    <w:rsid w:val="006B13B5"/>
    <w:rsid w:val="006B1A84"/>
    <w:rsid w:val="006B76CB"/>
    <w:rsid w:val="006C354D"/>
    <w:rsid w:val="006C54EB"/>
    <w:rsid w:val="006C5B11"/>
    <w:rsid w:val="006C605F"/>
    <w:rsid w:val="006C650D"/>
    <w:rsid w:val="006C76EB"/>
    <w:rsid w:val="006D623C"/>
    <w:rsid w:val="006D6816"/>
    <w:rsid w:val="006E20C0"/>
    <w:rsid w:val="006E4389"/>
    <w:rsid w:val="006E468F"/>
    <w:rsid w:val="006F3412"/>
    <w:rsid w:val="006F3DC2"/>
    <w:rsid w:val="006F4959"/>
    <w:rsid w:val="006F7C08"/>
    <w:rsid w:val="00701879"/>
    <w:rsid w:val="00701E24"/>
    <w:rsid w:val="00705ED1"/>
    <w:rsid w:val="0071074B"/>
    <w:rsid w:val="00716C7C"/>
    <w:rsid w:val="00737023"/>
    <w:rsid w:val="00741999"/>
    <w:rsid w:val="0074416F"/>
    <w:rsid w:val="00746B10"/>
    <w:rsid w:val="00752256"/>
    <w:rsid w:val="007562A9"/>
    <w:rsid w:val="00762994"/>
    <w:rsid w:val="00763812"/>
    <w:rsid w:val="00766484"/>
    <w:rsid w:val="00771DE9"/>
    <w:rsid w:val="00774AEC"/>
    <w:rsid w:val="007808FA"/>
    <w:rsid w:val="007911F5"/>
    <w:rsid w:val="00792E0D"/>
    <w:rsid w:val="007947D3"/>
    <w:rsid w:val="007956B1"/>
    <w:rsid w:val="00796B22"/>
    <w:rsid w:val="007A347A"/>
    <w:rsid w:val="007A6918"/>
    <w:rsid w:val="007B2F5B"/>
    <w:rsid w:val="007B4C4D"/>
    <w:rsid w:val="007B6EEE"/>
    <w:rsid w:val="007C3D1F"/>
    <w:rsid w:val="007C62A4"/>
    <w:rsid w:val="007E3745"/>
    <w:rsid w:val="007F548D"/>
    <w:rsid w:val="007F70CD"/>
    <w:rsid w:val="007F79D5"/>
    <w:rsid w:val="008069B4"/>
    <w:rsid w:val="0081357C"/>
    <w:rsid w:val="00813C60"/>
    <w:rsid w:val="00814C6D"/>
    <w:rsid w:val="00816E0B"/>
    <w:rsid w:val="008174EE"/>
    <w:rsid w:val="0082009A"/>
    <w:rsid w:val="00820B60"/>
    <w:rsid w:val="008210C5"/>
    <w:rsid w:val="00825589"/>
    <w:rsid w:val="00825CA2"/>
    <w:rsid w:val="00830E1D"/>
    <w:rsid w:val="00840E1A"/>
    <w:rsid w:val="008415B9"/>
    <w:rsid w:val="00853FDE"/>
    <w:rsid w:val="00862C61"/>
    <w:rsid w:val="008633B6"/>
    <w:rsid w:val="00866005"/>
    <w:rsid w:val="00867436"/>
    <w:rsid w:val="00871A3F"/>
    <w:rsid w:val="00874AB7"/>
    <w:rsid w:val="00880543"/>
    <w:rsid w:val="00884735"/>
    <w:rsid w:val="00885F1A"/>
    <w:rsid w:val="008878FC"/>
    <w:rsid w:val="00892EC5"/>
    <w:rsid w:val="008A0A5F"/>
    <w:rsid w:val="008A3247"/>
    <w:rsid w:val="008B0949"/>
    <w:rsid w:val="008B1070"/>
    <w:rsid w:val="008B342C"/>
    <w:rsid w:val="008B5E15"/>
    <w:rsid w:val="008D3B44"/>
    <w:rsid w:val="008D5128"/>
    <w:rsid w:val="008E721D"/>
    <w:rsid w:val="00901C2A"/>
    <w:rsid w:val="00910909"/>
    <w:rsid w:val="009131E8"/>
    <w:rsid w:val="0091328D"/>
    <w:rsid w:val="00915BDE"/>
    <w:rsid w:val="00924B29"/>
    <w:rsid w:val="00933F88"/>
    <w:rsid w:val="0093733E"/>
    <w:rsid w:val="00940335"/>
    <w:rsid w:val="0095256B"/>
    <w:rsid w:val="0095495C"/>
    <w:rsid w:val="00955DDB"/>
    <w:rsid w:val="00957220"/>
    <w:rsid w:val="00962690"/>
    <w:rsid w:val="0097352D"/>
    <w:rsid w:val="009758BF"/>
    <w:rsid w:val="009814D3"/>
    <w:rsid w:val="009836A4"/>
    <w:rsid w:val="009838EC"/>
    <w:rsid w:val="00984E0D"/>
    <w:rsid w:val="0098679A"/>
    <w:rsid w:val="00995914"/>
    <w:rsid w:val="00997518"/>
    <w:rsid w:val="009A3B64"/>
    <w:rsid w:val="009A7F25"/>
    <w:rsid w:val="009A7FF8"/>
    <w:rsid w:val="009B1AA9"/>
    <w:rsid w:val="009B4D4C"/>
    <w:rsid w:val="009C113C"/>
    <w:rsid w:val="009C6C1E"/>
    <w:rsid w:val="009C7F48"/>
    <w:rsid w:val="009D1C95"/>
    <w:rsid w:val="009D3229"/>
    <w:rsid w:val="009E0126"/>
    <w:rsid w:val="009E639B"/>
    <w:rsid w:val="009F3297"/>
    <w:rsid w:val="009F4F8C"/>
    <w:rsid w:val="00A03273"/>
    <w:rsid w:val="00A10B32"/>
    <w:rsid w:val="00A12380"/>
    <w:rsid w:val="00A1483B"/>
    <w:rsid w:val="00A16FB7"/>
    <w:rsid w:val="00A23F16"/>
    <w:rsid w:val="00A24A5D"/>
    <w:rsid w:val="00A46DBB"/>
    <w:rsid w:val="00A52AFA"/>
    <w:rsid w:val="00A5519F"/>
    <w:rsid w:val="00A5628F"/>
    <w:rsid w:val="00A618AA"/>
    <w:rsid w:val="00A62870"/>
    <w:rsid w:val="00A675BF"/>
    <w:rsid w:val="00A71900"/>
    <w:rsid w:val="00A749B9"/>
    <w:rsid w:val="00A9059D"/>
    <w:rsid w:val="00A90942"/>
    <w:rsid w:val="00A9351C"/>
    <w:rsid w:val="00A94B75"/>
    <w:rsid w:val="00A9579E"/>
    <w:rsid w:val="00A9692B"/>
    <w:rsid w:val="00AB3909"/>
    <w:rsid w:val="00AB5FD5"/>
    <w:rsid w:val="00AC489A"/>
    <w:rsid w:val="00AD2966"/>
    <w:rsid w:val="00AE0BF0"/>
    <w:rsid w:val="00AE0D02"/>
    <w:rsid w:val="00AE3DCA"/>
    <w:rsid w:val="00AE6172"/>
    <w:rsid w:val="00AF1732"/>
    <w:rsid w:val="00AF28A9"/>
    <w:rsid w:val="00AF4DD0"/>
    <w:rsid w:val="00AF63F5"/>
    <w:rsid w:val="00B021FF"/>
    <w:rsid w:val="00B072F9"/>
    <w:rsid w:val="00B1161B"/>
    <w:rsid w:val="00B14A9B"/>
    <w:rsid w:val="00B213AE"/>
    <w:rsid w:val="00B25FBB"/>
    <w:rsid w:val="00B35B6A"/>
    <w:rsid w:val="00B37909"/>
    <w:rsid w:val="00B45FCF"/>
    <w:rsid w:val="00B50CA1"/>
    <w:rsid w:val="00B70930"/>
    <w:rsid w:val="00B724CD"/>
    <w:rsid w:val="00B75574"/>
    <w:rsid w:val="00B778B8"/>
    <w:rsid w:val="00B9368E"/>
    <w:rsid w:val="00BA32A7"/>
    <w:rsid w:val="00BA32E9"/>
    <w:rsid w:val="00BA3755"/>
    <w:rsid w:val="00BB362F"/>
    <w:rsid w:val="00BB5A79"/>
    <w:rsid w:val="00BB5D3A"/>
    <w:rsid w:val="00BD053F"/>
    <w:rsid w:val="00BD5654"/>
    <w:rsid w:val="00BE0F02"/>
    <w:rsid w:val="00BF0B4F"/>
    <w:rsid w:val="00BF5FC1"/>
    <w:rsid w:val="00BF605B"/>
    <w:rsid w:val="00BF6CB6"/>
    <w:rsid w:val="00C01993"/>
    <w:rsid w:val="00C04C22"/>
    <w:rsid w:val="00C05A03"/>
    <w:rsid w:val="00C063D7"/>
    <w:rsid w:val="00C10ECE"/>
    <w:rsid w:val="00C167D5"/>
    <w:rsid w:val="00C16E38"/>
    <w:rsid w:val="00C264BF"/>
    <w:rsid w:val="00C27B22"/>
    <w:rsid w:val="00C30A2B"/>
    <w:rsid w:val="00C3113E"/>
    <w:rsid w:val="00C316C8"/>
    <w:rsid w:val="00C34667"/>
    <w:rsid w:val="00C34C9F"/>
    <w:rsid w:val="00C36FC6"/>
    <w:rsid w:val="00C37EDA"/>
    <w:rsid w:val="00C429FD"/>
    <w:rsid w:val="00C433D4"/>
    <w:rsid w:val="00C435CF"/>
    <w:rsid w:val="00C44DD4"/>
    <w:rsid w:val="00C524A7"/>
    <w:rsid w:val="00C61556"/>
    <w:rsid w:val="00C61CFA"/>
    <w:rsid w:val="00C6588E"/>
    <w:rsid w:val="00C67236"/>
    <w:rsid w:val="00C71C70"/>
    <w:rsid w:val="00C82E35"/>
    <w:rsid w:val="00C862B5"/>
    <w:rsid w:val="00C8765D"/>
    <w:rsid w:val="00C909EE"/>
    <w:rsid w:val="00C90AF0"/>
    <w:rsid w:val="00C946ED"/>
    <w:rsid w:val="00C967C3"/>
    <w:rsid w:val="00CB05D8"/>
    <w:rsid w:val="00CB0F36"/>
    <w:rsid w:val="00CB5F35"/>
    <w:rsid w:val="00CC0185"/>
    <w:rsid w:val="00CC24A0"/>
    <w:rsid w:val="00CC444A"/>
    <w:rsid w:val="00CC5301"/>
    <w:rsid w:val="00CD1AE2"/>
    <w:rsid w:val="00CD4B89"/>
    <w:rsid w:val="00CE144F"/>
    <w:rsid w:val="00CE4C02"/>
    <w:rsid w:val="00CF42B4"/>
    <w:rsid w:val="00CF5808"/>
    <w:rsid w:val="00CF742C"/>
    <w:rsid w:val="00D011EB"/>
    <w:rsid w:val="00D03DC7"/>
    <w:rsid w:val="00D060BD"/>
    <w:rsid w:val="00D07C01"/>
    <w:rsid w:val="00D10017"/>
    <w:rsid w:val="00D10B08"/>
    <w:rsid w:val="00D20A2A"/>
    <w:rsid w:val="00D33F7C"/>
    <w:rsid w:val="00D35844"/>
    <w:rsid w:val="00D359FE"/>
    <w:rsid w:val="00D41144"/>
    <w:rsid w:val="00D431EE"/>
    <w:rsid w:val="00D44A09"/>
    <w:rsid w:val="00D46110"/>
    <w:rsid w:val="00D461DE"/>
    <w:rsid w:val="00D51649"/>
    <w:rsid w:val="00D51AA3"/>
    <w:rsid w:val="00D51DA4"/>
    <w:rsid w:val="00D52E1F"/>
    <w:rsid w:val="00D547BF"/>
    <w:rsid w:val="00D55E49"/>
    <w:rsid w:val="00D5687F"/>
    <w:rsid w:val="00D573CD"/>
    <w:rsid w:val="00D62332"/>
    <w:rsid w:val="00D639C1"/>
    <w:rsid w:val="00D6754D"/>
    <w:rsid w:val="00D751D7"/>
    <w:rsid w:val="00D753A2"/>
    <w:rsid w:val="00D80350"/>
    <w:rsid w:val="00D81819"/>
    <w:rsid w:val="00D81A7E"/>
    <w:rsid w:val="00D866AF"/>
    <w:rsid w:val="00D86987"/>
    <w:rsid w:val="00D86D9A"/>
    <w:rsid w:val="00D913B0"/>
    <w:rsid w:val="00D96FAA"/>
    <w:rsid w:val="00D9718E"/>
    <w:rsid w:val="00DB4365"/>
    <w:rsid w:val="00DB6AA8"/>
    <w:rsid w:val="00DC0413"/>
    <w:rsid w:val="00DD0054"/>
    <w:rsid w:val="00DD050A"/>
    <w:rsid w:val="00DD3DA7"/>
    <w:rsid w:val="00DE7B0C"/>
    <w:rsid w:val="00DF1987"/>
    <w:rsid w:val="00E0013D"/>
    <w:rsid w:val="00E0127C"/>
    <w:rsid w:val="00E077CB"/>
    <w:rsid w:val="00E07D43"/>
    <w:rsid w:val="00E10C48"/>
    <w:rsid w:val="00E11354"/>
    <w:rsid w:val="00E1354E"/>
    <w:rsid w:val="00E135FE"/>
    <w:rsid w:val="00E21A81"/>
    <w:rsid w:val="00E247E9"/>
    <w:rsid w:val="00E31B1D"/>
    <w:rsid w:val="00E33CD9"/>
    <w:rsid w:val="00E34E41"/>
    <w:rsid w:val="00E42F31"/>
    <w:rsid w:val="00E47EFF"/>
    <w:rsid w:val="00E541C8"/>
    <w:rsid w:val="00E61ACE"/>
    <w:rsid w:val="00E6282B"/>
    <w:rsid w:val="00E6462F"/>
    <w:rsid w:val="00E6499A"/>
    <w:rsid w:val="00E65653"/>
    <w:rsid w:val="00E712D6"/>
    <w:rsid w:val="00E72E39"/>
    <w:rsid w:val="00E777A6"/>
    <w:rsid w:val="00E80CD7"/>
    <w:rsid w:val="00E8225B"/>
    <w:rsid w:val="00E82E18"/>
    <w:rsid w:val="00E831D6"/>
    <w:rsid w:val="00EA2388"/>
    <w:rsid w:val="00EA2FEA"/>
    <w:rsid w:val="00EA48E4"/>
    <w:rsid w:val="00EA4966"/>
    <w:rsid w:val="00EA6DDB"/>
    <w:rsid w:val="00EA7D70"/>
    <w:rsid w:val="00EB6757"/>
    <w:rsid w:val="00EC2938"/>
    <w:rsid w:val="00EC45F8"/>
    <w:rsid w:val="00EC4D5D"/>
    <w:rsid w:val="00EC6007"/>
    <w:rsid w:val="00ED1194"/>
    <w:rsid w:val="00EE41D1"/>
    <w:rsid w:val="00EF7D75"/>
    <w:rsid w:val="00F029FE"/>
    <w:rsid w:val="00F02EA0"/>
    <w:rsid w:val="00F04037"/>
    <w:rsid w:val="00F07A7A"/>
    <w:rsid w:val="00F14247"/>
    <w:rsid w:val="00F15D51"/>
    <w:rsid w:val="00F163AB"/>
    <w:rsid w:val="00F20C00"/>
    <w:rsid w:val="00F226A0"/>
    <w:rsid w:val="00F23F1D"/>
    <w:rsid w:val="00F25C9C"/>
    <w:rsid w:val="00F27944"/>
    <w:rsid w:val="00F3253A"/>
    <w:rsid w:val="00F40817"/>
    <w:rsid w:val="00F4342B"/>
    <w:rsid w:val="00F46A98"/>
    <w:rsid w:val="00F628E1"/>
    <w:rsid w:val="00F639AA"/>
    <w:rsid w:val="00F834D7"/>
    <w:rsid w:val="00F844B5"/>
    <w:rsid w:val="00F86E50"/>
    <w:rsid w:val="00FA1570"/>
    <w:rsid w:val="00FA7852"/>
    <w:rsid w:val="00FB059C"/>
    <w:rsid w:val="00FC03B8"/>
    <w:rsid w:val="00FC0BD9"/>
    <w:rsid w:val="00FD6A30"/>
    <w:rsid w:val="00FD6FC9"/>
    <w:rsid w:val="00FE34E3"/>
    <w:rsid w:val="00FE4317"/>
    <w:rsid w:val="00FE6282"/>
    <w:rsid w:val="00FE73DE"/>
    <w:rsid w:val="00FF0DEE"/>
    <w:rsid w:val="00FF4C78"/>
    <w:rsid w:val="00FF5225"/>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6F4E19A"/>
  <w15:docId w15:val="{6F47591D-8050-48B7-ADF4-7BDFC083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B75"/>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A94B75"/>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A94B75"/>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A94B75"/>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A94B75"/>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A94B75"/>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A94B75"/>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A94B75"/>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A94B75"/>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A94B75"/>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94B75"/>
    <w:pPr>
      <w:tabs>
        <w:tab w:val="center" w:pos="4320"/>
        <w:tab w:val="right" w:pos="8640"/>
      </w:tabs>
    </w:pPr>
  </w:style>
  <w:style w:type="paragraph" w:styleId="Footer">
    <w:name w:val="footer"/>
    <w:basedOn w:val="Normal"/>
    <w:link w:val="FooterChar"/>
    <w:rsid w:val="00A94B75"/>
    <w:pPr>
      <w:tabs>
        <w:tab w:val="center" w:pos="4320"/>
        <w:tab w:val="right" w:pos="8640"/>
      </w:tabs>
    </w:pPr>
  </w:style>
  <w:style w:type="character" w:styleId="Hyperlink">
    <w:name w:val="Hyperlink"/>
    <w:rsid w:val="00A94B75"/>
    <w:rPr>
      <w:color w:val="0000FF"/>
      <w:u w:val="single"/>
    </w:rPr>
  </w:style>
  <w:style w:type="character" w:styleId="PageNumber">
    <w:name w:val="page number"/>
    <w:basedOn w:val="DefaultParagraphFont"/>
    <w:rsid w:val="00A94B75"/>
  </w:style>
  <w:style w:type="paragraph" w:styleId="BalloonText">
    <w:name w:val="Balloon Text"/>
    <w:basedOn w:val="Normal"/>
    <w:link w:val="BalloonTextChar"/>
    <w:semiHidden/>
    <w:rsid w:val="00A94B75"/>
    <w:rPr>
      <w:rFonts w:ascii="Tahoma" w:hAnsi="Tahoma" w:cs="Tahoma"/>
      <w:sz w:val="16"/>
      <w:szCs w:val="16"/>
    </w:rPr>
  </w:style>
  <w:style w:type="table" w:styleId="TableGrid">
    <w:name w:val="Table Grid"/>
    <w:basedOn w:val="TableNormal"/>
    <w:rsid w:val="00A94B75"/>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94B75"/>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A94B75"/>
    <w:pPr>
      <w:ind w:left="720"/>
      <w:contextualSpacing/>
    </w:pPr>
  </w:style>
  <w:style w:type="paragraph" w:styleId="BlockText">
    <w:name w:val="Block Text"/>
    <w:basedOn w:val="Normal"/>
    <w:uiPriority w:val="99"/>
    <w:unhideWhenUsed/>
    <w:rsid w:val="00A94B75"/>
    <w:pPr>
      <w:ind w:left="1440" w:right="1440"/>
    </w:pPr>
  </w:style>
  <w:style w:type="paragraph" w:styleId="BodyText">
    <w:name w:val="Body Text"/>
    <w:basedOn w:val="Normal"/>
    <w:link w:val="BodyTextChar"/>
    <w:uiPriority w:val="99"/>
    <w:unhideWhenUsed/>
    <w:rsid w:val="00A94B75"/>
  </w:style>
  <w:style w:type="character" w:customStyle="1" w:styleId="BodyTextChar">
    <w:name w:val="Body Text Char"/>
    <w:basedOn w:val="DefaultParagraphFont"/>
    <w:link w:val="BodyText"/>
    <w:uiPriority w:val="99"/>
    <w:rsid w:val="00A94B75"/>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A94B75"/>
    <w:pPr>
      <w:spacing w:after="0" w:line="240" w:lineRule="auto"/>
    </w:pPr>
    <w:rPr>
      <w:szCs w:val="16"/>
    </w:rPr>
  </w:style>
  <w:style w:type="character" w:customStyle="1" w:styleId="BodyText3Char">
    <w:name w:val="Body Text 3 Char"/>
    <w:basedOn w:val="DefaultParagraphFont"/>
    <w:link w:val="BodyText3"/>
    <w:uiPriority w:val="99"/>
    <w:rsid w:val="00A94B75"/>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A94B75"/>
    <w:pPr>
      <w:spacing w:after="0"/>
    </w:pPr>
    <w:rPr>
      <w:szCs w:val="16"/>
    </w:rPr>
  </w:style>
  <w:style w:type="character" w:customStyle="1" w:styleId="BodyTextIndent3Char">
    <w:name w:val="Body Text Indent 3 Char"/>
    <w:basedOn w:val="DefaultParagraphFont"/>
    <w:link w:val="BodyTextIndent3"/>
    <w:uiPriority w:val="99"/>
    <w:rsid w:val="00A94B75"/>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A94B75"/>
    <w:rPr>
      <w:b/>
      <w:bCs/>
      <w:smallCaps/>
    </w:rPr>
  </w:style>
  <w:style w:type="character" w:styleId="Emphasis">
    <w:name w:val="Emphasis"/>
    <w:basedOn w:val="DefaultParagraphFont"/>
    <w:uiPriority w:val="20"/>
    <w:qFormat/>
    <w:rsid w:val="00A94B75"/>
    <w:rPr>
      <w:i/>
      <w:iCs/>
    </w:rPr>
  </w:style>
  <w:style w:type="character" w:customStyle="1" w:styleId="Heading1Char">
    <w:name w:val="Heading 1 Char"/>
    <w:basedOn w:val="DefaultParagraphFont"/>
    <w:link w:val="Heading1"/>
    <w:uiPriority w:val="9"/>
    <w:rsid w:val="00A94B75"/>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A94B75"/>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A94B75"/>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A94B75"/>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A94B75"/>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A94B75"/>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A94B75"/>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A94B75"/>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A94B75"/>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A94B75"/>
    <w:rPr>
      <w:b/>
      <w:bCs/>
      <w:i/>
      <w:iCs/>
    </w:rPr>
  </w:style>
  <w:style w:type="paragraph" w:styleId="IntenseQuote">
    <w:name w:val="Intense Quote"/>
    <w:basedOn w:val="Normal"/>
    <w:next w:val="Normal"/>
    <w:link w:val="IntenseQuoteChar"/>
    <w:uiPriority w:val="30"/>
    <w:qFormat/>
    <w:rsid w:val="00A94B75"/>
    <w:pPr>
      <w:pBdr>
        <w:left w:val="single" w:sz="18" w:space="12" w:color="4F81BD" w:themeColor="accent1"/>
      </w:pBdr>
      <w:spacing w:before="100" w:beforeAutospacing="1" w:line="240" w:lineRule="auto"/>
      <w:ind w:left="1224" w:right="1224"/>
    </w:pPr>
    <w:rPr>
      <w:rFonts w:asciiTheme="majorHAnsi" w:eastAsiaTheme="majorEastAsia" w:hAnsiTheme="majorHAnsi" w:cstheme="majorBidi"/>
      <w:b/>
      <w:color w:val="4F81BD" w:themeColor="accent1"/>
      <w:spacing w:val="-10"/>
      <w:szCs w:val="28"/>
    </w:rPr>
  </w:style>
  <w:style w:type="character" w:customStyle="1" w:styleId="IntenseQuoteChar">
    <w:name w:val="Intense Quote Char"/>
    <w:basedOn w:val="DefaultParagraphFont"/>
    <w:link w:val="IntenseQuote"/>
    <w:uiPriority w:val="30"/>
    <w:rsid w:val="00A94B75"/>
    <w:rPr>
      <w:rFonts w:asciiTheme="majorHAnsi" w:eastAsiaTheme="majorEastAsia" w:hAnsiTheme="majorHAnsi" w:cstheme="majorBidi"/>
      <w:b/>
      <w:color w:val="4F81BD" w:themeColor="accent1"/>
      <w:spacing w:val="-10"/>
      <w:sz w:val="22"/>
      <w:szCs w:val="28"/>
      <w:lang w:eastAsia="ja-JP"/>
    </w:rPr>
  </w:style>
  <w:style w:type="character" w:styleId="IntenseReference">
    <w:name w:val="Intense Reference"/>
    <w:basedOn w:val="DefaultParagraphFont"/>
    <w:uiPriority w:val="32"/>
    <w:qFormat/>
    <w:rsid w:val="00A94B75"/>
    <w:rPr>
      <w:b/>
      <w:bCs/>
      <w:smallCaps/>
      <w:spacing w:val="5"/>
      <w:u w:val="single"/>
    </w:rPr>
  </w:style>
  <w:style w:type="paragraph" w:styleId="ListBullet">
    <w:name w:val="List Bullet"/>
    <w:basedOn w:val="Normal"/>
    <w:uiPriority w:val="99"/>
    <w:unhideWhenUsed/>
    <w:rsid w:val="00A94B75"/>
    <w:pPr>
      <w:numPr>
        <w:numId w:val="29"/>
      </w:numPr>
      <w:contextualSpacing/>
    </w:pPr>
  </w:style>
  <w:style w:type="paragraph" w:styleId="ListBullet2">
    <w:name w:val="List Bullet 2"/>
    <w:basedOn w:val="Normal"/>
    <w:uiPriority w:val="99"/>
    <w:unhideWhenUsed/>
    <w:rsid w:val="00A94B75"/>
    <w:pPr>
      <w:numPr>
        <w:numId w:val="30"/>
      </w:numPr>
      <w:contextualSpacing/>
    </w:pPr>
  </w:style>
  <w:style w:type="paragraph" w:styleId="ListNumber">
    <w:name w:val="List Number"/>
    <w:basedOn w:val="Normal"/>
    <w:uiPriority w:val="99"/>
    <w:unhideWhenUsed/>
    <w:rsid w:val="00A94B75"/>
    <w:pPr>
      <w:numPr>
        <w:numId w:val="31"/>
      </w:numPr>
      <w:contextualSpacing/>
    </w:pPr>
  </w:style>
  <w:style w:type="paragraph" w:styleId="ListNumber2">
    <w:name w:val="List Number 2"/>
    <w:basedOn w:val="Normal"/>
    <w:uiPriority w:val="99"/>
    <w:unhideWhenUsed/>
    <w:rsid w:val="00A94B75"/>
    <w:pPr>
      <w:numPr>
        <w:numId w:val="32"/>
      </w:numPr>
      <w:contextualSpacing/>
    </w:pPr>
  </w:style>
  <w:style w:type="paragraph" w:styleId="ListNumber3">
    <w:name w:val="List Number 3"/>
    <w:basedOn w:val="Normal"/>
    <w:uiPriority w:val="99"/>
    <w:unhideWhenUsed/>
    <w:rsid w:val="00A94B75"/>
    <w:pPr>
      <w:numPr>
        <w:numId w:val="33"/>
      </w:numPr>
      <w:contextualSpacing/>
    </w:pPr>
  </w:style>
  <w:style w:type="paragraph" w:styleId="NoSpacing">
    <w:name w:val="No Spacing"/>
    <w:uiPriority w:val="1"/>
    <w:qFormat/>
    <w:rsid w:val="00A94B75"/>
    <w:rPr>
      <w:rFonts w:asciiTheme="minorHAnsi" w:eastAsiaTheme="minorEastAsia" w:hAnsiTheme="minorHAnsi" w:cstheme="minorBidi"/>
      <w:lang w:eastAsia="ja-JP"/>
    </w:rPr>
  </w:style>
  <w:style w:type="character" w:styleId="PlaceholderText">
    <w:name w:val="Placeholder Text"/>
    <w:basedOn w:val="DefaultParagraphFont"/>
    <w:uiPriority w:val="99"/>
    <w:semiHidden/>
    <w:rsid w:val="00A94B75"/>
    <w:rPr>
      <w:color w:val="808080"/>
    </w:rPr>
  </w:style>
  <w:style w:type="paragraph" w:styleId="Quote">
    <w:name w:val="Quote"/>
    <w:basedOn w:val="Normal"/>
    <w:next w:val="Normal"/>
    <w:link w:val="QuoteChar"/>
    <w:uiPriority w:val="29"/>
    <w:qFormat/>
    <w:rsid w:val="00A94B7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94B75"/>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A94B75"/>
    <w:rPr>
      <w:b/>
      <w:bCs/>
    </w:rPr>
  </w:style>
  <w:style w:type="paragraph" w:styleId="Subtitle">
    <w:name w:val="Subtitle"/>
    <w:basedOn w:val="Normal"/>
    <w:next w:val="Normal"/>
    <w:link w:val="SubtitleChar"/>
    <w:uiPriority w:val="11"/>
    <w:qFormat/>
    <w:rsid w:val="00A94B75"/>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A94B75"/>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A94B75"/>
    <w:rPr>
      <w:i/>
      <w:iCs/>
      <w:color w:val="404040" w:themeColor="text1" w:themeTint="BF"/>
    </w:rPr>
  </w:style>
  <w:style w:type="character" w:styleId="SubtleReference">
    <w:name w:val="Subtle Reference"/>
    <w:basedOn w:val="DefaultParagraphFont"/>
    <w:uiPriority w:val="31"/>
    <w:qFormat/>
    <w:rsid w:val="00A94B75"/>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A94B75"/>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A94B75"/>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A94B75"/>
    <w:pPr>
      <w:outlineLvl w:val="9"/>
    </w:pPr>
  </w:style>
  <w:style w:type="character" w:customStyle="1" w:styleId="BalloonTextChar">
    <w:name w:val="Balloon Text Char"/>
    <w:basedOn w:val="DefaultParagraphFont"/>
    <w:link w:val="BalloonText"/>
    <w:semiHidden/>
    <w:rsid w:val="00A94B75"/>
    <w:rPr>
      <w:rFonts w:ascii="Tahoma" w:eastAsiaTheme="minorEastAsia" w:hAnsi="Tahoma" w:cs="Tahoma"/>
      <w:sz w:val="16"/>
      <w:szCs w:val="16"/>
      <w:lang w:eastAsia="ja-JP"/>
    </w:rPr>
  </w:style>
  <w:style w:type="paragraph" w:styleId="BodyText2">
    <w:name w:val="Body Text 2"/>
    <w:basedOn w:val="Normal"/>
    <w:link w:val="BodyText2Char"/>
    <w:uiPriority w:val="99"/>
    <w:unhideWhenUsed/>
    <w:rsid w:val="00A94B75"/>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A94B75"/>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A94B75"/>
    <w:rPr>
      <w:sz w:val="16"/>
      <w:szCs w:val="16"/>
    </w:rPr>
  </w:style>
  <w:style w:type="paragraph" w:styleId="CommentText">
    <w:name w:val="annotation text"/>
    <w:basedOn w:val="Normal"/>
    <w:link w:val="CommentTextChar"/>
    <w:uiPriority w:val="99"/>
    <w:semiHidden/>
    <w:unhideWhenUsed/>
    <w:rsid w:val="00A94B75"/>
    <w:pPr>
      <w:spacing w:line="240" w:lineRule="auto"/>
    </w:pPr>
  </w:style>
  <w:style w:type="character" w:customStyle="1" w:styleId="CommentTextChar">
    <w:name w:val="Comment Text Char"/>
    <w:basedOn w:val="DefaultParagraphFont"/>
    <w:link w:val="CommentText"/>
    <w:uiPriority w:val="99"/>
    <w:semiHidden/>
    <w:rsid w:val="00A94B75"/>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A94B75"/>
    <w:rPr>
      <w:b/>
      <w:bCs/>
    </w:rPr>
  </w:style>
  <w:style w:type="character" w:customStyle="1" w:styleId="CommentSubjectChar">
    <w:name w:val="Comment Subject Char"/>
    <w:basedOn w:val="CommentTextChar"/>
    <w:link w:val="CommentSubject"/>
    <w:uiPriority w:val="99"/>
    <w:semiHidden/>
    <w:rsid w:val="00A94B75"/>
    <w:rPr>
      <w:rFonts w:asciiTheme="minorHAnsi" w:eastAsiaTheme="minorEastAsia" w:hAnsiTheme="minorHAnsi" w:cstheme="minorBidi"/>
      <w:b/>
      <w:bCs/>
      <w:sz w:val="22"/>
      <w:lang w:eastAsia="ja-JP"/>
    </w:rPr>
  </w:style>
  <w:style w:type="character" w:customStyle="1" w:styleId="FooterChar">
    <w:name w:val="Footer Char"/>
    <w:basedOn w:val="DefaultParagraphFont"/>
    <w:link w:val="Footer"/>
    <w:rsid w:val="00A94B75"/>
    <w:rPr>
      <w:rFonts w:asciiTheme="minorHAnsi" w:eastAsiaTheme="minorEastAsia" w:hAnsiTheme="minorHAnsi" w:cstheme="minorBidi"/>
      <w:sz w:val="22"/>
      <w:lang w:eastAsia="ja-JP"/>
    </w:rPr>
  </w:style>
  <w:style w:type="table" w:styleId="GridTable4">
    <w:name w:val="Grid Table 4"/>
    <w:basedOn w:val="TableNormal"/>
    <w:uiPriority w:val="49"/>
    <w:rsid w:val="00A94B7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rsid w:val="00A94B75"/>
    <w:rPr>
      <w:rFonts w:asciiTheme="minorHAnsi" w:eastAsiaTheme="minorEastAsia" w:hAnsiTheme="minorHAnsi" w:cstheme="minorBidi"/>
      <w:sz w:val="22"/>
      <w:lang w:eastAsia="ja-JP"/>
    </w:rPr>
  </w:style>
  <w:style w:type="character" w:styleId="HTMLTypewriter">
    <w:name w:val="HTML Typewriter"/>
    <w:basedOn w:val="DefaultParagraphFont"/>
    <w:uiPriority w:val="99"/>
    <w:unhideWhenUsed/>
    <w:rsid w:val="00A94B75"/>
    <w:rPr>
      <w:rFonts w:ascii="Consolas" w:hAnsi="Consolas" w:cs="Consolas"/>
      <w:sz w:val="20"/>
      <w:szCs w:val="20"/>
    </w:rPr>
  </w:style>
  <w:style w:type="paragraph" w:styleId="List">
    <w:name w:val="List"/>
    <w:basedOn w:val="Normal"/>
    <w:uiPriority w:val="99"/>
    <w:unhideWhenUsed/>
    <w:rsid w:val="00A94B75"/>
    <w:pPr>
      <w:ind w:left="360" w:hanging="360"/>
      <w:contextualSpacing/>
    </w:pPr>
  </w:style>
  <w:style w:type="paragraph" w:styleId="PlainText">
    <w:name w:val="Plain Text"/>
    <w:basedOn w:val="Normal"/>
    <w:link w:val="PlainTextChar"/>
    <w:uiPriority w:val="99"/>
    <w:unhideWhenUsed/>
    <w:rsid w:val="00A94B75"/>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A94B75"/>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Visio_2003-2010_Drawing1111111.vsd"/><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3E3D9-B00D-CB4B-86F8-7883447DD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1673</Words>
  <Characters>8129</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Joe Mccarver</cp:lastModifiedBy>
  <cp:revision>5</cp:revision>
  <cp:lastPrinted>2017-04-02T22:15:00Z</cp:lastPrinted>
  <dcterms:created xsi:type="dcterms:W3CDTF">2017-04-05T18:58:00Z</dcterms:created>
  <dcterms:modified xsi:type="dcterms:W3CDTF">2017-04-05T21:43:00Z</dcterms:modified>
</cp:coreProperties>
</file>