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NAT and PAT</w:t>
      </w:r>
    </w:p>
    <w:p>
      <w:pPr>
        <w:jc w:val="center"/>
      </w:pPr>
      <w:r>
        <w:rPr>
          <w:color w:val="2C7A7B"/>
          <w:sz w:val="26"/>
        </w:rPr>
        <w:t>Network Address Translation and Port Address Translation</w:t>
      </w:r>
    </w:p>
    <w:p>
      <w:pPr>
        <w:jc w:val="center"/>
      </w:pPr>
      <w:r>
        <w:rPr>
          <w:b/>
          <w:sz w:val="28"/>
        </w:rPr>
        <w:br/>
        <w:t>19 Questions</w:t>
      </w:r>
    </w:p>
    <w:p>
      <w:pPr>
        <w:jc w:val="center"/>
      </w:pPr>
      <w:r>
        <w:rPr>
          <w:color w:val="666666"/>
          <w:sz w:val="20"/>
        </w:rPr>
        <w:t>Multiple Choice: 18 | Drag &amp; Drop: 1</w:t>
      </w:r>
    </w:p>
    <w:p>
      <w:pPr>
        <w:jc w:val="center"/>
      </w:pPr>
      <w:r>
        <w:rPr>
          <w:color w:val="666666"/>
          <w:sz w:val="20"/>
        </w:rPr>
        <w:t>Sources: V7.1 (2) | V80.2 (17)</w:t>
      </w:r>
    </w:p>
    <w:p>
      <w:pPr>
        <w:jc w:val="center"/>
      </w:pPr>
      <w:r>
        <w:rPr>
          <w:color w:val="666666"/>
          <w:sz w:val="20"/>
        </w:rPr>
        <w:t>Topic 1: 6 | Topic 2: 3 | Topic 3: 2 | Topic 4: 5 | Topic 5: 3</w:t>
      </w:r>
    </w:p>
    <w:p>
      <w:r>
        <w:br w:type="page"/>
      </w:r>
    </w:p>
    <w:p>
      <w:pPr>
        <w:pStyle w:val="Heading2"/>
      </w:pPr>
      <w:r>
        <w:t>Question 91  (Topic 2)  —  Multiple Choice  [V7.1]</w:t>
      </w:r>
    </w:p>
    <w:p>
      <w:r>
        <w:t>An engineer is configuring NAT to translate the source subnet of</w:t>
      </w:r>
    </w:p>
    <w:p>
      <w:r>
        <w:t>10.10.0.0/24 to any of three addresses 192.168.30.1, 192.168.3.2,</w:t>
      </w:r>
    </w:p>
    <w:p>
      <w:r>
        <w:t>192.168.3.3 Which configuration should be used?</w:t>
      </w:r>
    </w:p>
    <w:p>
      <w:r>
        <w:rPr>
          <w:i/>
          <w:color w:val="999999"/>
        </w:rPr>
        <w:t>[See Exhibit Image]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553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An engineer configured NAT translations and has verified that the</w:t>
      </w:r>
    </w:p>
    <w:p>
      <w:r>
        <w:t>configuration is correct. Which IP address is the source IP?</w:t>
      </w:r>
    </w:p>
    <w:p/>
    <w:p>
      <w:r>
        <w:rPr>
          <w:b/>
          <w:color w:val="1A365D"/>
        </w:rPr>
        <w:t xml:space="preserve">A.  </w:t>
      </w:r>
      <w:r>
        <w:t>10.4.4.4</w:t>
      </w:r>
    </w:p>
    <w:p>
      <w:r>
        <w:rPr>
          <w:b/>
          <w:color w:val="1A365D"/>
        </w:rPr>
        <w:t xml:space="preserve">B.  </w:t>
      </w:r>
      <w:r>
        <w:t>10.4.4.5</w:t>
      </w:r>
    </w:p>
    <w:p>
      <w:r>
        <w:rPr>
          <w:b/>
          <w:color w:val="1A365D"/>
        </w:rPr>
        <w:t xml:space="preserve">C.  </w:t>
      </w:r>
      <w:r>
        <w:t>172.23.103.10</w:t>
      </w:r>
    </w:p>
    <w:p>
      <w:r>
        <w:rPr>
          <w:b/>
          <w:color w:val="1A365D"/>
        </w:rPr>
        <w:t xml:space="preserve">D.  </w:t>
      </w:r>
      <w:r>
        <w:t>172.23.104.4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NAT is used to send a packet to the outside network, using a public IP</w:t>
      </w:r>
    </w:p>
    <w:p>
      <w:r>
        <w:rPr>
          <w:sz w:val="20"/>
        </w:rPr>
        <w:t>address to make it routable. The NAT logic is \"inside-to-outside\"</w:t>
      </w:r>
    </w:p>
    <w:p>
      <w:r>
        <w:rPr>
          <w:sz w:val="20"/>
        </w:rPr>
        <w:t>FIRST and \"outside-to- inside\" THEN. This way, configuring NAT means</w:t>
      </w:r>
    </w:p>
    <w:p>
      <w:r>
        <w:rPr>
          <w:sz w:val="20"/>
        </w:rPr>
        <w:t>\"choosing a public IP address\" for any outbound packet\" IN THE</w:t>
      </w:r>
    </w:p>
    <w:p>
      <w:r>
        <w:rPr>
          <w:sz w:val="20"/>
        </w:rPr>
        <w:t>FIRST PLACE, where \"public IP address\" translates to \"inside global</w:t>
      </w:r>
    </w:p>
    <w:p>
      <w:r>
        <w:rPr>
          <w:sz w:val="20"/>
        </w:rPr>
        <w:t>address\". Among the given answers, the only inside global address is</w:t>
      </w:r>
    </w:p>
    <w:p>
      <w:r>
        <w:rPr>
          <w:sz w:val="20"/>
        </w:rPr>
        <w:t>172.123.104.4.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70  (Topic 1)  —  Multiple Choice  [V80.2]</w:t>
      </w:r>
    </w:p>
    <w:p>
      <w:r>
        <w:t>Why was the RFC 1918 address space defined?</w:t>
      </w:r>
    </w:p>
    <w:p/>
    <w:p>
      <w:r>
        <w:rPr>
          <w:b/>
          <w:color w:val="1A365D"/>
        </w:rPr>
        <w:t xml:space="preserve">A.  </w:t>
      </w:r>
      <w:r>
        <w:t>conserve public IPv4 addressing</w:t>
      </w:r>
    </w:p>
    <w:p>
      <w:r>
        <w:rPr>
          <w:b/>
          <w:color w:val="1A365D"/>
        </w:rPr>
        <w:t xml:space="preserve">B.  </w:t>
      </w:r>
      <w:r>
        <w:t>preserve public IPv6 address space</w:t>
      </w:r>
    </w:p>
    <w:p>
      <w:r>
        <w:rPr>
          <w:b/>
          <w:color w:val="1A365D"/>
        </w:rPr>
        <w:t xml:space="preserve">C.  </w:t>
      </w:r>
      <w:r>
        <w:t>reduce instances of overlapping IP addresses</w:t>
      </w:r>
    </w:p>
    <w:p>
      <w:r>
        <w:rPr>
          <w:b/>
          <w:color w:val="1A365D"/>
        </w:rPr>
        <w:t xml:space="preserve">D.  </w:t>
      </w:r>
      <w:r>
        <w:t>support the NAT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137  (Topic 1)  —  Multiple Choice  [V80.2]</w:t>
      </w:r>
    </w:p>
    <w:p>
      <w:r>
        <w:t>Which function does the range of private IPv4 addresses perform?</w:t>
      </w:r>
    </w:p>
    <w:p/>
    <w:p>
      <w:r>
        <w:rPr>
          <w:b/>
          <w:color w:val="1A365D"/>
        </w:rPr>
        <w:t xml:space="preserve">A.  </w:t>
      </w:r>
      <w:r>
        <w:t>allows multiple companies to each use the same addresses without conflicts</w:t>
      </w:r>
    </w:p>
    <w:p>
      <w:r>
        <w:rPr>
          <w:b/>
          <w:color w:val="1A365D"/>
        </w:rPr>
        <w:t xml:space="preserve">B.  </w:t>
      </w:r>
      <w:r>
        <w:t>provides a direct connection for hosts from outside of the enterprise network</w:t>
      </w:r>
    </w:p>
    <w:p>
      <w:r>
        <w:rPr>
          <w:b/>
          <w:color w:val="1A365D"/>
        </w:rPr>
        <w:t xml:space="preserve">C.  </w:t>
      </w:r>
      <w:r>
        <w:t>ensures that NAT is not required to reach the internet with private range addressing</w:t>
      </w:r>
    </w:p>
    <w:p>
      <w:r>
        <w:rPr>
          <w:b/>
          <w:color w:val="1A365D"/>
        </w:rPr>
        <w:t xml:space="preserve">D.  </w:t>
      </w:r>
      <w:r>
        <w:t>enables secure communications to the internet for all external hosts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179  (Topic 1)  —  Multiple Choice  [V80.2]</w:t>
      </w:r>
    </w:p>
    <w:p>
      <w:r>
        <w:t>Which type of address is the public IP address of a NAT device?</w:t>
      </w:r>
    </w:p>
    <w:p/>
    <w:p>
      <w:r>
        <w:rPr>
          <w:b/>
          <w:color w:val="1A365D"/>
        </w:rPr>
        <w:t xml:space="preserve">A.  </w:t>
      </w:r>
      <w:r>
        <w:t>outside global</w:t>
      </w:r>
    </w:p>
    <w:p>
      <w:r>
        <w:rPr>
          <w:b/>
          <w:color w:val="1A365D"/>
        </w:rPr>
        <w:t xml:space="preserve">B.  </w:t>
      </w:r>
      <w:r>
        <w:t>outsdwde local</w:t>
      </w:r>
    </w:p>
    <w:p>
      <w:r>
        <w:rPr>
          <w:b/>
          <w:color w:val="1A365D"/>
        </w:rPr>
        <w:t xml:space="preserve">C.  </w:t>
      </w:r>
      <w:r>
        <w:t>inside global</w:t>
      </w:r>
    </w:p>
    <w:p>
      <w:r>
        <w:rPr>
          <w:b/>
          <w:color w:val="1A365D"/>
        </w:rPr>
        <w:t xml:space="preserve">D.  </w:t>
      </w:r>
      <w:r>
        <w:t>insride local</w:t>
      </w:r>
    </w:p>
    <w:p>
      <w:r>
        <w:rPr>
          <w:b/>
          <w:color w:val="1A365D"/>
        </w:rPr>
        <w:t xml:space="preserve">E.  </w:t>
      </w:r>
      <w:r>
        <w:t>outside public</w:t>
      </w:r>
    </w:p>
    <w:p>
      <w:r>
        <w:rPr>
          <w:b/>
          <w:color w:val="1A365D"/>
        </w:rPr>
        <w:t xml:space="preserve">F.  </w:t>
      </w:r>
      <w:r>
        <w:t>inside public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189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configured NAT translations and has verified that the configuration is correct. Which IP</w:t>
      </w:r>
    </w:p>
    <w:p>
      <w:r>
        <w:t>address is the source IP?</w:t>
      </w:r>
    </w:p>
    <w:p/>
    <w:p>
      <w:r>
        <w:rPr>
          <w:b/>
          <w:color w:val="1A365D"/>
        </w:rPr>
        <w:t xml:space="preserve">A.  </w:t>
      </w:r>
      <w:r>
        <w:t>10.4.4.4</w:t>
      </w:r>
    </w:p>
    <w:p>
      <w:r>
        <w:rPr>
          <w:b/>
          <w:color w:val="1A365D"/>
        </w:rPr>
        <w:t xml:space="preserve">B.  </w:t>
      </w:r>
      <w:r>
        <w:t>10.4.4.5</w:t>
      </w:r>
    </w:p>
    <w:p>
      <w:r>
        <w:rPr>
          <w:b/>
          <w:color w:val="1A365D"/>
        </w:rPr>
        <w:t xml:space="preserve">C.  </w:t>
      </w:r>
      <w:r>
        <w:t>172.23.103.10</w:t>
      </w:r>
    </w:p>
    <w:p>
      <w:r>
        <w:rPr>
          <w:b/>
          <w:color w:val="1A365D"/>
        </w:rPr>
        <w:t xml:space="preserve">D.  </w:t>
      </w:r>
      <w:r>
        <w:t>172.23.104.4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192  (Topic 1)  —  Drag &amp; Drop  [V80.2]</w:t>
      </w:r>
    </w:p>
    <w:p>
      <w:r>
        <w:rPr>
          <w:i/>
          <w:color w:val="999999"/>
        </w:rPr>
        <w:t>Refer to the exhibit.</w:t>
      </w:r>
    </w:p>
    <w:p>
      <w:r>
        <w:t>An engineer is configuring the router to provide static NAT for the webserver Drag and drop the</w:t>
      </w:r>
    </w:p>
    <w:p>
      <w:r>
        <w:t>configuration commands from the left onto the letters that correspond to its position in the configuration on</w:t>
      </w:r>
    </w:p>
    <w:p>
      <w:r>
        <w:t>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297  (Topic 2)  —  Multiple Choice  [V80.2]</w:t>
      </w:r>
    </w:p>
    <w:p>
      <w:r>
        <w:t>Refer to Exhibit.</w:t>
      </w:r>
    </w:p>
    <w:p>
      <w:r>
        <w:t>Which configuration must be applied to the router that configures PAT to translate all addresses in VLAN</w:t>
      </w:r>
    </w:p>
    <w:p>
      <w:r>
        <w:t>200 while allowing devices on VLAN 100 to use their own IP addresses?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394  (Topic 2)  —  Multiple Choice  [V80.2]</w:t>
      </w:r>
    </w:p>
    <w:p>
      <w:r>
        <w:t>An engineer is configuring NAT to translate the source subnet of 10.10.0.0/24 to any of three addresses</w:t>
      </w:r>
    </w:p>
    <w:p>
      <w:r>
        <w:t>192.168.30.1, 192.168.3.2, 192.168.3.3 Which configuration should be used?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458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How should the configuration be updated to allow PC1 and PC2 access to the Internet?</w:t>
      </w:r>
    </w:p>
    <w:p/>
    <w:p>
      <w:r>
        <w:rPr>
          <w:b/>
          <w:color w:val="1A365D"/>
        </w:rPr>
        <w:t xml:space="preserve">A.  </w:t>
      </w:r>
      <w:r>
        <w:t>Modify the configured number of the second access list.</w:t>
      </w:r>
    </w:p>
    <w:p>
      <w:r>
        <w:rPr>
          <w:b/>
          <w:color w:val="1A365D"/>
        </w:rPr>
        <w:t xml:space="preserve">B.  </w:t>
      </w:r>
      <w:r>
        <w:t>Add either the ip nat {inside|outside} command under both interfaces.</w:t>
      </w:r>
    </w:p>
    <w:p>
      <w:r>
        <w:rPr>
          <w:b/>
          <w:color w:val="1A365D"/>
        </w:rPr>
        <w:t xml:space="preserve">C.  </w:t>
      </w:r>
      <w:r>
        <w:t>Remove the overload keyword from the ip nat inside source command.</w:t>
      </w:r>
    </w:p>
    <w:p>
      <w:r>
        <w:rPr>
          <w:b/>
          <w:color w:val="1A365D"/>
        </w:rPr>
        <w:t xml:space="preserve">D.  </w:t>
      </w:r>
      <w:r>
        <w:t>Change the ip nat inside source command to use interface GigabitEthernet0/0.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481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Users on existing VLAN 100 can reach sites on the Internet. Which action must the administrator take to</w:t>
      </w:r>
    </w:p>
    <w:p>
      <w:r>
        <w:t>establish connectivity to the Internet for users in VLAN 200?</w:t>
      </w:r>
    </w:p>
    <w:p/>
    <w:p>
      <w:r>
        <w:rPr>
          <w:b/>
          <w:color w:val="1A365D"/>
        </w:rPr>
        <w:t xml:space="preserve">A.  </w:t>
      </w:r>
      <w:r>
        <w:t>Define a NAT pool on the router.</w:t>
      </w:r>
    </w:p>
    <w:p>
      <w:r>
        <w:rPr>
          <w:b/>
          <w:color w:val="1A365D"/>
        </w:rPr>
        <w:t xml:space="preserve">B.  </w:t>
      </w:r>
      <w:r>
        <w:t>Configure static NAT translations for VLAN 200.</w:t>
      </w:r>
    </w:p>
    <w:p>
      <w:r>
        <w:rPr>
          <w:b/>
          <w:color w:val="1A365D"/>
        </w:rPr>
        <w:t xml:space="preserve">C.  </w:t>
      </w:r>
      <w:r>
        <w:t>Configure the ip nat outside command on another interface for VLAN 200.</w:t>
      </w:r>
    </w:p>
    <w:p>
      <w:r>
        <w:rPr>
          <w:b/>
          <w:color w:val="1A365D"/>
        </w:rPr>
        <w:t xml:space="preserve">D.  </w:t>
      </w:r>
      <w:r>
        <w:t>Update the NAT INSIDF RANGFS ACL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555  (Topic 4)  —  Multiple Choice  [V80.2]</w:t>
      </w:r>
    </w:p>
    <w:p>
      <w:r>
        <w:t>Which (unction generally performed by a traditional network device is replaced by a</w:t>
      </w:r>
    </w:p>
    <w:p>
      <w:r>
        <w:t>software-defined controller?</w:t>
      </w:r>
    </w:p>
    <w:p/>
    <w:p>
      <w:r>
        <w:rPr>
          <w:b/>
          <w:color w:val="1A365D"/>
        </w:rPr>
        <w:t xml:space="preserve">A.  </w:t>
      </w:r>
      <w:r>
        <w:t>encryption and decryption for VPN link processing</w:t>
      </w:r>
    </w:p>
    <w:p>
      <w:r>
        <w:rPr>
          <w:b/>
          <w:color w:val="1A365D"/>
        </w:rPr>
        <w:t xml:space="preserve">B.  </w:t>
      </w:r>
      <w:r>
        <w:t>building route tables and updating the forwarding table</w:t>
      </w:r>
    </w:p>
    <w:p>
      <w:r>
        <w:rPr>
          <w:b/>
          <w:color w:val="1A365D"/>
        </w:rPr>
        <w:t xml:space="preserve">C.  </w:t>
      </w:r>
      <w:r>
        <w:t>changing the source or destination address during NAT operations</w:t>
      </w:r>
    </w:p>
    <w:p>
      <w:r>
        <w:rPr>
          <w:b/>
          <w:color w:val="1A365D"/>
        </w:rPr>
        <w:t xml:space="preserve">D.  </w:t>
      </w:r>
      <w:r>
        <w:t>encapsulation and decapsulation of packets in a data-link frame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598  (Topic 4)  —  Multiple Choice  [V80.2]</w:t>
      </w:r>
    </w:p>
    <w:p>
      <w:r>
        <w:t>What is a benefit of using private IPv4 addressing?</w:t>
      </w:r>
    </w:p>
    <w:p/>
    <w:p>
      <w:r>
        <w:rPr>
          <w:b/>
          <w:color w:val="1A365D"/>
        </w:rPr>
        <w:t xml:space="preserve">A.  </w:t>
      </w:r>
      <w:r>
        <w:t>Multiple companies can use the same addresses without conflicts.</w:t>
      </w:r>
    </w:p>
    <w:p>
      <w:r>
        <w:rPr>
          <w:b/>
          <w:color w:val="1A365D"/>
        </w:rPr>
        <w:t xml:space="preserve">B.  </w:t>
      </w:r>
      <w:r>
        <w:t>Direct connectivity is provided to internal hosts from outside an enterprise network.</w:t>
      </w:r>
    </w:p>
    <w:p>
      <w:r>
        <w:rPr>
          <w:b/>
          <w:color w:val="1A365D"/>
        </w:rPr>
        <w:t xml:space="preserve">C.  </w:t>
      </w:r>
      <w:r>
        <w:t>Communication to the internet Is reachable without the use of NAT.</w:t>
      </w:r>
    </w:p>
    <w:p>
      <w:r>
        <w:rPr>
          <w:b/>
          <w:color w:val="1A365D"/>
        </w:rPr>
        <w:t xml:space="preserve">D.  </w:t>
      </w:r>
      <w:r>
        <w:t>All external hosts are provided with secure communication to the Internet.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725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next step to complete the implementation for the partial NAT configuration shown?</w:t>
      </w:r>
    </w:p>
    <w:p/>
    <w:p>
      <w:r>
        <w:rPr>
          <w:b/>
          <w:color w:val="1A365D"/>
        </w:rPr>
        <w:t xml:space="preserve">A.  </w:t>
      </w:r>
      <w:r>
        <w:t>Reconfigure the static NAT entries that overlap the NAT pool</w:t>
      </w:r>
    </w:p>
    <w:p>
      <w:r>
        <w:rPr>
          <w:b/>
          <w:color w:val="1A365D"/>
        </w:rPr>
        <w:t xml:space="preserve">B.  </w:t>
      </w:r>
      <w:r>
        <w:t>Configure the NAT outside interface</w:t>
      </w:r>
    </w:p>
    <w:p>
      <w:r>
        <w:rPr>
          <w:b/>
          <w:color w:val="1A365D"/>
        </w:rPr>
        <w:t xml:space="preserve">C.  </w:t>
      </w:r>
      <w:r>
        <w:t>Modify the access list for the internal network on e0/1</w:t>
      </w:r>
    </w:p>
    <w:p>
      <w:r>
        <w:rPr>
          <w:b/>
          <w:color w:val="1A365D"/>
        </w:rPr>
        <w:t xml:space="preserve">D.  </w:t>
      </w:r>
      <w:r>
        <w:t>Apply the ACL to the pool configuration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848  (Topic 4)  —  Multiple Choice  [V80.2]</w:t>
      </w:r>
    </w:p>
    <w:p>
      <w:r>
        <w:rPr>
          <w:i/>
          <w:color w:val="999999"/>
        </w:rPr>
        <w:t>Refer to the exhibit. How should the configuration be updated to allow PC1 and PC2 access to the Internet?</w:t>
      </w:r>
    </w:p>
    <w:p/>
    <w:p>
      <w:r>
        <w:rPr>
          <w:b/>
          <w:color w:val="1A365D"/>
        </w:rPr>
        <w:t xml:space="preserve">A.  </w:t>
      </w:r>
      <w:r>
        <w:t>Change the ip nat inside source command to use interface GigabitEthernet0/0.</w:t>
      </w:r>
    </w:p>
    <w:p>
      <w:r>
        <w:rPr>
          <w:b/>
          <w:color w:val="1A365D"/>
        </w:rPr>
        <w:t xml:space="preserve">B.  </w:t>
      </w:r>
      <w:r>
        <w:t>Remove the overload keyword from the ip nat inside source command.</w:t>
      </w:r>
    </w:p>
    <w:p>
      <w:r>
        <w:rPr>
          <w:b/>
          <w:color w:val="1A365D"/>
        </w:rPr>
        <w:t xml:space="preserve">C.  </w:t>
      </w:r>
      <w:r>
        <w:t>Modify the configured number of the second access list.</w:t>
      </w:r>
    </w:p>
    <w:p>
      <w:r>
        <w:rPr>
          <w:b/>
          <w:color w:val="1A365D"/>
        </w:rPr>
        <w:t xml:space="preserve">D.  </w:t>
      </w:r>
      <w:r>
        <w:t>Add the ip nat inside and ip nat outside commands under both interfaces.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905  (Topic 4)  —  Multiple Choice  [V80.2]</w:t>
      </w:r>
    </w:p>
    <w:p>
      <w:r>
        <w:t>Which command creates a static NAT binding for a PC address of 10.1.1.1 to the public routable address</w:t>
      </w:r>
    </w:p>
    <w:p>
      <w:r>
        <w:t>209.165.200.225 assigned to the PC?</w:t>
      </w:r>
    </w:p>
    <w:p/>
    <w:p>
      <w:r>
        <w:rPr>
          <w:b/>
          <w:color w:val="1A365D"/>
        </w:rPr>
        <w:t xml:space="preserve">A.  </w:t>
      </w:r>
      <w:r>
        <w:t>R1(config)#ip nat inside source static 10.1.1.1 209.165.200.225</w:t>
      </w:r>
    </w:p>
    <w:p>
      <w:r>
        <w:rPr>
          <w:b/>
          <w:color w:val="1A365D"/>
        </w:rPr>
        <w:t xml:space="preserve">B.  </w:t>
      </w:r>
      <w:r>
        <w:t>R1(config)#ip nat inside source static 209.165.200.225 10.1.1.1</w:t>
      </w:r>
    </w:p>
    <w:p>
      <w:r>
        <w:rPr>
          <w:b/>
          <w:color w:val="1A365D"/>
        </w:rPr>
        <w:t xml:space="preserve">C.  </w:t>
      </w:r>
      <w:r>
        <w:t>R1(config)#ip nat outside source static 10.1.1.1 209.165.200.225</w:t>
      </w:r>
    </w:p>
    <w:p>
      <w:r>
        <w:rPr>
          <w:b/>
          <w:color w:val="1A365D"/>
        </w:rPr>
        <w:t xml:space="preserve">D.  </w:t>
      </w:r>
      <w:r>
        <w:t>R1(config)#ip nat outside source static 209.165.200.225 10.1.1.1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1110  (Topic 5)  —  Multiple Choice  [V80.2]</w:t>
      </w:r>
    </w:p>
    <w:p>
      <w:r>
        <w:rPr>
          <w:i/>
          <w:color w:val="999999"/>
        </w:rPr>
        <w:t>Refer to the exhibit. HQC needs to use a configuration that:</w:t>
      </w:r>
    </w:p>
    <w:p>
      <w:r>
        <w:t>✑ handles up to 150,000 concurrent connections</w:t>
      </w:r>
    </w:p>
    <w:p>
      <w:r>
        <w:t>✑ minimizes consumption of public IP addresses</w:t>
      </w:r>
    </w:p>
    <w:p/>
    <w:p>
      <w:r>
        <w:rPr>
          <w:b/>
          <w:color w:val="1A365D"/>
        </w:rPr>
        <w:t xml:space="preserve">A.  </w:t>
      </w:r>
      <w:r>
        <w:t>ip nat pool NATPOOL 209.165.201.1 209.165.201.3 netmask 255.255.255.248ip nat inside source list</w:t>
      </w:r>
    </w:p>
    <w:p>
      <w:r>
        <w:t xml:space="preserve">    HQC pool NATPOOL overload</w:t>
      </w:r>
    </w:p>
    <w:p>
      <w:r>
        <w:rPr>
          <w:b/>
          <w:color w:val="1A365D"/>
        </w:rPr>
        <w:t xml:space="preserve">B.  </w:t>
      </w:r>
      <w:r>
        <w:t>ip nat pool NATPOOL 209.165.201.1 209.165.201.248 netmask 255.255.255.248ip nat outside source</w:t>
      </w:r>
    </w:p>
    <w:p>
      <w:r>
        <w:t xml:space="preserve">    list HQC pool NATPOOL overload</w:t>
      </w:r>
    </w:p>
    <w:p>
      <w:r>
        <w:rPr>
          <w:b/>
          <w:color w:val="1A365D"/>
        </w:rPr>
        <w:t xml:space="preserve">C.  </w:t>
      </w:r>
      <w:r>
        <w:t>ip nat pool NATPOOL 209.165.200.225 209.165.200.226 netmask 255.255.255.252ip nat outside</w:t>
      </w:r>
    </w:p>
    <w:p>
      <w:r>
        <w:t xml:space="preserve">    source list HQC pool NATPOOL overload</w:t>
      </w:r>
    </w:p>
    <w:p>
      <w:r>
        <w:rPr>
          <w:b/>
          <w:color w:val="1A365D"/>
        </w:rPr>
        <w:t xml:space="preserve">D.  </w:t>
      </w:r>
      <w:r>
        <w:t>ip nat pool NATPOOL 209.165.201.1 209.165.201.5 netmask 255.255.255.248ip nat inside source list</w:t>
      </w:r>
    </w:p>
    <w:p>
      <w:r>
        <w:t xml:space="preserve">    HQC interface gigabitEthernet0/0 overload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1177  (Topic 5)  —  Multiple Choice  [V80.2]</w:t>
      </w:r>
    </w:p>
    <w:p>
      <w:r>
        <w:t>What is a characteristic of private IPv4 addressing?</w:t>
      </w:r>
    </w:p>
    <w:p/>
    <w:p>
      <w:r>
        <w:rPr>
          <w:b/>
          <w:color w:val="1A365D"/>
        </w:rPr>
        <w:t xml:space="preserve">A.  </w:t>
      </w:r>
      <w:r>
        <w:t>alleviates the shortage of IPv4 addresses</w:t>
      </w:r>
    </w:p>
    <w:p>
      <w:r>
        <w:rPr>
          <w:b/>
          <w:color w:val="1A365D"/>
        </w:rPr>
        <w:t xml:space="preserve">B.  </w:t>
      </w:r>
      <w:r>
        <w:t>reduces the forwarding table on network routers</w:t>
      </w:r>
    </w:p>
    <w:p>
      <w:r>
        <w:rPr>
          <w:b/>
          <w:color w:val="1A365D"/>
        </w:rPr>
        <w:t xml:space="preserve">C.  </w:t>
      </w:r>
      <w:r>
        <w:t>enables secure connectivity over the internet</w:t>
      </w:r>
    </w:p>
    <w:p>
      <w:r>
        <w:rPr>
          <w:b/>
          <w:color w:val="1A365D"/>
        </w:rPr>
        <w:t xml:space="preserve">D.  </w:t>
      </w:r>
      <w:r>
        <w:t>used as the NAT outside global IP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1195  (Topic 5)  —  Multiple Choice  [V80.2]</w:t>
      </w:r>
    </w:p>
    <w:p>
      <w:r>
        <w:rPr>
          <w:i/>
          <w:color w:val="999999"/>
        </w:rPr>
        <w:t>Refer to the exhibit. HQC needs to use a configuration that:</w:t>
      </w:r>
    </w:p>
    <w:p>
      <w:r>
        <w:t>✑ Handles up to 150,000 concurrent connections</w:t>
      </w:r>
    </w:p>
    <w:p>
      <w:r>
        <w:t>✑ Minimizes consumption of public IP addresses</w:t>
      </w:r>
    </w:p>
    <w:p>
      <w:r>
        <w:t>Which configuration meets the requirements?</w:t>
      </w:r>
    </w:p>
    <w:p/>
    <w:p>
      <w:r>
        <w:rPr>
          <w:b/>
          <w:color w:val="1A365D"/>
        </w:rPr>
        <w:t xml:space="preserve">A.  </w:t>
      </w:r>
      <w:r>
        <w:t>ip nat pool NATPOOL 209.165.201.1 209.165.201.5 netmask 255.255.255.248ip nat inside source list</w:t>
      </w:r>
    </w:p>
    <w:p>
      <w:r>
        <w:t xml:space="preserve">    HQC interface gigabitEthernet0/0 overload</w:t>
      </w:r>
    </w:p>
    <w:p>
      <w:r>
        <w:rPr>
          <w:b/>
          <w:color w:val="1A365D"/>
        </w:rPr>
        <w:t xml:space="preserve">B.  </w:t>
      </w:r>
      <w:r>
        <w:t>ip nat pool NATPOOL 209.165.200.225 209.165.200.226 netmask 255.255.255.252ip nat outside</w:t>
      </w:r>
    </w:p>
    <w:p>
      <w:r>
        <w:t xml:space="preserve">    source list HQC pool NATPOOL overload</w:t>
      </w:r>
    </w:p>
    <w:p>
      <w:r>
        <w:rPr>
          <w:b/>
          <w:color w:val="1A365D"/>
        </w:rPr>
        <w:t xml:space="preserve">C.  </w:t>
      </w:r>
      <w:r>
        <w:t>ip nat pool NATPOOL 209.165.201.1 209.165.201.3 netmask 255.255.255.248ip nat inside source list</w:t>
      </w:r>
    </w:p>
    <w:p>
      <w:r>
        <w:t xml:space="preserve">    HQC pool NATPOOL overload</w:t>
      </w:r>
    </w:p>
    <w:p>
      <w:r>
        <w:rPr>
          <w:b/>
          <w:color w:val="1A365D"/>
        </w:rPr>
        <w:t xml:space="preserve">D.  </w:t>
      </w:r>
      <w:r>
        <w:t>ip nat pool NATPOOL 209.165.201.1 209.165.201.248 netmask 255.255.255.248ip nat outside source</w:t>
      </w:r>
    </w:p>
    <w:p>
      <w:r>
        <w:t xml:space="preserve">    list HQC pool NATPOOL overload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