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pPr>
              <w:rPr/>
            </w:pPr>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pPr>
              <w:rPr/>
            </w:pPr>
          </w:p>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pPr>
              <w:rPr/>
            </w:pPr>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pPr>
              <w:rPr/>
            </w:pPr>
          </w:p>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pPr>
              <w:rPr/>
            </w:pPr>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pPr>
              <w:rPr/>
            </w:pPr>
          </w:p>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pPr>
              <w:rPr/>
            </w:pPr>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pPr>
              <w:rPr/>
            </w:pPr>
          </w:p>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pPr>
              <w:rPr/>
            </w:pPr>
            <w:r>
              <w:t xml:space="preserve">Hydrology and </w:t>
            </w:r>
            <w:r>
              <w:t xml:space="preserve">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pPr>
              <w:rPr/>
            </w:pPr>
          </w:p>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pPr>
              <w:rPr/>
            </w:pPr>
          </w:p>
        </w:tc>
      </w:tr>
    </w:tbl>
    <w:p w14:paraId="14FDD89F" w14:textId="77777777" w:rsidR="00A26A7D" w:rsidRDefault="00A26A7D">
      <w:pPr>
        <w:spacing w:after="60"/>
        <w:jc w:val="center"/>
        <w:rPr>
          <w:b/>
          <w:sz w:val="28"/>
        </w:rPr>
      </w:pPr>
    </w:p>
    <w:p w14:paraId="2B47A26E" w14:textId="144317D1" w:rsidR="00BD248F" w:rsidDel="00A26A7D" w:rsidRDefault="003040A7">
      <w:pPr>
        <w:spacing w:after="240"/>
        <w:jc w:val="center"/>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400"/>
        <w:gridCol w:w="6960"/>
      </w:tblGrid>
      <w:tr w:rsidR="00BD248F" w:rsidDel="00A26A7D" w14:paraId="1A82DDBA" w14:textId="74890A18">
        <w:trPr>
          <w:jc w:val="center"/>
        </w:trPr>
        <w:tc>
          <w:tcPr>
            <w:tcW w:w="2400" w:type="dxa"/>
            <w:shd w:val="clear" w:color="auto" w:fill="D9E2EC"/>
          </w:tcPr>
          <w:p w14:paraId="762F2502" w14:textId="1C636263" w:rsidR="00BD248F" w:rsidDel="00A26A7D" w:rsidRDefault="003040A7">
            <w:pPr>
              <w:jc w:val="center"/>
              <w:rPr/>
            </w:pPr>
          </w:p>
        </w:tc>
        <w:tc>
          <w:tcPr>
            <w:tcW w:w="6960" w:type="dxa"/>
            <w:shd w:val="clear" w:color="auto" w:fill="D9E2EC"/>
          </w:tcPr>
          <w:p w14:paraId="09ABAFC5" w14:textId="52327395" w:rsidR="00BD248F" w:rsidDel="00A26A7D" w:rsidRDefault="003040A7">
            <w:pPr>
              <w:jc w:val="center"/>
              <w:rPr/>
            </w:pPr>
          </w:p>
        </w:tc>
      </w:tr>
      <w:tr w:rsidR="00BD248F" w:rsidDel="00A26A7D" w14:paraId="458EBFAB" w14:textId="10094A11">
        <w:trPr>
          <w:jc w:val="center"/>
        </w:trPr>
        <w:tc>
          <w:tcPr>
            <w:tcW w:w="2400" w:type="dxa"/>
          </w:tcPr>
          <w:p w14:paraId="2980F526" w14:textId="08D0A0C3" w:rsidR="00BD248F" w:rsidDel="00A26A7D" w:rsidRDefault="003040A7">
            <w:pPr>
              <w:rPr/>
            </w:pPr>
          </w:p>
        </w:tc>
        <w:tc>
          <w:tcPr>
            <w:tcW w:w="6960" w:type="dxa"/>
          </w:tcPr>
          <w:p w14:paraId="53497EB5" w14:textId="4DF02005" w:rsidR="00BD248F" w:rsidDel="00A26A7D" w:rsidRDefault="003040A7">
            <w:pPr>
              <w:rPr/>
            </w:pPr>
          </w:p>
        </w:tc>
      </w:tr>
      <w:tr w:rsidR="00BD248F" w:rsidDel="00A26A7D" w14:paraId="453A09C6" w14:textId="43E8F20C">
        <w:trPr>
          <w:jc w:val="center"/>
        </w:trPr>
        <w:tc>
          <w:tcPr>
            <w:tcW w:w="2400" w:type="dxa"/>
          </w:tcPr>
          <w:p w14:paraId="105BDBC4" w14:textId="5F386FD5" w:rsidR="00BD248F" w:rsidDel="00A26A7D" w:rsidRDefault="003040A7">
            <w:pPr>
              <w:rPr/>
            </w:pPr>
          </w:p>
        </w:tc>
        <w:tc>
          <w:tcPr>
            <w:tcW w:w="6960" w:type="dxa"/>
          </w:tcPr>
          <w:p w14:paraId="2F0A9D1C" w14:textId="62A736AA" w:rsidR="00BD248F" w:rsidDel="00A26A7D" w:rsidRDefault="003040A7">
            <w:pPr>
              <w:rPr/>
            </w:pPr>
          </w:p>
        </w:tc>
      </w:tr>
      <w:tr w:rsidR="00BD248F" w:rsidDel="00A26A7D" w14:paraId="177BFE3F" w14:textId="0ED94CD5">
        <w:trPr>
          <w:jc w:val="center"/>
        </w:trPr>
        <w:tc>
          <w:tcPr>
            <w:tcW w:w="2400" w:type="dxa"/>
          </w:tcPr>
          <w:p w14:paraId="5E95B929" w14:textId="75E5AE58" w:rsidR="00BD248F" w:rsidDel="00A26A7D" w:rsidRDefault="003040A7">
            <w:pPr>
              <w:rPr/>
            </w:pPr>
          </w:p>
        </w:tc>
        <w:tc>
          <w:tcPr>
            <w:tcW w:w="6960" w:type="dxa"/>
          </w:tcPr>
          <w:p w14:paraId="30ED37A2" w14:textId="4A1B27F9" w:rsidR="00BD248F" w:rsidDel="00A26A7D" w:rsidRDefault="003040A7">
            <w:pPr>
              <w:rPr/>
            </w:pPr>
          </w:p>
        </w:tc>
      </w:tr>
      <w:tr w:rsidR="00BD248F" w:rsidDel="00A26A7D" w14:paraId="4FF7EE5F" w14:textId="40AD4B37">
        <w:trPr>
          <w:jc w:val="center"/>
        </w:trPr>
        <w:tc>
          <w:tcPr>
            <w:tcW w:w="2400" w:type="dxa"/>
          </w:tcPr>
          <w:p w14:paraId="0AD579CD" w14:textId="6510E3E6" w:rsidR="00BD248F" w:rsidDel="00A26A7D" w:rsidRDefault="003040A7">
            <w:pPr>
              <w:rPr/>
            </w:pPr>
          </w:p>
        </w:tc>
        <w:tc>
          <w:tcPr>
            <w:tcW w:w="6960" w:type="dxa"/>
          </w:tcPr>
          <w:p w14:paraId="3AAE68D1" w14:textId="07B833F1" w:rsidR="00BD248F" w:rsidDel="00A26A7D" w:rsidRDefault="003040A7">
            <w:pPr>
              <w:rPr/>
            </w:pPr>
          </w:p>
        </w:tc>
      </w:tr>
    </w:tbl>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w:t>
      </w:r>
      <w:r w:rsidR="001236BF">
        <w:t>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w:t>
      </w:r>
      <w:r>
        <w:t>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w:t>
      </w:r>
      <w:r>
        <w:t xml:space="preserve">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lastRenderedPageBreak/>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3040A7">
            <w:pPr>
              <w:rPr/>
            </w:pPr>
          </w:p>
        </w:tc>
        <w:tc>
          <w:tcPr>
            <w:tcW w:w="1700" w:type="dxa"/>
          </w:tcPr>
          <w:p w14:paraId="3B339222" w14:textId="73D30419" w:rsidR="00BD248F" w:rsidDel="00DE5D21" w:rsidRDefault="003040A7">
            <w:pPr>
              <w:rPr/>
            </w:pPr>
          </w:p>
        </w:tc>
        <w:tc>
          <w:tcPr>
            <w:tcW w:w="4060" w:type="dxa"/>
          </w:tcPr>
          <w:p w14:paraId="4479EBA2" w14:textId="23BBE2BF" w:rsidR="00BD248F" w:rsidDel="00DE5D21" w:rsidRDefault="003040A7">
            <w:pPr>
              <w:rPr/>
            </w:pPr>
          </w:p>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 xml:space="preserve">Lag between Coweeman River peak flows and Cowlitz River peak flows </w:t>
            </w:r>
            <w:r w:rsidR="00CF2FA9">
              <w:rPr>
                <w:sz w:val="19"/>
              </w:rPr>
              <w:t>(8.3)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w:t>
            </w:r>
            <w:r w:rsidR="00CF2FA9">
              <w:rPr>
                <w:sz w:val="19"/>
              </w:rPr>
              <w:t xml:space="preserve"> at Kelso</w:t>
            </w:r>
            <w:r>
              <w:rPr>
                <w:sz w:val="19"/>
              </w:rPr>
              <w:t xml:space="preserve"> annual peak flows (USGS </w:t>
            </w:r>
            <w:r w:rsidR="00CF2FA9">
              <w:rPr>
                <w:sz w:val="19"/>
              </w:rPr>
              <w:t>14245100)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(8.2)</w:t>
            </w:r>
          </w:p>
        </w:tc>
      </w:tr>
      <w:tr w:rsidR="00BD248F" w:rsidDel="00DE5D21" w14:paraId="7A870B88" w14:textId="237644B7" w:rsidTr="00DC1207">
        <w:trPr>
          <w:jc w:val="center"/>
        </w:trPr>
        <w:tc>
          <w:tcPr>
            <w:tcW w:w="3600" w:type="dxa"/>
          </w:tcPr>
          <w:p w14:paraId="492F96E5" w14:textId="728D9C32" w:rsidR="00BD248F" w:rsidDel="00DE5D21" w:rsidRDefault="003040A7">
            <w:pPr>
              <w:rPr/>
            </w:pPr>
            <w:commentRangeStart w:id="96"/>
            <w:commentRangeStart w:id="262"/>
          </w:p>
        </w:tc>
        <w:tc>
          <w:tcPr>
            <w:tcW w:w="1700" w:type="dxa"/>
          </w:tcPr>
          <w:p w14:paraId="41BCB46B" w14:textId="5DF26604" w:rsidR="00BD248F" w:rsidDel="00DE5D21" w:rsidRDefault="003040A7">
            <w:pPr>
              <w:rPr/>
            </w:pPr>
          </w:p>
        </w:tc>
        <w:tc>
          <w:tcPr>
            <w:tcW w:w="4060" w:type="dxa"/>
          </w:tcPr>
          <w:p w14:paraId="7F6255EB" w14:textId="405F4F69" w:rsidR="00BD248F" w:rsidDel="00DE5D21" w:rsidRDefault="003040A7">
            <w:pPr>
              <w:rPr/>
            </w:pPr>
            <w:commentRangeEnd w:id="262"/>
            <w:commentRangeEnd w:id="96"/>
            <w:r>
              <w:commentReference w:id="96"/>
            </w:r>
            <w:r>
              <w:rPr>
                <w:rStyle w:val="CommentReference"/>
              </w:rPr>
              <w:commentReference w:id="262"/>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(8.2)</w:t>
            </w:r>
          </w:p>
        </w:tc>
      </w:tr>
      <w:tr w:rsidR="00BD248F" w14:paraId="17A2DB9A" w14:textId="77777777" w:rsidTr="00DC1207">
        <w:trPr>
          <w:jc w:val="center"/>
        </w:trPr>
        <w:tc>
          <w:tcPr>
            <w:tcW w:w="3600" w:type="dxa"/>
          </w:tcPr>
          <w:p w14:paraId="29D267A7" w14:textId="47BAFA0E" w:rsidR="00BD248F" w:rsidRDefault="003040A7">
            <w:r w:rsidR="00DE5D21">
              <w:rPr>
                <w:sz w:val="19"/>
              </w:rPr>
              <w:t xml:space="preserve">Mossyrock </w:t>
            </w:r>
            <w:r>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r w:rsidR="00BD248F" w:rsidDel="00DE5D21" w14:paraId="08D87D22" w14:textId="2FE0F4BF" w:rsidTr="00DC1207">
        <w:trPr>
          <w:jc w:val="center"/>
        </w:trPr>
        <w:tc>
          <w:tcPr>
            <w:tcW w:w="3600" w:type="dxa"/>
          </w:tcPr>
          <w:p w14:paraId="5DCF56F2" w14:textId="44BCFB56" w:rsidR="00BD248F" w:rsidDel="00DE5D21" w:rsidRDefault="003040A7">
            <w:pPr>
              <w:rPr/>
            </w:pPr>
          </w:p>
        </w:tc>
        <w:tc>
          <w:tcPr>
            <w:tcW w:w="1700" w:type="dxa"/>
          </w:tcPr>
          <w:p w14:paraId="76475DFF" w14:textId="0855B13C" w:rsidR="00BD248F" w:rsidDel="00DE5D21" w:rsidRDefault="003040A7">
            <w:pPr>
              <w:rPr/>
            </w:pPr>
          </w:p>
        </w:tc>
        <w:tc>
          <w:tcPr>
            <w:tcW w:w="4060" w:type="dxa"/>
          </w:tcPr>
          <w:p w14:paraId="2AEE08E8" w14:textId="09C04342" w:rsidR="00BD248F" w:rsidDel="00DE5D21" w:rsidRDefault="003040A7">
            <w:pPr>
              <w:rPr/>
            </w:pPr>
          </w:p>
        </w:tc>
      </w:tr>
      <w:tr w:rsidR="00BD248F" w:rsidDel="00DE5D21" w14:paraId="170E329A" w14:textId="201E4677" w:rsidTr="00DC1207">
        <w:trPr>
          <w:jc w:val="center"/>
        </w:trPr>
        <w:tc>
          <w:tcPr>
            <w:tcW w:w="3600" w:type="dxa"/>
          </w:tcPr>
          <w:p w14:paraId="74453473" w14:textId="592228C4" w:rsidR="00BD248F" w:rsidDel="00DE5D21" w:rsidRDefault="003040A7">
            <w:pPr>
              <w:rPr/>
            </w:pPr>
          </w:p>
        </w:tc>
        <w:tc>
          <w:tcPr>
            <w:tcW w:w="1700" w:type="dxa"/>
          </w:tcPr>
          <w:p w14:paraId="1DFA1B56" w14:textId="4C2E5265" w:rsidR="00BD248F" w:rsidDel="00DE5D21" w:rsidRDefault="003040A7">
            <w:pPr>
              <w:rPr/>
            </w:pPr>
          </w:p>
        </w:tc>
        <w:tc>
          <w:tcPr>
            <w:tcW w:w="4060" w:type="dxa"/>
          </w:tcPr>
          <w:p w14:paraId="1EF779F3" w14:textId="4F9B9E8C" w:rsidR="00BD248F" w:rsidDel="00DE5D21" w:rsidRDefault="003040A7">
            <w:pPr>
              <w:rPr/>
            </w:pPr>
          </w:p>
        </w:tc>
      </w:tr>
      <w:tr w:rsidR="00BD248F" w:rsidDel="00DE5D21" w14:paraId="6E02D116" w14:textId="5DA54804" w:rsidTr="00DC1207">
        <w:trPr>
          <w:jc w:val="center"/>
        </w:trPr>
        <w:tc>
          <w:tcPr>
            <w:tcW w:w="3600" w:type="dxa"/>
          </w:tcPr>
          <w:p w14:paraId="16B7F0D3" w14:textId="4AA2BB40" w:rsidR="00BD248F" w:rsidDel="00DE5D21" w:rsidRDefault="003040A7">
            <w:pPr>
              <w:rPr/>
            </w:pPr>
          </w:p>
        </w:tc>
        <w:tc>
          <w:tcPr>
            <w:tcW w:w="1700" w:type="dxa"/>
          </w:tcPr>
          <w:p w14:paraId="299E8EF1" w14:textId="0B2454C5" w:rsidR="00BD248F" w:rsidDel="00DE5D21" w:rsidRDefault="003040A7">
            <w:pPr>
              <w:rPr/>
            </w:pPr>
          </w:p>
        </w:tc>
        <w:tc>
          <w:tcPr>
            <w:tcW w:w="4060" w:type="dxa"/>
          </w:tcPr>
          <w:p w14:paraId="42DE878C" w14:textId="7D310BF9" w:rsidR="00BD248F" w:rsidDel="00DE5D21" w:rsidRDefault="003040A7">
            <w:pPr>
              <w:rPr/>
            </w:pPr>
          </w:p>
        </w:tc>
      </w:tr>
    </w:tbl>
    <w:p w14:paraId="7D1C20EA" w14:textId="6D558089" w:rsidR="00BD248F" w:rsidRDefault="003040A7">
      <w:pPr>
        <w:spacing w:before="80" w:after="240"/>
        <w:jc w:val="center"/>
      </w:pPr>
      <w:r>
        <w:rPr>
          <w:i/>
          <w:sz w:val="19"/>
        </w:rPr>
        <w:t xml:space="preserve">Table 3-1. Datasets </w:t>
      </w:r>
      <w:r>
        <w:rPr>
          <w:i/>
          <w:sz w:val="19"/>
        </w:rPr>
        <w:t>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lastRenderedPageBreak/>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xml:space="preserve">. The annual </w:t>
      </w:r>
      <w:r w:rsidR="00DC3574">
        <w:t xml:space="preserve">unregulated </w:t>
      </w:r>
      <w:r w:rsidR="00DC3574">
        <w:t>peak was extracte</w:t>
      </w:r>
      <w:r w:rsidR="00DC3574">
        <w:t>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must be estimated using the daily reservoir elevation</w:t>
      </w:r>
      <w:r w:rsidR="00261F59">
        <w:t xml:space="preserve">, requiring a different approach. While daily data is </w:t>
      </w:r>
      <w:r w:rsidR="00261F59">
        <w:t xml:space="preserve">less useful than hourly data, it still provided good predictive value in unregulated peak estimation. For the </w:t>
      </w:r>
      <w:r w:rsidR="00261F59">
        <w:t>years with hourly data, the increase in peak flow from regulated to unregulated was regressed against various predictor candidates</w:t>
      </w:r>
      <w:r w:rsidR="00261F59">
        <w:t xml:space="preserve">.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w:t>
      </w:r>
      <w:r w:rsidR="0055637D">
        <w:t>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w:t>
      </w:r>
      <w:r w:rsidR="0055637D">
        <w:t xml:space="preserve">true </w:t>
      </w:r>
      <w:r w:rsidR="0055637D">
        <w:t xml:space="preserve">1-day </w:t>
      </w:r>
      <w:r w:rsidR="0055637D">
        <w:t>maximum value</w:t>
      </w:r>
      <w:r w:rsidR="0055637D">
        <w:t xml:space="preserve"> </w:t>
      </w:r>
      <w:r w:rsidR="0055637D">
        <w:t>often</w:t>
      </w:r>
      <w:r w:rsidR="0055637D">
        <w:t xml:space="preserve"> span</w:t>
      </w:r>
      <w:r w:rsidR="0055637D">
        <w:t xml:space="preserve">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w:t>
      </w:r>
      <w:r>
        <w:t>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w:t>
      </w:r>
      <w:r>
        <w:t>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 xml:space="preserve">Water years 1969–1973 have observed regulated peaks but no unregulated basis, so </w:t>
      </w:r>
      <w:r>
        <w:t>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r>
      <w:r>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165"/>
      <w:commentRangeStart w:id="263"/>
      <w:r>
        <w:rPr>
          <w:noProof/>
        </w:rPr>
        <w:drawing>
          <wp:inline distT="0" distB="0" distL="0" distR="0" wp14:anchorId="5DD77CEE" wp14:editId="2EE0AE6C">
            <wp:extent cx="5943600" cy="4624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624260"/>
                    </a:xfrm>
                    <a:prstGeom prst="rect">
                      <a:avLst/>
                    </a:prstGeom>
                  </pic:spPr>
                </pic:pic>
              </a:graphicData>
            </a:graphic>
          </wp:inline>
        </w:drawing>
      </w:r>
      <w:commentRangeEnd w:id="263"/>
      <w:commentRangeEnd w:id="165"/>
      <w:r w:rsidR="00F716B6">
        <w:rPr>
          <w:rStyle w:val="CommentReference"/>
          <w:sz w:val="22"/>
          <w:szCs w:val="22"/>
        </w:rPr>
        <w:commentReference w:id="165"/>
      </w:r>
      <w:r>
        <w:rPr>
          <w:rStyle w:val="CommentReference"/>
        </w:rPr>
        <w:commentReference w:id="263"/>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 xml:space="preserve">5. </w:t>
      </w:r>
      <w:commentRangeStart w:id="166"/>
      <w:commentRangeStart w:id="264"/>
      <w:r>
        <w:rPr>
          <w:b/>
          <w:sz w:val="26"/>
        </w:rPr>
        <w:t>Regulated Flow Frequency</w:t>
      </w:r>
      <w:r w:rsidR="00BF01F5">
        <w:rPr>
          <w:b/>
          <w:sz w:val="26"/>
        </w:rPr>
        <w:t xml:space="preserve"> at Castle Rock</w:t>
      </w:r>
      <w:commentRangeEnd w:id="264"/>
      <w:commentRangeEnd w:id="166"/>
      <w:r w:rsidR="006A1871">
        <w:rPr>
          <w:rStyle w:val="CommentReference"/>
          <w:sz w:val="32"/>
          <w:szCs w:val="32"/>
        </w:rPr>
        <w:commentReference w:id="166"/>
      </w:r>
      <w:r>
        <w:rPr>
          <w:rStyle w:val="CommentReference"/>
        </w:rPr>
        <w:commentReference w:id="264"/>
      </w:r>
    </w:p>
    <w:p w14:paraId="62A71A42" w14:textId="51A3D0D6" w:rsidR="00BD248F" w:rsidRDefault="00987360">
      <w:pPr>
        <w:spacing w:after="160" w:line="276" w:lineRule="auto"/>
      </w:pPr>
      <w:r>
        <w:t xml:space="preserve">The regulated </w:t>
      </w:r>
      <w:r w:rsidR="00714CE7">
        <w:t>peak flow frequency</w:t>
      </w:r>
      <w:r>
        <w:t xml:space="preserve"> curve </w:t>
      </w:r>
      <w:r w:rsidR="0025200B">
        <w:t xml:space="preserve">adds the effect of Mossyrock Dam on peak flows at </w:t>
      </w:r>
      <w:r w:rsidR="0025200B">
        <w:t xml:space="preserve">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w:t>
      </w:r>
      <w:r w:rsidR="0025200B">
        <w:t xml:space="preserve">is incidental rather than dependable. </w:t>
      </w:r>
      <w:r w:rsidR="0025200B">
        <w:t xml:space="preserve">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w:t>
      </w:r>
      <w:r w:rsidR="0025200B">
        <w:t xml:space="preserve">Therefore, the observed regulated flows were adjusted to remove these incidental effects and instead assume that the reservoir is operated for FRM only. </w:t>
      </w:r>
      <w:r>
        <w:t xml:space="preserve">This assumption is necessary to create a homogenous </w:t>
      </w:r>
      <w:r w:rsidR="00806806">
        <w:t>record</w:t>
      </w:r>
      <w:r w:rsidR="00806806">
        <w:t xml:space="preserve">.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72E5A83" w:rsidR="00BD248F" w:rsidRDefault="003040A7">
      <w:pPr>
        <w:spacing w:after="160" w:line="276" w:lineRule="auto"/>
      </w:pPr>
      <w:r>
        <w:t xml:space="preserve">The observed Mossyrock record shows the reservoir frequently drafted below the flood-pool minimum, so a peak from a year that started low </w:t>
      </w:r>
      <w:r w:rsidR="003A3542">
        <w:t>ov</w:t>
      </w:r>
      <w:r>
        <w:t>erstates the attenuation the project would provide from</w:t>
      </w:r>
      <w:r w:rsidR="00B64E81">
        <w:t xml:space="preserve"> a flood risk management operation alone.</w:t>
      </w:r>
      <w:r>
        <w:t xml:space="preserve"> Two period-of-record ResSim simulations, using the same observed hydrology and current release rules and differing only in starting pool</w:t>
      </w:r>
      <w:r w:rsidR="00046575">
        <w:t xml:space="preserve">, </w:t>
      </w:r>
      <w:r>
        <w:t xml:space="preserve">one from the </w:t>
      </w:r>
      <w:r w:rsidR="006A1871">
        <w:t xml:space="preserve">Water Control Manual </w:t>
      </w:r>
      <w:r>
        <w:t>rule curve, one from the observed elevation at event onset</w:t>
      </w:r>
      <w:r w:rsidR="00046575">
        <w:t>,</w:t>
      </w:r>
      <w:r>
        <w:t xml:space="preserve"> isolate that effect. Where the rule-curve start yields the higher regulated peak, the difference is added to the observed peak</w:t>
      </w:r>
      <w:r w:rsidR="00046575">
        <w:t>. T</w:t>
      </w:r>
      <w:r>
        <w:t>he adjustment is one-sided, since a negative difference means the historical operation was already at least as conservative as the rule curve requires.</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975FC2D" w:rsidR="00BD248F" w:rsidRDefault="00BC0123">
      <w:pPr>
        <w:spacing w:after="160" w:line="276" w:lineRule="auto"/>
      </w:pPr>
      <w:r>
        <w:t>Of the f</w:t>
      </w:r>
      <w:r w:rsidR="00046575">
        <w:t>ifty-one</w:t>
      </w:r>
      <w:r>
        <w:t xml:space="preserve"> water years</w:t>
      </w:r>
      <w:r w:rsidR="00046575">
        <w:t xml:space="preserve"> </w:t>
      </w:r>
      <w:r>
        <w:t>(1974–2024) were assessed, 38 received an adjustment (median 11,</w:t>
      </w:r>
      <w:r w:rsidR="00B64E81">
        <w:t xml:space="preserve">000 </w:t>
      </w:r>
      <w:r>
        <w:t xml:space="preserve">cfs, range </w:t>
      </w:r>
      <w:r w:rsidR="00B64E81">
        <w:t>250</w:t>
      </w:r>
      <w:r>
        <w:t>–24,</w:t>
      </w:r>
      <w:r w:rsidR="00B64E81">
        <w:t>000</w:t>
      </w:r>
      <w:r>
        <w:t xml:space="preserve">). Screening removed </w:t>
      </w:r>
      <w:commentRangeStart w:id="194"/>
      <w:commentRangeStart w:id="265"/>
      <w:r>
        <w:t xml:space="preserve">10, 7 </w:t>
      </w:r>
      <w:commentRangeEnd w:id="265"/>
      <w:commentRangeEnd w:id="194"/>
      <w:r w:rsidR="00B64E81">
        <w:rPr>
          <w:rStyle w:val="CommentReference"/>
          <w:sz w:val="22"/>
          <w:szCs w:val="22"/>
        </w:rPr>
        <w:commentReference w:id="194"/>
      </w:r>
      <w:r>
        <w:rPr>
          <w:rStyle w:val="CommentReference"/>
        </w:rPr>
        <w:commentReference w:id="265"/>
      </w:r>
      <w:r>
        <w:t>for a timing mismatch between the observed and simulated peaks, 2 where the regulated peak exceeded the unregulated peak (physically only possible if release exceeds inflow during a large flood), and 1 for both. WY1980 is excluded outright because its peak is the result of the Mount St. Helens lahar.</w:t>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corresponds to the regulated peak (Table 5-1, Figure 5-1). Both the instantaneous peak and the 1-day 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lastRenderedPageBreak/>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w:t>
      </w:r>
      <w:r>
        <w:t xml:space="preserve">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w:t>
      </w:r>
      <w:r w:rsidR="003040A7">
        <w:t>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lastRenderedPageBreak/>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213"/>
      <w:commentRangeStart w:id="266"/>
      <w:commentRangeEnd w:id="266"/>
      <w:commentRangeEnd w:id="213"/>
      <w:r>
        <w:commentReference w:id="213"/>
      </w:r>
      <w:r>
        <w:rPr>
          <w:rStyle w:val="CommentReference"/>
        </w:rPr>
        <w:commentReference w:id="266"/>
      </w:r>
      <w:r w:rsidR="00065E42">
        <w:t xml:space="preserve">. </w:t>
      </w:r>
    </w:p>
    <w:p w14:paraId="02AC0C11" w14:textId="77777777" w:rsidR="00BD248F" w:rsidRDefault="003040A7">
      <w:pPr>
        <w:spacing w:after="80"/>
        <w:jc w:val="center"/>
      </w:pPr>
      <w:commentRangeStart w:id="214"/>
      <w:commentRangeStart w:id="267"/>
      <w:r>
        <w:rPr>
          <w:noProof/>
        </w:rPr>
        <w:drawing>
          <wp:inline distT="0" distB="0" distL="0" distR="0" wp14:anchorId="6A9926B0" wp14:editId="106E2AC5">
            <wp:extent cx="5943600" cy="528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5283200"/>
                    </a:xfrm>
                    <a:prstGeom prst="rect">
                      <a:avLst/>
                    </a:prstGeom>
                  </pic:spPr>
                </pic:pic>
              </a:graphicData>
            </a:graphic>
          </wp:inline>
        </w:drawing>
      </w:r>
      <w:commentRangeEnd w:id="267"/>
      <w:commentRangeEnd w:id="214"/>
      <w:r w:rsidR="009F7370">
        <w:rPr>
          <w:rStyle w:val="CommentReference"/>
          <w:sz w:val="22"/>
          <w:szCs w:val="22"/>
        </w:rPr>
        <w:commentReference w:id="214"/>
      </w:r>
      <w:r>
        <w:rPr>
          <w:rStyle w:val="CommentReference"/>
        </w:rPr>
        <w:commentReference w:id="267"/>
      </w:r>
    </w:p>
    <w:p w14:paraId="1D5798A8" w14:textId="77777777" w:rsidR="00BD248F" w:rsidRDefault="003040A7">
      <w:pPr>
        <w:spacing w:before="80" w:after="240"/>
        <w:jc w:val="center"/>
      </w:pPr>
      <w:r>
        <w:rPr>
          <w:i/>
          <w:sz w:val="19"/>
        </w:rPr>
        <w:t>Figure 5-2. Source storms and the scaled family built from each. The shaded band is the window over which the 5-day volume is matched.</w:t>
      </w:r>
    </w:p>
    <w:p w14:paraId="44882C84" w14:textId="760805FD" w:rsidR="00BD248F" w:rsidRDefault="003040A7">
      <w:pPr>
        <w:pStyle w:val="Heading2"/>
        <w:spacing w:before="300" w:after="140"/>
      </w:pPr>
      <w:r>
        <w:rPr>
          <w:b/>
          <w:sz w:val="23"/>
        </w:rPr>
        <w:t xml:space="preserve">5.4 </w:t>
      </w:r>
      <w:r>
        <w:rPr>
          <w:b/>
          <w:sz w:val="23"/>
        </w:rPr>
        <w:t>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78A8AE0C" w14:textId="77777777" w:rsidR="00BD248F" w:rsidRDefault="003040A7">
      <w:pPr>
        <w:spacing w:after="80"/>
        <w:jc w:val="center"/>
      </w:pPr>
      <w:commentRangeStart w:id="218"/>
      <w:commentRangeStart w:id="268"/>
      <w:r>
        <w:rPr>
          <w:noProof/>
        </w:rPr>
        <w:lastRenderedPageBreak/>
        <w:drawing>
          <wp:inline distT="0" distB="0" distL="0" distR="0" wp14:anchorId="6D6B9291" wp14:editId="52E2BE0F">
            <wp:extent cx="5943600" cy="53179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7"/>
                    <a:stretch>
                      <a:fillRect/>
                    </a:stretch>
                  </pic:blipFill>
                  <pic:spPr>
                    <a:xfrm>
                      <a:off x="0" y="0"/>
                      <a:ext cx="5943600" cy="5317958"/>
                    </a:xfrm>
                    <a:prstGeom prst="rect">
                      <a:avLst/>
                    </a:prstGeom>
                  </pic:spPr>
                </pic:pic>
              </a:graphicData>
            </a:graphic>
          </wp:inline>
        </w:drawing>
      </w:r>
      <w:commentRangeEnd w:id="268"/>
      <w:commentRangeEnd w:id="218"/>
      <w:r w:rsidR="004049F5">
        <w:rPr>
          <w:rStyle w:val="CommentReference"/>
          <w:sz w:val="22"/>
          <w:szCs w:val="22"/>
        </w:rPr>
        <w:commentReference w:id="218"/>
      </w:r>
      <w:r>
        <w:rPr>
          <w:rStyle w:val="CommentReference"/>
        </w:rPr>
        <w:commentReference w:id="268"/>
      </w:r>
    </w:p>
    <w:p w14:paraId="7A29E8B5" w14:textId="77777777" w:rsidR="00BD248F" w:rsidRDefault="003040A7">
      <w:pPr>
        <w:spacing w:before="80" w:after="240"/>
        <w:jc w:val="center"/>
        <w:rPr>
          <w:i/>
          <w:sz w:val="19"/>
        </w:rPr>
      </w:pPr>
      <w:r>
        <w:rPr>
          <w:i/>
          <w:sz w:val="19"/>
        </w:rPr>
        <w:t>Figure 5-3. Unregulated against regulated peak at Castle Rock.</w:t>
      </w:r>
    </w:p>
    <w:p w14:paraId="22830D8C" w14:textId="77777777" w:rsidR="00DA509C" w:rsidRDefault="00DA509C" w:rsidP="00DA509C">
      <w:pPr>
        <w:spacing w:before="80" w:after="240"/>
        <w:rPr>
          <w:i/>
          <w:sz w:val="19"/>
        </w:rPr>
      </w:pPr>
    </w:p>
    <w:p w14:paraId="729354A7" w14:textId="75CFF98F" w:rsidR="005275A6" w:rsidRDefault="005275A6" w:rsidP="00DA509C">
      <w:pPr>
        <w:spacing w:after="160" w:line="276" w:lineRule="auto"/>
      </w:pPr>
      <w:r w:rsidRPr="005275A6">
        <w:t>Mossyrock's ability to cut a Castle Rock peak depends on the event's shape and starting pool, not magnitude alone</w:t>
      </w:r>
      <w:r>
        <w:t xml:space="preserve">, so the maximum regulation capacity of the reservoir must be estimated. </w:t>
      </w:r>
      <w:r w:rsidR="009B15A6">
        <w:t xml:space="preserve">Figure 5-4 extrapolates the unregulated to regulated relationship before graphically estimating the transition to the 1:1 line where the flows about the peak of the event are passed without regulation because the reservoir is assumed to </w:t>
      </w:r>
      <w:r w:rsidR="00D614B5">
        <w:t>have been</w:t>
      </w:r>
      <w:r w:rsidR="009B15A6">
        <w:t xml:space="preserve"> completely filled</w:t>
      </w:r>
      <w:r w:rsidR="00D614B5">
        <w:t xml:space="preserve"> before the peak</w:t>
      </w:r>
      <w:r w:rsidR="009B15A6">
        <w:t xml:space="preserve">. </w:t>
      </w:r>
    </w:p>
    <w:p w14:paraId="028DCA75" w14:textId="77777777" w:rsidR="005275A6" w:rsidRDefault="005275A6" w:rsidP="00DA509C">
      <w:pPr>
        <w:spacing w:after="160" w:line="276" w:lineRule="auto"/>
      </w:pPr>
    </w:p>
    <w:p w14:paraId="7E1282CE" w14:textId="1923840E" w:rsidR="005A7557" w:rsidRDefault="005A7557" w:rsidP="00DA509C">
      <w:pPr>
        <w:spacing w:after="160" w:line="276" w:lineRule="auto"/>
      </w:pPr>
      <w:commentRangeStart w:id="219"/>
      <w:commentRangeStart w:id="269"/>
      <w:r w:rsidRPr="005A7557">
        <w:rPr>
          <w:noProof/>
        </w:rPr>
        <w:lastRenderedPageBreak/>
        <w:drawing>
          <wp:inline distT="0" distB="0" distL="0" distR="0" wp14:anchorId="6DA21F18" wp14:editId="41F9F5F0">
            <wp:extent cx="5943600" cy="5380355"/>
            <wp:effectExtent l="0" t="0" r="0" b="0"/>
            <wp:docPr id="3008686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380355"/>
                    </a:xfrm>
                    <a:prstGeom prst="rect">
                      <a:avLst/>
                    </a:prstGeom>
                    <a:noFill/>
                    <a:ln>
                      <a:noFill/>
                    </a:ln>
                  </pic:spPr>
                </pic:pic>
              </a:graphicData>
            </a:graphic>
          </wp:inline>
        </w:drawing>
      </w:r>
      <w:commentRangeEnd w:id="269"/>
      <w:commentRangeEnd w:id="219"/>
      <w:r w:rsidR="00E33D58">
        <w:rPr>
          <w:rStyle w:val="CommentReference"/>
          <w:sz w:val="22"/>
          <w:szCs w:val="22"/>
        </w:rPr>
        <w:commentReference w:id="219"/>
      </w:r>
      <w:r>
        <w:rPr>
          <w:rStyle w:val="CommentReference"/>
        </w:rPr>
        <w:commentReference w:id="269"/>
      </w:r>
    </w:p>
    <w:p w14:paraId="027A21FD" w14:textId="49F946B8" w:rsidR="00DA509C" w:rsidRDefault="005A7557" w:rsidP="009B15A6">
      <w:pPr>
        <w:spacing w:before="80" w:after="240"/>
        <w:jc w:val="center"/>
      </w:pPr>
      <w:r>
        <w:rPr>
          <w:i/>
          <w:sz w:val="19"/>
        </w:rPr>
        <w:t xml:space="preserve">Figure </w:t>
      </w:r>
      <w:r w:rsidR="0016762F">
        <w:rPr>
          <w:i/>
          <w:sz w:val="19"/>
        </w:rPr>
        <w:t>5-4</w:t>
      </w:r>
      <w:r>
        <w:rPr>
          <w:i/>
          <w:sz w:val="19"/>
        </w:rPr>
        <w:t>. Regulated against unregulated peak at Castle Rock, with the transform drawn converging on the 1:1 line. The convergence limb is estimated based on available flood storage.</w:t>
      </w: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Each ordinate of the adopted unregulated curve is read through the transform, inheriting its AEP</w:t>
      </w:r>
      <w:r w:rsidR="00C72231">
        <w:t>. T</w:t>
      </w:r>
      <w:r>
        <w:t>he regulated flow at a given AEP is what the projects produce from the unregulated flow of that AEP (Table 5-2). Mossyrock reduces the peak about 37 percent near the 1–2 percent AEP</w:t>
      </w:r>
      <w:r w:rsidR="00C72231">
        <w:t>. T</w:t>
      </w:r>
      <w:r>
        <w:t xml:space="preserve">he reduction is smaller at more frequent flows, where events are already largely contained, and at rarer flows, where storage is exhausted and the project must release more to avoid overtopping </w:t>
      </w:r>
      <w:r w:rsidR="00C72231">
        <w:t>diminishing</w:t>
      </w:r>
      <w:r>
        <w:t xml:space="preserve"> to about </w:t>
      </w:r>
      <w:r w:rsidR="007206E5">
        <w:t>26</w:t>
      </w:r>
      <w:r>
        <w:t xml:space="preserve"> percent at </w:t>
      </w:r>
      <w:r w:rsidR="003E2A5F">
        <w:t>0.1</w:t>
      </w:r>
      <w:r>
        <w:t xml:space="preserve">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95% band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50,813</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37,799 – 62,798</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73,702</w:t>
            </w:r>
          </w:p>
        </w:tc>
        <w:tc>
          <w:tcPr>
            <w:tcW w:w="1200" w:type="dxa"/>
          </w:tcPr>
          <w:p w14:paraId="4F7B08B4" w14:textId="77777777" w:rsidR="00BD248F" w:rsidRDefault="003040A7">
            <w:pPr>
              <w:jc w:val="right"/>
            </w:pPr>
            <w:r>
              <w:rPr>
                <w:sz w:val="19"/>
              </w:rPr>
              <w:t>32%</w:t>
            </w:r>
          </w:p>
        </w:tc>
        <w:tc>
          <w:tcPr>
            <w:tcW w:w="2200" w:type="dxa"/>
          </w:tcPr>
          <w:p w14:paraId="3E09CC9D" w14:textId="77777777" w:rsidR="00BD248F" w:rsidRDefault="003040A7">
            <w:pPr>
              <w:jc w:val="right"/>
            </w:pPr>
            <w:r>
              <w:rPr>
                <w:sz w:val="19"/>
              </w:rPr>
              <w:t>54,120 – 95,468</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96,784</w:t>
            </w:r>
          </w:p>
        </w:tc>
        <w:tc>
          <w:tcPr>
            <w:tcW w:w="1200" w:type="dxa"/>
          </w:tcPr>
          <w:p w14:paraId="7ACDDD23" w14:textId="77777777" w:rsidR="00BD248F" w:rsidRDefault="003040A7">
            <w:pPr>
              <w:jc w:val="right"/>
            </w:pPr>
            <w:r>
              <w:rPr>
                <w:sz w:val="19"/>
              </w:rPr>
              <w:t>37%</w:t>
            </w:r>
          </w:p>
        </w:tc>
        <w:tc>
          <w:tcPr>
            <w:tcW w:w="2200" w:type="dxa"/>
          </w:tcPr>
          <w:p w14:paraId="46A970D7" w14:textId="77777777" w:rsidR="00BD248F" w:rsidRDefault="003040A7">
            <w:pPr>
              <w:jc w:val="right"/>
            </w:pPr>
            <w:r>
              <w:rPr>
                <w:sz w:val="19"/>
              </w:rPr>
              <w:t>62,569 – 158,023</w:t>
            </w:r>
          </w:p>
        </w:tc>
      </w:tr>
      <w:tr w:rsidR="00BD248F" w14:paraId="2B22404C" w14:textId="77777777" w:rsidTr="007206E5">
        <w:trPr>
          <w:jc w:val="center"/>
        </w:trPr>
        <w:tc>
          <w:tcPr>
            <w:tcW w:w="1360" w:type="dxa"/>
          </w:tcPr>
          <w:p w14:paraId="4CE93CEE" w14:textId="77777777" w:rsidR="00BD248F" w:rsidRDefault="003040A7">
            <w:r>
              <w:rPr>
                <w:sz w:val="19"/>
              </w:rPr>
              <w:lastRenderedPageBreak/>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109,522</w:t>
            </w:r>
          </w:p>
        </w:tc>
        <w:tc>
          <w:tcPr>
            <w:tcW w:w="1200" w:type="dxa"/>
          </w:tcPr>
          <w:p w14:paraId="6BEEF1EE" w14:textId="77777777" w:rsidR="00BD248F" w:rsidRDefault="003040A7">
            <w:pPr>
              <w:jc w:val="right"/>
            </w:pPr>
            <w:r>
              <w:rPr>
                <w:sz w:val="19"/>
              </w:rPr>
              <w:t>37%</w:t>
            </w:r>
          </w:p>
        </w:tc>
        <w:tc>
          <w:tcPr>
            <w:tcW w:w="2200" w:type="dxa"/>
          </w:tcPr>
          <w:p w14:paraId="48C43B42" w14:textId="77777777" w:rsidR="00BD248F" w:rsidRDefault="003040A7">
            <w:pPr>
              <w:jc w:val="right"/>
            </w:pPr>
            <w:r>
              <w:rPr>
                <w:sz w:val="19"/>
              </w:rPr>
              <w:t>67,455 – 187,199</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128,798</w:t>
            </w:r>
          </w:p>
        </w:tc>
        <w:tc>
          <w:tcPr>
            <w:tcW w:w="1200" w:type="dxa"/>
          </w:tcPr>
          <w:p w14:paraId="73D2E23D" w14:textId="77777777" w:rsidR="00BD248F" w:rsidRDefault="003040A7">
            <w:pPr>
              <w:jc w:val="right"/>
            </w:pPr>
            <w:r>
              <w:rPr>
                <w:sz w:val="19"/>
              </w:rPr>
              <w:t>34%</w:t>
            </w:r>
          </w:p>
        </w:tc>
        <w:tc>
          <w:tcPr>
            <w:tcW w:w="2200" w:type="dxa"/>
          </w:tcPr>
          <w:p w14:paraId="7C3E40C2" w14:textId="77777777" w:rsidR="00BD248F" w:rsidRDefault="003040A7">
            <w:pPr>
              <w:jc w:val="right"/>
            </w:pPr>
            <w:r>
              <w:rPr>
                <w:sz w:val="19"/>
              </w:rPr>
              <w:t>76,214 – 228,500</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160,342</w:t>
            </w:r>
          </w:p>
        </w:tc>
        <w:tc>
          <w:tcPr>
            <w:tcW w:w="1200" w:type="dxa"/>
          </w:tcPr>
          <w:p w14:paraId="06186883" w14:textId="77777777" w:rsidR="00BD248F" w:rsidRDefault="003040A7">
            <w:pPr>
              <w:jc w:val="right"/>
            </w:pPr>
            <w:r>
              <w:rPr>
                <w:sz w:val="19"/>
              </w:rPr>
              <w:t>30%</w:t>
            </w:r>
          </w:p>
        </w:tc>
        <w:tc>
          <w:tcPr>
            <w:tcW w:w="2200" w:type="dxa"/>
          </w:tcPr>
          <w:p w14:paraId="716E3018" w14:textId="77777777" w:rsidR="00BD248F" w:rsidRDefault="003040A7">
            <w:pPr>
              <w:jc w:val="right"/>
            </w:pPr>
            <w:r>
              <w:rPr>
                <w:sz w:val="19"/>
              </w:rPr>
              <w:t>91,937 – 292,518</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189,434</w:t>
            </w:r>
          </w:p>
        </w:tc>
        <w:tc>
          <w:tcPr>
            <w:tcW w:w="1200" w:type="dxa"/>
          </w:tcPr>
          <w:p w14:paraId="7B9D5622" w14:textId="77777777" w:rsidR="007206E5" w:rsidRDefault="007206E5">
            <w:pPr>
              <w:jc w:val="right"/>
              <w:rPr>
                <w:sz w:val="19"/>
              </w:rPr>
            </w:pPr>
            <w:r>
              <w:rPr>
                <w:sz w:val="19"/>
              </w:rPr>
              <w:t>26%</w:t>
            </w:r>
          </w:p>
        </w:tc>
        <w:tc>
          <w:tcPr>
            <w:tcW w:w="2200" w:type="dxa"/>
          </w:tcPr>
          <w:p w14:paraId="5DFE6144" w14:textId="77777777" w:rsidR="007206E5" w:rsidRDefault="007206E5">
            <w:pPr>
              <w:jc w:val="right"/>
              <w:rPr>
                <w:sz w:val="19"/>
              </w:rPr>
            </w:pPr>
            <w:r>
              <w:rPr>
                <w:sz w:val="19"/>
              </w:rPr>
              <w:t>107,941 – 352,665</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220"/>
      <w:commentRangeStart w:id="270"/>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270"/>
      <w:commentRangeEnd w:id="220"/>
      <w:r w:rsidR="00E33D58">
        <w:rPr>
          <w:rStyle w:val="CommentReference"/>
          <w:sz w:val="22"/>
          <w:szCs w:val="22"/>
        </w:rPr>
        <w:commentReference w:id="220"/>
      </w:r>
      <w:r>
        <w:rPr>
          <w:rStyle w:val="CommentReference"/>
        </w:rPr>
        <w:commentReference w:id="270"/>
      </w:r>
    </w:p>
    <w:p w14:paraId="54FD1FCD" w14:textId="77777777" w:rsidR="00BD248F" w:rsidRDefault="003040A7">
      <w:pPr>
        <w:spacing w:before="80" w:after="240"/>
        <w:jc w:val="center"/>
      </w:pPr>
      <w:r>
        <w:rPr>
          <w:i/>
          <w:sz w:val="19"/>
        </w:rPr>
        <w:t>Figure 5-4. Adopted regulated and unregulated frequency curves at Castle Rock.</w:t>
      </w:r>
    </w:p>
    <w:p w14:paraId="0DB9E520" w14:textId="77777777" w:rsidR="00BD248F" w:rsidRDefault="003040A7">
      <w:pPr>
        <w:pStyle w:val="Heading2"/>
        <w:spacing w:before="300" w:after="140"/>
      </w:pPr>
      <w:r>
        <w:rPr>
          <w:b/>
          <w:sz w:val="23"/>
        </w:rPr>
        <w:t>5.6 Uncertainty</w:t>
      </w:r>
    </w:p>
    <w:p w14:paraId="2F97B473" w14:textId="068F02A0" w:rsidR="00BD248F" w:rsidRDefault="003040A7">
      <w:pPr>
        <w:spacing w:after="160" w:line="276" w:lineRule="auto"/>
      </w:pPr>
      <w:r>
        <w:t>The regulated flow at a given AEP carries uncertainty from two independent sources</w:t>
      </w:r>
      <w:r w:rsidR="00C72231">
        <w:t>,</w:t>
      </w:r>
      <w:r>
        <w:t xml:space="preserve"> the unregulated frequency estimate itself, and the </w:t>
      </w:r>
      <w:r w:rsidR="00C15AFB">
        <w:t>uncertainty in the unregulated-regulated transform.</w:t>
      </w:r>
      <w:r w:rsidR="00C72231">
        <w:t xml:space="preserve">. </w:t>
      </w:r>
      <w:r w:rsidR="003E2A5F">
        <w:t>Uncertainty</w:t>
      </w:r>
      <w:r w:rsidR="00C72231">
        <w:t xml:space="preserve"> from the unregulated frequency analysis is carried through to the regulated curve</w:t>
      </w:r>
      <w:r>
        <w:t xml:space="preserve"> following EM 1110-2-1619 (</w:t>
      </w:r>
      <w:r w:rsidR="00C72231">
        <w:t>U</w:t>
      </w:r>
      <w:r w:rsidR="00C15AFB">
        <w:t>S</w:t>
      </w:r>
      <w:r w:rsidR="00C72231">
        <w:t>ACE,</w:t>
      </w:r>
      <w:r>
        <w:t xml:space="preserve"> 2025)</w:t>
      </w:r>
      <w:r w:rsidR="00C72231">
        <w:t xml:space="preserve">. </w:t>
      </w:r>
      <w:r w:rsidR="00F0644C">
        <w:t>The uncertainty band is treated as</w:t>
      </w:r>
      <w:r>
        <w:t xml:space="preserve"> Normal on the upper and lower side of its best estimate separately</w:t>
      </w:r>
      <w:r w:rsidR="00115833">
        <w:t>,</w:t>
      </w:r>
      <w:r>
        <w:t xml:space="preserve"> which</w:t>
      </w:r>
      <w:r w:rsidR="00115833">
        <w:t xml:space="preserve"> is a reasonable approximation and</w:t>
      </w:r>
      <w:r>
        <w:t xml:space="preserve"> preserves the </w:t>
      </w:r>
      <w:r>
        <w:t>asymmetry in both the HEC-SSP confidence limits</w:t>
      </w:r>
      <w:r w:rsidR="00115833">
        <w:t xml:space="preserve"> and the unregulated-regulated uncertainty</w:t>
      </w:r>
      <w:r>
        <w:t>.</w:t>
      </w:r>
    </w:p>
    <w:p w14:paraId="69F25F9D" w14:textId="77777777" w:rsidR="00BD248F" w:rsidRDefault="003040A7">
      <w:pPr>
        <w:spacing w:after="60" w:line="276" w:lineRule="auto"/>
      </w:pPr>
      <w:commentRangeStart w:id="228"/>
      <w:commentRangeStart w:id="271"/>
      <w:r>
        <w:t>The adopted band at the 95 percent two-sided level (z = 1.960):</w:t>
      </w:r>
    </w:p>
    <w:p w14:paraId="124B00F3" w14:textId="77777777" w:rsidR="00BD248F" w:rsidRDefault="003040A7">
      <w:pPr>
        <w:spacing w:after="20"/>
      </w:pPr>
      <w:r>
        <w:rPr>
          <w:i/>
        </w:rPr>
        <w:t>Upper = RegBest + √[(Unreg97.5 − Unreg_best)² + (Transform97.5 − Transform_best)²]</w:t>
      </w:r>
    </w:p>
    <w:p w14:paraId="627027DE" w14:textId="77777777" w:rsidR="00BD248F" w:rsidRDefault="003040A7">
      <w:pPr>
        <w:spacing w:after="140"/>
      </w:pPr>
      <w:r>
        <w:rPr>
          <w:i/>
        </w:rPr>
        <w:t>Lower = RegBest − √[(Unreg_best − Unreg2.5)² + (Transform_best − Transform2.5)²]</w:t>
      </w:r>
      <w:commentRangeEnd w:id="271"/>
      <w:commentRangeEnd w:id="228"/>
      <w:r w:rsidR="00115833">
        <w:rPr>
          <w:rStyle w:val="CommentReference"/>
          <w:sz w:val="22"/>
          <w:szCs w:val="22"/>
        </w:rPr>
        <w:commentReference w:id="228"/>
      </w:r>
      <w:r>
        <w:rPr>
          <w:rStyle w:val="CommentReference"/>
        </w:rPr>
        <w:commentReference w:id="271"/>
      </w:r>
    </w:p>
    <w:p w14:paraId="03B65555" w14:textId="49FABBA4" w:rsidR="00BD248F" w:rsidRDefault="003040A7">
      <w:pPr>
        <w:spacing w:after="160" w:line="276" w:lineRule="auto"/>
      </w:pPr>
      <w:commentRangeStart w:id="229"/>
      <w:commentRangeStart w:id="272"/>
      <w:r>
        <w:lastRenderedPageBreak/>
        <w:t xml:space="preserve">The </w:t>
      </w:r>
      <w:r w:rsidR="003E2A5F">
        <w:t xml:space="preserve">regulated </w:t>
      </w:r>
      <w:r>
        <w:t xml:space="preserve">upper bound is held at or below the unregulated upper bound above 60,000 cfs since a regulated flood cannot exceed the unregulated flood it was routed from </w:t>
      </w:r>
      <w:r w:rsidR="003E2A5F">
        <w:t>when</w:t>
      </w:r>
      <w:r>
        <w:t xml:space="preserve"> Castle Rock is above its 50,000–70,000 cfs regulation goal</w:t>
      </w:r>
      <w:r w:rsidR="00866D5F">
        <w:t>. B</w:t>
      </w:r>
      <w:r>
        <w:t xml:space="preserve">elow that threshold the project may release more than inflow to regain flood storage. </w:t>
      </w:r>
      <w:commentRangeEnd w:id="272"/>
      <w:commentRangeEnd w:id="229"/>
      <w:r w:rsidR="00115833">
        <w:rPr>
          <w:rStyle w:val="CommentReference"/>
          <w:sz w:val="22"/>
          <w:szCs w:val="22"/>
        </w:rPr>
        <w:commentReference w:id="229"/>
      </w:r>
      <w:r>
        <w:rPr>
          <w:rStyle w:val="CommentReference"/>
        </w:rPr>
        <w:commentReference w:id="272"/>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30"/>
      <w:commentRangeStart w:id="273"/>
      <w:r>
        <w:rPr>
          <w:noProof/>
        </w:rPr>
        <w:drawing>
          <wp:inline distT="0" distB="0" distL="0" distR="0" wp14:anchorId="43BD598B" wp14:editId="522102E2">
            <wp:extent cx="5943600" cy="46218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1876"/>
                    </a:xfrm>
                    <a:prstGeom prst="rect">
                      <a:avLst/>
                    </a:prstGeom>
                  </pic:spPr>
                </pic:pic>
              </a:graphicData>
            </a:graphic>
          </wp:inline>
        </w:drawing>
      </w:r>
      <w:commentRangeEnd w:id="273"/>
      <w:commentRangeEnd w:id="230"/>
      <w:r w:rsidR="0098724A">
        <w:rPr>
          <w:rStyle w:val="CommentReference"/>
          <w:sz w:val="22"/>
          <w:szCs w:val="22"/>
        </w:rPr>
        <w:commentReference w:id="230"/>
      </w:r>
      <w:r>
        <w:rPr>
          <w:rStyle w:val="CommentReference"/>
        </w:rPr>
        <w:commentReference w:id="273"/>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lastRenderedPageBreak/>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32"/>
      <w:commentRangeStart w:id="274"/>
      <w:r>
        <w:rPr>
          <w:noProof/>
        </w:rPr>
        <w:drawing>
          <wp:inline distT="0" distB="0" distL="0" distR="0" wp14:anchorId="445A1BEC" wp14:editId="23E3F75D">
            <wp:extent cx="5943600" cy="4640580"/>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0580"/>
                    </a:xfrm>
                    <a:prstGeom prst="rect">
                      <a:avLst/>
                    </a:prstGeom>
                    <a:noFill/>
                    <a:ln>
                      <a:noFill/>
                    </a:ln>
                  </pic:spPr>
                </pic:pic>
              </a:graphicData>
            </a:graphic>
          </wp:inline>
        </w:drawing>
      </w:r>
      <w:commentRangeEnd w:id="274"/>
      <w:commentRangeEnd w:id="232"/>
      <w:r w:rsidR="009637D3">
        <w:rPr>
          <w:rStyle w:val="CommentReference"/>
          <w:sz w:val="22"/>
          <w:szCs w:val="22"/>
        </w:rPr>
        <w:commentReference w:id="232"/>
      </w:r>
      <w:r>
        <w:rPr>
          <w:rStyle w:val="CommentReference"/>
        </w:rPr>
        <w:commentReference w:id="274"/>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34"/>
      <w:commentRangeStart w:id="275"/>
      <w:commentRangeEnd w:id="275"/>
      <w:commentRangeEnd w:id="234"/>
      <w:r>
        <w:commentReference w:id="234"/>
      </w:r>
      <w:r>
        <w:rPr>
          <w:rStyle w:val="CommentReference"/>
        </w:rPr>
        <w:commentReference w:id="275"/>
      </w:r>
      <w:commentRangeStart w:id="239"/>
      <w:commentRangeStart w:id="276"/>
      <w:commentRangeEnd w:id="276"/>
      <w:commentRangeEnd w:id="239"/>
      <w:r>
        <w:commentReference w:id="239"/>
      </w:r>
      <w:r>
        <w:rPr>
          <w:rStyle w:val="CommentReference"/>
        </w:rPr>
        <w:commentReference w:id="276"/>
      </w:r>
      <w:commentRangeStart w:id="243"/>
      <w:commentRangeStart w:id="277"/>
      <w:r>
        <w:rPr>
          <w:b/>
          <w:sz w:val="26"/>
        </w:rPr>
        <w:t>8. Extension Downstream to the Coweeman Confluence</w:t>
      </w:r>
      <w:commentRangeEnd w:id="277"/>
      <w:commentRangeEnd w:id="243"/>
      <w:r w:rsidR="009637D3">
        <w:rPr>
          <w:rStyle w:val="CommentReference"/>
          <w:sz w:val="32"/>
          <w:szCs w:val="32"/>
        </w:rPr>
        <w:commentReference w:id="243"/>
      </w:r>
      <w:r>
        <w:rPr>
          <w:rStyle w:val="CommentReference"/>
        </w:rPr>
        <w:commentReference w:id="277"/>
      </w:r>
    </w:p>
    <w:p w14:paraId="77DEA6E5" w14:textId="3AEC033F" w:rsidR="00A71AD0" w:rsidRDefault="003040A7">
      <w:pPr>
        <w:spacing w:after="160" w:line="276" w:lineRule="auto"/>
      </w:pPr>
      <w:r>
        <w:t>The regulated frequency curve developed above applies at the Castle Rock gage, which drains 2,229 square miles. Between that gage and the Coweeman River confluence the Cowlitz picks up 247 square miles of additional drainage</w:t>
      </w:r>
      <w:r w:rsidR="009B15A6">
        <w:t xml:space="preserve"> from </w:t>
      </w:r>
      <w:r>
        <w:t xml:space="preserve">Arkansas Creek, Ostrander Creek, the Coweeman River, and the ungaged local area along both banks. This section develops regulated peak frequency curves at each of those points. </w:t>
      </w:r>
    </w:p>
    <w:p w14:paraId="425B42E2" w14:textId="21DDA094" w:rsidR="00556836" w:rsidRDefault="00556836">
      <w:pPr>
        <w:spacing w:after="160" w:line="276" w:lineRule="auto"/>
      </w:pPr>
      <w:commentRangeStart w:id="244"/>
      <w:commentRangeStart w:id="278"/>
      <w:r>
        <w:t>The contribution of local f</w:t>
      </w:r>
      <w:r>
        <w:t xml:space="preserve">low from a drainage area below Castle Rock to the regulated peak flow on the Cowlitz is estimated in </w:t>
      </w:r>
      <w:r>
        <w:t xml:space="preserve">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278"/>
      <w:commentRangeEnd w:id="244"/>
      <w:r w:rsidR="00BD5AD0">
        <w:rPr>
          <w:rStyle w:val="CommentReference"/>
          <w:sz w:val="22"/>
          <w:szCs w:val="22"/>
        </w:rPr>
        <w:commentReference w:id="244"/>
      </w:r>
      <w:r>
        <w:rPr>
          <w:rStyle w:val="CommentReference"/>
        </w:rPr>
        <w:commentReference w:id="278"/>
      </w:r>
    </w:p>
    <w:p w14:paraId="33B5950E" w14:textId="77777777" w:rsidR="00A71AD0" w:rsidRDefault="003040A7">
      <w:pPr>
        <w:pStyle w:val="Heading2"/>
        <w:spacing w:before="300" w:after="140"/>
      </w:pPr>
      <w:r>
        <w:rPr>
          <w:b/>
          <w:sz w:val="23"/>
        </w:rPr>
        <w:t>8.1 Method</w:t>
      </w:r>
    </w:p>
    <w:p w14:paraId="1FDA13F3" w14:textId="7FC01E9D" w:rsidR="009B15A6" w:rsidRDefault="009B15A6">
      <w:pPr>
        <w:spacing w:after="160" w:line="276" w:lineRule="auto"/>
      </w:pPr>
      <w:r>
        <w:lastRenderedPageBreak/>
        <w:t xml:space="preserve">The local flow contribution of a drainage area below Castle Rock to the regulated peak flow is estimated by first estimating the unregulated flow using a drainage area ratio and then scaling that unregulated flow to account for the lag in the peak of the mainstem resulting from reservoir regulation which because the peak regulated flow of the basin lags due to regulation and attenuation of the storm resulting from the large basin size.  </w:t>
      </w:r>
    </w:p>
    <w:p w14:paraId="18B857AA" w14:textId="77777777" w:rsidR="00A71AD0" w:rsidRDefault="003040A7">
      <w:pPr>
        <w:pStyle w:val="Heading2"/>
        <w:spacing w:before="300" w:after="140"/>
      </w:pPr>
      <w:r>
        <w:rPr>
          <w:b/>
          <w:sz w:val="23"/>
        </w:rPr>
        <w:t>8.2 Local Contribution by Drainage Area</w:t>
      </w:r>
    </w:p>
    <w:p w14:paraId="716A5D56" w14:textId="0ACB916A" w:rsidR="00F04219" w:rsidRDefault="00F04219" w:rsidP="00F04219">
      <w:pPr>
        <w:spacing w:after="160" w:line="276" w:lineRule="auto"/>
      </w:pPr>
      <w:r>
        <w:t xml:space="preserve">A </w:t>
      </w:r>
      <w:r>
        <w:t>drainage area ratio is adopted, with no unit-runoff adjustment. Coweeman peak unregulated flows for large events are roughly proportional to the drainage area ratio and PRISM annual total precipitation was found to be similarly proportional supporting the drainage area scaling approach.</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58</w:t>
            </w:r>
          </w:p>
        </w:tc>
        <w:tc>
          <w:tcPr>
            <w:tcW w:w="2340" w:type="dxa"/>
          </w:tcPr>
          <w:p w14:paraId="48035374" w14:textId="79D7CF7A" w:rsidR="00A71AD0" w:rsidRDefault="003040A7">
            <w:pPr>
              <w:jc w:val="right"/>
            </w:pPr>
            <w:r>
              <w:rPr>
                <w:sz w:val="19"/>
              </w:rPr>
              <w:t>2.</w:t>
            </w:r>
            <w:r w:rsidR="00F04219">
              <w:rPr>
                <w:sz w:val="19"/>
              </w:rPr>
              <w:t>6</w:t>
            </w:r>
            <w:r>
              <w:rPr>
                <w:sz w:val="19"/>
              </w:rPr>
              <w:t>%</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1</w:t>
            </w:r>
            <w:r w:rsidR="00F04219">
              <w:rPr>
                <w:sz w:val="19"/>
              </w:rPr>
              <w:t>15</w:t>
            </w:r>
          </w:p>
        </w:tc>
        <w:tc>
          <w:tcPr>
            <w:tcW w:w="2340" w:type="dxa"/>
          </w:tcPr>
          <w:p w14:paraId="2352F639" w14:textId="1F1DDFAC" w:rsidR="00A71AD0" w:rsidRDefault="00F04219">
            <w:pPr>
              <w:jc w:val="right"/>
            </w:pPr>
            <w:r>
              <w:rPr>
                <w:sz w:val="19"/>
              </w:rPr>
              <w:t>5.1%</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w:t>
            </w:r>
            <w:r w:rsidR="00F04219">
              <w:rPr>
                <w:sz w:val="19"/>
              </w:rPr>
              <w:t>56</w:t>
            </w:r>
          </w:p>
        </w:tc>
        <w:tc>
          <w:tcPr>
            <w:tcW w:w="2340" w:type="dxa"/>
          </w:tcPr>
          <w:p w14:paraId="1950A2A1" w14:textId="0BE81327" w:rsidR="00A71AD0" w:rsidRDefault="003040A7">
            <w:pPr>
              <w:jc w:val="right"/>
            </w:pPr>
            <w:r>
              <w:rPr>
                <w:sz w:val="19"/>
              </w:rPr>
              <w:t>11.</w:t>
            </w:r>
            <w:r w:rsidR="00F04219">
              <w:rPr>
                <w:sz w:val="19"/>
              </w:rPr>
              <w:t>4</w:t>
            </w:r>
            <w:r>
              <w:rPr>
                <w:sz w:val="19"/>
              </w:rPr>
              <w:t>%</w:t>
            </w:r>
          </w:p>
        </w:tc>
      </w:tr>
    </w:tbl>
    <w:p w14:paraId="39067DC7" w14:textId="77777777" w:rsidR="00A71AD0" w:rsidRDefault="003040A7">
      <w:pPr>
        <w:spacing w:before="80" w:after="240"/>
        <w:jc w:val="center"/>
      </w:pPr>
      <w:r>
        <w:rPr>
          <w:i/>
          <w:sz w:val="19"/>
        </w:rPr>
        <w:t>Table 8-1. Drainage area at each location.</w:t>
      </w:r>
    </w:p>
    <w:p w14:paraId="4FB1AB7E" w14:textId="77777777" w:rsidR="00A71AD0" w:rsidRDefault="003040A7">
      <w:pPr>
        <w:pStyle w:val="Heading2"/>
        <w:spacing w:before="300" w:after="140"/>
      </w:pPr>
      <w:r>
        <w:rPr>
          <w:b/>
          <w:sz w:val="23"/>
        </w:rPr>
        <w:t>8.3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Table 8-2. Coweeman flow at the regulated Castle Rock crest, as a fraction of its own event peak.</w:t>
      </w:r>
    </w:p>
    <w:p w14:paraId="2BCF02A2" w14:textId="77777777" w:rsidR="00A71AD0" w:rsidRDefault="003040A7">
      <w:pPr>
        <w:pStyle w:val="Heading2"/>
        <w:spacing w:before="300" w:after="140"/>
      </w:pPr>
      <w:r>
        <w:rPr>
          <w:b/>
          <w:sz w:val="23"/>
        </w:rPr>
        <w:t>8.4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t>Q</w:t>
      </w:r>
      <w:r w:rsidR="002F0D7E" w:rsidRPr="002F0D7E">
        <w:rPr>
          <w:vertAlign w:val="subscript"/>
        </w:rPr>
        <w:t>AEP</w:t>
      </w:r>
      <w:r>
        <w:t xml:space="preserve"> = AEP</w:t>
      </w:r>
      <w:r w:rsidRPr="00F04219">
        <w:rPr>
          <w:vertAlign w:val="subscript"/>
        </w:rPr>
        <w:t>CAS</w:t>
      </w:r>
      <w:r>
        <w:t xml:space="preserve"> * 0.8 * DA</w:t>
      </w:r>
      <w:r w:rsidR="002F0D7E">
        <w:rPr>
          <w:vertAlign w:val="subscript"/>
        </w:rPr>
        <w:t>LOCAL</w:t>
      </w:r>
      <w:r>
        <w:rPr>
          <w:vertAlign w:val="subscript"/>
        </w:rPr>
        <w:t xml:space="preserve"> </w:t>
      </w:r>
      <w:r w:rsidRPr="00F04219">
        <w:rPr>
          <w:b/>
          <w:bCs/>
        </w:rPr>
        <w:t xml:space="preserve">/ </w:t>
      </w:r>
      <w:r>
        <w:t>DA</w:t>
      </w:r>
      <w:r>
        <w:rPr>
          <w:vertAlign w:val="subscript"/>
        </w:rPr>
        <w:t>CAS</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73,702</w:t>
            </w:r>
          </w:p>
        </w:tc>
        <w:tc>
          <w:tcPr>
            <w:tcW w:w="1872" w:type="dxa"/>
          </w:tcPr>
          <w:p w14:paraId="7C2C6DC9" w14:textId="77777777" w:rsidR="00A71AD0" w:rsidRDefault="003040A7">
            <w:pPr>
              <w:jc w:val="right"/>
            </w:pPr>
            <w:r>
              <w:rPr>
                <w:sz w:val="19"/>
              </w:rPr>
              <w:t>75,602</w:t>
            </w:r>
          </w:p>
        </w:tc>
        <w:tc>
          <w:tcPr>
            <w:tcW w:w="1872" w:type="dxa"/>
          </w:tcPr>
          <w:p w14:paraId="4F7CC2A3" w14:textId="77777777" w:rsidR="00A71AD0" w:rsidRDefault="003040A7">
            <w:pPr>
              <w:jc w:val="right"/>
            </w:pPr>
            <w:r>
              <w:rPr>
                <w:sz w:val="19"/>
              </w:rPr>
              <w:t>77,812</w:t>
            </w:r>
          </w:p>
        </w:tc>
        <w:tc>
          <w:tcPr>
            <w:tcW w:w="1872" w:type="dxa"/>
          </w:tcPr>
          <w:p w14:paraId="0043C28F" w14:textId="77777777" w:rsidR="00A71AD0" w:rsidRDefault="003040A7">
            <w:pPr>
              <w:jc w:val="right"/>
            </w:pPr>
            <w:r>
              <w:rPr>
                <w:sz w:val="19"/>
              </w:rPr>
              <w:t>83,280</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96,784</w:t>
            </w:r>
          </w:p>
        </w:tc>
        <w:tc>
          <w:tcPr>
            <w:tcW w:w="1872" w:type="dxa"/>
          </w:tcPr>
          <w:p w14:paraId="19CA47AE" w14:textId="77777777" w:rsidR="00A71AD0" w:rsidRDefault="003040A7">
            <w:pPr>
              <w:jc w:val="right"/>
            </w:pPr>
            <w:r>
              <w:rPr>
                <w:sz w:val="19"/>
              </w:rPr>
              <w:t>99,433</w:t>
            </w:r>
          </w:p>
        </w:tc>
        <w:tc>
          <w:tcPr>
            <w:tcW w:w="1872" w:type="dxa"/>
          </w:tcPr>
          <w:p w14:paraId="002C9C1B" w14:textId="77777777" w:rsidR="00A71AD0" w:rsidRDefault="003040A7">
            <w:pPr>
              <w:jc w:val="right"/>
            </w:pPr>
            <w:r>
              <w:rPr>
                <w:sz w:val="19"/>
              </w:rPr>
              <w:t>102,515</w:t>
            </w:r>
          </w:p>
        </w:tc>
        <w:tc>
          <w:tcPr>
            <w:tcW w:w="1872" w:type="dxa"/>
          </w:tcPr>
          <w:p w14:paraId="4A6D6CA2" w14:textId="77777777" w:rsidR="00A71AD0" w:rsidRDefault="003040A7">
            <w:pPr>
              <w:jc w:val="right"/>
            </w:pPr>
            <w:r>
              <w:rPr>
                <w:sz w:val="19"/>
              </w:rPr>
              <w:t>110,137</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109,522</w:t>
            </w:r>
          </w:p>
        </w:tc>
        <w:tc>
          <w:tcPr>
            <w:tcW w:w="1872" w:type="dxa"/>
          </w:tcPr>
          <w:p w14:paraId="7B91D3F1" w14:textId="77777777" w:rsidR="00A71AD0" w:rsidRDefault="003040A7">
            <w:pPr>
              <w:jc w:val="right"/>
            </w:pPr>
            <w:r>
              <w:rPr>
                <w:sz w:val="19"/>
              </w:rPr>
              <w:t>112,492</w:t>
            </w:r>
          </w:p>
        </w:tc>
        <w:tc>
          <w:tcPr>
            <w:tcW w:w="1872" w:type="dxa"/>
          </w:tcPr>
          <w:p w14:paraId="247CBED6" w14:textId="77777777" w:rsidR="00A71AD0" w:rsidRDefault="003040A7">
            <w:pPr>
              <w:jc w:val="right"/>
            </w:pPr>
            <w:r>
              <w:rPr>
                <w:sz w:val="19"/>
              </w:rPr>
              <w:t>115,947</w:t>
            </w:r>
          </w:p>
        </w:tc>
        <w:tc>
          <w:tcPr>
            <w:tcW w:w="1872" w:type="dxa"/>
          </w:tcPr>
          <w:p w14:paraId="60B1DC00" w14:textId="77777777" w:rsidR="00A71AD0" w:rsidRDefault="003040A7">
            <w:pPr>
              <w:jc w:val="right"/>
            </w:pPr>
            <w:r>
              <w:rPr>
                <w:sz w:val="19"/>
              </w:rPr>
              <w:t>124,494</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128,798</w:t>
            </w:r>
          </w:p>
        </w:tc>
        <w:tc>
          <w:tcPr>
            <w:tcW w:w="1872" w:type="dxa"/>
          </w:tcPr>
          <w:p w14:paraId="29FB3213" w14:textId="77777777" w:rsidR="00A71AD0" w:rsidRDefault="003040A7">
            <w:pPr>
              <w:jc w:val="right"/>
            </w:pPr>
            <w:r>
              <w:rPr>
                <w:sz w:val="19"/>
              </w:rPr>
              <w:t>132,092</w:t>
            </w:r>
          </w:p>
        </w:tc>
        <w:tc>
          <w:tcPr>
            <w:tcW w:w="1872" w:type="dxa"/>
          </w:tcPr>
          <w:p w14:paraId="24BCC2E5" w14:textId="77777777" w:rsidR="00A71AD0" w:rsidRDefault="003040A7">
            <w:pPr>
              <w:jc w:val="right"/>
            </w:pPr>
            <w:r>
              <w:rPr>
                <w:sz w:val="19"/>
              </w:rPr>
              <w:t>135,923</w:t>
            </w:r>
          </w:p>
        </w:tc>
        <w:tc>
          <w:tcPr>
            <w:tcW w:w="1872" w:type="dxa"/>
          </w:tcPr>
          <w:p w14:paraId="788D834F" w14:textId="77777777" w:rsidR="00A71AD0" w:rsidRDefault="003040A7">
            <w:pPr>
              <w:jc w:val="right"/>
            </w:pPr>
            <w:r>
              <w:rPr>
                <w:sz w:val="19"/>
              </w:rPr>
              <w:t>145,401</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160,342</w:t>
            </w:r>
          </w:p>
        </w:tc>
        <w:tc>
          <w:tcPr>
            <w:tcW w:w="1872" w:type="dxa"/>
          </w:tcPr>
          <w:p w14:paraId="47A3AE2F" w14:textId="77777777" w:rsidR="00A71AD0" w:rsidRDefault="003040A7">
            <w:pPr>
              <w:jc w:val="right"/>
            </w:pPr>
            <w:r>
              <w:rPr>
                <w:sz w:val="19"/>
              </w:rPr>
              <w:t>164,069</w:t>
            </w:r>
          </w:p>
        </w:tc>
        <w:tc>
          <w:tcPr>
            <w:tcW w:w="1872" w:type="dxa"/>
          </w:tcPr>
          <w:p w14:paraId="6D5E0D20" w14:textId="77777777" w:rsidR="00A71AD0" w:rsidRDefault="003040A7">
            <w:pPr>
              <w:jc w:val="right"/>
            </w:pPr>
            <w:r>
              <w:rPr>
                <w:sz w:val="19"/>
              </w:rPr>
              <w:t>168,404</w:t>
            </w:r>
          </w:p>
        </w:tc>
        <w:tc>
          <w:tcPr>
            <w:tcW w:w="1872" w:type="dxa"/>
          </w:tcPr>
          <w:p w14:paraId="4C2A6C7A" w14:textId="77777777" w:rsidR="00A71AD0" w:rsidRDefault="003040A7">
            <w:pPr>
              <w:jc w:val="right"/>
            </w:pPr>
            <w:r>
              <w:rPr>
                <w:sz w:val="19"/>
              </w:rPr>
              <w:t>179,129</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189,434</w:t>
            </w:r>
          </w:p>
        </w:tc>
        <w:tc>
          <w:tcPr>
            <w:tcW w:w="1872" w:type="dxa"/>
          </w:tcPr>
          <w:p w14:paraId="6B634141" w14:textId="77777777" w:rsidR="00A71AD0" w:rsidRDefault="003040A7">
            <w:pPr>
              <w:jc w:val="right"/>
            </w:pPr>
            <w:r>
              <w:rPr>
                <w:sz w:val="19"/>
              </w:rPr>
              <w:t>193,494</w:t>
            </w:r>
          </w:p>
        </w:tc>
        <w:tc>
          <w:tcPr>
            <w:tcW w:w="1872" w:type="dxa"/>
          </w:tcPr>
          <w:p w14:paraId="59CB5B6A" w14:textId="77777777" w:rsidR="00A71AD0" w:rsidRDefault="003040A7">
            <w:pPr>
              <w:jc w:val="right"/>
            </w:pPr>
            <w:r>
              <w:rPr>
                <w:sz w:val="19"/>
              </w:rPr>
              <w:t>198,218</w:t>
            </w:r>
          </w:p>
        </w:tc>
        <w:tc>
          <w:tcPr>
            <w:tcW w:w="1872" w:type="dxa"/>
          </w:tcPr>
          <w:p w14:paraId="697ED4A3" w14:textId="77777777" w:rsidR="00A71AD0" w:rsidRDefault="003040A7">
            <w:pPr>
              <w:jc w:val="right"/>
            </w:pPr>
            <w:r>
              <w:rPr>
                <w:sz w:val="19"/>
              </w:rPr>
              <w:t>209,902</w:t>
            </w:r>
          </w:p>
        </w:tc>
      </w:tr>
    </w:tbl>
    <w:p w14:paraId="25053532" w14:textId="77777777" w:rsidR="00A71AD0" w:rsidRDefault="003040A7">
      <w:pPr>
        <w:spacing w:before="80" w:after="240"/>
        <w:jc w:val="center"/>
      </w:pPr>
      <w:r>
        <w:rPr>
          <w:i/>
          <w:sz w:val="19"/>
        </w:rPr>
        <w:t>Table 8-3. Regulated peak flow at each location, cfs.</w:t>
      </w:r>
    </w:p>
    <w:p w14:paraId="53D6957B" w14:textId="3DBCD0F5" w:rsidR="00A71AD0" w:rsidRDefault="003040A7">
      <w:pPr>
        <w:spacing w:after="160" w:line="276" w:lineRule="auto"/>
      </w:pPr>
      <w:commentRangeStart w:id="252"/>
      <w:commentRangeStart w:id="279"/>
      <w:commentRangeEnd w:id="279"/>
      <w:commentRangeEnd w:id="252"/>
      <w:r w:rsidR="00BF01F5">
        <w:rPr>
          <w:rStyle w:val="CommentReference"/>
          <w:sz w:val="22"/>
          <w:szCs w:val="22"/>
        </w:rPr>
        <w:commentReference w:id="252"/>
      </w:r>
      <w:r>
        <w:rPr>
          <w:rStyle w:val="CommentReference"/>
        </w:rPr>
        <w:commentReference w:id="279"/>
      </w:r>
    </w:p>
    <w:p w14:paraId="6A31731C" w14:textId="77777777" w:rsidR="00A71AD0" w:rsidRDefault="003040A7">
      <w:pPr>
        <w:spacing w:after="80"/>
        <w:jc w:val="center"/>
      </w:pPr>
      <w:commentRangeStart w:id="254"/>
      <w:commentRangeStart w:id="280"/>
      <w:r>
        <w:rPr>
          <w:noProof/>
        </w:rPr>
        <w:drawing>
          <wp:inline distT="0" distB="0" distL="0" distR="0" wp14:anchorId="377FEF53" wp14:editId="420D0CA8">
            <wp:extent cx="5943600" cy="624078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6240780"/>
                    </a:xfrm>
                    <a:prstGeom prst="rect">
                      <a:avLst/>
                    </a:prstGeom>
                  </pic:spPr>
                </pic:pic>
              </a:graphicData>
            </a:graphic>
          </wp:inline>
        </w:drawing>
      </w:r>
      <w:commentRangeEnd w:id="280"/>
      <w:commentRangeEnd w:id="254"/>
      <w:r w:rsidR="00BF01F5">
        <w:rPr>
          <w:rStyle w:val="CommentReference"/>
          <w:sz w:val="22"/>
          <w:szCs w:val="22"/>
        </w:rPr>
        <w:commentReference w:id="254"/>
      </w:r>
      <w:r>
        <w:rPr>
          <w:rStyle w:val="CommentReference"/>
        </w:rPr>
        <w:commentReference w:id="280"/>
      </w:r>
    </w:p>
    <w:p w14:paraId="0619FACD" w14:textId="77777777" w:rsidR="00A71AD0" w:rsidRDefault="003040A7">
      <w:pPr>
        <w:spacing w:before="80" w:after="240"/>
        <w:jc w:val="center"/>
      </w:pPr>
      <w:r>
        <w:rPr>
          <w:i/>
          <w:sz w:val="19"/>
        </w:rPr>
        <w:t>Figure 8-1. Regulated peak flow frequency at all four locations. The local contribution at each site is the incremental drainage area scaled off the unregulated curve and reduced by the 0.80 timing factor. The lower panel gives each site as a percentage increase over the gage.</w:t>
      </w:r>
    </w:p>
    <w:p w14:paraId="52E5AE2B" w14:textId="77777777" w:rsidR="008D5E1A" w:rsidRDefault="00B2104A" w:rsidP="008D5E1A">
      <w:pPr>
        <w:spacing w:after="80"/>
        <w:jc w:val="center"/>
        <w:rPr>
          <w:i/>
          <w:sz w:val="19"/>
        </w:rPr>
      </w:pPr>
      <w:commentRangeStart w:id="255"/>
      <w:commentRangeStart w:id="281"/>
      <w:r w:rsidRPr="00B2104A">
        <w:rPr>
          <w:noProof/>
        </w:rPr>
        <w:lastRenderedPageBreak/>
        <w:drawing>
          <wp:inline distT="0" distB="0" distL="0" distR="0" wp14:anchorId="6BA9BB22" wp14:editId="4A290CFC">
            <wp:extent cx="5312664" cy="3776472"/>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commentRangeEnd w:id="281"/>
      <w:commentRangeEnd w:id="255"/>
      <w:r w:rsidR="00BF01F5">
        <w:rPr>
          <w:rStyle w:val="CommentReference"/>
          <w:i/>
          <w:sz w:val="19"/>
          <w:szCs w:val="22"/>
        </w:rPr>
        <w:commentReference w:id="255"/>
      </w:r>
      <w:r>
        <w:rPr>
          <w:rStyle w:val="CommentReference"/>
        </w:rPr>
        <w:commentReference w:id="281"/>
      </w:r>
    </w:p>
    <w:p w14:paraId="482B1C3F" w14:textId="77777777" w:rsidR="008D5E1A" w:rsidRDefault="003040A7" w:rsidP="008D5E1A">
      <w:pPr>
        <w:spacing w:after="80"/>
        <w:jc w:val="center"/>
        <w:rPr>
          <w:i/>
          <w:sz w:val="19"/>
        </w:rPr>
      </w:pPr>
      <w:r>
        <w:rPr>
          <w:i/>
          <w:sz w:val="19"/>
        </w:rPr>
        <w:t xml:space="preserve">Figure 8-2. </w:t>
      </w:r>
      <w:r w:rsidR="002F0D7E">
        <w:rPr>
          <w:i/>
          <w:sz w:val="19"/>
        </w:rPr>
        <w:t xml:space="preserve">Cowlitz at </w:t>
      </w:r>
      <w:r>
        <w:rPr>
          <w:i/>
          <w:sz w:val="19"/>
        </w:rPr>
        <w:t xml:space="preserve">Castle Rock </w:t>
      </w:r>
      <w:r w:rsidR="002F0D7E">
        <w:rPr>
          <w:i/>
          <w:sz w:val="19"/>
        </w:rPr>
        <w:t>regulated and unregulated flow frequency</w:t>
      </w:r>
    </w:p>
    <w:p w14:paraId="084C0E55" w14:textId="50578235" w:rsidR="00A71AD0" w:rsidRDefault="008D5E1A" w:rsidP="008D5E1A">
      <w:pPr>
        <w:spacing w:after="80"/>
        <w:jc w:val="center"/>
      </w:pPr>
      <w:r w:rsidRPr="008D5E1A">
        <w:rPr>
          <w:noProof/>
        </w:rPr>
        <w:drawing>
          <wp:inline distT="0" distB="0" distL="0" distR="0" wp14:anchorId="02799913" wp14:editId="24180FF6">
            <wp:extent cx="5312664" cy="3776472"/>
            <wp:effectExtent l="0" t="0" r="2540" b="0"/>
            <wp:docPr id="29184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p>
    <w:p w14:paraId="68CE8228" w14:textId="235950BC" w:rsidR="00A71AD0" w:rsidRDefault="003040A7">
      <w:pPr>
        <w:spacing w:before="80" w:after="240"/>
        <w:jc w:val="center"/>
      </w:pPr>
      <w:r>
        <w:rPr>
          <w:i/>
          <w:sz w:val="19"/>
        </w:rPr>
        <w:t xml:space="preserve">Figure 8-3. </w:t>
      </w:r>
      <w:r w:rsidR="002F0D7E">
        <w:rPr>
          <w:i/>
          <w:sz w:val="19"/>
        </w:rPr>
        <w:t xml:space="preserve">Cowlitz </w:t>
      </w:r>
      <w:r>
        <w:rPr>
          <w:i/>
          <w:sz w:val="19"/>
        </w:rPr>
        <w:t xml:space="preserve">Below Arkansas Creek, </w:t>
      </w:r>
      <w:r w:rsidR="002F0D7E">
        <w:rPr>
          <w:i/>
          <w:sz w:val="19"/>
        </w:rPr>
        <w:t>regulated flow frequency</w:t>
      </w:r>
      <w:r>
        <w:rPr>
          <w:i/>
          <w:sz w:val="19"/>
        </w:rPr>
        <w:t>.</w:t>
      </w:r>
    </w:p>
    <w:p w14:paraId="556429F9" w14:textId="5D6550BF" w:rsidR="00A71AD0" w:rsidRDefault="008D5E1A" w:rsidP="008D5E1A">
      <w:pPr>
        <w:spacing w:after="80"/>
        <w:jc w:val="center"/>
      </w:pPr>
      <w:r w:rsidRPr="008D5E1A">
        <w:rPr>
          <w:noProof/>
        </w:rPr>
        <w:lastRenderedPageBreak/>
        <w:drawing>
          <wp:inline distT="0" distB="0" distL="0" distR="0" wp14:anchorId="532909EB" wp14:editId="2F5D29C4">
            <wp:extent cx="5312664" cy="3776472"/>
            <wp:effectExtent l="0" t="0" r="2540" b="0"/>
            <wp:docPr id="20990606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p>
    <w:p w14:paraId="7EAB0F71" w14:textId="6DBD3A73" w:rsidR="00A71AD0" w:rsidRDefault="003040A7">
      <w:pPr>
        <w:spacing w:before="80" w:after="240"/>
        <w:jc w:val="center"/>
      </w:pPr>
      <w:r>
        <w:rPr>
          <w:i/>
          <w:sz w:val="19"/>
        </w:rPr>
        <w:t>Figure 8-4.</w:t>
      </w:r>
      <w:r w:rsidR="002F0D7E">
        <w:rPr>
          <w:i/>
          <w:sz w:val="19"/>
        </w:rPr>
        <w:t xml:space="preserve"> Cowlitz</w:t>
      </w:r>
      <w:r>
        <w:rPr>
          <w:i/>
          <w:sz w:val="19"/>
        </w:rPr>
        <w:t xml:space="preserve"> Below Ostrander Creek, </w:t>
      </w:r>
      <w:r w:rsidR="002F0D7E">
        <w:rPr>
          <w:i/>
          <w:sz w:val="19"/>
        </w:rPr>
        <w:t>regulated flow frequency</w:t>
      </w:r>
      <w:r>
        <w:rPr>
          <w:i/>
          <w:sz w:val="19"/>
        </w:rPr>
        <w:t>.</w:t>
      </w:r>
    </w:p>
    <w:p w14:paraId="037C6807" w14:textId="2D5CD508" w:rsidR="00A71AD0" w:rsidRDefault="008D5E1A" w:rsidP="008D5E1A">
      <w:pPr>
        <w:spacing w:after="80"/>
        <w:jc w:val="center"/>
      </w:pPr>
      <w:r w:rsidRPr="008D5E1A">
        <w:rPr>
          <w:noProof/>
        </w:rPr>
        <w:drawing>
          <wp:inline distT="0" distB="0" distL="0" distR="0" wp14:anchorId="69253089" wp14:editId="0237BD13">
            <wp:extent cx="5312664" cy="3776472"/>
            <wp:effectExtent l="0" t="0" r="2540" b="0"/>
            <wp:docPr id="9300677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p>
    <w:p w14:paraId="56AF7F53" w14:textId="4787D211" w:rsidR="00A71AD0" w:rsidRDefault="003040A7">
      <w:pPr>
        <w:spacing w:before="80" w:after="240"/>
        <w:jc w:val="center"/>
      </w:pPr>
      <w:r>
        <w:rPr>
          <w:i/>
          <w:sz w:val="19"/>
        </w:rPr>
        <w:t xml:space="preserve">Figure 8-5. </w:t>
      </w:r>
      <w:r w:rsidR="002F0D7E">
        <w:rPr>
          <w:i/>
          <w:sz w:val="19"/>
        </w:rPr>
        <w:t xml:space="preserve">Cowlitz </w:t>
      </w:r>
      <w:r>
        <w:rPr>
          <w:i/>
          <w:sz w:val="19"/>
        </w:rPr>
        <w:t xml:space="preserve">Below the Coweeman River, </w:t>
      </w:r>
      <w:r w:rsidR="002F0D7E">
        <w:rPr>
          <w:i/>
          <w:sz w:val="19"/>
        </w:rPr>
        <w:t>regulated flow frequency</w:t>
      </w:r>
      <w:r>
        <w:rPr>
          <w:i/>
          <w:sz w:val="19"/>
        </w:rPr>
        <w:t>.</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lastRenderedPageBreak/>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lastRenderedPageBreak/>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t>
      </w:r>
      <w:r w:rsidR="00310A7F">
        <w:t>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77777777" w:rsidR="00BD248F" w:rsidRDefault="003040A7">
            <w:r>
              <w:rPr>
                <w:sz w:val="16"/>
              </w:rPr>
              <w:t>both</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4595AF4A" w14:textId="77777777" w:rsidR="00BD248F" w:rsidRDefault="003040A7">
      <w:pPr>
        <w:pStyle w:val="Heading1"/>
        <w:spacing w:before="300" w:after="140"/>
      </w:pPr>
      <w:commentRangeStart w:id="259"/>
      <w:commentRangeStart w:id="282"/>
      <w:r>
        <w:rPr>
          <w:b/>
          <w:sz w:val="26"/>
        </w:rPr>
        <w:t>Appendix E. Regulated Frequency Curve Ordinates and Uncertainty Terms</w:t>
      </w:r>
      <w:commentRangeEnd w:id="282"/>
      <w:commentRangeEnd w:id="259"/>
      <w:r w:rsidR="000E5C65">
        <w:rPr>
          <w:rStyle w:val="CommentReference"/>
          <w:sz w:val="32"/>
          <w:szCs w:val="32"/>
        </w:rPr>
        <w:commentReference w:id="259"/>
      </w:r>
      <w:r>
        <w:rPr>
          <w:rStyle w:val="CommentReference"/>
        </w:rPr>
        <w:commentReference w:id="282"/>
      </w:r>
    </w:p>
    <w:p w14:paraId="1A7275A3" w14:textId="144E8376" w:rsidR="00BD248F" w:rsidRDefault="003040A7">
      <w:pPr>
        <w:spacing w:after="160" w:line="276" w:lineRule="auto"/>
      </w:pPr>
      <w:r>
        <w:t>The adopted regulated curve with its uncertainty band (Section 5.6</w:t>
      </w:r>
      <w:r>
        <w:t>),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658754A1" w14:textId="77777777">
        <w:trPr>
          <w:jc w:val="center"/>
        </w:trPr>
        <w:tc>
          <w:tcPr>
            <w:tcW w:w="900" w:type="dxa"/>
            <w:shd w:val="clear" w:color="auto" w:fill="D9E2EC"/>
          </w:tcPr>
          <w:p w14:paraId="3417BA31" w14:textId="77777777" w:rsidR="00BD248F" w:rsidRDefault="003040A7">
            <w:pPr>
              <w:jc w:val="center"/>
            </w:pPr>
            <w:r>
              <w:rPr>
                <w:b/>
                <w:sz w:val="19"/>
              </w:rPr>
              <w:t>AEP</w:t>
            </w:r>
          </w:p>
        </w:tc>
        <w:tc>
          <w:tcPr>
            <w:tcW w:w="1300" w:type="dxa"/>
            <w:shd w:val="clear" w:color="auto" w:fill="D9E2EC"/>
          </w:tcPr>
          <w:p w14:paraId="0D4ECAB0" w14:textId="77777777" w:rsidR="00BD248F" w:rsidRDefault="003040A7">
            <w:pPr>
              <w:jc w:val="center"/>
            </w:pPr>
            <w:r>
              <w:rPr>
                <w:b/>
                <w:sz w:val="19"/>
              </w:rPr>
              <w:t>Unregulated</w:t>
            </w:r>
          </w:p>
        </w:tc>
        <w:tc>
          <w:tcPr>
            <w:tcW w:w="1300" w:type="dxa"/>
            <w:shd w:val="clear" w:color="auto" w:fill="D9E2EC"/>
          </w:tcPr>
          <w:p w14:paraId="22C27018" w14:textId="77777777" w:rsidR="00BD248F" w:rsidRDefault="003040A7">
            <w:pPr>
              <w:jc w:val="center"/>
            </w:pPr>
            <w:r>
              <w:rPr>
                <w:b/>
                <w:sz w:val="19"/>
              </w:rPr>
              <w:t>Regulated</w:t>
            </w:r>
          </w:p>
        </w:tc>
        <w:tc>
          <w:tcPr>
            <w:tcW w:w="1300" w:type="dxa"/>
            <w:shd w:val="clear" w:color="auto" w:fill="D9E2EC"/>
          </w:tcPr>
          <w:p w14:paraId="18531E5D" w14:textId="77777777" w:rsidR="00BD248F" w:rsidRDefault="003040A7">
            <w:pPr>
              <w:jc w:val="center"/>
            </w:pPr>
            <w:r>
              <w:rPr>
                <w:b/>
                <w:sz w:val="19"/>
              </w:rPr>
              <w:t>Lower 95%</w:t>
            </w:r>
          </w:p>
        </w:tc>
        <w:tc>
          <w:tcPr>
            <w:tcW w:w="1300" w:type="dxa"/>
            <w:shd w:val="clear" w:color="auto" w:fill="D9E2EC"/>
          </w:tcPr>
          <w:p w14:paraId="47C0A0DD" w14:textId="77777777" w:rsidR="00BD248F" w:rsidRDefault="003040A7">
            <w:pPr>
              <w:jc w:val="center"/>
            </w:pPr>
            <w:r>
              <w:rPr>
                <w:b/>
                <w:sz w:val="19"/>
              </w:rPr>
              <w:t>Upper 95%</w:t>
            </w:r>
          </w:p>
        </w:tc>
        <w:tc>
          <w:tcPr>
            <w:tcW w:w="1160" w:type="dxa"/>
            <w:shd w:val="clear" w:color="auto" w:fill="D9E2EC"/>
          </w:tcPr>
          <w:p w14:paraId="43E81846" w14:textId="77777777" w:rsidR="00BD248F" w:rsidRDefault="003040A7">
            <w:pPr>
              <w:jc w:val="center"/>
            </w:pPr>
            <w:r>
              <w:rPr>
                <w:b/>
                <w:sz w:val="19"/>
              </w:rPr>
              <w:t>Local slope</w:t>
            </w:r>
          </w:p>
        </w:tc>
        <w:tc>
          <w:tcPr>
            <w:tcW w:w="1200" w:type="dxa"/>
            <w:shd w:val="clear" w:color="auto" w:fill="D9E2EC"/>
          </w:tcPr>
          <w:p w14:paraId="39F8150A" w14:textId="77777777" w:rsidR="00BD248F" w:rsidRDefault="003040A7">
            <w:pPr>
              <w:jc w:val="center"/>
            </w:pPr>
            <w:r>
              <w:rPr>
                <w:b/>
                <w:sz w:val="19"/>
              </w:rPr>
              <w:t>Reduction %</w:t>
            </w:r>
          </w:p>
        </w:tc>
        <w:tc>
          <w:tcPr>
            <w:tcW w:w="900" w:type="dxa"/>
            <w:shd w:val="clear" w:color="auto" w:fill="D9E2EC"/>
          </w:tcPr>
          <w:p w14:paraId="7D4BF1C7" w14:textId="77777777" w:rsidR="00BD248F" w:rsidRDefault="003040A7">
            <w:pPr>
              <w:jc w:val="center"/>
            </w:pPr>
            <w:r>
              <w:rPr>
                <w:b/>
                <w:sz w:val="19"/>
              </w:rPr>
              <w:t>Extrap.</w:t>
            </w:r>
          </w:p>
        </w:tc>
      </w:tr>
      <w:tr w:rsidR="00BD248F" w14:paraId="60682C47" w14:textId="77777777">
        <w:trPr>
          <w:jc w:val="center"/>
        </w:trPr>
        <w:tc>
          <w:tcPr>
            <w:tcW w:w="900" w:type="dxa"/>
          </w:tcPr>
          <w:p w14:paraId="13C68FB7" w14:textId="77777777" w:rsidR="00BD248F" w:rsidRDefault="003040A7">
            <w:pPr>
              <w:jc w:val="right"/>
            </w:pPr>
            <w:r>
              <w:rPr>
                <w:sz w:val="19"/>
              </w:rPr>
              <w:t>0.9900</w:t>
            </w:r>
          </w:p>
        </w:tc>
        <w:tc>
          <w:tcPr>
            <w:tcW w:w="1300" w:type="dxa"/>
          </w:tcPr>
          <w:p w14:paraId="4384102F" w14:textId="77777777" w:rsidR="00BD248F" w:rsidRDefault="003040A7">
            <w:pPr>
              <w:jc w:val="right"/>
            </w:pPr>
            <w:r>
              <w:rPr>
                <w:sz w:val="19"/>
              </w:rPr>
              <w:t>18,564</w:t>
            </w:r>
          </w:p>
        </w:tc>
        <w:tc>
          <w:tcPr>
            <w:tcW w:w="1300" w:type="dxa"/>
          </w:tcPr>
          <w:p w14:paraId="3C6DB776" w14:textId="77777777" w:rsidR="00BD248F" w:rsidRDefault="003040A7">
            <w:pPr>
              <w:jc w:val="right"/>
            </w:pPr>
            <w:r>
              <w:rPr>
                <w:sz w:val="19"/>
              </w:rPr>
              <w:t>18,564</w:t>
            </w:r>
          </w:p>
        </w:tc>
        <w:tc>
          <w:tcPr>
            <w:tcW w:w="1300" w:type="dxa"/>
          </w:tcPr>
          <w:p w14:paraId="58240248" w14:textId="77777777" w:rsidR="00BD248F" w:rsidRDefault="003040A7">
            <w:pPr>
              <w:jc w:val="right"/>
            </w:pPr>
            <w:r>
              <w:rPr>
                <w:sz w:val="19"/>
              </w:rPr>
              <w:t>11,620</w:t>
            </w:r>
          </w:p>
        </w:tc>
        <w:tc>
          <w:tcPr>
            <w:tcW w:w="1300" w:type="dxa"/>
          </w:tcPr>
          <w:p w14:paraId="78786AE1" w14:textId="77777777" w:rsidR="00BD248F" w:rsidRDefault="003040A7">
            <w:pPr>
              <w:jc w:val="right"/>
            </w:pPr>
            <w:r>
              <w:rPr>
                <w:sz w:val="19"/>
              </w:rPr>
              <w:t>24,732</w:t>
            </w:r>
          </w:p>
        </w:tc>
        <w:tc>
          <w:tcPr>
            <w:tcW w:w="1160" w:type="dxa"/>
          </w:tcPr>
          <w:p w14:paraId="3EA93B11" w14:textId="77777777" w:rsidR="00BD248F" w:rsidRDefault="003040A7">
            <w:pPr>
              <w:jc w:val="right"/>
            </w:pPr>
            <w:r>
              <w:rPr>
                <w:sz w:val="19"/>
              </w:rPr>
              <w:t>1.00</w:t>
            </w:r>
          </w:p>
        </w:tc>
        <w:tc>
          <w:tcPr>
            <w:tcW w:w="1200" w:type="dxa"/>
          </w:tcPr>
          <w:p w14:paraId="7D4BC26E" w14:textId="77777777" w:rsidR="00BD248F" w:rsidRDefault="003040A7">
            <w:pPr>
              <w:jc w:val="right"/>
            </w:pPr>
            <w:r>
              <w:rPr>
                <w:sz w:val="19"/>
              </w:rPr>
              <w:t>0.0</w:t>
            </w:r>
          </w:p>
        </w:tc>
        <w:tc>
          <w:tcPr>
            <w:tcW w:w="900" w:type="dxa"/>
          </w:tcPr>
          <w:p w14:paraId="5E6EEC32" w14:textId="77777777" w:rsidR="00BD248F" w:rsidRDefault="003040A7">
            <w:r>
              <w:rPr>
                <w:sz w:val="19"/>
              </w:rPr>
              <w:t>no</w:t>
            </w:r>
          </w:p>
        </w:tc>
      </w:tr>
      <w:tr w:rsidR="00BD248F" w14:paraId="04CA7B33" w14:textId="77777777">
        <w:trPr>
          <w:jc w:val="center"/>
        </w:trPr>
        <w:tc>
          <w:tcPr>
            <w:tcW w:w="900" w:type="dxa"/>
          </w:tcPr>
          <w:p w14:paraId="17779223" w14:textId="77777777" w:rsidR="00BD248F" w:rsidRDefault="003040A7">
            <w:pPr>
              <w:jc w:val="right"/>
            </w:pPr>
            <w:r>
              <w:rPr>
                <w:sz w:val="19"/>
              </w:rPr>
              <w:t>0.9500</w:t>
            </w:r>
          </w:p>
        </w:tc>
        <w:tc>
          <w:tcPr>
            <w:tcW w:w="1300" w:type="dxa"/>
          </w:tcPr>
          <w:p w14:paraId="612E033B" w14:textId="77777777" w:rsidR="00BD248F" w:rsidRDefault="003040A7">
            <w:pPr>
              <w:jc w:val="right"/>
            </w:pPr>
            <w:r>
              <w:rPr>
                <w:sz w:val="19"/>
              </w:rPr>
              <w:t>27,041</w:t>
            </w:r>
          </w:p>
        </w:tc>
        <w:tc>
          <w:tcPr>
            <w:tcW w:w="1300" w:type="dxa"/>
          </w:tcPr>
          <w:p w14:paraId="3D3EE951" w14:textId="77777777" w:rsidR="00BD248F" w:rsidRDefault="003040A7">
            <w:pPr>
              <w:jc w:val="right"/>
            </w:pPr>
            <w:r>
              <w:rPr>
                <w:sz w:val="19"/>
              </w:rPr>
              <w:t>27,041</w:t>
            </w:r>
          </w:p>
        </w:tc>
        <w:tc>
          <w:tcPr>
            <w:tcW w:w="1300" w:type="dxa"/>
          </w:tcPr>
          <w:p w14:paraId="31899E12" w14:textId="77777777" w:rsidR="00BD248F" w:rsidRDefault="003040A7">
            <w:pPr>
              <w:jc w:val="right"/>
            </w:pPr>
            <w:r>
              <w:rPr>
                <w:sz w:val="19"/>
              </w:rPr>
              <w:t>18,746</w:t>
            </w:r>
          </w:p>
        </w:tc>
        <w:tc>
          <w:tcPr>
            <w:tcW w:w="1300" w:type="dxa"/>
          </w:tcPr>
          <w:p w14:paraId="0781E39F" w14:textId="77777777" w:rsidR="00BD248F" w:rsidRDefault="003040A7">
            <w:pPr>
              <w:jc w:val="right"/>
            </w:pPr>
            <w:r>
              <w:rPr>
                <w:sz w:val="19"/>
              </w:rPr>
              <w:t>34,623</w:t>
            </w:r>
          </w:p>
        </w:tc>
        <w:tc>
          <w:tcPr>
            <w:tcW w:w="1160" w:type="dxa"/>
          </w:tcPr>
          <w:p w14:paraId="1D05FE64" w14:textId="77777777" w:rsidR="00BD248F" w:rsidRDefault="003040A7">
            <w:pPr>
              <w:jc w:val="right"/>
            </w:pPr>
            <w:r>
              <w:rPr>
                <w:sz w:val="19"/>
              </w:rPr>
              <w:t>1.00</w:t>
            </w:r>
          </w:p>
        </w:tc>
        <w:tc>
          <w:tcPr>
            <w:tcW w:w="1200" w:type="dxa"/>
          </w:tcPr>
          <w:p w14:paraId="09FCFB94" w14:textId="77777777" w:rsidR="00BD248F" w:rsidRDefault="003040A7">
            <w:pPr>
              <w:jc w:val="right"/>
            </w:pPr>
            <w:r>
              <w:rPr>
                <w:sz w:val="19"/>
              </w:rPr>
              <w:t>0.0</w:t>
            </w:r>
          </w:p>
        </w:tc>
        <w:tc>
          <w:tcPr>
            <w:tcW w:w="900" w:type="dxa"/>
          </w:tcPr>
          <w:p w14:paraId="494C078D" w14:textId="77777777" w:rsidR="00BD248F" w:rsidRDefault="003040A7">
            <w:r>
              <w:rPr>
                <w:sz w:val="19"/>
              </w:rPr>
              <w:t>no</w:t>
            </w:r>
          </w:p>
        </w:tc>
      </w:tr>
      <w:tr w:rsidR="00BD248F" w14:paraId="1C32BC76" w14:textId="77777777">
        <w:trPr>
          <w:jc w:val="center"/>
        </w:trPr>
        <w:tc>
          <w:tcPr>
            <w:tcW w:w="900" w:type="dxa"/>
          </w:tcPr>
          <w:p w14:paraId="66E5183C" w14:textId="77777777" w:rsidR="00BD248F" w:rsidRDefault="003040A7">
            <w:pPr>
              <w:jc w:val="right"/>
            </w:pPr>
            <w:r>
              <w:rPr>
                <w:sz w:val="19"/>
              </w:rPr>
              <w:t>0.9000</w:t>
            </w:r>
          </w:p>
        </w:tc>
        <w:tc>
          <w:tcPr>
            <w:tcW w:w="1300" w:type="dxa"/>
          </w:tcPr>
          <w:p w14:paraId="7DDFA549" w14:textId="77777777" w:rsidR="00BD248F" w:rsidRDefault="003040A7">
            <w:pPr>
              <w:jc w:val="right"/>
            </w:pPr>
            <w:r>
              <w:rPr>
                <w:sz w:val="19"/>
              </w:rPr>
              <w:t>32,573</w:t>
            </w:r>
          </w:p>
        </w:tc>
        <w:tc>
          <w:tcPr>
            <w:tcW w:w="1300" w:type="dxa"/>
          </w:tcPr>
          <w:p w14:paraId="07D4EC84" w14:textId="77777777" w:rsidR="00BD248F" w:rsidRDefault="003040A7">
            <w:pPr>
              <w:jc w:val="right"/>
            </w:pPr>
            <w:r>
              <w:rPr>
                <w:sz w:val="19"/>
              </w:rPr>
              <w:t>32,573</w:t>
            </w:r>
          </w:p>
        </w:tc>
        <w:tc>
          <w:tcPr>
            <w:tcW w:w="1300" w:type="dxa"/>
          </w:tcPr>
          <w:p w14:paraId="0E823556" w14:textId="77777777" w:rsidR="00BD248F" w:rsidRDefault="003040A7">
            <w:pPr>
              <w:jc w:val="right"/>
            </w:pPr>
            <w:r>
              <w:rPr>
                <w:sz w:val="19"/>
              </w:rPr>
              <w:t>23,312</w:t>
            </w:r>
          </w:p>
        </w:tc>
        <w:tc>
          <w:tcPr>
            <w:tcW w:w="1300" w:type="dxa"/>
          </w:tcPr>
          <w:p w14:paraId="3444CC41" w14:textId="77777777" w:rsidR="00BD248F" w:rsidRDefault="003040A7">
            <w:pPr>
              <w:jc w:val="right"/>
            </w:pPr>
            <w:r>
              <w:rPr>
                <w:sz w:val="19"/>
              </w:rPr>
              <w:t>41,155</w:t>
            </w:r>
          </w:p>
        </w:tc>
        <w:tc>
          <w:tcPr>
            <w:tcW w:w="1160" w:type="dxa"/>
          </w:tcPr>
          <w:p w14:paraId="4E5CB34D" w14:textId="77777777" w:rsidR="00BD248F" w:rsidRDefault="003040A7">
            <w:pPr>
              <w:jc w:val="right"/>
            </w:pPr>
            <w:r>
              <w:rPr>
                <w:sz w:val="19"/>
              </w:rPr>
              <w:t>1.00</w:t>
            </w:r>
          </w:p>
        </w:tc>
        <w:tc>
          <w:tcPr>
            <w:tcW w:w="1200" w:type="dxa"/>
          </w:tcPr>
          <w:p w14:paraId="55577B12" w14:textId="77777777" w:rsidR="00BD248F" w:rsidRDefault="003040A7">
            <w:pPr>
              <w:jc w:val="right"/>
            </w:pPr>
            <w:r>
              <w:rPr>
                <w:sz w:val="19"/>
              </w:rPr>
              <w:t>0.0</w:t>
            </w:r>
          </w:p>
        </w:tc>
        <w:tc>
          <w:tcPr>
            <w:tcW w:w="900" w:type="dxa"/>
          </w:tcPr>
          <w:p w14:paraId="1819432C" w14:textId="77777777" w:rsidR="00BD248F" w:rsidRDefault="003040A7">
            <w:r>
              <w:rPr>
                <w:sz w:val="19"/>
              </w:rPr>
              <w:t>no</w:t>
            </w:r>
          </w:p>
        </w:tc>
      </w:tr>
      <w:tr w:rsidR="00BD248F" w14:paraId="37CDE143" w14:textId="77777777">
        <w:trPr>
          <w:jc w:val="center"/>
        </w:trPr>
        <w:tc>
          <w:tcPr>
            <w:tcW w:w="900" w:type="dxa"/>
          </w:tcPr>
          <w:p w14:paraId="6174CDA9" w14:textId="77777777" w:rsidR="00BD248F" w:rsidRDefault="003040A7">
            <w:pPr>
              <w:jc w:val="right"/>
            </w:pPr>
            <w:r>
              <w:rPr>
                <w:sz w:val="19"/>
              </w:rPr>
              <w:t>0.8000</w:t>
            </w:r>
          </w:p>
        </w:tc>
        <w:tc>
          <w:tcPr>
            <w:tcW w:w="1300" w:type="dxa"/>
          </w:tcPr>
          <w:p w14:paraId="5902C195" w14:textId="77777777" w:rsidR="00BD248F" w:rsidRDefault="003040A7">
            <w:pPr>
              <w:jc w:val="right"/>
            </w:pPr>
            <w:r>
              <w:rPr>
                <w:sz w:val="19"/>
              </w:rPr>
              <w:t>40,487</w:t>
            </w:r>
          </w:p>
        </w:tc>
        <w:tc>
          <w:tcPr>
            <w:tcW w:w="1300" w:type="dxa"/>
          </w:tcPr>
          <w:p w14:paraId="59C94E43" w14:textId="77777777" w:rsidR="00BD248F" w:rsidRDefault="003040A7">
            <w:pPr>
              <w:jc w:val="right"/>
            </w:pPr>
            <w:r>
              <w:rPr>
                <w:sz w:val="19"/>
              </w:rPr>
              <w:t>40,487</w:t>
            </w:r>
          </w:p>
        </w:tc>
        <w:tc>
          <w:tcPr>
            <w:tcW w:w="1300" w:type="dxa"/>
          </w:tcPr>
          <w:p w14:paraId="1ACC5814" w14:textId="77777777" w:rsidR="00BD248F" w:rsidRDefault="003040A7">
            <w:pPr>
              <w:jc w:val="right"/>
            </w:pPr>
            <w:r>
              <w:rPr>
                <w:sz w:val="19"/>
              </w:rPr>
              <w:t>29,630</w:t>
            </w:r>
          </w:p>
        </w:tc>
        <w:tc>
          <w:tcPr>
            <w:tcW w:w="1300" w:type="dxa"/>
          </w:tcPr>
          <w:p w14:paraId="2C5BB4C9" w14:textId="77777777" w:rsidR="00BD248F" w:rsidRDefault="003040A7">
            <w:pPr>
              <w:jc w:val="right"/>
            </w:pPr>
            <w:r>
              <w:rPr>
                <w:sz w:val="19"/>
              </w:rPr>
              <w:t>50,555</w:t>
            </w:r>
          </w:p>
        </w:tc>
        <w:tc>
          <w:tcPr>
            <w:tcW w:w="1160" w:type="dxa"/>
          </w:tcPr>
          <w:p w14:paraId="55333B5D" w14:textId="77777777" w:rsidR="00BD248F" w:rsidRDefault="003040A7">
            <w:pPr>
              <w:jc w:val="right"/>
            </w:pPr>
            <w:r>
              <w:rPr>
                <w:sz w:val="19"/>
              </w:rPr>
              <w:t>1.00</w:t>
            </w:r>
          </w:p>
        </w:tc>
        <w:tc>
          <w:tcPr>
            <w:tcW w:w="1200" w:type="dxa"/>
          </w:tcPr>
          <w:p w14:paraId="29794F67" w14:textId="77777777" w:rsidR="00BD248F" w:rsidRDefault="003040A7">
            <w:pPr>
              <w:jc w:val="right"/>
            </w:pPr>
            <w:r>
              <w:rPr>
                <w:sz w:val="19"/>
              </w:rPr>
              <w:t>0.0</w:t>
            </w:r>
          </w:p>
        </w:tc>
        <w:tc>
          <w:tcPr>
            <w:tcW w:w="900" w:type="dxa"/>
          </w:tcPr>
          <w:p w14:paraId="2DE7FC7C" w14:textId="77777777" w:rsidR="00BD248F" w:rsidRDefault="003040A7">
            <w:r>
              <w:rPr>
                <w:sz w:val="19"/>
              </w:rPr>
              <w:t>no</w:t>
            </w:r>
          </w:p>
        </w:tc>
      </w:tr>
      <w:tr w:rsidR="00BD248F" w14:paraId="4B1B3314" w14:textId="77777777">
        <w:trPr>
          <w:jc w:val="center"/>
        </w:trPr>
        <w:tc>
          <w:tcPr>
            <w:tcW w:w="900" w:type="dxa"/>
          </w:tcPr>
          <w:p w14:paraId="7047945D" w14:textId="77777777" w:rsidR="00BD248F" w:rsidRDefault="003040A7">
            <w:pPr>
              <w:jc w:val="right"/>
            </w:pPr>
            <w:r>
              <w:rPr>
                <w:sz w:val="19"/>
              </w:rPr>
              <w:t>0.5000</w:t>
            </w:r>
          </w:p>
        </w:tc>
        <w:tc>
          <w:tcPr>
            <w:tcW w:w="1300" w:type="dxa"/>
          </w:tcPr>
          <w:p w14:paraId="0513A980" w14:textId="77777777" w:rsidR="00BD248F" w:rsidRDefault="003040A7">
            <w:pPr>
              <w:jc w:val="right"/>
            </w:pPr>
            <w:r>
              <w:rPr>
                <w:sz w:val="19"/>
              </w:rPr>
              <w:t>60,529</w:t>
            </w:r>
          </w:p>
        </w:tc>
        <w:tc>
          <w:tcPr>
            <w:tcW w:w="1300" w:type="dxa"/>
          </w:tcPr>
          <w:p w14:paraId="5E5A54C3" w14:textId="77777777" w:rsidR="00BD248F" w:rsidRDefault="003040A7">
            <w:pPr>
              <w:jc w:val="right"/>
            </w:pPr>
            <w:r>
              <w:rPr>
                <w:sz w:val="19"/>
              </w:rPr>
              <w:t>50,813</w:t>
            </w:r>
          </w:p>
        </w:tc>
        <w:tc>
          <w:tcPr>
            <w:tcW w:w="1300" w:type="dxa"/>
          </w:tcPr>
          <w:p w14:paraId="4A729EB2" w14:textId="77777777" w:rsidR="00BD248F" w:rsidRDefault="003040A7">
            <w:pPr>
              <w:jc w:val="right"/>
            </w:pPr>
            <w:r>
              <w:rPr>
                <w:sz w:val="19"/>
              </w:rPr>
              <w:t>37,799</w:t>
            </w:r>
          </w:p>
        </w:tc>
        <w:tc>
          <w:tcPr>
            <w:tcW w:w="1300" w:type="dxa"/>
          </w:tcPr>
          <w:p w14:paraId="2A3EF50C" w14:textId="77777777" w:rsidR="00BD248F" w:rsidRDefault="003040A7">
            <w:pPr>
              <w:jc w:val="right"/>
            </w:pPr>
            <w:r>
              <w:rPr>
                <w:sz w:val="19"/>
              </w:rPr>
              <w:t>62,798</w:t>
            </w:r>
          </w:p>
        </w:tc>
        <w:tc>
          <w:tcPr>
            <w:tcW w:w="1160" w:type="dxa"/>
          </w:tcPr>
          <w:p w14:paraId="4C4B93CB" w14:textId="77777777" w:rsidR="00BD248F" w:rsidRDefault="003040A7">
            <w:pPr>
              <w:jc w:val="right"/>
            </w:pPr>
            <w:r>
              <w:rPr>
                <w:sz w:val="19"/>
              </w:rPr>
              <w:t>0.57</w:t>
            </w:r>
          </w:p>
        </w:tc>
        <w:tc>
          <w:tcPr>
            <w:tcW w:w="1200" w:type="dxa"/>
          </w:tcPr>
          <w:p w14:paraId="0A71A2B3" w14:textId="77777777" w:rsidR="00BD248F" w:rsidRDefault="003040A7">
            <w:pPr>
              <w:jc w:val="right"/>
            </w:pPr>
            <w:r>
              <w:rPr>
                <w:sz w:val="19"/>
              </w:rPr>
              <w:t>16.1</w:t>
            </w:r>
          </w:p>
        </w:tc>
        <w:tc>
          <w:tcPr>
            <w:tcW w:w="900" w:type="dxa"/>
          </w:tcPr>
          <w:p w14:paraId="447B593C" w14:textId="77777777" w:rsidR="00BD248F" w:rsidRDefault="003040A7">
            <w:r>
              <w:rPr>
                <w:sz w:val="19"/>
              </w:rPr>
              <w:t>no</w:t>
            </w:r>
          </w:p>
        </w:tc>
      </w:tr>
      <w:tr w:rsidR="00BD248F" w14:paraId="3410594E" w14:textId="77777777">
        <w:trPr>
          <w:jc w:val="center"/>
        </w:trPr>
        <w:tc>
          <w:tcPr>
            <w:tcW w:w="900" w:type="dxa"/>
          </w:tcPr>
          <w:p w14:paraId="6D836FC3" w14:textId="77777777" w:rsidR="00BD248F" w:rsidRDefault="003040A7">
            <w:pPr>
              <w:jc w:val="right"/>
            </w:pPr>
            <w:r>
              <w:rPr>
                <w:sz w:val="19"/>
              </w:rPr>
              <w:t>0.2000</w:t>
            </w:r>
          </w:p>
        </w:tc>
        <w:tc>
          <w:tcPr>
            <w:tcW w:w="1300" w:type="dxa"/>
          </w:tcPr>
          <w:p w14:paraId="66638273" w14:textId="77777777" w:rsidR="00BD248F" w:rsidRDefault="003040A7">
            <w:pPr>
              <w:jc w:val="right"/>
            </w:pPr>
            <w:r>
              <w:rPr>
                <w:sz w:val="19"/>
              </w:rPr>
              <w:t>89,126</w:t>
            </w:r>
          </w:p>
        </w:tc>
        <w:tc>
          <w:tcPr>
            <w:tcW w:w="1300" w:type="dxa"/>
          </w:tcPr>
          <w:p w14:paraId="1290644D" w14:textId="77777777" w:rsidR="00BD248F" w:rsidRDefault="003040A7">
            <w:pPr>
              <w:jc w:val="right"/>
            </w:pPr>
            <w:r>
              <w:rPr>
                <w:sz w:val="19"/>
              </w:rPr>
              <w:t>64,047</w:t>
            </w:r>
          </w:p>
        </w:tc>
        <w:tc>
          <w:tcPr>
            <w:tcW w:w="1300" w:type="dxa"/>
          </w:tcPr>
          <w:p w14:paraId="48648E60" w14:textId="77777777" w:rsidR="00BD248F" w:rsidRDefault="003040A7">
            <w:pPr>
              <w:jc w:val="right"/>
            </w:pPr>
            <w:r>
              <w:rPr>
                <w:sz w:val="19"/>
              </w:rPr>
              <w:t>47,349</w:t>
            </w:r>
          </w:p>
        </w:tc>
        <w:tc>
          <w:tcPr>
            <w:tcW w:w="1300" w:type="dxa"/>
          </w:tcPr>
          <w:p w14:paraId="54B6DFC0" w14:textId="77777777" w:rsidR="00BD248F" w:rsidRDefault="003040A7">
            <w:pPr>
              <w:jc w:val="right"/>
            </w:pPr>
            <w:r>
              <w:rPr>
                <w:sz w:val="19"/>
              </w:rPr>
              <w:t>77,770</w:t>
            </w:r>
          </w:p>
        </w:tc>
        <w:tc>
          <w:tcPr>
            <w:tcW w:w="1160" w:type="dxa"/>
          </w:tcPr>
          <w:p w14:paraId="06B2B1A7" w14:textId="77777777" w:rsidR="00BD248F" w:rsidRDefault="003040A7">
            <w:pPr>
              <w:jc w:val="right"/>
            </w:pPr>
            <w:r>
              <w:rPr>
                <w:sz w:val="19"/>
              </w:rPr>
              <w:t>0.61</w:t>
            </w:r>
          </w:p>
        </w:tc>
        <w:tc>
          <w:tcPr>
            <w:tcW w:w="1200" w:type="dxa"/>
          </w:tcPr>
          <w:p w14:paraId="10561289" w14:textId="77777777" w:rsidR="00BD248F" w:rsidRDefault="003040A7">
            <w:pPr>
              <w:jc w:val="right"/>
            </w:pPr>
            <w:r>
              <w:rPr>
                <w:sz w:val="19"/>
              </w:rPr>
              <w:t>28.1</w:t>
            </w:r>
          </w:p>
        </w:tc>
        <w:tc>
          <w:tcPr>
            <w:tcW w:w="900" w:type="dxa"/>
          </w:tcPr>
          <w:p w14:paraId="5111D474" w14:textId="77777777" w:rsidR="00BD248F" w:rsidRDefault="003040A7">
            <w:r>
              <w:rPr>
                <w:sz w:val="19"/>
              </w:rPr>
              <w:t>no</w:t>
            </w:r>
          </w:p>
        </w:tc>
      </w:tr>
      <w:tr w:rsidR="00BD248F" w14:paraId="015B3678" w14:textId="77777777">
        <w:trPr>
          <w:jc w:val="center"/>
        </w:trPr>
        <w:tc>
          <w:tcPr>
            <w:tcW w:w="900" w:type="dxa"/>
          </w:tcPr>
          <w:p w14:paraId="723EE624" w14:textId="77777777" w:rsidR="00BD248F" w:rsidRDefault="003040A7">
            <w:pPr>
              <w:jc w:val="right"/>
            </w:pPr>
            <w:r>
              <w:rPr>
                <w:sz w:val="19"/>
              </w:rPr>
              <w:t>0.1000</w:t>
            </w:r>
          </w:p>
        </w:tc>
        <w:tc>
          <w:tcPr>
            <w:tcW w:w="1300" w:type="dxa"/>
          </w:tcPr>
          <w:p w14:paraId="720FE6FD" w14:textId="77777777" w:rsidR="00BD248F" w:rsidRDefault="003040A7">
            <w:pPr>
              <w:jc w:val="right"/>
            </w:pPr>
            <w:r>
              <w:rPr>
                <w:sz w:val="19"/>
              </w:rPr>
              <w:t>108,618</w:t>
            </w:r>
          </w:p>
        </w:tc>
        <w:tc>
          <w:tcPr>
            <w:tcW w:w="1300" w:type="dxa"/>
          </w:tcPr>
          <w:p w14:paraId="671D781C" w14:textId="77777777" w:rsidR="00BD248F" w:rsidRDefault="003040A7">
            <w:pPr>
              <w:jc w:val="right"/>
            </w:pPr>
            <w:r>
              <w:rPr>
                <w:sz w:val="19"/>
              </w:rPr>
              <w:t>73,702</w:t>
            </w:r>
          </w:p>
        </w:tc>
        <w:tc>
          <w:tcPr>
            <w:tcW w:w="1300" w:type="dxa"/>
          </w:tcPr>
          <w:p w14:paraId="7095C247" w14:textId="77777777" w:rsidR="00BD248F" w:rsidRDefault="003040A7">
            <w:pPr>
              <w:jc w:val="right"/>
            </w:pPr>
            <w:r>
              <w:rPr>
                <w:sz w:val="19"/>
              </w:rPr>
              <w:t>54,120</w:t>
            </w:r>
          </w:p>
        </w:tc>
        <w:tc>
          <w:tcPr>
            <w:tcW w:w="1300" w:type="dxa"/>
          </w:tcPr>
          <w:p w14:paraId="3C4B2484" w14:textId="77777777" w:rsidR="00BD248F" w:rsidRDefault="003040A7">
            <w:pPr>
              <w:jc w:val="right"/>
            </w:pPr>
            <w:r>
              <w:rPr>
                <w:sz w:val="19"/>
              </w:rPr>
              <w:t>95,468</w:t>
            </w:r>
          </w:p>
        </w:tc>
        <w:tc>
          <w:tcPr>
            <w:tcW w:w="1160" w:type="dxa"/>
          </w:tcPr>
          <w:p w14:paraId="29C4A635" w14:textId="77777777" w:rsidR="00BD248F" w:rsidRDefault="003040A7">
            <w:pPr>
              <w:jc w:val="right"/>
            </w:pPr>
            <w:r>
              <w:rPr>
                <w:sz w:val="19"/>
              </w:rPr>
              <w:t>0.73</w:t>
            </w:r>
          </w:p>
        </w:tc>
        <w:tc>
          <w:tcPr>
            <w:tcW w:w="1200" w:type="dxa"/>
          </w:tcPr>
          <w:p w14:paraId="78291951" w14:textId="77777777" w:rsidR="00BD248F" w:rsidRDefault="003040A7">
            <w:pPr>
              <w:jc w:val="right"/>
            </w:pPr>
            <w:r>
              <w:rPr>
                <w:sz w:val="19"/>
              </w:rPr>
              <w:t>32.1</w:t>
            </w:r>
          </w:p>
        </w:tc>
        <w:tc>
          <w:tcPr>
            <w:tcW w:w="900" w:type="dxa"/>
          </w:tcPr>
          <w:p w14:paraId="5BBD1F00" w14:textId="77777777" w:rsidR="00BD248F" w:rsidRDefault="003040A7">
            <w:r>
              <w:rPr>
                <w:sz w:val="19"/>
              </w:rPr>
              <w:t>no</w:t>
            </w:r>
          </w:p>
        </w:tc>
      </w:tr>
      <w:tr w:rsidR="00BD248F" w14:paraId="6CB5800B" w14:textId="77777777">
        <w:trPr>
          <w:jc w:val="center"/>
        </w:trPr>
        <w:tc>
          <w:tcPr>
            <w:tcW w:w="900" w:type="dxa"/>
          </w:tcPr>
          <w:p w14:paraId="2345498D" w14:textId="77777777" w:rsidR="00BD248F" w:rsidRDefault="003040A7">
            <w:pPr>
              <w:jc w:val="right"/>
            </w:pPr>
            <w:r>
              <w:rPr>
                <w:sz w:val="19"/>
              </w:rPr>
              <w:t>0.0500</w:t>
            </w:r>
          </w:p>
        </w:tc>
        <w:tc>
          <w:tcPr>
            <w:tcW w:w="1300" w:type="dxa"/>
          </w:tcPr>
          <w:p w14:paraId="3423634B" w14:textId="77777777" w:rsidR="00BD248F" w:rsidRDefault="003040A7">
            <w:pPr>
              <w:jc w:val="right"/>
            </w:pPr>
            <w:r>
              <w:rPr>
                <w:sz w:val="19"/>
              </w:rPr>
              <w:t>127,758</w:t>
            </w:r>
          </w:p>
        </w:tc>
        <w:tc>
          <w:tcPr>
            <w:tcW w:w="1300" w:type="dxa"/>
          </w:tcPr>
          <w:p w14:paraId="4CA4F4A6" w14:textId="77777777" w:rsidR="00BD248F" w:rsidRDefault="003040A7">
            <w:pPr>
              <w:jc w:val="right"/>
            </w:pPr>
            <w:r>
              <w:rPr>
                <w:sz w:val="19"/>
              </w:rPr>
              <w:t>83,553</w:t>
            </w:r>
          </w:p>
        </w:tc>
        <w:tc>
          <w:tcPr>
            <w:tcW w:w="1300" w:type="dxa"/>
          </w:tcPr>
          <w:p w14:paraId="6F4A4F91" w14:textId="77777777" w:rsidR="00BD248F" w:rsidRDefault="003040A7">
            <w:pPr>
              <w:jc w:val="right"/>
            </w:pPr>
            <w:r>
              <w:rPr>
                <w:sz w:val="19"/>
              </w:rPr>
              <w:t>58,380</w:t>
            </w:r>
          </w:p>
        </w:tc>
        <w:tc>
          <w:tcPr>
            <w:tcW w:w="1300" w:type="dxa"/>
          </w:tcPr>
          <w:p w14:paraId="10DB6C4F" w14:textId="77777777" w:rsidR="00BD248F" w:rsidRDefault="003040A7">
            <w:pPr>
              <w:jc w:val="right"/>
            </w:pPr>
            <w:r>
              <w:rPr>
                <w:sz w:val="19"/>
              </w:rPr>
              <w:t>121,799</w:t>
            </w:r>
          </w:p>
        </w:tc>
        <w:tc>
          <w:tcPr>
            <w:tcW w:w="1160" w:type="dxa"/>
          </w:tcPr>
          <w:p w14:paraId="4CD6C546" w14:textId="77777777" w:rsidR="00BD248F" w:rsidRDefault="003040A7">
            <w:pPr>
              <w:jc w:val="right"/>
            </w:pPr>
            <w:r>
              <w:rPr>
                <w:sz w:val="19"/>
              </w:rPr>
              <w:t>0.81</w:t>
            </w:r>
          </w:p>
        </w:tc>
        <w:tc>
          <w:tcPr>
            <w:tcW w:w="1200" w:type="dxa"/>
          </w:tcPr>
          <w:p w14:paraId="665AFF92" w14:textId="77777777" w:rsidR="00BD248F" w:rsidRDefault="003040A7">
            <w:pPr>
              <w:jc w:val="right"/>
            </w:pPr>
            <w:r>
              <w:rPr>
                <w:sz w:val="19"/>
              </w:rPr>
              <w:t>34.6</w:t>
            </w:r>
          </w:p>
        </w:tc>
        <w:tc>
          <w:tcPr>
            <w:tcW w:w="900" w:type="dxa"/>
          </w:tcPr>
          <w:p w14:paraId="4C0B6884" w14:textId="77777777" w:rsidR="00BD248F" w:rsidRDefault="003040A7">
            <w:r>
              <w:rPr>
                <w:sz w:val="19"/>
              </w:rPr>
              <w:t>no</w:t>
            </w:r>
          </w:p>
        </w:tc>
      </w:tr>
      <w:tr w:rsidR="00BD248F" w14:paraId="0658F0BC" w14:textId="77777777">
        <w:trPr>
          <w:jc w:val="center"/>
        </w:trPr>
        <w:tc>
          <w:tcPr>
            <w:tcW w:w="900" w:type="dxa"/>
          </w:tcPr>
          <w:p w14:paraId="09FE1C03" w14:textId="77777777" w:rsidR="00BD248F" w:rsidRDefault="003040A7">
            <w:pPr>
              <w:jc w:val="right"/>
            </w:pPr>
            <w:r>
              <w:rPr>
                <w:sz w:val="19"/>
              </w:rPr>
              <w:t>0.0200</w:t>
            </w:r>
          </w:p>
        </w:tc>
        <w:tc>
          <w:tcPr>
            <w:tcW w:w="1300" w:type="dxa"/>
          </w:tcPr>
          <w:p w14:paraId="748555DC" w14:textId="77777777" w:rsidR="00BD248F" w:rsidRDefault="003040A7">
            <w:pPr>
              <w:jc w:val="right"/>
            </w:pPr>
            <w:r>
              <w:rPr>
                <w:sz w:val="19"/>
              </w:rPr>
              <w:t>153,556</w:t>
            </w:r>
          </w:p>
        </w:tc>
        <w:tc>
          <w:tcPr>
            <w:tcW w:w="1300" w:type="dxa"/>
          </w:tcPr>
          <w:p w14:paraId="3A3BD0A8" w14:textId="77777777" w:rsidR="00BD248F" w:rsidRDefault="003040A7">
            <w:pPr>
              <w:jc w:val="right"/>
            </w:pPr>
            <w:r>
              <w:rPr>
                <w:sz w:val="19"/>
              </w:rPr>
              <w:t>96,784</w:t>
            </w:r>
          </w:p>
        </w:tc>
        <w:tc>
          <w:tcPr>
            <w:tcW w:w="1300" w:type="dxa"/>
          </w:tcPr>
          <w:p w14:paraId="23C0A110" w14:textId="77777777" w:rsidR="00BD248F" w:rsidRDefault="003040A7">
            <w:pPr>
              <w:jc w:val="right"/>
            </w:pPr>
            <w:r>
              <w:rPr>
                <w:sz w:val="19"/>
              </w:rPr>
              <w:t>62,569</w:t>
            </w:r>
          </w:p>
        </w:tc>
        <w:tc>
          <w:tcPr>
            <w:tcW w:w="1300" w:type="dxa"/>
          </w:tcPr>
          <w:p w14:paraId="2FEFA919" w14:textId="77777777" w:rsidR="00BD248F" w:rsidRDefault="003040A7">
            <w:pPr>
              <w:jc w:val="right"/>
            </w:pPr>
            <w:r>
              <w:rPr>
                <w:sz w:val="19"/>
              </w:rPr>
              <w:t>158,023</w:t>
            </w:r>
          </w:p>
        </w:tc>
        <w:tc>
          <w:tcPr>
            <w:tcW w:w="1160" w:type="dxa"/>
          </w:tcPr>
          <w:p w14:paraId="1836E619" w14:textId="77777777" w:rsidR="00BD248F" w:rsidRDefault="003040A7">
            <w:pPr>
              <w:jc w:val="right"/>
            </w:pPr>
            <w:r>
              <w:rPr>
                <w:sz w:val="19"/>
              </w:rPr>
              <w:t>0.86</w:t>
            </w:r>
          </w:p>
        </w:tc>
        <w:tc>
          <w:tcPr>
            <w:tcW w:w="1200" w:type="dxa"/>
          </w:tcPr>
          <w:p w14:paraId="0D260189" w14:textId="77777777" w:rsidR="00BD248F" w:rsidRDefault="003040A7">
            <w:pPr>
              <w:jc w:val="right"/>
            </w:pPr>
            <w:r>
              <w:rPr>
                <w:sz w:val="19"/>
              </w:rPr>
              <w:t>37.0</w:t>
            </w:r>
          </w:p>
        </w:tc>
        <w:tc>
          <w:tcPr>
            <w:tcW w:w="900" w:type="dxa"/>
          </w:tcPr>
          <w:p w14:paraId="06159DF2" w14:textId="77777777" w:rsidR="00BD248F" w:rsidRDefault="003040A7">
            <w:r>
              <w:rPr>
                <w:sz w:val="19"/>
              </w:rPr>
              <w:t>no</w:t>
            </w:r>
          </w:p>
        </w:tc>
      </w:tr>
      <w:tr w:rsidR="00BD248F" w14:paraId="6CA90D25" w14:textId="77777777">
        <w:trPr>
          <w:jc w:val="center"/>
        </w:trPr>
        <w:tc>
          <w:tcPr>
            <w:tcW w:w="900" w:type="dxa"/>
          </w:tcPr>
          <w:p w14:paraId="1D180908" w14:textId="77777777" w:rsidR="00BD248F" w:rsidRDefault="003040A7">
            <w:pPr>
              <w:jc w:val="right"/>
            </w:pPr>
            <w:r>
              <w:rPr>
                <w:sz w:val="19"/>
              </w:rPr>
              <w:t>0.0100</w:t>
            </w:r>
          </w:p>
        </w:tc>
        <w:tc>
          <w:tcPr>
            <w:tcW w:w="1300" w:type="dxa"/>
          </w:tcPr>
          <w:p w14:paraId="3E1F3C3E" w14:textId="77777777" w:rsidR="00BD248F" w:rsidRDefault="003040A7">
            <w:pPr>
              <w:jc w:val="right"/>
            </w:pPr>
            <w:r>
              <w:rPr>
                <w:sz w:val="19"/>
              </w:rPr>
              <w:t>174,075</w:t>
            </w:r>
          </w:p>
        </w:tc>
        <w:tc>
          <w:tcPr>
            <w:tcW w:w="1300" w:type="dxa"/>
          </w:tcPr>
          <w:p w14:paraId="4F56E32D" w14:textId="77777777" w:rsidR="00BD248F" w:rsidRDefault="003040A7">
            <w:pPr>
              <w:jc w:val="right"/>
            </w:pPr>
            <w:r>
              <w:rPr>
                <w:sz w:val="19"/>
              </w:rPr>
              <w:t>109,522</w:t>
            </w:r>
          </w:p>
        </w:tc>
        <w:tc>
          <w:tcPr>
            <w:tcW w:w="1300" w:type="dxa"/>
          </w:tcPr>
          <w:p w14:paraId="53560838" w14:textId="77777777" w:rsidR="00BD248F" w:rsidRDefault="003040A7">
            <w:pPr>
              <w:jc w:val="right"/>
            </w:pPr>
            <w:r>
              <w:rPr>
                <w:sz w:val="19"/>
              </w:rPr>
              <w:t>67,455</w:t>
            </w:r>
          </w:p>
        </w:tc>
        <w:tc>
          <w:tcPr>
            <w:tcW w:w="1300" w:type="dxa"/>
          </w:tcPr>
          <w:p w14:paraId="26862223" w14:textId="77777777" w:rsidR="00BD248F" w:rsidRDefault="003040A7">
            <w:pPr>
              <w:jc w:val="right"/>
            </w:pPr>
            <w:r>
              <w:rPr>
                <w:sz w:val="19"/>
              </w:rPr>
              <w:t>187,199</w:t>
            </w:r>
          </w:p>
        </w:tc>
        <w:tc>
          <w:tcPr>
            <w:tcW w:w="1160" w:type="dxa"/>
          </w:tcPr>
          <w:p w14:paraId="02D871BC" w14:textId="77777777" w:rsidR="00BD248F" w:rsidRDefault="003040A7">
            <w:pPr>
              <w:jc w:val="right"/>
            </w:pPr>
            <w:r>
              <w:rPr>
                <w:sz w:val="19"/>
              </w:rPr>
              <w:t>1.23</w:t>
            </w:r>
          </w:p>
        </w:tc>
        <w:tc>
          <w:tcPr>
            <w:tcW w:w="1200" w:type="dxa"/>
          </w:tcPr>
          <w:p w14:paraId="448FE4AE" w14:textId="77777777" w:rsidR="00BD248F" w:rsidRDefault="003040A7">
            <w:pPr>
              <w:jc w:val="right"/>
            </w:pPr>
            <w:r>
              <w:rPr>
                <w:sz w:val="19"/>
              </w:rPr>
              <w:t>37.1</w:t>
            </w:r>
          </w:p>
        </w:tc>
        <w:tc>
          <w:tcPr>
            <w:tcW w:w="900" w:type="dxa"/>
          </w:tcPr>
          <w:p w14:paraId="5F44C792" w14:textId="77777777" w:rsidR="00BD248F" w:rsidRDefault="003040A7">
            <w:r>
              <w:rPr>
                <w:sz w:val="19"/>
              </w:rPr>
              <w:t>no</w:t>
            </w:r>
          </w:p>
        </w:tc>
      </w:tr>
      <w:tr w:rsidR="00BD248F" w14:paraId="355815C2" w14:textId="77777777">
        <w:trPr>
          <w:jc w:val="center"/>
        </w:trPr>
        <w:tc>
          <w:tcPr>
            <w:tcW w:w="900" w:type="dxa"/>
          </w:tcPr>
          <w:p w14:paraId="2C6A2DDE" w14:textId="77777777" w:rsidR="00BD248F" w:rsidRDefault="003040A7">
            <w:pPr>
              <w:jc w:val="right"/>
            </w:pPr>
            <w:r>
              <w:rPr>
                <w:sz w:val="19"/>
              </w:rPr>
              <w:t>0.0050</w:t>
            </w:r>
          </w:p>
        </w:tc>
        <w:tc>
          <w:tcPr>
            <w:tcW w:w="1300" w:type="dxa"/>
          </w:tcPr>
          <w:p w14:paraId="006E6702" w14:textId="77777777" w:rsidR="00BD248F" w:rsidRDefault="003040A7">
            <w:pPr>
              <w:jc w:val="right"/>
            </w:pPr>
            <w:r>
              <w:rPr>
                <w:sz w:val="19"/>
              </w:rPr>
              <w:t>195,977</w:t>
            </w:r>
          </w:p>
        </w:tc>
        <w:tc>
          <w:tcPr>
            <w:tcW w:w="1300" w:type="dxa"/>
          </w:tcPr>
          <w:p w14:paraId="26726489" w14:textId="77777777" w:rsidR="00BD248F" w:rsidRDefault="003040A7">
            <w:pPr>
              <w:jc w:val="right"/>
            </w:pPr>
            <w:r>
              <w:rPr>
                <w:sz w:val="19"/>
              </w:rPr>
              <w:t>128,798</w:t>
            </w:r>
          </w:p>
        </w:tc>
        <w:tc>
          <w:tcPr>
            <w:tcW w:w="1300" w:type="dxa"/>
          </w:tcPr>
          <w:p w14:paraId="0D87A714" w14:textId="77777777" w:rsidR="00BD248F" w:rsidRDefault="003040A7">
            <w:pPr>
              <w:jc w:val="right"/>
            </w:pPr>
            <w:r>
              <w:rPr>
                <w:sz w:val="19"/>
              </w:rPr>
              <w:t>76,214</w:t>
            </w:r>
          </w:p>
        </w:tc>
        <w:tc>
          <w:tcPr>
            <w:tcW w:w="1300" w:type="dxa"/>
          </w:tcPr>
          <w:p w14:paraId="282157F0" w14:textId="77777777" w:rsidR="00BD248F" w:rsidRDefault="003040A7">
            <w:pPr>
              <w:jc w:val="right"/>
            </w:pPr>
            <w:r>
              <w:rPr>
                <w:sz w:val="19"/>
              </w:rPr>
              <w:t>228,500</w:t>
            </w:r>
          </w:p>
        </w:tc>
        <w:tc>
          <w:tcPr>
            <w:tcW w:w="1160" w:type="dxa"/>
          </w:tcPr>
          <w:p w14:paraId="22374DB8" w14:textId="77777777" w:rsidR="00BD248F" w:rsidRDefault="003040A7">
            <w:pPr>
              <w:jc w:val="right"/>
            </w:pPr>
            <w:r>
              <w:rPr>
                <w:sz w:val="19"/>
              </w:rPr>
              <w:t>1.43</w:t>
            </w:r>
          </w:p>
        </w:tc>
        <w:tc>
          <w:tcPr>
            <w:tcW w:w="1200" w:type="dxa"/>
          </w:tcPr>
          <w:p w14:paraId="3EAD5E87" w14:textId="77777777" w:rsidR="00BD248F" w:rsidRDefault="003040A7">
            <w:pPr>
              <w:jc w:val="right"/>
            </w:pPr>
            <w:r>
              <w:rPr>
                <w:sz w:val="19"/>
              </w:rPr>
              <w:t>34.3</w:t>
            </w:r>
          </w:p>
        </w:tc>
        <w:tc>
          <w:tcPr>
            <w:tcW w:w="900" w:type="dxa"/>
          </w:tcPr>
          <w:p w14:paraId="1C103899" w14:textId="77777777" w:rsidR="00BD248F" w:rsidRDefault="003040A7">
            <w:r>
              <w:rPr>
                <w:sz w:val="19"/>
              </w:rPr>
              <w:t>no</w:t>
            </w:r>
          </w:p>
        </w:tc>
      </w:tr>
      <w:tr w:rsidR="00BD248F" w14:paraId="71AFC314" w14:textId="77777777">
        <w:trPr>
          <w:jc w:val="center"/>
        </w:trPr>
        <w:tc>
          <w:tcPr>
            <w:tcW w:w="900" w:type="dxa"/>
          </w:tcPr>
          <w:p w14:paraId="0F477498" w14:textId="77777777" w:rsidR="00BD248F" w:rsidRDefault="003040A7">
            <w:pPr>
              <w:jc w:val="right"/>
            </w:pPr>
            <w:r>
              <w:rPr>
                <w:sz w:val="19"/>
              </w:rPr>
              <w:t>0.0020</w:t>
            </w:r>
          </w:p>
        </w:tc>
        <w:tc>
          <w:tcPr>
            <w:tcW w:w="1300" w:type="dxa"/>
          </w:tcPr>
          <w:p w14:paraId="435098C6" w14:textId="77777777" w:rsidR="00BD248F" w:rsidRDefault="003040A7">
            <w:pPr>
              <w:jc w:val="right"/>
            </w:pPr>
            <w:r>
              <w:rPr>
                <w:sz w:val="19"/>
              </w:rPr>
              <w:t>227,900</w:t>
            </w:r>
          </w:p>
        </w:tc>
        <w:tc>
          <w:tcPr>
            <w:tcW w:w="1300" w:type="dxa"/>
          </w:tcPr>
          <w:p w14:paraId="0601CE8E" w14:textId="77777777" w:rsidR="00BD248F" w:rsidRDefault="003040A7">
            <w:pPr>
              <w:jc w:val="right"/>
            </w:pPr>
            <w:r>
              <w:rPr>
                <w:sz w:val="19"/>
              </w:rPr>
              <w:t>160,342</w:t>
            </w:r>
          </w:p>
        </w:tc>
        <w:tc>
          <w:tcPr>
            <w:tcW w:w="1300" w:type="dxa"/>
          </w:tcPr>
          <w:p w14:paraId="0E5DE346" w14:textId="77777777" w:rsidR="00BD248F" w:rsidRDefault="003040A7">
            <w:pPr>
              <w:jc w:val="right"/>
            </w:pPr>
            <w:r>
              <w:rPr>
                <w:sz w:val="19"/>
              </w:rPr>
              <w:t>91,937</w:t>
            </w:r>
          </w:p>
        </w:tc>
        <w:tc>
          <w:tcPr>
            <w:tcW w:w="1300" w:type="dxa"/>
          </w:tcPr>
          <w:p w14:paraId="42E4A50F" w14:textId="77777777" w:rsidR="00BD248F" w:rsidRDefault="003040A7">
            <w:pPr>
              <w:jc w:val="right"/>
            </w:pPr>
            <w:r>
              <w:rPr>
                <w:sz w:val="19"/>
              </w:rPr>
              <w:t>292,518</w:t>
            </w:r>
          </w:p>
        </w:tc>
        <w:tc>
          <w:tcPr>
            <w:tcW w:w="1160" w:type="dxa"/>
          </w:tcPr>
          <w:p w14:paraId="589D05DE" w14:textId="77777777" w:rsidR="00BD248F" w:rsidRDefault="003040A7">
            <w:pPr>
              <w:jc w:val="right"/>
            </w:pPr>
            <w:r>
              <w:rPr>
                <w:sz w:val="19"/>
              </w:rPr>
              <w:t>1.47</w:t>
            </w:r>
          </w:p>
        </w:tc>
        <w:tc>
          <w:tcPr>
            <w:tcW w:w="1200" w:type="dxa"/>
          </w:tcPr>
          <w:p w14:paraId="1AF6F230" w14:textId="77777777" w:rsidR="00BD248F" w:rsidRDefault="003040A7">
            <w:pPr>
              <w:jc w:val="right"/>
            </w:pPr>
            <w:r>
              <w:rPr>
                <w:sz w:val="19"/>
              </w:rPr>
              <w:t>29.6</w:t>
            </w:r>
          </w:p>
        </w:tc>
        <w:tc>
          <w:tcPr>
            <w:tcW w:w="900" w:type="dxa"/>
          </w:tcPr>
          <w:p w14:paraId="0EB5DB6E" w14:textId="77777777" w:rsidR="00BD248F" w:rsidRDefault="003040A7">
            <w:r>
              <w:rPr>
                <w:sz w:val="19"/>
              </w:rPr>
              <w:t>no</w:t>
            </w:r>
          </w:p>
        </w:tc>
      </w:tr>
      <w:tr w:rsidR="00BD248F" w14:paraId="272116FF" w14:textId="77777777">
        <w:trPr>
          <w:jc w:val="center"/>
        </w:trPr>
        <w:tc>
          <w:tcPr>
            <w:tcW w:w="900" w:type="dxa"/>
          </w:tcPr>
          <w:p w14:paraId="7EDBD856" w14:textId="77777777" w:rsidR="00BD248F" w:rsidRDefault="003040A7">
            <w:pPr>
              <w:jc w:val="right"/>
            </w:pPr>
            <w:r>
              <w:rPr>
                <w:sz w:val="19"/>
              </w:rPr>
              <w:t>0.0010</w:t>
            </w:r>
          </w:p>
        </w:tc>
        <w:tc>
          <w:tcPr>
            <w:tcW w:w="1300" w:type="dxa"/>
          </w:tcPr>
          <w:p w14:paraId="53076808" w14:textId="77777777" w:rsidR="00BD248F" w:rsidRDefault="003040A7">
            <w:pPr>
              <w:jc w:val="right"/>
            </w:pPr>
            <w:r>
              <w:rPr>
                <w:sz w:val="19"/>
              </w:rPr>
              <w:t>255,074</w:t>
            </w:r>
          </w:p>
        </w:tc>
        <w:tc>
          <w:tcPr>
            <w:tcW w:w="1300" w:type="dxa"/>
          </w:tcPr>
          <w:p w14:paraId="5E2EE06F" w14:textId="77777777" w:rsidR="00BD248F" w:rsidRDefault="003040A7">
            <w:pPr>
              <w:jc w:val="right"/>
            </w:pPr>
            <w:r>
              <w:rPr>
                <w:sz w:val="19"/>
              </w:rPr>
              <w:t>189,434</w:t>
            </w:r>
          </w:p>
        </w:tc>
        <w:tc>
          <w:tcPr>
            <w:tcW w:w="1300" w:type="dxa"/>
          </w:tcPr>
          <w:p w14:paraId="4764E0E2" w14:textId="77777777" w:rsidR="00BD248F" w:rsidRDefault="003040A7">
            <w:pPr>
              <w:jc w:val="right"/>
            </w:pPr>
            <w:r>
              <w:rPr>
                <w:sz w:val="19"/>
              </w:rPr>
              <w:t>107,941</w:t>
            </w:r>
          </w:p>
        </w:tc>
        <w:tc>
          <w:tcPr>
            <w:tcW w:w="1300" w:type="dxa"/>
          </w:tcPr>
          <w:p w14:paraId="041420C9" w14:textId="77777777" w:rsidR="00BD248F" w:rsidRDefault="003040A7">
            <w:pPr>
              <w:jc w:val="right"/>
            </w:pPr>
            <w:r>
              <w:rPr>
                <w:sz w:val="19"/>
              </w:rPr>
              <w:t>352,665</w:t>
            </w:r>
          </w:p>
        </w:tc>
        <w:tc>
          <w:tcPr>
            <w:tcW w:w="1160" w:type="dxa"/>
          </w:tcPr>
          <w:p w14:paraId="133A7AF7" w14:textId="77777777" w:rsidR="00BD248F" w:rsidRDefault="003040A7">
            <w:pPr>
              <w:jc w:val="right"/>
            </w:pPr>
            <w:r>
              <w:rPr>
                <w:sz w:val="19"/>
              </w:rPr>
              <w:t>1.49</w:t>
            </w:r>
          </w:p>
        </w:tc>
        <w:tc>
          <w:tcPr>
            <w:tcW w:w="1200" w:type="dxa"/>
          </w:tcPr>
          <w:p w14:paraId="458C1532" w14:textId="77777777" w:rsidR="00BD248F" w:rsidRDefault="003040A7">
            <w:pPr>
              <w:jc w:val="right"/>
            </w:pPr>
            <w:r>
              <w:rPr>
                <w:sz w:val="19"/>
              </w:rPr>
              <w:t>25.7</w:t>
            </w:r>
          </w:p>
        </w:tc>
        <w:tc>
          <w:tcPr>
            <w:tcW w:w="900" w:type="dxa"/>
          </w:tcPr>
          <w:p w14:paraId="2A15F33C" w14:textId="77777777" w:rsidR="00BD248F" w:rsidRDefault="003040A7">
            <w:r>
              <w:rPr>
                <w:sz w:val="19"/>
              </w:rPr>
              <w:t>no</w:t>
            </w:r>
          </w:p>
        </w:tc>
      </w:tr>
      <w:tr w:rsidR="00BD248F" w14:paraId="402899C6" w14:textId="77777777">
        <w:trPr>
          <w:jc w:val="center"/>
        </w:trPr>
        <w:tc>
          <w:tcPr>
            <w:tcW w:w="900" w:type="dxa"/>
          </w:tcPr>
          <w:p w14:paraId="3B7BF214" w14:textId="77777777" w:rsidR="00BD248F" w:rsidRDefault="003040A7">
            <w:pPr>
              <w:jc w:val="right"/>
            </w:pPr>
            <w:r>
              <w:rPr>
                <w:sz w:val="19"/>
              </w:rPr>
              <w:t>0.0005</w:t>
            </w:r>
          </w:p>
        </w:tc>
        <w:tc>
          <w:tcPr>
            <w:tcW w:w="1300" w:type="dxa"/>
          </w:tcPr>
          <w:p w14:paraId="1D02C102" w14:textId="77777777" w:rsidR="00BD248F" w:rsidRDefault="003040A7">
            <w:pPr>
              <w:jc w:val="right"/>
            </w:pPr>
            <w:r>
              <w:rPr>
                <w:sz w:val="19"/>
              </w:rPr>
              <w:t>285,568</w:t>
            </w:r>
          </w:p>
        </w:tc>
        <w:tc>
          <w:tcPr>
            <w:tcW w:w="1300" w:type="dxa"/>
          </w:tcPr>
          <w:p w14:paraId="0DB3381B" w14:textId="77777777" w:rsidR="00BD248F" w:rsidRDefault="003040A7">
            <w:pPr>
              <w:jc w:val="right"/>
            </w:pPr>
            <w:r>
              <w:rPr>
                <w:sz w:val="19"/>
              </w:rPr>
              <w:t>224,427</w:t>
            </w:r>
          </w:p>
        </w:tc>
        <w:tc>
          <w:tcPr>
            <w:tcW w:w="1300" w:type="dxa"/>
          </w:tcPr>
          <w:p w14:paraId="2F7C1723" w14:textId="77777777" w:rsidR="00BD248F" w:rsidRDefault="003040A7">
            <w:pPr>
              <w:jc w:val="right"/>
            </w:pPr>
            <w:r>
              <w:rPr>
                <w:sz w:val="19"/>
              </w:rPr>
              <w:t>126,346</w:t>
            </w:r>
          </w:p>
        </w:tc>
        <w:tc>
          <w:tcPr>
            <w:tcW w:w="1300" w:type="dxa"/>
          </w:tcPr>
          <w:p w14:paraId="46905D73" w14:textId="77777777" w:rsidR="00BD248F" w:rsidRDefault="003040A7">
            <w:pPr>
              <w:jc w:val="right"/>
            </w:pPr>
            <w:r>
              <w:rPr>
                <w:sz w:val="19"/>
              </w:rPr>
              <w:t>427,472</w:t>
            </w:r>
          </w:p>
        </w:tc>
        <w:tc>
          <w:tcPr>
            <w:tcW w:w="1160" w:type="dxa"/>
          </w:tcPr>
          <w:p w14:paraId="2B5DE669" w14:textId="77777777" w:rsidR="00BD248F" w:rsidRDefault="003040A7">
            <w:pPr>
              <w:jc w:val="right"/>
            </w:pPr>
            <w:r>
              <w:rPr>
                <w:sz w:val="19"/>
              </w:rPr>
              <w:t>1.51</w:t>
            </w:r>
          </w:p>
        </w:tc>
        <w:tc>
          <w:tcPr>
            <w:tcW w:w="1200" w:type="dxa"/>
          </w:tcPr>
          <w:p w14:paraId="4C5D179F" w14:textId="77777777" w:rsidR="00BD248F" w:rsidRDefault="003040A7">
            <w:pPr>
              <w:jc w:val="right"/>
            </w:pPr>
            <w:r>
              <w:rPr>
                <w:sz w:val="19"/>
              </w:rPr>
              <w:t>21.4</w:t>
            </w:r>
          </w:p>
        </w:tc>
        <w:tc>
          <w:tcPr>
            <w:tcW w:w="900" w:type="dxa"/>
          </w:tcPr>
          <w:p w14:paraId="2A60018F" w14:textId="77777777" w:rsidR="00BD248F" w:rsidRDefault="003040A7">
            <w:r>
              <w:rPr>
                <w:sz w:val="19"/>
              </w:rPr>
              <w:t>yes</w:t>
            </w:r>
          </w:p>
        </w:tc>
      </w:tr>
      <w:tr w:rsidR="00BD248F" w14:paraId="2C3C21F0" w14:textId="77777777">
        <w:trPr>
          <w:jc w:val="center"/>
        </w:trPr>
        <w:tc>
          <w:tcPr>
            <w:tcW w:w="900" w:type="dxa"/>
          </w:tcPr>
          <w:p w14:paraId="70A01E10" w14:textId="77777777" w:rsidR="00BD248F" w:rsidRDefault="003040A7">
            <w:pPr>
              <w:jc w:val="right"/>
            </w:pPr>
            <w:r>
              <w:rPr>
                <w:sz w:val="19"/>
              </w:rPr>
              <w:t>0.0002</w:t>
            </w:r>
          </w:p>
        </w:tc>
        <w:tc>
          <w:tcPr>
            <w:tcW w:w="1300" w:type="dxa"/>
          </w:tcPr>
          <w:p w14:paraId="49AE438C" w14:textId="77777777" w:rsidR="00BD248F" w:rsidRDefault="003040A7">
            <w:pPr>
              <w:jc w:val="right"/>
            </w:pPr>
            <w:r>
              <w:rPr>
                <w:sz w:val="19"/>
              </w:rPr>
              <w:t>332,739</w:t>
            </w:r>
          </w:p>
        </w:tc>
        <w:tc>
          <w:tcPr>
            <w:tcW w:w="1300" w:type="dxa"/>
          </w:tcPr>
          <w:p w14:paraId="3D6235E4" w14:textId="77777777" w:rsidR="00BD248F" w:rsidRDefault="003040A7">
            <w:pPr>
              <w:jc w:val="right"/>
            </w:pPr>
            <w:r>
              <w:rPr>
                <w:sz w:val="19"/>
              </w:rPr>
              <w:t>282,959</w:t>
            </w:r>
          </w:p>
        </w:tc>
        <w:tc>
          <w:tcPr>
            <w:tcW w:w="1300" w:type="dxa"/>
          </w:tcPr>
          <w:p w14:paraId="7BBA321C" w14:textId="77777777" w:rsidR="00BD248F" w:rsidRDefault="003040A7">
            <w:pPr>
              <w:jc w:val="right"/>
            </w:pPr>
            <w:r>
              <w:rPr>
                <w:sz w:val="19"/>
              </w:rPr>
              <w:t>157,731</w:t>
            </w:r>
          </w:p>
        </w:tc>
        <w:tc>
          <w:tcPr>
            <w:tcW w:w="1300" w:type="dxa"/>
          </w:tcPr>
          <w:p w14:paraId="3121448C" w14:textId="77777777" w:rsidR="00BD248F" w:rsidRDefault="003040A7">
            <w:pPr>
              <w:jc w:val="right"/>
            </w:pPr>
            <w:r>
              <w:rPr>
                <w:sz w:val="19"/>
              </w:rPr>
              <w:t>553,993</w:t>
            </w:r>
          </w:p>
        </w:tc>
        <w:tc>
          <w:tcPr>
            <w:tcW w:w="1160" w:type="dxa"/>
          </w:tcPr>
          <w:p w14:paraId="644F89BF" w14:textId="77777777" w:rsidR="00BD248F" w:rsidRDefault="003040A7">
            <w:pPr>
              <w:jc w:val="right"/>
            </w:pPr>
            <w:r>
              <w:rPr>
                <w:sz w:val="19"/>
              </w:rPr>
              <w:t>1.52</w:t>
            </w:r>
          </w:p>
        </w:tc>
        <w:tc>
          <w:tcPr>
            <w:tcW w:w="1200" w:type="dxa"/>
          </w:tcPr>
          <w:p w14:paraId="5A644AE3" w14:textId="77777777" w:rsidR="00BD248F" w:rsidRDefault="003040A7">
            <w:pPr>
              <w:jc w:val="right"/>
            </w:pPr>
            <w:r>
              <w:rPr>
                <w:sz w:val="19"/>
              </w:rPr>
              <w:t>15.0</w:t>
            </w:r>
          </w:p>
        </w:tc>
        <w:tc>
          <w:tcPr>
            <w:tcW w:w="900" w:type="dxa"/>
          </w:tcPr>
          <w:p w14:paraId="5499D2E3" w14:textId="77777777" w:rsidR="00BD248F" w:rsidRDefault="003040A7">
            <w:r>
              <w:rPr>
                <w:sz w:val="19"/>
              </w:rPr>
              <w:t>yes</w:t>
            </w:r>
          </w:p>
        </w:tc>
      </w:tr>
      <w:tr w:rsidR="00BD248F" w14:paraId="3A5288A1" w14:textId="77777777">
        <w:trPr>
          <w:jc w:val="center"/>
        </w:trPr>
        <w:tc>
          <w:tcPr>
            <w:tcW w:w="900" w:type="dxa"/>
          </w:tcPr>
          <w:p w14:paraId="19EEB501" w14:textId="77777777" w:rsidR="00BD248F" w:rsidRDefault="003040A7">
            <w:pPr>
              <w:jc w:val="right"/>
            </w:pPr>
            <w:r>
              <w:rPr>
                <w:sz w:val="19"/>
              </w:rPr>
              <w:t>0.0001</w:t>
            </w:r>
          </w:p>
        </w:tc>
        <w:tc>
          <w:tcPr>
            <w:tcW w:w="1300" w:type="dxa"/>
          </w:tcPr>
          <w:p w14:paraId="75A29F68" w14:textId="77777777" w:rsidR="00BD248F" w:rsidRDefault="003040A7">
            <w:pPr>
              <w:jc w:val="right"/>
            </w:pPr>
            <w:r>
              <w:rPr>
                <w:sz w:val="19"/>
              </w:rPr>
              <w:t>374,643</w:t>
            </w:r>
          </w:p>
        </w:tc>
        <w:tc>
          <w:tcPr>
            <w:tcW w:w="1300" w:type="dxa"/>
          </w:tcPr>
          <w:p w14:paraId="7ACA53E3" w14:textId="77777777" w:rsidR="00BD248F" w:rsidRDefault="003040A7">
            <w:pPr>
              <w:jc w:val="right"/>
            </w:pPr>
            <w:r>
              <w:rPr>
                <w:sz w:val="19"/>
              </w:rPr>
              <w:t>339,018</w:t>
            </w:r>
          </w:p>
        </w:tc>
        <w:tc>
          <w:tcPr>
            <w:tcW w:w="1300" w:type="dxa"/>
          </w:tcPr>
          <w:p w14:paraId="3F011617" w14:textId="77777777" w:rsidR="00BD248F" w:rsidRDefault="003040A7">
            <w:pPr>
              <w:jc w:val="right"/>
            </w:pPr>
            <w:r>
              <w:rPr>
                <w:sz w:val="19"/>
              </w:rPr>
              <w:t>188,364</w:t>
            </w:r>
          </w:p>
        </w:tc>
        <w:tc>
          <w:tcPr>
            <w:tcW w:w="1300" w:type="dxa"/>
          </w:tcPr>
          <w:p w14:paraId="27B9361E" w14:textId="77777777" w:rsidR="00BD248F" w:rsidRDefault="003040A7">
            <w:pPr>
              <w:jc w:val="right"/>
            </w:pPr>
            <w:r>
              <w:rPr>
                <w:sz w:val="19"/>
              </w:rPr>
              <w:t>660,115</w:t>
            </w:r>
          </w:p>
        </w:tc>
        <w:tc>
          <w:tcPr>
            <w:tcW w:w="1160" w:type="dxa"/>
          </w:tcPr>
          <w:p w14:paraId="075DD480" w14:textId="77777777" w:rsidR="00BD248F" w:rsidRDefault="003040A7">
            <w:pPr>
              <w:jc w:val="right"/>
            </w:pPr>
            <w:r>
              <w:rPr>
                <w:sz w:val="19"/>
              </w:rPr>
              <w:t>1.53</w:t>
            </w:r>
          </w:p>
        </w:tc>
        <w:tc>
          <w:tcPr>
            <w:tcW w:w="1200" w:type="dxa"/>
          </w:tcPr>
          <w:p w14:paraId="35ADDD6F" w14:textId="77777777" w:rsidR="00BD248F" w:rsidRDefault="003040A7">
            <w:pPr>
              <w:jc w:val="right"/>
            </w:pPr>
            <w:r>
              <w:rPr>
                <w:sz w:val="19"/>
              </w:rPr>
              <w:t>9.5</w:t>
            </w:r>
          </w:p>
        </w:tc>
        <w:tc>
          <w:tcPr>
            <w:tcW w:w="900" w:type="dxa"/>
          </w:tcPr>
          <w:p w14:paraId="6A14C83C" w14:textId="77777777" w:rsidR="00BD248F" w:rsidRDefault="003040A7">
            <w:r>
              <w:rPr>
                <w:sz w:val="19"/>
              </w:rPr>
              <w:t>yes</w:t>
            </w:r>
          </w:p>
        </w:tc>
      </w:tr>
    </w:tbl>
    <w:p w14:paraId="0B50525F" w14:textId="77777777" w:rsidR="00BD248F" w:rsidRDefault="003040A7">
      <w:pPr>
        <w:spacing w:before="80" w:after="240"/>
        <w:jc w:val="center"/>
      </w:pPr>
      <w:r>
        <w:rPr>
          <w:i/>
          <w:sz w:val="19"/>
        </w:rPr>
        <w:t>Table E-1. Regulated frequency curve ordinates and uncertainty terms.</w:t>
      </w:r>
    </w:p>
    <w:p w14:paraId="2374BDBC" w14:textId="77777777" w:rsidR="00A71AD0" w:rsidRDefault="003040A7">
      <w:pPr>
        <w:pStyle w:val="Heading1"/>
        <w:spacing w:before="300" w:after="140"/>
      </w:pPr>
      <w:r>
        <w:rPr>
          <w:b/>
          <w:sz w:val="26"/>
        </w:rPr>
        <w:lastRenderedPageBreak/>
        <w:t>Appendix F. Regulated Frequency Ordinates by Location</w:t>
      </w:r>
    </w:p>
    <w:p w14:paraId="509FAA1D" w14:textId="55D19723" w:rsidR="00A71AD0" w:rsidRDefault="003040A7">
      <w:pPr>
        <w:spacing w:after="160" w:line="276" w:lineRule="auto"/>
      </w:pPr>
      <w:r>
        <w:t xml:space="preserve">Regulated peak flow at each of the four locations of Section 8, with </w:t>
      </w:r>
      <w:commentRangeStart w:id="261"/>
      <w:commentRangeStart w:id="283"/>
      <w:r>
        <w:t>95 percent confidence limits</w:t>
      </w:r>
      <w:commentRangeEnd w:id="283"/>
      <w:commentRangeEnd w:id="261"/>
      <w:r w:rsidR="00C93D35">
        <w:rPr>
          <w:rStyle w:val="CommentReference"/>
          <w:sz w:val="22"/>
          <w:szCs w:val="22"/>
        </w:rPr>
        <w:commentReference w:id="261"/>
      </w:r>
      <w:r>
        <w:rPr>
          <w:rStyle w:val="CommentReference"/>
        </w:rPr>
        <w:commentReference w:id="283"/>
      </w:r>
      <w:r>
        <w:t xml:space="preserve">. Flows are in cubic feet per second. At the gage the unregulated curve is shown alongside; downstream, the local contribution is shown, being the incremental drainage area scaled off the unregulated curve and reduced by the 0.80 timing factor. Confidence limits at the three downstream locations are </w:t>
      </w:r>
      <w:r w:rsidR="00C93D35">
        <w:t>from Castle Rock</w:t>
      </w:r>
      <w:r>
        <w:t>, translated by the local contribution — see Section 8.4.</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Lower 95%</w:t>
            </w:r>
          </w:p>
        </w:tc>
        <w:tc>
          <w:tcPr>
            <w:tcW w:w="1800" w:type="dxa"/>
            <w:shd w:val="clear" w:color="auto" w:fill="D9E2EC"/>
          </w:tcPr>
          <w:p w14:paraId="3FD549AD" w14:textId="77777777" w:rsidR="00A71AD0" w:rsidRDefault="003040A7">
            <w:pPr>
              <w:jc w:val="center"/>
            </w:pPr>
            <w:r>
              <w:rPr>
                <w:b/>
                <w:sz w:val="19"/>
              </w:rPr>
              <w:t>Upper 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19,408</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11,620</w:t>
            </w:r>
          </w:p>
        </w:tc>
        <w:tc>
          <w:tcPr>
            <w:tcW w:w="1800" w:type="dxa"/>
          </w:tcPr>
          <w:p w14:paraId="7341D45A" w14:textId="77777777" w:rsidR="00A71AD0" w:rsidRDefault="003040A7">
            <w:pPr>
              <w:jc w:val="right"/>
            </w:pPr>
            <w:r>
              <w:rPr>
                <w:sz w:val="19"/>
              </w:rPr>
              <w:t>24,732</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27,417</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18,746</w:t>
            </w:r>
          </w:p>
        </w:tc>
        <w:tc>
          <w:tcPr>
            <w:tcW w:w="1800" w:type="dxa"/>
          </w:tcPr>
          <w:p w14:paraId="55AAF7DB" w14:textId="77777777" w:rsidR="00A71AD0" w:rsidRDefault="003040A7">
            <w:pPr>
              <w:jc w:val="right"/>
            </w:pPr>
            <w:r>
              <w:rPr>
                <w:sz w:val="19"/>
              </w:rPr>
              <w:t>34,623</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32,826</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23,312</w:t>
            </w:r>
          </w:p>
        </w:tc>
        <w:tc>
          <w:tcPr>
            <w:tcW w:w="1800" w:type="dxa"/>
          </w:tcPr>
          <w:p w14:paraId="678331A0" w14:textId="77777777" w:rsidR="00A71AD0" w:rsidRDefault="003040A7">
            <w:pPr>
              <w:jc w:val="right"/>
            </w:pPr>
            <w:r>
              <w:rPr>
                <w:sz w:val="19"/>
              </w:rPr>
              <w:t>41,155</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40,671</w:t>
            </w:r>
          </w:p>
        </w:tc>
        <w:tc>
          <w:tcPr>
            <w:tcW w:w="1800" w:type="dxa"/>
          </w:tcPr>
          <w:p w14:paraId="6C397009" w14:textId="77777777" w:rsidR="00A71AD0" w:rsidRDefault="003040A7">
            <w:pPr>
              <w:jc w:val="right"/>
            </w:pPr>
            <w:r>
              <w:rPr>
                <w:sz w:val="19"/>
              </w:rPr>
              <w:t>40,487</w:t>
            </w:r>
          </w:p>
        </w:tc>
        <w:tc>
          <w:tcPr>
            <w:tcW w:w="1800" w:type="dxa"/>
          </w:tcPr>
          <w:p w14:paraId="728BFEE7" w14:textId="77777777" w:rsidR="00A71AD0" w:rsidRDefault="003040A7">
            <w:pPr>
              <w:jc w:val="right"/>
            </w:pPr>
            <w:r>
              <w:rPr>
                <w:sz w:val="19"/>
              </w:rPr>
              <w:t>29,630</w:t>
            </w:r>
          </w:p>
        </w:tc>
        <w:tc>
          <w:tcPr>
            <w:tcW w:w="1800" w:type="dxa"/>
          </w:tcPr>
          <w:p w14:paraId="7FBEEB03" w14:textId="77777777" w:rsidR="00A71AD0" w:rsidRDefault="003040A7">
            <w:pPr>
              <w:jc w:val="right"/>
            </w:pPr>
            <w:r>
              <w:rPr>
                <w:sz w:val="19"/>
              </w:rPr>
              <w:t>50,555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60,585</w:t>
            </w:r>
          </w:p>
        </w:tc>
        <w:tc>
          <w:tcPr>
            <w:tcW w:w="1800" w:type="dxa"/>
          </w:tcPr>
          <w:p w14:paraId="07B5250D" w14:textId="77777777" w:rsidR="00A71AD0" w:rsidRDefault="003040A7">
            <w:pPr>
              <w:jc w:val="right"/>
            </w:pPr>
            <w:r>
              <w:rPr>
                <w:sz w:val="19"/>
              </w:rPr>
              <w:t>50,813</w:t>
            </w:r>
          </w:p>
        </w:tc>
        <w:tc>
          <w:tcPr>
            <w:tcW w:w="1800" w:type="dxa"/>
          </w:tcPr>
          <w:p w14:paraId="4B5B282B" w14:textId="77777777" w:rsidR="00A71AD0" w:rsidRDefault="003040A7">
            <w:pPr>
              <w:jc w:val="right"/>
            </w:pPr>
            <w:r>
              <w:rPr>
                <w:sz w:val="19"/>
              </w:rPr>
              <w:t>37,799</w:t>
            </w:r>
          </w:p>
        </w:tc>
        <w:tc>
          <w:tcPr>
            <w:tcW w:w="1800" w:type="dxa"/>
          </w:tcPr>
          <w:p w14:paraId="0320E3E9" w14:textId="77777777" w:rsidR="00A71AD0" w:rsidRDefault="003040A7">
            <w:pPr>
              <w:jc w:val="right"/>
            </w:pPr>
            <w:r>
              <w:rPr>
                <w:sz w:val="19"/>
              </w:rPr>
              <w:t>62,798</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88,923</w:t>
            </w:r>
          </w:p>
        </w:tc>
        <w:tc>
          <w:tcPr>
            <w:tcW w:w="1800" w:type="dxa"/>
          </w:tcPr>
          <w:p w14:paraId="10F6B5EE" w14:textId="77777777" w:rsidR="00A71AD0" w:rsidRDefault="003040A7">
            <w:pPr>
              <w:jc w:val="right"/>
            </w:pPr>
            <w:r>
              <w:rPr>
                <w:sz w:val="19"/>
              </w:rPr>
              <w:t>64,047</w:t>
            </w:r>
          </w:p>
        </w:tc>
        <w:tc>
          <w:tcPr>
            <w:tcW w:w="1800" w:type="dxa"/>
          </w:tcPr>
          <w:p w14:paraId="63AE2754" w14:textId="77777777" w:rsidR="00A71AD0" w:rsidRDefault="003040A7">
            <w:pPr>
              <w:jc w:val="right"/>
            </w:pPr>
            <w:r>
              <w:rPr>
                <w:sz w:val="19"/>
              </w:rPr>
              <w:t>47,349</w:t>
            </w:r>
          </w:p>
        </w:tc>
        <w:tc>
          <w:tcPr>
            <w:tcW w:w="1800" w:type="dxa"/>
          </w:tcPr>
          <w:p w14:paraId="2B27A060" w14:textId="77777777" w:rsidR="00A71AD0" w:rsidRDefault="003040A7">
            <w:pPr>
              <w:jc w:val="right"/>
            </w:pPr>
            <w:r>
              <w:rPr>
                <w:sz w:val="19"/>
              </w:rPr>
              <w:t>77,770</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108,041</w:t>
            </w:r>
          </w:p>
        </w:tc>
        <w:tc>
          <w:tcPr>
            <w:tcW w:w="1800" w:type="dxa"/>
          </w:tcPr>
          <w:p w14:paraId="28241EB8" w14:textId="77777777" w:rsidR="00A71AD0" w:rsidRDefault="003040A7">
            <w:pPr>
              <w:jc w:val="right"/>
            </w:pPr>
            <w:r>
              <w:rPr>
                <w:sz w:val="19"/>
              </w:rPr>
              <w:t>73,702</w:t>
            </w:r>
          </w:p>
        </w:tc>
        <w:tc>
          <w:tcPr>
            <w:tcW w:w="1800" w:type="dxa"/>
          </w:tcPr>
          <w:p w14:paraId="0CBB35FD" w14:textId="77777777" w:rsidR="00A71AD0" w:rsidRDefault="003040A7">
            <w:pPr>
              <w:jc w:val="right"/>
            </w:pPr>
            <w:r>
              <w:rPr>
                <w:sz w:val="19"/>
              </w:rPr>
              <w:t>54,120</w:t>
            </w:r>
          </w:p>
        </w:tc>
        <w:tc>
          <w:tcPr>
            <w:tcW w:w="1800" w:type="dxa"/>
          </w:tcPr>
          <w:p w14:paraId="0512E6C8" w14:textId="77777777" w:rsidR="00A71AD0" w:rsidRDefault="003040A7">
            <w:pPr>
              <w:jc w:val="right"/>
            </w:pPr>
            <w:r>
              <w:rPr>
                <w:sz w:val="19"/>
              </w:rPr>
              <w:t>95,468</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126,514</w:t>
            </w:r>
          </w:p>
        </w:tc>
        <w:tc>
          <w:tcPr>
            <w:tcW w:w="1800" w:type="dxa"/>
          </w:tcPr>
          <w:p w14:paraId="0873EBDA" w14:textId="77777777" w:rsidR="00A71AD0" w:rsidRDefault="003040A7">
            <w:pPr>
              <w:jc w:val="right"/>
            </w:pPr>
            <w:r>
              <w:rPr>
                <w:sz w:val="19"/>
              </w:rPr>
              <w:t>83,553</w:t>
            </w:r>
          </w:p>
        </w:tc>
        <w:tc>
          <w:tcPr>
            <w:tcW w:w="1800" w:type="dxa"/>
          </w:tcPr>
          <w:p w14:paraId="622BD02D" w14:textId="77777777" w:rsidR="00A71AD0" w:rsidRDefault="003040A7">
            <w:pPr>
              <w:jc w:val="right"/>
            </w:pPr>
            <w:r>
              <w:rPr>
                <w:sz w:val="19"/>
              </w:rPr>
              <w:t>58,380</w:t>
            </w:r>
          </w:p>
        </w:tc>
        <w:tc>
          <w:tcPr>
            <w:tcW w:w="1800" w:type="dxa"/>
          </w:tcPr>
          <w:p w14:paraId="45DE4136" w14:textId="77777777" w:rsidR="00A71AD0" w:rsidRDefault="003040A7">
            <w:pPr>
              <w:jc w:val="right"/>
            </w:pPr>
            <w:r>
              <w:rPr>
                <w:sz w:val="19"/>
              </w:rPr>
              <w:t>121,799</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150,625</w:t>
            </w:r>
          </w:p>
        </w:tc>
        <w:tc>
          <w:tcPr>
            <w:tcW w:w="1800" w:type="dxa"/>
          </w:tcPr>
          <w:p w14:paraId="50BA4B00" w14:textId="77777777" w:rsidR="00A71AD0" w:rsidRDefault="003040A7">
            <w:pPr>
              <w:jc w:val="right"/>
            </w:pPr>
            <w:r>
              <w:rPr>
                <w:sz w:val="19"/>
              </w:rPr>
              <w:t>96,784</w:t>
            </w:r>
          </w:p>
        </w:tc>
        <w:tc>
          <w:tcPr>
            <w:tcW w:w="1800" w:type="dxa"/>
          </w:tcPr>
          <w:p w14:paraId="15DC29A0" w14:textId="77777777" w:rsidR="00A71AD0" w:rsidRDefault="003040A7">
            <w:pPr>
              <w:jc w:val="right"/>
            </w:pPr>
            <w:r>
              <w:rPr>
                <w:sz w:val="19"/>
              </w:rPr>
              <w:t>62,569</w:t>
            </w:r>
          </w:p>
        </w:tc>
        <w:tc>
          <w:tcPr>
            <w:tcW w:w="1800" w:type="dxa"/>
          </w:tcPr>
          <w:p w14:paraId="3A35A4CF" w14:textId="77777777" w:rsidR="00A71AD0" w:rsidRDefault="003040A7">
            <w:pPr>
              <w:jc w:val="right"/>
            </w:pPr>
            <w:r>
              <w:rPr>
                <w:sz w:val="19"/>
              </w:rPr>
              <w:t>158,023</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168,884</w:t>
            </w:r>
          </w:p>
        </w:tc>
        <w:tc>
          <w:tcPr>
            <w:tcW w:w="1800" w:type="dxa"/>
          </w:tcPr>
          <w:p w14:paraId="0EF96318" w14:textId="77777777" w:rsidR="00A71AD0" w:rsidRDefault="003040A7">
            <w:pPr>
              <w:jc w:val="right"/>
            </w:pPr>
            <w:r>
              <w:rPr>
                <w:sz w:val="19"/>
              </w:rPr>
              <w:t>109,522</w:t>
            </w:r>
          </w:p>
        </w:tc>
        <w:tc>
          <w:tcPr>
            <w:tcW w:w="1800" w:type="dxa"/>
          </w:tcPr>
          <w:p w14:paraId="105B47D8" w14:textId="77777777" w:rsidR="00A71AD0" w:rsidRDefault="003040A7">
            <w:pPr>
              <w:jc w:val="right"/>
            </w:pPr>
            <w:r>
              <w:rPr>
                <w:sz w:val="19"/>
              </w:rPr>
              <w:t>67,455</w:t>
            </w:r>
          </w:p>
        </w:tc>
        <w:tc>
          <w:tcPr>
            <w:tcW w:w="1800" w:type="dxa"/>
          </w:tcPr>
          <w:p w14:paraId="18DFF5D3" w14:textId="77777777" w:rsidR="00A71AD0" w:rsidRDefault="003040A7">
            <w:pPr>
              <w:jc w:val="right"/>
            </w:pPr>
            <w:r>
              <w:rPr>
                <w:sz w:val="19"/>
              </w:rPr>
              <w:t>187,199</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187,282</w:t>
            </w:r>
          </w:p>
        </w:tc>
        <w:tc>
          <w:tcPr>
            <w:tcW w:w="1800" w:type="dxa"/>
          </w:tcPr>
          <w:p w14:paraId="60D45CC6" w14:textId="77777777" w:rsidR="00A71AD0" w:rsidRDefault="003040A7">
            <w:pPr>
              <w:jc w:val="right"/>
            </w:pPr>
            <w:r>
              <w:rPr>
                <w:sz w:val="19"/>
              </w:rPr>
              <w:t>128,798</w:t>
            </w:r>
          </w:p>
        </w:tc>
        <w:tc>
          <w:tcPr>
            <w:tcW w:w="1800" w:type="dxa"/>
          </w:tcPr>
          <w:p w14:paraId="4DF7FE0E" w14:textId="77777777" w:rsidR="00A71AD0" w:rsidRDefault="003040A7">
            <w:pPr>
              <w:jc w:val="right"/>
            </w:pPr>
            <w:r>
              <w:rPr>
                <w:sz w:val="19"/>
              </w:rPr>
              <w:t>76,214</w:t>
            </w:r>
          </w:p>
        </w:tc>
        <w:tc>
          <w:tcPr>
            <w:tcW w:w="1800" w:type="dxa"/>
          </w:tcPr>
          <w:p w14:paraId="3DDA4F07" w14:textId="77777777" w:rsidR="00A71AD0" w:rsidRDefault="003040A7">
            <w:pPr>
              <w:jc w:val="right"/>
            </w:pPr>
            <w:r>
              <w:rPr>
                <w:sz w:val="19"/>
              </w:rPr>
              <w:t>228,500</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211,932</w:t>
            </w:r>
          </w:p>
        </w:tc>
        <w:tc>
          <w:tcPr>
            <w:tcW w:w="1800" w:type="dxa"/>
          </w:tcPr>
          <w:p w14:paraId="5BDC510A" w14:textId="77777777" w:rsidR="00A71AD0" w:rsidRDefault="003040A7">
            <w:pPr>
              <w:jc w:val="right"/>
            </w:pPr>
            <w:r>
              <w:rPr>
                <w:sz w:val="19"/>
              </w:rPr>
              <w:t>160,342</w:t>
            </w:r>
          </w:p>
        </w:tc>
        <w:tc>
          <w:tcPr>
            <w:tcW w:w="1800" w:type="dxa"/>
          </w:tcPr>
          <w:p w14:paraId="2E1DCDD1" w14:textId="77777777" w:rsidR="00A71AD0" w:rsidRDefault="003040A7">
            <w:pPr>
              <w:jc w:val="right"/>
            </w:pPr>
            <w:r>
              <w:rPr>
                <w:sz w:val="19"/>
              </w:rPr>
              <w:t>91,937</w:t>
            </w:r>
          </w:p>
        </w:tc>
        <w:tc>
          <w:tcPr>
            <w:tcW w:w="1800" w:type="dxa"/>
          </w:tcPr>
          <w:p w14:paraId="486D94F4" w14:textId="77777777" w:rsidR="00A71AD0" w:rsidRDefault="003040A7">
            <w:pPr>
              <w:jc w:val="right"/>
            </w:pPr>
            <w:r>
              <w:rPr>
                <w:sz w:val="19"/>
              </w:rPr>
              <w:t>292,518</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230,884</w:t>
            </w:r>
          </w:p>
        </w:tc>
        <w:tc>
          <w:tcPr>
            <w:tcW w:w="1800" w:type="dxa"/>
          </w:tcPr>
          <w:p w14:paraId="43112BDB" w14:textId="77777777" w:rsidR="00A71AD0" w:rsidRDefault="003040A7">
            <w:pPr>
              <w:jc w:val="right"/>
            </w:pPr>
            <w:r>
              <w:rPr>
                <w:sz w:val="19"/>
              </w:rPr>
              <w:t>189,434</w:t>
            </w:r>
          </w:p>
        </w:tc>
        <w:tc>
          <w:tcPr>
            <w:tcW w:w="1800" w:type="dxa"/>
          </w:tcPr>
          <w:p w14:paraId="04CC4934" w14:textId="77777777" w:rsidR="00A71AD0" w:rsidRDefault="003040A7">
            <w:pPr>
              <w:jc w:val="right"/>
            </w:pPr>
            <w:r>
              <w:rPr>
                <w:sz w:val="19"/>
              </w:rPr>
              <w:t>107,941</w:t>
            </w:r>
          </w:p>
        </w:tc>
        <w:tc>
          <w:tcPr>
            <w:tcW w:w="1800" w:type="dxa"/>
          </w:tcPr>
          <w:p w14:paraId="2C20FECC" w14:textId="77777777" w:rsidR="00A71AD0" w:rsidRDefault="003040A7">
            <w:pPr>
              <w:jc w:val="right"/>
            </w:pPr>
            <w:r>
              <w:rPr>
                <w:sz w:val="19"/>
              </w:rPr>
              <w:t>352,665</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250,134</w:t>
            </w:r>
          </w:p>
        </w:tc>
        <w:tc>
          <w:tcPr>
            <w:tcW w:w="1800" w:type="dxa"/>
          </w:tcPr>
          <w:p w14:paraId="460F8F02" w14:textId="77777777" w:rsidR="00A71AD0" w:rsidRDefault="003040A7">
            <w:pPr>
              <w:jc w:val="right"/>
            </w:pPr>
            <w:r>
              <w:rPr>
                <w:sz w:val="19"/>
              </w:rPr>
              <w:t>224,427</w:t>
            </w:r>
          </w:p>
        </w:tc>
        <w:tc>
          <w:tcPr>
            <w:tcW w:w="1800" w:type="dxa"/>
          </w:tcPr>
          <w:p w14:paraId="5DEE099B" w14:textId="77777777" w:rsidR="00A71AD0" w:rsidRDefault="003040A7">
            <w:pPr>
              <w:jc w:val="right"/>
            </w:pPr>
            <w:r>
              <w:rPr>
                <w:sz w:val="19"/>
              </w:rPr>
              <w:t>126,346</w:t>
            </w:r>
          </w:p>
        </w:tc>
        <w:tc>
          <w:tcPr>
            <w:tcW w:w="1800" w:type="dxa"/>
          </w:tcPr>
          <w:p w14:paraId="0FF35CE6" w14:textId="77777777" w:rsidR="00A71AD0" w:rsidRDefault="003040A7">
            <w:pPr>
              <w:jc w:val="right"/>
            </w:pPr>
            <w:r>
              <w:rPr>
                <w:sz w:val="19"/>
              </w:rPr>
              <w:t>427,472</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276,072</w:t>
            </w:r>
          </w:p>
        </w:tc>
        <w:tc>
          <w:tcPr>
            <w:tcW w:w="1800" w:type="dxa"/>
          </w:tcPr>
          <w:p w14:paraId="2208712C" w14:textId="77777777" w:rsidR="00A71AD0" w:rsidRDefault="003040A7">
            <w:pPr>
              <w:jc w:val="right"/>
            </w:pPr>
            <w:r>
              <w:rPr>
                <w:sz w:val="19"/>
              </w:rPr>
              <w:t>282,959</w:t>
            </w:r>
          </w:p>
        </w:tc>
        <w:tc>
          <w:tcPr>
            <w:tcW w:w="1800" w:type="dxa"/>
          </w:tcPr>
          <w:p w14:paraId="38EA7682" w14:textId="77777777" w:rsidR="00A71AD0" w:rsidRDefault="003040A7">
            <w:pPr>
              <w:jc w:val="right"/>
            </w:pPr>
            <w:r>
              <w:rPr>
                <w:sz w:val="19"/>
              </w:rPr>
              <w:t>157,731</w:t>
            </w:r>
          </w:p>
        </w:tc>
        <w:tc>
          <w:tcPr>
            <w:tcW w:w="1800" w:type="dxa"/>
          </w:tcPr>
          <w:p w14:paraId="15D124AF" w14:textId="77777777" w:rsidR="00A71AD0" w:rsidRDefault="003040A7">
            <w:pPr>
              <w:jc w:val="right"/>
            </w:pPr>
            <w:r>
              <w:rPr>
                <w:sz w:val="19"/>
              </w:rPr>
              <w:t>553,993</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296,088</w:t>
            </w:r>
          </w:p>
        </w:tc>
        <w:tc>
          <w:tcPr>
            <w:tcW w:w="1800" w:type="dxa"/>
          </w:tcPr>
          <w:p w14:paraId="25A94FBB" w14:textId="77777777" w:rsidR="00A71AD0" w:rsidRDefault="003040A7">
            <w:pPr>
              <w:jc w:val="right"/>
            </w:pPr>
            <w:r>
              <w:rPr>
                <w:sz w:val="19"/>
              </w:rPr>
              <w:t>339,018</w:t>
            </w:r>
          </w:p>
        </w:tc>
        <w:tc>
          <w:tcPr>
            <w:tcW w:w="1800" w:type="dxa"/>
          </w:tcPr>
          <w:p w14:paraId="6B6489B4" w14:textId="77777777" w:rsidR="00A71AD0" w:rsidRDefault="003040A7">
            <w:pPr>
              <w:jc w:val="right"/>
            </w:pPr>
            <w:r>
              <w:rPr>
                <w:sz w:val="19"/>
              </w:rPr>
              <w:t>188,364</w:t>
            </w:r>
          </w:p>
        </w:tc>
        <w:tc>
          <w:tcPr>
            <w:tcW w:w="1800" w:type="dxa"/>
          </w:tcPr>
          <w:p w14:paraId="0B03B741" w14:textId="77777777" w:rsidR="00A71AD0" w:rsidRDefault="003040A7">
            <w:pPr>
              <w:jc w:val="right"/>
            </w:pPr>
            <w:r>
              <w:rPr>
                <w:sz w:val="19"/>
              </w:rPr>
              <w:t>660,115</w:t>
            </w:r>
          </w:p>
        </w:tc>
      </w:tr>
    </w:tbl>
    <w:p w14:paraId="33F1C0CE" w14:textId="77777777" w:rsidR="00A71AD0" w:rsidRDefault="003040A7">
      <w:pPr>
        <w:spacing w:before="80" w:after="240"/>
        <w:jc w:val="center"/>
      </w:pPr>
      <w:r>
        <w:rPr>
          <w:i/>
          <w:sz w:val="19"/>
        </w:rPr>
        <w:t>Table F-1.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Lower 95%</w:t>
            </w:r>
          </w:p>
        </w:tc>
        <w:tc>
          <w:tcPr>
            <w:tcW w:w="1800" w:type="dxa"/>
            <w:shd w:val="clear" w:color="auto" w:fill="D9E2EC"/>
          </w:tcPr>
          <w:p w14:paraId="4C27256F" w14:textId="77777777" w:rsidR="00A71AD0" w:rsidRDefault="003040A7">
            <w:pPr>
              <w:jc w:val="center"/>
            </w:pPr>
            <w:r>
              <w:rPr>
                <w:b/>
                <w:sz w:val="19"/>
              </w:rPr>
              <w:t>Upper 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341</w:t>
            </w:r>
          </w:p>
        </w:tc>
        <w:tc>
          <w:tcPr>
            <w:tcW w:w="1800" w:type="dxa"/>
          </w:tcPr>
          <w:p w14:paraId="1AB92224" w14:textId="77777777" w:rsidR="00A71AD0" w:rsidRDefault="003040A7">
            <w:pPr>
              <w:jc w:val="right"/>
            </w:pPr>
            <w:r>
              <w:rPr>
                <w:sz w:val="19"/>
              </w:rPr>
              <w:t>18,905</w:t>
            </w:r>
          </w:p>
        </w:tc>
        <w:tc>
          <w:tcPr>
            <w:tcW w:w="1800" w:type="dxa"/>
          </w:tcPr>
          <w:p w14:paraId="4B5F8FED" w14:textId="77777777" w:rsidR="00A71AD0" w:rsidRDefault="003040A7">
            <w:pPr>
              <w:jc w:val="right"/>
            </w:pPr>
            <w:r>
              <w:rPr>
                <w:sz w:val="19"/>
              </w:rPr>
              <w:t>11,961</w:t>
            </w:r>
          </w:p>
        </w:tc>
        <w:tc>
          <w:tcPr>
            <w:tcW w:w="1800" w:type="dxa"/>
          </w:tcPr>
          <w:p w14:paraId="2C215090" w14:textId="77777777" w:rsidR="00A71AD0" w:rsidRDefault="003040A7">
            <w:pPr>
              <w:jc w:val="right"/>
            </w:pPr>
            <w:r>
              <w:rPr>
                <w:sz w:val="19"/>
              </w:rPr>
              <w:t>25,074</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482</w:t>
            </w:r>
          </w:p>
        </w:tc>
        <w:tc>
          <w:tcPr>
            <w:tcW w:w="1800" w:type="dxa"/>
          </w:tcPr>
          <w:p w14:paraId="03F3BDCC" w14:textId="77777777" w:rsidR="00A71AD0" w:rsidRDefault="003040A7">
            <w:pPr>
              <w:jc w:val="right"/>
            </w:pPr>
            <w:r>
              <w:rPr>
                <w:sz w:val="19"/>
              </w:rPr>
              <w:t>27,523</w:t>
            </w:r>
          </w:p>
        </w:tc>
        <w:tc>
          <w:tcPr>
            <w:tcW w:w="1800" w:type="dxa"/>
          </w:tcPr>
          <w:p w14:paraId="38C4E02A" w14:textId="77777777" w:rsidR="00A71AD0" w:rsidRDefault="003040A7">
            <w:pPr>
              <w:jc w:val="right"/>
            </w:pPr>
            <w:r>
              <w:rPr>
                <w:sz w:val="19"/>
              </w:rPr>
              <w:t>19,228</w:t>
            </w:r>
          </w:p>
        </w:tc>
        <w:tc>
          <w:tcPr>
            <w:tcW w:w="1800" w:type="dxa"/>
          </w:tcPr>
          <w:p w14:paraId="73D86B0E" w14:textId="77777777" w:rsidR="00A71AD0" w:rsidRDefault="003040A7">
            <w:pPr>
              <w:jc w:val="right"/>
            </w:pPr>
            <w:r>
              <w:rPr>
                <w:sz w:val="19"/>
              </w:rPr>
              <w:t>35,105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577</w:t>
            </w:r>
          </w:p>
        </w:tc>
        <w:tc>
          <w:tcPr>
            <w:tcW w:w="1800" w:type="dxa"/>
          </w:tcPr>
          <w:p w14:paraId="184B8649" w14:textId="77777777" w:rsidR="00A71AD0" w:rsidRDefault="003040A7">
            <w:pPr>
              <w:jc w:val="right"/>
            </w:pPr>
            <w:r>
              <w:rPr>
                <w:sz w:val="19"/>
              </w:rPr>
              <w:t>33,150</w:t>
            </w:r>
          </w:p>
        </w:tc>
        <w:tc>
          <w:tcPr>
            <w:tcW w:w="1800" w:type="dxa"/>
          </w:tcPr>
          <w:p w14:paraId="246B4B7B" w14:textId="77777777" w:rsidR="00A71AD0" w:rsidRDefault="003040A7">
            <w:pPr>
              <w:jc w:val="right"/>
            </w:pPr>
            <w:r>
              <w:rPr>
                <w:sz w:val="19"/>
              </w:rPr>
              <w:t>23,890</w:t>
            </w:r>
          </w:p>
        </w:tc>
        <w:tc>
          <w:tcPr>
            <w:tcW w:w="1800" w:type="dxa"/>
          </w:tcPr>
          <w:p w14:paraId="433B608F" w14:textId="77777777" w:rsidR="00A71AD0" w:rsidRDefault="003040A7">
            <w:pPr>
              <w:jc w:val="right"/>
            </w:pPr>
            <w:r>
              <w:rPr>
                <w:sz w:val="19"/>
              </w:rPr>
              <w:t>41,732</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715</w:t>
            </w:r>
          </w:p>
        </w:tc>
        <w:tc>
          <w:tcPr>
            <w:tcW w:w="1800" w:type="dxa"/>
          </w:tcPr>
          <w:p w14:paraId="447F6538" w14:textId="77777777" w:rsidR="00A71AD0" w:rsidRDefault="003040A7">
            <w:pPr>
              <w:jc w:val="right"/>
            </w:pPr>
            <w:r>
              <w:rPr>
                <w:sz w:val="19"/>
              </w:rPr>
              <w:t>41,203</w:t>
            </w:r>
          </w:p>
        </w:tc>
        <w:tc>
          <w:tcPr>
            <w:tcW w:w="1800" w:type="dxa"/>
          </w:tcPr>
          <w:p w14:paraId="665AECC8" w14:textId="77777777" w:rsidR="00A71AD0" w:rsidRDefault="003040A7">
            <w:pPr>
              <w:jc w:val="right"/>
            </w:pPr>
            <w:r>
              <w:rPr>
                <w:sz w:val="19"/>
              </w:rPr>
              <w:t>30,345</w:t>
            </w:r>
          </w:p>
        </w:tc>
        <w:tc>
          <w:tcPr>
            <w:tcW w:w="1800" w:type="dxa"/>
          </w:tcPr>
          <w:p w14:paraId="493AB3E2" w14:textId="77777777" w:rsidR="00A71AD0" w:rsidRDefault="003040A7">
            <w:pPr>
              <w:jc w:val="right"/>
            </w:pPr>
            <w:r>
              <w:rPr>
                <w:sz w:val="19"/>
              </w:rPr>
              <w:t>51,271</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1,065</w:t>
            </w:r>
          </w:p>
        </w:tc>
        <w:tc>
          <w:tcPr>
            <w:tcW w:w="1800" w:type="dxa"/>
          </w:tcPr>
          <w:p w14:paraId="5B5B8A82" w14:textId="77777777" w:rsidR="00A71AD0" w:rsidRDefault="003040A7">
            <w:pPr>
              <w:jc w:val="right"/>
            </w:pPr>
            <w:r>
              <w:rPr>
                <w:sz w:val="19"/>
              </w:rPr>
              <w:t>51,879</w:t>
            </w:r>
          </w:p>
        </w:tc>
        <w:tc>
          <w:tcPr>
            <w:tcW w:w="1800" w:type="dxa"/>
          </w:tcPr>
          <w:p w14:paraId="61DD8EE4" w14:textId="77777777" w:rsidR="00A71AD0" w:rsidRDefault="003040A7">
            <w:pPr>
              <w:jc w:val="right"/>
            </w:pPr>
            <w:r>
              <w:rPr>
                <w:sz w:val="19"/>
              </w:rPr>
              <w:t>38,864</w:t>
            </w:r>
          </w:p>
        </w:tc>
        <w:tc>
          <w:tcPr>
            <w:tcW w:w="1800" w:type="dxa"/>
          </w:tcPr>
          <w:p w14:paraId="0BBFAFBA" w14:textId="77777777" w:rsidR="00A71AD0" w:rsidRDefault="003040A7">
            <w:pPr>
              <w:jc w:val="right"/>
            </w:pPr>
            <w:r>
              <w:rPr>
                <w:sz w:val="19"/>
              </w:rPr>
              <w:t>63,864</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1,564</w:t>
            </w:r>
          </w:p>
        </w:tc>
        <w:tc>
          <w:tcPr>
            <w:tcW w:w="1800" w:type="dxa"/>
          </w:tcPr>
          <w:p w14:paraId="4868C7FE" w14:textId="77777777" w:rsidR="00A71AD0" w:rsidRDefault="003040A7">
            <w:pPr>
              <w:jc w:val="right"/>
            </w:pPr>
            <w:r>
              <w:rPr>
                <w:sz w:val="19"/>
              </w:rPr>
              <w:t>65,611</w:t>
            </w:r>
          </w:p>
        </w:tc>
        <w:tc>
          <w:tcPr>
            <w:tcW w:w="1800" w:type="dxa"/>
          </w:tcPr>
          <w:p w14:paraId="76CD2A05" w14:textId="77777777" w:rsidR="00A71AD0" w:rsidRDefault="003040A7">
            <w:pPr>
              <w:jc w:val="right"/>
            </w:pPr>
            <w:r>
              <w:rPr>
                <w:sz w:val="19"/>
              </w:rPr>
              <w:t>48,913</w:t>
            </w:r>
          </w:p>
        </w:tc>
        <w:tc>
          <w:tcPr>
            <w:tcW w:w="1800" w:type="dxa"/>
          </w:tcPr>
          <w:p w14:paraId="37D1FE59" w14:textId="77777777" w:rsidR="00A71AD0" w:rsidRDefault="003040A7">
            <w:pPr>
              <w:jc w:val="right"/>
            </w:pPr>
            <w:r>
              <w:rPr>
                <w:sz w:val="19"/>
              </w:rPr>
              <w:t>79,334</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1,900</w:t>
            </w:r>
          </w:p>
        </w:tc>
        <w:tc>
          <w:tcPr>
            <w:tcW w:w="1800" w:type="dxa"/>
          </w:tcPr>
          <w:p w14:paraId="2E875F1B" w14:textId="77777777" w:rsidR="00A71AD0" w:rsidRDefault="003040A7">
            <w:pPr>
              <w:jc w:val="right"/>
            </w:pPr>
            <w:r>
              <w:rPr>
                <w:sz w:val="19"/>
              </w:rPr>
              <w:t>75,602</w:t>
            </w:r>
          </w:p>
        </w:tc>
        <w:tc>
          <w:tcPr>
            <w:tcW w:w="1800" w:type="dxa"/>
          </w:tcPr>
          <w:p w14:paraId="1A585FF5" w14:textId="77777777" w:rsidR="00A71AD0" w:rsidRDefault="003040A7">
            <w:pPr>
              <w:jc w:val="right"/>
            </w:pPr>
            <w:r>
              <w:rPr>
                <w:sz w:val="19"/>
              </w:rPr>
              <w:t>56,020</w:t>
            </w:r>
          </w:p>
        </w:tc>
        <w:tc>
          <w:tcPr>
            <w:tcW w:w="1800" w:type="dxa"/>
          </w:tcPr>
          <w:p w14:paraId="4B6608FA" w14:textId="77777777" w:rsidR="00A71AD0" w:rsidRDefault="003040A7">
            <w:pPr>
              <w:jc w:val="right"/>
            </w:pPr>
            <w:r>
              <w:rPr>
                <w:sz w:val="19"/>
              </w:rPr>
              <w:t>97,369</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2,225</w:t>
            </w:r>
          </w:p>
        </w:tc>
        <w:tc>
          <w:tcPr>
            <w:tcW w:w="1800" w:type="dxa"/>
          </w:tcPr>
          <w:p w14:paraId="268C6D9D" w14:textId="77777777" w:rsidR="00A71AD0" w:rsidRDefault="003040A7">
            <w:pPr>
              <w:jc w:val="right"/>
            </w:pPr>
            <w:r>
              <w:rPr>
                <w:sz w:val="19"/>
              </w:rPr>
              <w:t>85,778</w:t>
            </w:r>
          </w:p>
        </w:tc>
        <w:tc>
          <w:tcPr>
            <w:tcW w:w="1800" w:type="dxa"/>
          </w:tcPr>
          <w:p w14:paraId="7455EE68" w14:textId="77777777" w:rsidR="00A71AD0" w:rsidRDefault="003040A7">
            <w:pPr>
              <w:jc w:val="right"/>
            </w:pPr>
            <w:r>
              <w:rPr>
                <w:sz w:val="19"/>
              </w:rPr>
              <w:t>60,605</w:t>
            </w:r>
          </w:p>
        </w:tc>
        <w:tc>
          <w:tcPr>
            <w:tcW w:w="1800" w:type="dxa"/>
          </w:tcPr>
          <w:p w14:paraId="1FA80BD6" w14:textId="77777777" w:rsidR="00A71AD0" w:rsidRDefault="003040A7">
            <w:pPr>
              <w:jc w:val="right"/>
            </w:pPr>
            <w:r>
              <w:rPr>
                <w:sz w:val="19"/>
              </w:rPr>
              <w:t>124,024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2,649</w:t>
            </w:r>
          </w:p>
        </w:tc>
        <w:tc>
          <w:tcPr>
            <w:tcW w:w="1800" w:type="dxa"/>
          </w:tcPr>
          <w:p w14:paraId="28E31CE6" w14:textId="77777777" w:rsidR="00A71AD0" w:rsidRDefault="003040A7">
            <w:pPr>
              <w:jc w:val="right"/>
            </w:pPr>
            <w:r>
              <w:rPr>
                <w:sz w:val="19"/>
              </w:rPr>
              <w:t>99,433</w:t>
            </w:r>
          </w:p>
        </w:tc>
        <w:tc>
          <w:tcPr>
            <w:tcW w:w="1800" w:type="dxa"/>
          </w:tcPr>
          <w:p w14:paraId="2BD86EDC" w14:textId="77777777" w:rsidR="00A71AD0" w:rsidRDefault="003040A7">
            <w:pPr>
              <w:jc w:val="right"/>
            </w:pPr>
            <w:r>
              <w:rPr>
                <w:sz w:val="19"/>
              </w:rPr>
              <w:t>65,218</w:t>
            </w:r>
          </w:p>
        </w:tc>
        <w:tc>
          <w:tcPr>
            <w:tcW w:w="1800" w:type="dxa"/>
          </w:tcPr>
          <w:p w14:paraId="2921B674" w14:textId="77777777" w:rsidR="00A71AD0" w:rsidRDefault="003040A7">
            <w:pPr>
              <w:jc w:val="right"/>
            </w:pPr>
            <w:r>
              <w:rPr>
                <w:sz w:val="19"/>
              </w:rPr>
              <w:t>160,672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2,970</w:t>
            </w:r>
          </w:p>
        </w:tc>
        <w:tc>
          <w:tcPr>
            <w:tcW w:w="1800" w:type="dxa"/>
          </w:tcPr>
          <w:p w14:paraId="730583A8" w14:textId="77777777" w:rsidR="00A71AD0" w:rsidRDefault="003040A7">
            <w:pPr>
              <w:jc w:val="right"/>
            </w:pPr>
            <w:r>
              <w:rPr>
                <w:sz w:val="19"/>
              </w:rPr>
              <w:t>112,492</w:t>
            </w:r>
          </w:p>
        </w:tc>
        <w:tc>
          <w:tcPr>
            <w:tcW w:w="1800" w:type="dxa"/>
          </w:tcPr>
          <w:p w14:paraId="3598B925" w14:textId="77777777" w:rsidR="00A71AD0" w:rsidRDefault="003040A7">
            <w:pPr>
              <w:jc w:val="right"/>
            </w:pPr>
            <w:r>
              <w:rPr>
                <w:sz w:val="19"/>
              </w:rPr>
              <w:t>70,425</w:t>
            </w:r>
          </w:p>
        </w:tc>
        <w:tc>
          <w:tcPr>
            <w:tcW w:w="1800" w:type="dxa"/>
          </w:tcPr>
          <w:p w14:paraId="3F0396AF" w14:textId="77777777" w:rsidR="00A71AD0" w:rsidRDefault="003040A7">
            <w:pPr>
              <w:jc w:val="right"/>
            </w:pPr>
            <w:r>
              <w:rPr>
                <w:sz w:val="19"/>
              </w:rPr>
              <w:t>190,169</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3,294</w:t>
            </w:r>
          </w:p>
        </w:tc>
        <w:tc>
          <w:tcPr>
            <w:tcW w:w="1800" w:type="dxa"/>
          </w:tcPr>
          <w:p w14:paraId="742FD9C4" w14:textId="77777777" w:rsidR="00A71AD0" w:rsidRDefault="003040A7">
            <w:pPr>
              <w:jc w:val="right"/>
            </w:pPr>
            <w:r>
              <w:rPr>
                <w:sz w:val="19"/>
              </w:rPr>
              <w:t>132,092</w:t>
            </w:r>
          </w:p>
        </w:tc>
        <w:tc>
          <w:tcPr>
            <w:tcW w:w="1800" w:type="dxa"/>
          </w:tcPr>
          <w:p w14:paraId="6AC21E26" w14:textId="77777777" w:rsidR="00A71AD0" w:rsidRDefault="003040A7">
            <w:pPr>
              <w:jc w:val="right"/>
            </w:pPr>
            <w:r>
              <w:rPr>
                <w:sz w:val="19"/>
              </w:rPr>
              <w:t>79,508</w:t>
            </w:r>
          </w:p>
        </w:tc>
        <w:tc>
          <w:tcPr>
            <w:tcW w:w="1800" w:type="dxa"/>
          </w:tcPr>
          <w:p w14:paraId="340B9204" w14:textId="77777777" w:rsidR="00A71AD0" w:rsidRDefault="003040A7">
            <w:pPr>
              <w:jc w:val="right"/>
            </w:pPr>
            <w:r>
              <w:rPr>
                <w:sz w:val="19"/>
              </w:rPr>
              <w:t>231,794</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3,727</w:t>
            </w:r>
          </w:p>
        </w:tc>
        <w:tc>
          <w:tcPr>
            <w:tcW w:w="1800" w:type="dxa"/>
          </w:tcPr>
          <w:p w14:paraId="66F0E8CF" w14:textId="77777777" w:rsidR="00A71AD0" w:rsidRDefault="003040A7">
            <w:pPr>
              <w:jc w:val="right"/>
            </w:pPr>
            <w:r>
              <w:rPr>
                <w:sz w:val="19"/>
              </w:rPr>
              <w:t>164,069</w:t>
            </w:r>
          </w:p>
        </w:tc>
        <w:tc>
          <w:tcPr>
            <w:tcW w:w="1800" w:type="dxa"/>
          </w:tcPr>
          <w:p w14:paraId="43203E57" w14:textId="77777777" w:rsidR="00A71AD0" w:rsidRDefault="003040A7">
            <w:pPr>
              <w:jc w:val="right"/>
            </w:pPr>
            <w:r>
              <w:rPr>
                <w:sz w:val="19"/>
              </w:rPr>
              <w:t>95,664</w:t>
            </w:r>
          </w:p>
        </w:tc>
        <w:tc>
          <w:tcPr>
            <w:tcW w:w="1800" w:type="dxa"/>
          </w:tcPr>
          <w:p w14:paraId="47047416" w14:textId="77777777" w:rsidR="00A71AD0" w:rsidRDefault="003040A7">
            <w:pPr>
              <w:jc w:val="right"/>
            </w:pPr>
            <w:r>
              <w:rPr>
                <w:sz w:val="19"/>
              </w:rPr>
              <w:t>296,245</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4,060</w:t>
            </w:r>
          </w:p>
        </w:tc>
        <w:tc>
          <w:tcPr>
            <w:tcW w:w="1800" w:type="dxa"/>
          </w:tcPr>
          <w:p w14:paraId="25D2B951" w14:textId="77777777" w:rsidR="00A71AD0" w:rsidRDefault="003040A7">
            <w:pPr>
              <w:jc w:val="right"/>
            </w:pPr>
            <w:r>
              <w:rPr>
                <w:sz w:val="19"/>
              </w:rPr>
              <w:t>193,494</w:t>
            </w:r>
          </w:p>
        </w:tc>
        <w:tc>
          <w:tcPr>
            <w:tcW w:w="1800" w:type="dxa"/>
          </w:tcPr>
          <w:p w14:paraId="201C2800" w14:textId="77777777" w:rsidR="00A71AD0" w:rsidRDefault="003040A7">
            <w:pPr>
              <w:jc w:val="right"/>
            </w:pPr>
            <w:r>
              <w:rPr>
                <w:sz w:val="19"/>
              </w:rPr>
              <w:t>112,002</w:t>
            </w:r>
          </w:p>
        </w:tc>
        <w:tc>
          <w:tcPr>
            <w:tcW w:w="1800" w:type="dxa"/>
          </w:tcPr>
          <w:p w14:paraId="73375E17" w14:textId="77777777" w:rsidR="00A71AD0" w:rsidRDefault="003040A7">
            <w:pPr>
              <w:jc w:val="right"/>
            </w:pPr>
            <w:r>
              <w:rPr>
                <w:sz w:val="19"/>
              </w:rPr>
              <w:t>356,725</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4,399</w:t>
            </w:r>
          </w:p>
        </w:tc>
        <w:tc>
          <w:tcPr>
            <w:tcW w:w="1800" w:type="dxa"/>
          </w:tcPr>
          <w:p w14:paraId="7BDE9FC6" w14:textId="77777777" w:rsidR="00A71AD0" w:rsidRDefault="003040A7">
            <w:pPr>
              <w:jc w:val="right"/>
            </w:pPr>
            <w:r>
              <w:rPr>
                <w:sz w:val="19"/>
              </w:rPr>
              <w:t>228,826</w:t>
            </w:r>
          </w:p>
        </w:tc>
        <w:tc>
          <w:tcPr>
            <w:tcW w:w="1800" w:type="dxa"/>
          </w:tcPr>
          <w:p w14:paraId="26A45BCD" w14:textId="77777777" w:rsidR="00A71AD0" w:rsidRDefault="003040A7">
            <w:pPr>
              <w:jc w:val="right"/>
            </w:pPr>
            <w:r>
              <w:rPr>
                <w:sz w:val="19"/>
              </w:rPr>
              <w:t>130,745</w:t>
            </w:r>
          </w:p>
        </w:tc>
        <w:tc>
          <w:tcPr>
            <w:tcW w:w="1800" w:type="dxa"/>
          </w:tcPr>
          <w:p w14:paraId="0A629E78" w14:textId="77777777" w:rsidR="00A71AD0" w:rsidRDefault="003040A7">
            <w:pPr>
              <w:jc w:val="right"/>
            </w:pPr>
            <w:r>
              <w:rPr>
                <w:sz w:val="19"/>
              </w:rPr>
              <w:t>431,871</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4,855</w:t>
            </w:r>
          </w:p>
        </w:tc>
        <w:tc>
          <w:tcPr>
            <w:tcW w:w="1800" w:type="dxa"/>
          </w:tcPr>
          <w:p w14:paraId="1FE138FE" w14:textId="77777777" w:rsidR="00A71AD0" w:rsidRDefault="003040A7">
            <w:pPr>
              <w:jc w:val="right"/>
            </w:pPr>
            <w:r>
              <w:rPr>
                <w:sz w:val="19"/>
              </w:rPr>
              <w:t>287,814</w:t>
            </w:r>
          </w:p>
        </w:tc>
        <w:tc>
          <w:tcPr>
            <w:tcW w:w="1800" w:type="dxa"/>
          </w:tcPr>
          <w:p w14:paraId="1E541DA0" w14:textId="77777777" w:rsidR="00A71AD0" w:rsidRDefault="003040A7">
            <w:pPr>
              <w:jc w:val="right"/>
            </w:pPr>
            <w:r>
              <w:rPr>
                <w:sz w:val="19"/>
              </w:rPr>
              <w:t>162,587</w:t>
            </w:r>
          </w:p>
        </w:tc>
        <w:tc>
          <w:tcPr>
            <w:tcW w:w="1800" w:type="dxa"/>
          </w:tcPr>
          <w:p w14:paraId="1C014331" w14:textId="77777777" w:rsidR="00A71AD0" w:rsidRDefault="003040A7">
            <w:pPr>
              <w:jc w:val="right"/>
            </w:pPr>
            <w:r>
              <w:rPr>
                <w:sz w:val="19"/>
              </w:rPr>
              <w:t>558,848</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5,207</w:t>
            </w:r>
          </w:p>
        </w:tc>
        <w:tc>
          <w:tcPr>
            <w:tcW w:w="1800" w:type="dxa"/>
          </w:tcPr>
          <w:p w14:paraId="641A0E49" w14:textId="77777777" w:rsidR="00A71AD0" w:rsidRDefault="003040A7">
            <w:pPr>
              <w:jc w:val="right"/>
            </w:pPr>
            <w:r>
              <w:rPr>
                <w:sz w:val="19"/>
              </w:rPr>
              <w:t>344,225</w:t>
            </w:r>
          </w:p>
        </w:tc>
        <w:tc>
          <w:tcPr>
            <w:tcW w:w="1800" w:type="dxa"/>
          </w:tcPr>
          <w:p w14:paraId="56A2EBBF" w14:textId="77777777" w:rsidR="00A71AD0" w:rsidRDefault="003040A7">
            <w:pPr>
              <w:jc w:val="right"/>
            </w:pPr>
            <w:r>
              <w:rPr>
                <w:sz w:val="19"/>
              </w:rPr>
              <w:t>193,571</w:t>
            </w:r>
          </w:p>
        </w:tc>
        <w:tc>
          <w:tcPr>
            <w:tcW w:w="1800" w:type="dxa"/>
          </w:tcPr>
          <w:p w14:paraId="433AE770" w14:textId="77777777" w:rsidR="00A71AD0" w:rsidRDefault="003040A7">
            <w:pPr>
              <w:jc w:val="right"/>
            </w:pPr>
            <w:r>
              <w:rPr>
                <w:sz w:val="19"/>
              </w:rPr>
              <w:t>665,322</w:t>
            </w:r>
          </w:p>
        </w:tc>
      </w:tr>
    </w:tbl>
    <w:p w14:paraId="77C71C37" w14:textId="77777777" w:rsidR="00A71AD0" w:rsidRDefault="003040A7">
      <w:pPr>
        <w:spacing w:before="80" w:after="240"/>
        <w:jc w:val="center"/>
      </w:pPr>
      <w:r>
        <w:rPr>
          <w:i/>
          <w:sz w:val="19"/>
        </w:rPr>
        <w:t>Table F-2.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Lower 95%</w:t>
            </w:r>
          </w:p>
        </w:tc>
        <w:tc>
          <w:tcPr>
            <w:tcW w:w="1800" w:type="dxa"/>
            <w:shd w:val="clear" w:color="auto" w:fill="D9E2EC"/>
          </w:tcPr>
          <w:p w14:paraId="76383FD4" w14:textId="77777777" w:rsidR="00A71AD0" w:rsidRDefault="003040A7">
            <w:pPr>
              <w:jc w:val="center"/>
            </w:pPr>
            <w:r>
              <w:rPr>
                <w:b/>
                <w:sz w:val="19"/>
              </w:rPr>
              <w:t>Upper 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738</w:t>
            </w:r>
          </w:p>
        </w:tc>
        <w:tc>
          <w:tcPr>
            <w:tcW w:w="1800" w:type="dxa"/>
          </w:tcPr>
          <w:p w14:paraId="513B8195" w14:textId="77777777" w:rsidR="00A71AD0" w:rsidRDefault="003040A7">
            <w:pPr>
              <w:jc w:val="right"/>
            </w:pPr>
            <w:r>
              <w:rPr>
                <w:sz w:val="19"/>
              </w:rPr>
              <w:t>19,302</w:t>
            </w:r>
          </w:p>
        </w:tc>
        <w:tc>
          <w:tcPr>
            <w:tcW w:w="1800" w:type="dxa"/>
          </w:tcPr>
          <w:p w14:paraId="72E7001A" w14:textId="77777777" w:rsidR="00A71AD0" w:rsidRDefault="003040A7">
            <w:pPr>
              <w:jc w:val="right"/>
            </w:pPr>
            <w:r>
              <w:rPr>
                <w:sz w:val="19"/>
              </w:rPr>
              <w:t>12,358</w:t>
            </w:r>
          </w:p>
        </w:tc>
        <w:tc>
          <w:tcPr>
            <w:tcW w:w="1800" w:type="dxa"/>
          </w:tcPr>
          <w:p w14:paraId="22FBD085" w14:textId="77777777" w:rsidR="00A71AD0" w:rsidRDefault="003040A7">
            <w:pPr>
              <w:jc w:val="right"/>
            </w:pPr>
            <w:r>
              <w:rPr>
                <w:sz w:val="19"/>
              </w:rPr>
              <w:t>25,471</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1,043</w:t>
            </w:r>
          </w:p>
        </w:tc>
        <w:tc>
          <w:tcPr>
            <w:tcW w:w="1800" w:type="dxa"/>
          </w:tcPr>
          <w:p w14:paraId="573FA75E" w14:textId="77777777" w:rsidR="00A71AD0" w:rsidRDefault="003040A7">
            <w:pPr>
              <w:jc w:val="right"/>
            </w:pPr>
            <w:r>
              <w:rPr>
                <w:sz w:val="19"/>
              </w:rPr>
              <w:t>28,084</w:t>
            </w:r>
          </w:p>
        </w:tc>
        <w:tc>
          <w:tcPr>
            <w:tcW w:w="1800" w:type="dxa"/>
          </w:tcPr>
          <w:p w14:paraId="40049B70" w14:textId="77777777" w:rsidR="00A71AD0" w:rsidRDefault="003040A7">
            <w:pPr>
              <w:jc w:val="right"/>
            </w:pPr>
            <w:r>
              <w:rPr>
                <w:sz w:val="19"/>
              </w:rPr>
              <w:t>19,789</w:t>
            </w:r>
          </w:p>
        </w:tc>
        <w:tc>
          <w:tcPr>
            <w:tcW w:w="1800" w:type="dxa"/>
          </w:tcPr>
          <w:p w14:paraId="0BCBECCF" w14:textId="77777777" w:rsidR="00A71AD0" w:rsidRDefault="003040A7">
            <w:pPr>
              <w:jc w:val="right"/>
            </w:pPr>
            <w:r>
              <w:rPr>
                <w:sz w:val="19"/>
              </w:rPr>
              <w:t>35,666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1,249</w:t>
            </w:r>
          </w:p>
        </w:tc>
        <w:tc>
          <w:tcPr>
            <w:tcW w:w="1800" w:type="dxa"/>
          </w:tcPr>
          <w:p w14:paraId="4ACCCEAA" w14:textId="77777777" w:rsidR="00A71AD0" w:rsidRDefault="003040A7">
            <w:pPr>
              <w:jc w:val="right"/>
            </w:pPr>
            <w:r>
              <w:rPr>
                <w:sz w:val="19"/>
              </w:rPr>
              <w:t>33,822</w:t>
            </w:r>
          </w:p>
        </w:tc>
        <w:tc>
          <w:tcPr>
            <w:tcW w:w="1800" w:type="dxa"/>
          </w:tcPr>
          <w:p w14:paraId="2E213BE1" w14:textId="77777777" w:rsidR="00A71AD0" w:rsidRDefault="003040A7">
            <w:pPr>
              <w:jc w:val="right"/>
            </w:pPr>
            <w:r>
              <w:rPr>
                <w:sz w:val="19"/>
              </w:rPr>
              <w:t>24,561</w:t>
            </w:r>
          </w:p>
        </w:tc>
        <w:tc>
          <w:tcPr>
            <w:tcW w:w="1800" w:type="dxa"/>
          </w:tcPr>
          <w:p w14:paraId="4C0304B3" w14:textId="77777777" w:rsidR="00A71AD0" w:rsidRDefault="003040A7">
            <w:pPr>
              <w:jc w:val="right"/>
            </w:pPr>
            <w:r>
              <w:rPr>
                <w:sz w:val="19"/>
              </w:rPr>
              <w:t>42,403</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1,547</w:t>
            </w:r>
          </w:p>
        </w:tc>
        <w:tc>
          <w:tcPr>
            <w:tcW w:w="1800" w:type="dxa"/>
          </w:tcPr>
          <w:p w14:paraId="0D1198D3" w14:textId="77777777" w:rsidR="00A71AD0" w:rsidRDefault="003040A7">
            <w:pPr>
              <w:jc w:val="right"/>
            </w:pPr>
            <w:r>
              <w:rPr>
                <w:sz w:val="19"/>
              </w:rPr>
              <w:t>42,035</w:t>
            </w:r>
          </w:p>
        </w:tc>
        <w:tc>
          <w:tcPr>
            <w:tcW w:w="1800" w:type="dxa"/>
          </w:tcPr>
          <w:p w14:paraId="77208DDF" w14:textId="77777777" w:rsidR="00A71AD0" w:rsidRDefault="003040A7">
            <w:pPr>
              <w:jc w:val="right"/>
            </w:pPr>
            <w:r>
              <w:rPr>
                <w:sz w:val="19"/>
              </w:rPr>
              <w:t>31,177</w:t>
            </w:r>
          </w:p>
        </w:tc>
        <w:tc>
          <w:tcPr>
            <w:tcW w:w="1800" w:type="dxa"/>
          </w:tcPr>
          <w:p w14:paraId="36EF9F32" w14:textId="77777777" w:rsidR="00A71AD0" w:rsidRDefault="003040A7">
            <w:pPr>
              <w:jc w:val="right"/>
            </w:pPr>
            <w:r>
              <w:rPr>
                <w:sz w:val="19"/>
              </w:rPr>
              <w:t>52,103</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2,305</w:t>
            </w:r>
          </w:p>
        </w:tc>
        <w:tc>
          <w:tcPr>
            <w:tcW w:w="1800" w:type="dxa"/>
          </w:tcPr>
          <w:p w14:paraId="735322E0" w14:textId="77777777" w:rsidR="00A71AD0" w:rsidRDefault="003040A7">
            <w:pPr>
              <w:jc w:val="right"/>
            </w:pPr>
            <w:r>
              <w:rPr>
                <w:sz w:val="19"/>
              </w:rPr>
              <w:t>53,118</w:t>
            </w:r>
          </w:p>
        </w:tc>
        <w:tc>
          <w:tcPr>
            <w:tcW w:w="1800" w:type="dxa"/>
          </w:tcPr>
          <w:p w14:paraId="576DDD31" w14:textId="77777777" w:rsidR="00A71AD0" w:rsidRDefault="003040A7">
            <w:pPr>
              <w:jc w:val="right"/>
            </w:pPr>
            <w:r>
              <w:rPr>
                <w:sz w:val="19"/>
              </w:rPr>
              <w:t>40,104</w:t>
            </w:r>
          </w:p>
        </w:tc>
        <w:tc>
          <w:tcPr>
            <w:tcW w:w="1800" w:type="dxa"/>
          </w:tcPr>
          <w:p w14:paraId="2CCB7758" w14:textId="77777777" w:rsidR="00A71AD0" w:rsidRDefault="003040A7">
            <w:pPr>
              <w:jc w:val="right"/>
            </w:pPr>
            <w:r>
              <w:rPr>
                <w:sz w:val="19"/>
              </w:rPr>
              <w:t>65,103</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3,383</w:t>
            </w:r>
          </w:p>
        </w:tc>
        <w:tc>
          <w:tcPr>
            <w:tcW w:w="1800" w:type="dxa"/>
          </w:tcPr>
          <w:p w14:paraId="73A6665A" w14:textId="77777777" w:rsidR="00A71AD0" w:rsidRDefault="003040A7">
            <w:pPr>
              <w:jc w:val="right"/>
            </w:pPr>
            <w:r>
              <w:rPr>
                <w:sz w:val="19"/>
              </w:rPr>
              <w:t>67,430</w:t>
            </w:r>
          </w:p>
        </w:tc>
        <w:tc>
          <w:tcPr>
            <w:tcW w:w="1800" w:type="dxa"/>
          </w:tcPr>
          <w:p w14:paraId="51B16EF3" w14:textId="77777777" w:rsidR="00A71AD0" w:rsidRDefault="003040A7">
            <w:pPr>
              <w:jc w:val="right"/>
            </w:pPr>
            <w:r>
              <w:rPr>
                <w:sz w:val="19"/>
              </w:rPr>
              <w:t>50,732</w:t>
            </w:r>
          </w:p>
        </w:tc>
        <w:tc>
          <w:tcPr>
            <w:tcW w:w="1800" w:type="dxa"/>
          </w:tcPr>
          <w:p w14:paraId="1EFA3B9E" w14:textId="77777777" w:rsidR="00A71AD0" w:rsidRDefault="003040A7">
            <w:pPr>
              <w:jc w:val="right"/>
            </w:pPr>
            <w:r>
              <w:rPr>
                <w:sz w:val="19"/>
              </w:rPr>
              <w:t>81,153</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4,110</w:t>
            </w:r>
          </w:p>
        </w:tc>
        <w:tc>
          <w:tcPr>
            <w:tcW w:w="1800" w:type="dxa"/>
          </w:tcPr>
          <w:p w14:paraId="3F50B21C" w14:textId="77777777" w:rsidR="00A71AD0" w:rsidRDefault="003040A7">
            <w:pPr>
              <w:jc w:val="right"/>
            </w:pPr>
            <w:r>
              <w:rPr>
                <w:sz w:val="19"/>
              </w:rPr>
              <w:t>77,812</w:t>
            </w:r>
          </w:p>
        </w:tc>
        <w:tc>
          <w:tcPr>
            <w:tcW w:w="1800" w:type="dxa"/>
          </w:tcPr>
          <w:p w14:paraId="15CDB112" w14:textId="77777777" w:rsidR="00A71AD0" w:rsidRDefault="003040A7">
            <w:pPr>
              <w:jc w:val="right"/>
            </w:pPr>
            <w:r>
              <w:rPr>
                <w:sz w:val="19"/>
              </w:rPr>
              <w:t>58,231</w:t>
            </w:r>
          </w:p>
        </w:tc>
        <w:tc>
          <w:tcPr>
            <w:tcW w:w="1800" w:type="dxa"/>
          </w:tcPr>
          <w:p w14:paraId="0F0EAB4D" w14:textId="77777777" w:rsidR="00A71AD0" w:rsidRDefault="003040A7">
            <w:pPr>
              <w:jc w:val="right"/>
            </w:pPr>
            <w:r>
              <w:rPr>
                <w:sz w:val="19"/>
              </w:rPr>
              <w:t>99,579</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4,813</w:t>
            </w:r>
          </w:p>
        </w:tc>
        <w:tc>
          <w:tcPr>
            <w:tcW w:w="1800" w:type="dxa"/>
          </w:tcPr>
          <w:p w14:paraId="6D2469F4" w14:textId="77777777" w:rsidR="00A71AD0" w:rsidRDefault="003040A7">
            <w:pPr>
              <w:jc w:val="right"/>
            </w:pPr>
            <w:r>
              <w:rPr>
                <w:sz w:val="19"/>
              </w:rPr>
              <w:t>88,366</w:t>
            </w:r>
          </w:p>
        </w:tc>
        <w:tc>
          <w:tcPr>
            <w:tcW w:w="1800" w:type="dxa"/>
          </w:tcPr>
          <w:p w14:paraId="2901B459" w14:textId="77777777" w:rsidR="00A71AD0" w:rsidRDefault="003040A7">
            <w:pPr>
              <w:jc w:val="right"/>
            </w:pPr>
            <w:r>
              <w:rPr>
                <w:sz w:val="19"/>
              </w:rPr>
              <w:t>63,193</w:t>
            </w:r>
          </w:p>
        </w:tc>
        <w:tc>
          <w:tcPr>
            <w:tcW w:w="1800" w:type="dxa"/>
          </w:tcPr>
          <w:p w14:paraId="417073CD" w14:textId="77777777" w:rsidR="00A71AD0" w:rsidRDefault="003040A7">
            <w:pPr>
              <w:jc w:val="right"/>
            </w:pPr>
            <w:r>
              <w:rPr>
                <w:sz w:val="19"/>
              </w:rPr>
              <w:t>126,612</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5,730</w:t>
            </w:r>
          </w:p>
        </w:tc>
        <w:tc>
          <w:tcPr>
            <w:tcW w:w="1800" w:type="dxa"/>
          </w:tcPr>
          <w:p w14:paraId="64EF8B36" w14:textId="77777777" w:rsidR="00A71AD0" w:rsidRDefault="003040A7">
            <w:pPr>
              <w:jc w:val="right"/>
            </w:pPr>
            <w:r>
              <w:rPr>
                <w:sz w:val="19"/>
              </w:rPr>
              <w:t>102,515</w:t>
            </w:r>
          </w:p>
        </w:tc>
        <w:tc>
          <w:tcPr>
            <w:tcW w:w="1800" w:type="dxa"/>
          </w:tcPr>
          <w:p w14:paraId="54BC8A28" w14:textId="77777777" w:rsidR="00A71AD0" w:rsidRDefault="003040A7">
            <w:pPr>
              <w:jc w:val="right"/>
            </w:pPr>
            <w:r>
              <w:rPr>
                <w:sz w:val="19"/>
              </w:rPr>
              <w:t>68,299</w:t>
            </w:r>
          </w:p>
        </w:tc>
        <w:tc>
          <w:tcPr>
            <w:tcW w:w="1800" w:type="dxa"/>
          </w:tcPr>
          <w:p w14:paraId="600CFDD1" w14:textId="77777777" w:rsidR="00A71AD0" w:rsidRDefault="003040A7">
            <w:pPr>
              <w:jc w:val="right"/>
            </w:pPr>
            <w:r>
              <w:rPr>
                <w:sz w:val="19"/>
              </w:rPr>
              <w:t>163,753</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6,425</w:t>
            </w:r>
          </w:p>
        </w:tc>
        <w:tc>
          <w:tcPr>
            <w:tcW w:w="1800" w:type="dxa"/>
          </w:tcPr>
          <w:p w14:paraId="57F2821A" w14:textId="77777777" w:rsidR="00A71AD0" w:rsidRDefault="003040A7">
            <w:pPr>
              <w:jc w:val="right"/>
            </w:pPr>
            <w:r>
              <w:rPr>
                <w:sz w:val="19"/>
              </w:rPr>
              <w:t>115,947</w:t>
            </w:r>
          </w:p>
        </w:tc>
        <w:tc>
          <w:tcPr>
            <w:tcW w:w="1800" w:type="dxa"/>
          </w:tcPr>
          <w:p w14:paraId="0D75F28B" w14:textId="77777777" w:rsidR="00A71AD0" w:rsidRDefault="003040A7">
            <w:pPr>
              <w:jc w:val="right"/>
            </w:pPr>
            <w:r>
              <w:rPr>
                <w:sz w:val="19"/>
              </w:rPr>
              <w:t>73,880</w:t>
            </w:r>
          </w:p>
        </w:tc>
        <w:tc>
          <w:tcPr>
            <w:tcW w:w="1800" w:type="dxa"/>
          </w:tcPr>
          <w:p w14:paraId="00E682D6" w14:textId="77777777" w:rsidR="00A71AD0" w:rsidRDefault="003040A7">
            <w:pPr>
              <w:jc w:val="right"/>
            </w:pPr>
            <w:r>
              <w:rPr>
                <w:sz w:val="19"/>
              </w:rPr>
              <w:t>193,624</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7,125</w:t>
            </w:r>
          </w:p>
        </w:tc>
        <w:tc>
          <w:tcPr>
            <w:tcW w:w="1800" w:type="dxa"/>
          </w:tcPr>
          <w:p w14:paraId="7D091044" w14:textId="77777777" w:rsidR="00A71AD0" w:rsidRDefault="003040A7">
            <w:pPr>
              <w:jc w:val="right"/>
            </w:pPr>
            <w:r>
              <w:rPr>
                <w:sz w:val="19"/>
              </w:rPr>
              <w:t>135,923</w:t>
            </w:r>
          </w:p>
        </w:tc>
        <w:tc>
          <w:tcPr>
            <w:tcW w:w="1800" w:type="dxa"/>
          </w:tcPr>
          <w:p w14:paraId="5FC1F07F" w14:textId="77777777" w:rsidR="00A71AD0" w:rsidRDefault="003040A7">
            <w:pPr>
              <w:jc w:val="right"/>
            </w:pPr>
            <w:r>
              <w:rPr>
                <w:sz w:val="19"/>
              </w:rPr>
              <w:t>83,339</w:t>
            </w:r>
          </w:p>
        </w:tc>
        <w:tc>
          <w:tcPr>
            <w:tcW w:w="1800" w:type="dxa"/>
          </w:tcPr>
          <w:p w14:paraId="2E341247" w14:textId="77777777" w:rsidR="00A71AD0" w:rsidRDefault="003040A7">
            <w:pPr>
              <w:jc w:val="right"/>
            </w:pPr>
            <w:r>
              <w:rPr>
                <w:sz w:val="19"/>
              </w:rPr>
              <w:t>235,625</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8,063</w:t>
            </w:r>
          </w:p>
        </w:tc>
        <w:tc>
          <w:tcPr>
            <w:tcW w:w="1800" w:type="dxa"/>
          </w:tcPr>
          <w:p w14:paraId="12D5EF47" w14:textId="77777777" w:rsidR="00A71AD0" w:rsidRDefault="003040A7">
            <w:pPr>
              <w:jc w:val="right"/>
            </w:pPr>
            <w:r>
              <w:rPr>
                <w:sz w:val="19"/>
              </w:rPr>
              <w:t>168,404</w:t>
            </w:r>
          </w:p>
        </w:tc>
        <w:tc>
          <w:tcPr>
            <w:tcW w:w="1800" w:type="dxa"/>
          </w:tcPr>
          <w:p w14:paraId="34493D14" w14:textId="77777777" w:rsidR="00A71AD0" w:rsidRDefault="003040A7">
            <w:pPr>
              <w:jc w:val="right"/>
            </w:pPr>
            <w:r>
              <w:rPr>
                <w:sz w:val="19"/>
              </w:rPr>
              <w:t>100,000</w:t>
            </w:r>
          </w:p>
        </w:tc>
        <w:tc>
          <w:tcPr>
            <w:tcW w:w="1800" w:type="dxa"/>
          </w:tcPr>
          <w:p w14:paraId="78B8F5C7" w14:textId="77777777" w:rsidR="00A71AD0" w:rsidRDefault="003040A7">
            <w:pPr>
              <w:jc w:val="right"/>
            </w:pPr>
            <w:r>
              <w:rPr>
                <w:sz w:val="19"/>
              </w:rPr>
              <w:t>300,581</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8,784</w:t>
            </w:r>
          </w:p>
        </w:tc>
        <w:tc>
          <w:tcPr>
            <w:tcW w:w="1800" w:type="dxa"/>
          </w:tcPr>
          <w:p w14:paraId="6CE0B47C" w14:textId="77777777" w:rsidR="00A71AD0" w:rsidRDefault="003040A7">
            <w:pPr>
              <w:jc w:val="right"/>
            </w:pPr>
            <w:r>
              <w:rPr>
                <w:sz w:val="19"/>
              </w:rPr>
              <w:t>198,218</w:t>
            </w:r>
          </w:p>
        </w:tc>
        <w:tc>
          <w:tcPr>
            <w:tcW w:w="1800" w:type="dxa"/>
          </w:tcPr>
          <w:p w14:paraId="0378E5FF" w14:textId="77777777" w:rsidR="00A71AD0" w:rsidRDefault="003040A7">
            <w:pPr>
              <w:jc w:val="right"/>
            </w:pPr>
            <w:r>
              <w:rPr>
                <w:sz w:val="19"/>
              </w:rPr>
              <w:t>116,725</w:t>
            </w:r>
          </w:p>
        </w:tc>
        <w:tc>
          <w:tcPr>
            <w:tcW w:w="1800" w:type="dxa"/>
          </w:tcPr>
          <w:p w14:paraId="501C1F4F" w14:textId="77777777" w:rsidR="00A71AD0" w:rsidRDefault="003040A7">
            <w:pPr>
              <w:jc w:val="right"/>
            </w:pPr>
            <w:r>
              <w:rPr>
                <w:sz w:val="19"/>
              </w:rPr>
              <w:t>361,448</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9,516</w:t>
            </w:r>
          </w:p>
        </w:tc>
        <w:tc>
          <w:tcPr>
            <w:tcW w:w="1800" w:type="dxa"/>
          </w:tcPr>
          <w:p w14:paraId="737E3909" w14:textId="77777777" w:rsidR="00A71AD0" w:rsidRDefault="003040A7">
            <w:pPr>
              <w:jc w:val="right"/>
            </w:pPr>
            <w:r>
              <w:rPr>
                <w:sz w:val="19"/>
              </w:rPr>
              <w:t>233,943</w:t>
            </w:r>
          </w:p>
        </w:tc>
        <w:tc>
          <w:tcPr>
            <w:tcW w:w="1800" w:type="dxa"/>
          </w:tcPr>
          <w:p w14:paraId="4C5EFD9D" w14:textId="77777777" w:rsidR="00A71AD0" w:rsidRDefault="003040A7">
            <w:pPr>
              <w:jc w:val="right"/>
            </w:pPr>
            <w:r>
              <w:rPr>
                <w:sz w:val="19"/>
              </w:rPr>
              <w:t>135,862</w:t>
            </w:r>
          </w:p>
        </w:tc>
        <w:tc>
          <w:tcPr>
            <w:tcW w:w="1800" w:type="dxa"/>
          </w:tcPr>
          <w:p w14:paraId="733446E0" w14:textId="77777777" w:rsidR="00A71AD0" w:rsidRDefault="003040A7">
            <w:pPr>
              <w:jc w:val="right"/>
            </w:pPr>
            <w:r>
              <w:rPr>
                <w:sz w:val="19"/>
              </w:rPr>
              <w:t>436,988</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10,503</w:t>
            </w:r>
          </w:p>
        </w:tc>
        <w:tc>
          <w:tcPr>
            <w:tcW w:w="1800" w:type="dxa"/>
          </w:tcPr>
          <w:p w14:paraId="3728EB98" w14:textId="77777777" w:rsidR="00A71AD0" w:rsidRDefault="003040A7">
            <w:pPr>
              <w:jc w:val="right"/>
            </w:pPr>
            <w:r>
              <w:rPr>
                <w:sz w:val="19"/>
              </w:rPr>
              <w:t>293,461</w:t>
            </w:r>
          </w:p>
        </w:tc>
        <w:tc>
          <w:tcPr>
            <w:tcW w:w="1800" w:type="dxa"/>
          </w:tcPr>
          <w:p w14:paraId="37E30587" w14:textId="77777777" w:rsidR="00A71AD0" w:rsidRDefault="003040A7">
            <w:pPr>
              <w:jc w:val="right"/>
            </w:pPr>
            <w:r>
              <w:rPr>
                <w:sz w:val="19"/>
              </w:rPr>
              <w:t>168,234</w:t>
            </w:r>
          </w:p>
        </w:tc>
        <w:tc>
          <w:tcPr>
            <w:tcW w:w="1800" w:type="dxa"/>
          </w:tcPr>
          <w:p w14:paraId="1B57E7AF" w14:textId="77777777" w:rsidR="00A71AD0" w:rsidRDefault="003040A7">
            <w:pPr>
              <w:jc w:val="right"/>
            </w:pPr>
            <w:r>
              <w:rPr>
                <w:sz w:val="19"/>
              </w:rPr>
              <w:t>564,496</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11,264</w:t>
            </w:r>
          </w:p>
        </w:tc>
        <w:tc>
          <w:tcPr>
            <w:tcW w:w="1800" w:type="dxa"/>
          </w:tcPr>
          <w:p w14:paraId="4CE91B10" w14:textId="77777777" w:rsidR="00A71AD0" w:rsidRDefault="003040A7">
            <w:pPr>
              <w:jc w:val="right"/>
            </w:pPr>
            <w:r>
              <w:rPr>
                <w:sz w:val="19"/>
              </w:rPr>
              <w:t>350,282</w:t>
            </w:r>
          </w:p>
        </w:tc>
        <w:tc>
          <w:tcPr>
            <w:tcW w:w="1800" w:type="dxa"/>
          </w:tcPr>
          <w:p w14:paraId="25C00510" w14:textId="77777777" w:rsidR="00A71AD0" w:rsidRDefault="003040A7">
            <w:pPr>
              <w:jc w:val="right"/>
            </w:pPr>
            <w:r>
              <w:rPr>
                <w:sz w:val="19"/>
              </w:rPr>
              <w:t>199,628</w:t>
            </w:r>
          </w:p>
        </w:tc>
        <w:tc>
          <w:tcPr>
            <w:tcW w:w="1800" w:type="dxa"/>
          </w:tcPr>
          <w:p w14:paraId="528EFEE5" w14:textId="77777777" w:rsidR="00A71AD0" w:rsidRDefault="003040A7">
            <w:pPr>
              <w:jc w:val="right"/>
            </w:pPr>
            <w:r>
              <w:rPr>
                <w:sz w:val="19"/>
              </w:rPr>
              <w:t>671,379</w:t>
            </w:r>
          </w:p>
        </w:tc>
      </w:tr>
    </w:tbl>
    <w:p w14:paraId="5FDCE2E8" w14:textId="77777777" w:rsidR="00A71AD0" w:rsidRDefault="003040A7">
      <w:pPr>
        <w:spacing w:before="80" w:after="240"/>
        <w:jc w:val="center"/>
      </w:pPr>
      <w:r>
        <w:rPr>
          <w:i/>
          <w:sz w:val="19"/>
        </w:rPr>
        <w:t>Table F-3.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Lower 95%</w:t>
            </w:r>
          </w:p>
        </w:tc>
        <w:tc>
          <w:tcPr>
            <w:tcW w:w="1800" w:type="dxa"/>
            <w:shd w:val="clear" w:color="auto" w:fill="D9E2EC"/>
          </w:tcPr>
          <w:p w14:paraId="5ACCFD54" w14:textId="77777777" w:rsidR="00A71AD0" w:rsidRDefault="003040A7">
            <w:pPr>
              <w:jc w:val="center"/>
            </w:pPr>
            <w:r>
              <w:rPr>
                <w:b/>
                <w:sz w:val="19"/>
              </w:rPr>
              <w:t>Upper 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1,721</w:t>
            </w:r>
          </w:p>
        </w:tc>
        <w:tc>
          <w:tcPr>
            <w:tcW w:w="1800" w:type="dxa"/>
          </w:tcPr>
          <w:p w14:paraId="4058A84C" w14:textId="77777777" w:rsidR="00A71AD0" w:rsidRDefault="003040A7">
            <w:pPr>
              <w:jc w:val="right"/>
            </w:pPr>
            <w:r>
              <w:rPr>
                <w:sz w:val="19"/>
              </w:rPr>
              <w:t>20,285</w:t>
            </w:r>
          </w:p>
        </w:tc>
        <w:tc>
          <w:tcPr>
            <w:tcW w:w="1800" w:type="dxa"/>
          </w:tcPr>
          <w:p w14:paraId="243D3112" w14:textId="77777777" w:rsidR="00A71AD0" w:rsidRDefault="003040A7">
            <w:pPr>
              <w:jc w:val="right"/>
            </w:pPr>
            <w:r>
              <w:rPr>
                <w:sz w:val="19"/>
              </w:rPr>
              <w:t>13,340</w:t>
            </w:r>
          </w:p>
        </w:tc>
        <w:tc>
          <w:tcPr>
            <w:tcW w:w="1800" w:type="dxa"/>
          </w:tcPr>
          <w:p w14:paraId="5A9041A0" w14:textId="77777777" w:rsidR="00A71AD0" w:rsidRDefault="003040A7">
            <w:pPr>
              <w:jc w:val="right"/>
            </w:pPr>
            <w:r>
              <w:rPr>
                <w:sz w:val="19"/>
              </w:rPr>
              <w:t>26,453</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2,430</w:t>
            </w:r>
          </w:p>
        </w:tc>
        <w:tc>
          <w:tcPr>
            <w:tcW w:w="1800" w:type="dxa"/>
          </w:tcPr>
          <w:p w14:paraId="63989DEA" w14:textId="77777777" w:rsidR="00A71AD0" w:rsidRDefault="003040A7">
            <w:pPr>
              <w:jc w:val="right"/>
            </w:pPr>
            <w:r>
              <w:rPr>
                <w:sz w:val="19"/>
              </w:rPr>
              <w:t>29,471</w:t>
            </w:r>
          </w:p>
        </w:tc>
        <w:tc>
          <w:tcPr>
            <w:tcW w:w="1800" w:type="dxa"/>
          </w:tcPr>
          <w:p w14:paraId="70EF1677" w14:textId="77777777" w:rsidR="00A71AD0" w:rsidRDefault="003040A7">
            <w:pPr>
              <w:jc w:val="right"/>
            </w:pPr>
            <w:r>
              <w:rPr>
                <w:sz w:val="19"/>
              </w:rPr>
              <w:t>21,177</w:t>
            </w:r>
          </w:p>
        </w:tc>
        <w:tc>
          <w:tcPr>
            <w:tcW w:w="1800" w:type="dxa"/>
          </w:tcPr>
          <w:p w14:paraId="1F3DB8C3" w14:textId="77777777" w:rsidR="00A71AD0" w:rsidRDefault="003040A7">
            <w:pPr>
              <w:jc w:val="right"/>
            </w:pPr>
            <w:r>
              <w:rPr>
                <w:sz w:val="19"/>
              </w:rPr>
              <w:t>37,054</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2,910</w:t>
            </w:r>
          </w:p>
        </w:tc>
        <w:tc>
          <w:tcPr>
            <w:tcW w:w="1800" w:type="dxa"/>
          </w:tcPr>
          <w:p w14:paraId="5AE06628" w14:textId="77777777" w:rsidR="00A71AD0" w:rsidRDefault="003040A7">
            <w:pPr>
              <w:jc w:val="right"/>
            </w:pPr>
            <w:r>
              <w:rPr>
                <w:sz w:val="19"/>
              </w:rPr>
              <w:t>35,483</w:t>
            </w:r>
          </w:p>
        </w:tc>
        <w:tc>
          <w:tcPr>
            <w:tcW w:w="1800" w:type="dxa"/>
          </w:tcPr>
          <w:p w14:paraId="6DBC0371" w14:textId="77777777" w:rsidR="00A71AD0" w:rsidRDefault="003040A7">
            <w:pPr>
              <w:jc w:val="right"/>
            </w:pPr>
            <w:r>
              <w:rPr>
                <w:sz w:val="19"/>
              </w:rPr>
              <w:t>26,222</w:t>
            </w:r>
          </w:p>
        </w:tc>
        <w:tc>
          <w:tcPr>
            <w:tcW w:w="1800" w:type="dxa"/>
          </w:tcPr>
          <w:p w14:paraId="60DCEA01" w14:textId="77777777" w:rsidR="00A71AD0" w:rsidRDefault="003040A7">
            <w:pPr>
              <w:jc w:val="right"/>
            </w:pPr>
            <w:r>
              <w:rPr>
                <w:sz w:val="19"/>
              </w:rPr>
              <w:t>44,065</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3,605</w:t>
            </w:r>
          </w:p>
        </w:tc>
        <w:tc>
          <w:tcPr>
            <w:tcW w:w="1800" w:type="dxa"/>
          </w:tcPr>
          <w:p w14:paraId="66A6070E" w14:textId="77777777" w:rsidR="00A71AD0" w:rsidRDefault="003040A7">
            <w:pPr>
              <w:jc w:val="right"/>
            </w:pPr>
            <w:r>
              <w:rPr>
                <w:sz w:val="19"/>
              </w:rPr>
              <w:t>44,093</w:t>
            </w:r>
          </w:p>
        </w:tc>
        <w:tc>
          <w:tcPr>
            <w:tcW w:w="1800" w:type="dxa"/>
          </w:tcPr>
          <w:p w14:paraId="0A69A232" w14:textId="77777777" w:rsidR="00A71AD0" w:rsidRDefault="003040A7">
            <w:pPr>
              <w:jc w:val="right"/>
            </w:pPr>
            <w:r>
              <w:rPr>
                <w:sz w:val="19"/>
              </w:rPr>
              <w:t>33,236</w:t>
            </w:r>
          </w:p>
        </w:tc>
        <w:tc>
          <w:tcPr>
            <w:tcW w:w="1800" w:type="dxa"/>
          </w:tcPr>
          <w:p w14:paraId="1180002E" w14:textId="77777777" w:rsidR="00A71AD0" w:rsidRDefault="003040A7">
            <w:pPr>
              <w:jc w:val="right"/>
            </w:pPr>
            <w:r>
              <w:rPr>
                <w:sz w:val="19"/>
              </w:rPr>
              <w:t>54,161</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5,371</w:t>
            </w:r>
          </w:p>
        </w:tc>
        <w:tc>
          <w:tcPr>
            <w:tcW w:w="1800" w:type="dxa"/>
          </w:tcPr>
          <w:p w14:paraId="1EEC1422" w14:textId="77777777" w:rsidR="00A71AD0" w:rsidRDefault="003040A7">
            <w:pPr>
              <w:jc w:val="right"/>
            </w:pPr>
            <w:r>
              <w:rPr>
                <w:sz w:val="19"/>
              </w:rPr>
              <w:t>56,184</w:t>
            </w:r>
          </w:p>
        </w:tc>
        <w:tc>
          <w:tcPr>
            <w:tcW w:w="1800" w:type="dxa"/>
          </w:tcPr>
          <w:p w14:paraId="61CD2F25" w14:textId="77777777" w:rsidR="00A71AD0" w:rsidRDefault="003040A7">
            <w:pPr>
              <w:jc w:val="right"/>
            </w:pPr>
            <w:r>
              <w:rPr>
                <w:sz w:val="19"/>
              </w:rPr>
              <w:t>43,170</w:t>
            </w:r>
          </w:p>
        </w:tc>
        <w:tc>
          <w:tcPr>
            <w:tcW w:w="1800" w:type="dxa"/>
          </w:tcPr>
          <w:p w14:paraId="179693A2" w14:textId="77777777" w:rsidR="00A71AD0" w:rsidRDefault="003040A7">
            <w:pPr>
              <w:jc w:val="right"/>
            </w:pPr>
            <w:r>
              <w:rPr>
                <w:sz w:val="19"/>
              </w:rPr>
              <w:t>68,169</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7,883</w:t>
            </w:r>
          </w:p>
        </w:tc>
        <w:tc>
          <w:tcPr>
            <w:tcW w:w="1800" w:type="dxa"/>
          </w:tcPr>
          <w:p w14:paraId="4CE48B29" w14:textId="77777777" w:rsidR="00A71AD0" w:rsidRDefault="003040A7">
            <w:pPr>
              <w:jc w:val="right"/>
            </w:pPr>
            <w:r>
              <w:rPr>
                <w:sz w:val="19"/>
              </w:rPr>
              <w:t>71,930</w:t>
            </w:r>
          </w:p>
        </w:tc>
        <w:tc>
          <w:tcPr>
            <w:tcW w:w="1800" w:type="dxa"/>
          </w:tcPr>
          <w:p w14:paraId="76BB9482" w14:textId="77777777" w:rsidR="00A71AD0" w:rsidRDefault="003040A7">
            <w:pPr>
              <w:jc w:val="right"/>
            </w:pPr>
            <w:r>
              <w:rPr>
                <w:sz w:val="19"/>
              </w:rPr>
              <w:t>55,232</w:t>
            </w:r>
          </w:p>
        </w:tc>
        <w:tc>
          <w:tcPr>
            <w:tcW w:w="1800" w:type="dxa"/>
          </w:tcPr>
          <w:p w14:paraId="153D3FA8" w14:textId="77777777" w:rsidR="00A71AD0" w:rsidRDefault="003040A7">
            <w:pPr>
              <w:jc w:val="right"/>
            </w:pPr>
            <w:r>
              <w:rPr>
                <w:sz w:val="19"/>
              </w:rPr>
              <w:t>85,653</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9,578</w:t>
            </w:r>
          </w:p>
        </w:tc>
        <w:tc>
          <w:tcPr>
            <w:tcW w:w="1800" w:type="dxa"/>
          </w:tcPr>
          <w:p w14:paraId="2B158017" w14:textId="77777777" w:rsidR="00A71AD0" w:rsidRDefault="003040A7">
            <w:pPr>
              <w:jc w:val="right"/>
            </w:pPr>
            <w:r>
              <w:rPr>
                <w:sz w:val="19"/>
              </w:rPr>
              <w:t>83,280</w:t>
            </w:r>
          </w:p>
        </w:tc>
        <w:tc>
          <w:tcPr>
            <w:tcW w:w="1800" w:type="dxa"/>
          </w:tcPr>
          <w:p w14:paraId="72DFCD3E" w14:textId="77777777" w:rsidR="00A71AD0" w:rsidRDefault="003040A7">
            <w:pPr>
              <w:jc w:val="right"/>
            </w:pPr>
            <w:r>
              <w:rPr>
                <w:sz w:val="19"/>
              </w:rPr>
              <w:t>63,698</w:t>
            </w:r>
          </w:p>
        </w:tc>
        <w:tc>
          <w:tcPr>
            <w:tcW w:w="1800" w:type="dxa"/>
          </w:tcPr>
          <w:p w14:paraId="0ED1AA07" w14:textId="77777777" w:rsidR="00A71AD0" w:rsidRDefault="003040A7">
            <w:pPr>
              <w:jc w:val="right"/>
            </w:pPr>
            <w:r>
              <w:rPr>
                <w:sz w:val="19"/>
              </w:rPr>
              <w:t>105,046</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11,215</w:t>
            </w:r>
          </w:p>
        </w:tc>
        <w:tc>
          <w:tcPr>
            <w:tcW w:w="1800" w:type="dxa"/>
          </w:tcPr>
          <w:p w14:paraId="02145FFD" w14:textId="77777777" w:rsidR="00A71AD0" w:rsidRDefault="003040A7">
            <w:pPr>
              <w:jc w:val="right"/>
            </w:pPr>
            <w:r>
              <w:rPr>
                <w:sz w:val="19"/>
              </w:rPr>
              <w:t>94,768</w:t>
            </w:r>
          </w:p>
        </w:tc>
        <w:tc>
          <w:tcPr>
            <w:tcW w:w="1800" w:type="dxa"/>
          </w:tcPr>
          <w:p w14:paraId="62B31B4A" w14:textId="77777777" w:rsidR="00A71AD0" w:rsidRDefault="003040A7">
            <w:pPr>
              <w:jc w:val="right"/>
            </w:pPr>
            <w:r>
              <w:rPr>
                <w:sz w:val="19"/>
              </w:rPr>
              <w:t>69,596</w:t>
            </w:r>
          </w:p>
        </w:tc>
        <w:tc>
          <w:tcPr>
            <w:tcW w:w="1800" w:type="dxa"/>
          </w:tcPr>
          <w:p w14:paraId="0C2AD070" w14:textId="77777777" w:rsidR="00A71AD0" w:rsidRDefault="003040A7">
            <w:pPr>
              <w:jc w:val="right"/>
            </w:pPr>
            <w:r>
              <w:rPr>
                <w:sz w:val="19"/>
              </w:rPr>
              <w:t>133,015</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13,353</w:t>
            </w:r>
          </w:p>
        </w:tc>
        <w:tc>
          <w:tcPr>
            <w:tcW w:w="1800" w:type="dxa"/>
          </w:tcPr>
          <w:p w14:paraId="289E0D45" w14:textId="77777777" w:rsidR="00A71AD0" w:rsidRDefault="003040A7">
            <w:pPr>
              <w:jc w:val="right"/>
            </w:pPr>
            <w:r>
              <w:rPr>
                <w:sz w:val="19"/>
              </w:rPr>
              <w:t>110,137</w:t>
            </w:r>
          </w:p>
        </w:tc>
        <w:tc>
          <w:tcPr>
            <w:tcW w:w="1800" w:type="dxa"/>
          </w:tcPr>
          <w:p w14:paraId="526FDDB1" w14:textId="77777777" w:rsidR="00A71AD0" w:rsidRDefault="003040A7">
            <w:pPr>
              <w:jc w:val="right"/>
            </w:pPr>
            <w:r>
              <w:rPr>
                <w:sz w:val="19"/>
              </w:rPr>
              <w:t>75,921</w:t>
            </w:r>
          </w:p>
        </w:tc>
        <w:tc>
          <w:tcPr>
            <w:tcW w:w="1800" w:type="dxa"/>
          </w:tcPr>
          <w:p w14:paraId="2898B009" w14:textId="77777777" w:rsidR="00A71AD0" w:rsidRDefault="003040A7">
            <w:pPr>
              <w:jc w:val="right"/>
            </w:pPr>
            <w:r>
              <w:rPr>
                <w:sz w:val="19"/>
              </w:rPr>
              <w:t>171,375</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14,971</w:t>
            </w:r>
          </w:p>
        </w:tc>
        <w:tc>
          <w:tcPr>
            <w:tcW w:w="1800" w:type="dxa"/>
          </w:tcPr>
          <w:p w14:paraId="2951470A" w14:textId="77777777" w:rsidR="00A71AD0" w:rsidRDefault="003040A7">
            <w:pPr>
              <w:jc w:val="right"/>
            </w:pPr>
            <w:r>
              <w:rPr>
                <w:sz w:val="19"/>
              </w:rPr>
              <w:t>124,494</w:t>
            </w:r>
          </w:p>
        </w:tc>
        <w:tc>
          <w:tcPr>
            <w:tcW w:w="1800" w:type="dxa"/>
          </w:tcPr>
          <w:p w14:paraId="2E1F06BA" w14:textId="77777777" w:rsidR="00A71AD0" w:rsidRDefault="003040A7">
            <w:pPr>
              <w:jc w:val="right"/>
            </w:pPr>
            <w:r>
              <w:rPr>
                <w:sz w:val="19"/>
              </w:rPr>
              <w:t>82,427</w:t>
            </w:r>
          </w:p>
        </w:tc>
        <w:tc>
          <w:tcPr>
            <w:tcW w:w="1800" w:type="dxa"/>
          </w:tcPr>
          <w:p w14:paraId="7751DAF8" w14:textId="77777777" w:rsidR="00A71AD0" w:rsidRDefault="003040A7">
            <w:pPr>
              <w:jc w:val="right"/>
            </w:pPr>
            <w:r>
              <w:rPr>
                <w:sz w:val="19"/>
              </w:rPr>
              <w:t>202,171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16,603</w:t>
            </w:r>
          </w:p>
        </w:tc>
        <w:tc>
          <w:tcPr>
            <w:tcW w:w="1800" w:type="dxa"/>
          </w:tcPr>
          <w:p w14:paraId="2BA1D32B" w14:textId="77777777" w:rsidR="00A71AD0" w:rsidRDefault="003040A7">
            <w:pPr>
              <w:jc w:val="right"/>
            </w:pPr>
            <w:r>
              <w:rPr>
                <w:sz w:val="19"/>
              </w:rPr>
              <w:t>145,401</w:t>
            </w:r>
          </w:p>
        </w:tc>
        <w:tc>
          <w:tcPr>
            <w:tcW w:w="1800" w:type="dxa"/>
          </w:tcPr>
          <w:p w14:paraId="7A2EEABD" w14:textId="77777777" w:rsidR="00A71AD0" w:rsidRDefault="003040A7">
            <w:pPr>
              <w:jc w:val="right"/>
            </w:pPr>
            <w:r>
              <w:rPr>
                <w:sz w:val="19"/>
              </w:rPr>
              <w:t>92,817</w:t>
            </w:r>
          </w:p>
        </w:tc>
        <w:tc>
          <w:tcPr>
            <w:tcW w:w="1800" w:type="dxa"/>
          </w:tcPr>
          <w:p w14:paraId="74F057DB" w14:textId="77777777" w:rsidR="00A71AD0" w:rsidRDefault="003040A7">
            <w:pPr>
              <w:jc w:val="right"/>
            </w:pPr>
            <w:r>
              <w:rPr>
                <w:sz w:val="19"/>
              </w:rPr>
              <w:t>245,103</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18,788</w:t>
            </w:r>
          </w:p>
        </w:tc>
        <w:tc>
          <w:tcPr>
            <w:tcW w:w="1800" w:type="dxa"/>
          </w:tcPr>
          <w:p w14:paraId="0782E321" w14:textId="77777777" w:rsidR="00A71AD0" w:rsidRDefault="003040A7">
            <w:pPr>
              <w:jc w:val="right"/>
            </w:pPr>
            <w:r>
              <w:rPr>
                <w:sz w:val="19"/>
              </w:rPr>
              <w:t>179,129</w:t>
            </w:r>
          </w:p>
        </w:tc>
        <w:tc>
          <w:tcPr>
            <w:tcW w:w="1800" w:type="dxa"/>
          </w:tcPr>
          <w:p w14:paraId="43502D2C" w14:textId="77777777" w:rsidR="00A71AD0" w:rsidRDefault="003040A7">
            <w:pPr>
              <w:jc w:val="right"/>
            </w:pPr>
            <w:r>
              <w:rPr>
                <w:sz w:val="19"/>
              </w:rPr>
              <w:t>110,725</w:t>
            </w:r>
          </w:p>
        </w:tc>
        <w:tc>
          <w:tcPr>
            <w:tcW w:w="1800" w:type="dxa"/>
          </w:tcPr>
          <w:p w14:paraId="75E1D60F" w14:textId="77777777" w:rsidR="00A71AD0" w:rsidRDefault="003040A7">
            <w:pPr>
              <w:jc w:val="right"/>
            </w:pPr>
            <w:r>
              <w:rPr>
                <w:sz w:val="19"/>
              </w:rPr>
              <w:t>311,306</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20,468</w:t>
            </w:r>
          </w:p>
        </w:tc>
        <w:tc>
          <w:tcPr>
            <w:tcW w:w="1800" w:type="dxa"/>
          </w:tcPr>
          <w:p w14:paraId="2466DB2E" w14:textId="77777777" w:rsidR="00A71AD0" w:rsidRDefault="003040A7">
            <w:pPr>
              <w:jc w:val="right"/>
            </w:pPr>
            <w:r>
              <w:rPr>
                <w:sz w:val="19"/>
              </w:rPr>
              <w:t>209,902</w:t>
            </w:r>
          </w:p>
        </w:tc>
        <w:tc>
          <w:tcPr>
            <w:tcW w:w="1800" w:type="dxa"/>
          </w:tcPr>
          <w:p w14:paraId="18F34C34" w14:textId="77777777" w:rsidR="00A71AD0" w:rsidRDefault="003040A7">
            <w:pPr>
              <w:jc w:val="right"/>
            </w:pPr>
            <w:r>
              <w:rPr>
                <w:sz w:val="19"/>
              </w:rPr>
              <w:t>128,409</w:t>
            </w:r>
          </w:p>
        </w:tc>
        <w:tc>
          <w:tcPr>
            <w:tcW w:w="1800" w:type="dxa"/>
          </w:tcPr>
          <w:p w14:paraId="48BF2E39" w14:textId="77777777" w:rsidR="00A71AD0" w:rsidRDefault="003040A7">
            <w:pPr>
              <w:jc w:val="right"/>
            </w:pPr>
            <w:r>
              <w:rPr>
                <w:sz w:val="19"/>
              </w:rPr>
              <w:t>373,132</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22,174</w:t>
            </w:r>
          </w:p>
        </w:tc>
        <w:tc>
          <w:tcPr>
            <w:tcW w:w="1800" w:type="dxa"/>
          </w:tcPr>
          <w:p w14:paraId="0F33983A" w14:textId="77777777" w:rsidR="00A71AD0" w:rsidRDefault="003040A7">
            <w:pPr>
              <w:jc w:val="right"/>
            </w:pPr>
            <w:r>
              <w:rPr>
                <w:sz w:val="19"/>
              </w:rPr>
              <w:t>246,601</w:t>
            </w:r>
          </w:p>
        </w:tc>
        <w:tc>
          <w:tcPr>
            <w:tcW w:w="1800" w:type="dxa"/>
          </w:tcPr>
          <w:p w14:paraId="4963A83C" w14:textId="77777777" w:rsidR="00A71AD0" w:rsidRDefault="003040A7">
            <w:pPr>
              <w:jc w:val="right"/>
            </w:pPr>
            <w:r>
              <w:rPr>
                <w:sz w:val="19"/>
              </w:rPr>
              <w:t>148,520</w:t>
            </w:r>
          </w:p>
        </w:tc>
        <w:tc>
          <w:tcPr>
            <w:tcW w:w="1800" w:type="dxa"/>
          </w:tcPr>
          <w:p w14:paraId="0F39E45C" w14:textId="77777777" w:rsidR="00A71AD0" w:rsidRDefault="003040A7">
            <w:pPr>
              <w:jc w:val="right"/>
            </w:pPr>
            <w:r>
              <w:rPr>
                <w:sz w:val="19"/>
              </w:rPr>
              <w:t>449,647</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24,474</w:t>
            </w:r>
          </w:p>
        </w:tc>
        <w:tc>
          <w:tcPr>
            <w:tcW w:w="1800" w:type="dxa"/>
          </w:tcPr>
          <w:p w14:paraId="07037806" w14:textId="77777777" w:rsidR="00A71AD0" w:rsidRDefault="003040A7">
            <w:pPr>
              <w:jc w:val="right"/>
            </w:pPr>
            <w:r>
              <w:rPr>
                <w:sz w:val="19"/>
              </w:rPr>
              <w:t>307,432</w:t>
            </w:r>
          </w:p>
        </w:tc>
        <w:tc>
          <w:tcPr>
            <w:tcW w:w="1800" w:type="dxa"/>
          </w:tcPr>
          <w:p w14:paraId="2B202A04" w14:textId="77777777" w:rsidR="00A71AD0" w:rsidRDefault="003040A7">
            <w:pPr>
              <w:jc w:val="right"/>
            </w:pPr>
            <w:r>
              <w:rPr>
                <w:sz w:val="19"/>
              </w:rPr>
              <w:t>182,205</w:t>
            </w:r>
          </w:p>
        </w:tc>
        <w:tc>
          <w:tcPr>
            <w:tcW w:w="1800" w:type="dxa"/>
          </w:tcPr>
          <w:p w14:paraId="0BF898E6" w14:textId="77777777" w:rsidR="00A71AD0" w:rsidRDefault="003040A7">
            <w:pPr>
              <w:jc w:val="right"/>
            </w:pPr>
            <w:r>
              <w:rPr>
                <w:sz w:val="19"/>
              </w:rPr>
              <w:t>578,467</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26,248</w:t>
            </w:r>
          </w:p>
        </w:tc>
        <w:tc>
          <w:tcPr>
            <w:tcW w:w="1800" w:type="dxa"/>
          </w:tcPr>
          <w:p w14:paraId="7E12A513" w14:textId="77777777" w:rsidR="00A71AD0" w:rsidRDefault="003040A7">
            <w:pPr>
              <w:jc w:val="right"/>
            </w:pPr>
            <w:r>
              <w:rPr>
                <w:sz w:val="19"/>
              </w:rPr>
              <w:t>365,266</w:t>
            </w:r>
          </w:p>
        </w:tc>
        <w:tc>
          <w:tcPr>
            <w:tcW w:w="1800" w:type="dxa"/>
          </w:tcPr>
          <w:p w14:paraId="2C53D1E6" w14:textId="77777777" w:rsidR="00A71AD0" w:rsidRDefault="003040A7">
            <w:pPr>
              <w:jc w:val="right"/>
            </w:pPr>
            <w:r>
              <w:rPr>
                <w:sz w:val="19"/>
              </w:rPr>
              <w:t>214,612</w:t>
            </w:r>
          </w:p>
        </w:tc>
        <w:tc>
          <w:tcPr>
            <w:tcW w:w="1800" w:type="dxa"/>
          </w:tcPr>
          <w:p w14:paraId="26A8321B" w14:textId="77777777" w:rsidR="00A71AD0" w:rsidRDefault="003040A7">
            <w:pPr>
              <w:jc w:val="right"/>
            </w:pPr>
            <w:r>
              <w:rPr>
                <w:sz w:val="19"/>
              </w:rPr>
              <w:t>686,363</w:t>
            </w:r>
          </w:p>
        </w:tc>
      </w:tr>
    </w:tbl>
    <w:p w14:paraId="473D451B" w14:textId="77777777" w:rsidR="00A71AD0" w:rsidRDefault="003040A7">
      <w:pPr>
        <w:spacing w:before="80" w:after="240"/>
        <w:jc w:val="center"/>
      </w:pPr>
      <w:r>
        <w:rPr>
          <w:i/>
          <w:sz w:val="19"/>
        </w:rPr>
        <w:t>Table F-4.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sectPr w:rsidR="00BD248F">
      <w:footerReference w:type="default" r:id="rId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6" w:author="Cahill, Ryan J CIV USARMY CENWP (USA)" w:date="2026-08-28T09:37:00Z" w:initials="RC">
    <w:p w14:paraId="79017C51" w14:textId="77777777" w:rsidR="00DE5D21" w:rsidRDefault="00DE5D21" w:rsidP="00DE5D21">
      <w:pPr>
        <w:pStyle w:val="CommentText"/>
      </w:pPr>
      <w:r>
        <w:rPr>
          <w:rStyle w:val="CommentReference"/>
        </w:rPr>
        <w:annotationRef/>
      </w:r>
      <w:r>
        <w:t xml:space="preserve">I wouldn’t put a model in a table about data. Though you could theoretically see it this way, models are not usually seen as data. </w:t>
      </w:r>
    </w:p>
  </w:comment>
  <w:comment w:id="165"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66" w:author="Cahill, Ryan J CIV USARMY CENWP (USA)" w:date="2026-08-28T13:53:00Z" w:initials="RC">
    <w:p w14:paraId="5928EC71" w14:textId="22D1B342"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194" w:author="Cahill, Ryan J CIV USARMY CENWP (USA)" w:date="2026-08-28T10:21:00Z" w:initials="RC">
    <w:p w14:paraId="0D4B7A6E" w14:textId="77777777" w:rsidR="00B64E81" w:rsidRDefault="00B64E81" w:rsidP="00B64E81">
      <w:pPr>
        <w:pStyle w:val="CommentText"/>
      </w:pPr>
      <w:r>
        <w:rPr>
          <w:rStyle w:val="CommentReference"/>
        </w:rPr>
        <w:annotationRef/>
      </w:r>
      <w:r>
        <w:t>Not sure what this means.</w:t>
      </w:r>
    </w:p>
  </w:comment>
  <w:comment w:id="213" w:author="Cahill, Ryan J CIV USARMY CENWP (USA)" w:date="2026-08-28T10:27:00Z" w:initials="RC">
    <w:p w14:paraId="1B2C7F73" w14:textId="77777777" w:rsidR="007427E1" w:rsidRDefault="007427E1" w:rsidP="007427E1">
      <w:pPr>
        <w:pStyle w:val="CommentText"/>
      </w:pPr>
      <w:r>
        <w:rPr>
          <w:rStyle w:val="CommentReference"/>
        </w:rPr>
        <w:annotationRef/>
      </w:r>
      <w:r>
        <w:t>Not sure what “annenuation ratios” is, recommend deleting.</w:t>
      </w:r>
    </w:p>
  </w:comment>
  <w:comment w:id="214" w:author="Cahill, Ryan J CIV USARMY CENWP (USA)" w:date="2026-08-28T10:25:00Z" w:initials="RC">
    <w:p w14:paraId="5D352D45" w14:textId="77777777"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218" w:author="Cahill, Ryan J CIV USARMY CENWP (USA)" w:date="2026-08-28T10:31:00Z" w:initials="RC">
    <w:p w14:paraId="157C9121" w14:textId="77777777"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219"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220"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22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229" w:author="Cahill, Ryan J CIV USARMY CENWP (USA)" w:date="2026-08-28T10:47:00Z" w:initials="RC">
    <w:p w14:paraId="3664A32C" w14:textId="77777777" w:rsidR="00115833" w:rsidRDefault="00115833" w:rsidP="00115833">
      <w:pPr>
        <w:pStyle w:val="CommentText"/>
      </w:pPr>
      <w:r>
        <w:rPr>
          <w:rStyle w:val="CommentReference"/>
        </w:rPr>
        <w:annotationRef/>
      </w:r>
      <w:r>
        <w:t xml:space="preserve">From the plot, it looks like the regulated upper uncertainty never touches the unregulated upper uncertainty, so not sure this discussion really applies. </w:t>
      </w:r>
    </w:p>
  </w:comment>
  <w:comment w:id="230" w:author="Cahill, Ryan J CIV USARMY CENWP (USA)" w:date="2026-08-28T11:07:00Z" w:initials="RC">
    <w:p w14:paraId="4B95CDC7" w14:textId="77777777"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3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4" w:author="Cahill, Ryan J CIV USARMY CENWP (USA)" w:date="2026-08-28T11:09:00Z" w:initials="RC">
    <w:p w14:paraId="4DA91F07" w14:textId="77777777" w:rsidR="009637D3" w:rsidRDefault="009637D3" w:rsidP="009637D3">
      <w:pPr>
        <w:pStyle w:val="CommentText"/>
      </w:pPr>
      <w:r>
        <w:rPr>
          <w:rStyle w:val="CommentReference"/>
        </w:rPr>
        <w:annotationRef/>
      </w:r>
      <w:r>
        <w:t>Seems a little overkill, it’s pretty obvious from the previous figure. Recommend deleting.</w:t>
      </w:r>
    </w:p>
  </w:comment>
  <w:comment w:id="239"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43"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44"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25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254" w:author="Cahill, Ryan J CIV USARMY CENWP (USA)" w:date="2026-08-28T11:27:00Z" w:initials="RC">
    <w:p w14:paraId="5D7CF001" w14:textId="77777777" w:rsidR="00BF01F5" w:rsidRDefault="00BF01F5" w:rsidP="00BF01F5">
      <w:pPr>
        <w:pStyle w:val="CommentText"/>
      </w:pPr>
      <w:r>
        <w:rPr>
          <w:rStyle w:val="CommentReference"/>
        </w:rPr>
        <w:annotationRef/>
      </w:r>
      <w:r>
        <w:t>Can keep the upper plot that shows all 4, though I would reduce it down to just show the 4 curves with no uncertainty, and the x and y-axes should be fixed to be more consistent with other plots.  The bottom pane seems unnecessary.</w:t>
      </w:r>
    </w:p>
  </w:comment>
  <w:comment w:id="255" w:author="Cahill, Ryan J CIV USARMY CENWP (USA)" w:date="2026-08-28T11:29:00Z" w:initials="RC">
    <w:p w14:paraId="1325D2C6" w14:textId="77777777" w:rsidR="00BF01F5" w:rsidRDefault="00BF01F5" w:rsidP="00BF01F5">
      <w:pPr>
        <w:pStyle w:val="CommentText"/>
      </w:pPr>
      <w:r>
        <w:rPr>
          <w:rStyle w:val="CommentReference"/>
        </w:rPr>
        <w:annotationRef/>
      </w:r>
      <w:r>
        <w:t>Recommend deleting these 4 plots, the tables are sufficient.</w:t>
      </w:r>
    </w:p>
  </w:comment>
  <w:comment w:id="259" w:author="Cahill, Ryan J CIV USARMY CENWP (USA)" w:date="2026-08-28T11:36:00Z" w:initials="RC">
    <w:p w14:paraId="4F38CA87" w14:textId="77777777" w:rsidR="000E5C65" w:rsidRDefault="000E5C65" w:rsidP="000E5C65">
      <w:pPr>
        <w:pStyle w:val="CommentText"/>
      </w:pPr>
      <w:r>
        <w:rPr>
          <w:rStyle w:val="CommentReference"/>
        </w:rPr>
        <w:annotationRef/>
      </w:r>
      <w:r>
        <w:t>I don’t know what this appendix is. It doesn’t match the Castle Rock curve in Appendix F and Appendix E is not referenced anywhere in the report. Recommend deleting.</w:t>
      </w:r>
    </w:p>
  </w:comment>
  <w:comment w:id="261"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262" w:author="Roach, Joshua E CIV USARMY CENWP (USA)" w:date="2026-08-31T21:17:33Z" w:initials="JR">
    <w:p w14:paraId="488D6608" w14:textId="77777777">
      <w:r>
        <w:rPr>
          <w:rStyle w:val="CommentReference"/>
        </w:rPr>
        <w:annotationRef/>
      </w:r>
      <w:r>
        <w:rPr>
          <w:color w:val="000000"/>
          <w:sz w:val="20"/>
          <w:szCs w:val="20"/>
        </w:rPr>
        <w:t xml:space="preserve">Concur. The HEC-ResSim rows have been removed from the table (tracked deletion accepted) and the model is described in Section 5; DQC memo comment 3 adds a dedicated ResSim section. Separately, this table cites the Coweeman peak-flow gage as USGS 14245100. The correct number is 14245000 (COWEMAN RIVER NEAR KELSO, WA), which is what the downloaded peak file and every script use. Corrected.</w:t>
      </w:r>
    </w:p>
  </w:comment>
  <w:comment w:id="263" w:author="Roach, Joshua E CIV USARMY CENWP (USA)" w:date="2026-08-31T21:17:33Z" w:initials="JR">
    <w:p w14:paraId="43734341" w14:textId="77777777">
      <w:r>
        <w:rPr>
          <w:rStyle w:val="CommentReference"/>
        </w:rPr>
        <w:annotationRef/>
      </w:r>
      <w:r>
        <w:rPr>
          <w:color w:val="000000"/>
          <w:sz w:val="20"/>
          <w:szCs w:val="20"/>
        </w:rPr>
        <w:t xml:space="preserve">Concur. The figure is regenerated with the systematic peaks plotted at median plotting positions alongside the fitted curves, matching the presentation already used in Appendix C.</w:t>
      </w:r>
    </w:p>
  </w:comment>
  <w:comment w:id="264" w:author="Roach, Joshua E CIV USARMY CENWP (USA)" w:date="2026-08-31T21:17:33Z" w:initials="JR">
    <w:p w14:paraId="5329022E" w14:textId="77777777">
      <w:r>
        <w:rPr>
          <w:rStyle w:val="CommentReference"/>
        </w:rPr>
        <w:annotationRef/>
      </w:r>
      <w:r>
        <w:rPr>
          <w:color w:val="000000"/>
          <w:sz w:val="20"/>
          <w:szCs w:val="20"/>
        </w:rPr>
        <w:t xml:space="preserve">Concur. Section 5 will state the authorized flood storage at Mossyrock: 358,116 acre-feet between elevation 745.5 and 778.5 feet, about 180,550 cfs-days.</w:t>
      </w:r>
    </w:p>
  </w:comment>
  <w:comment w:id="265" w:author="Roach, Joshua E CIV USARMY CENWP (USA)" w:date="2026-08-31T21:17:33Z" w:initials="JR">
    <w:p w14:paraId="721A027A" w14:textId="77777777">
      <w:r>
        <w:rPr>
          <w:rStyle w:val="CommentReference"/>
        </w:rPr>
        <w:annotationRef/>
      </w:r>
      <w:r>
        <w:rPr>
          <w:color w:val="000000"/>
          <w:sz w:val="20"/>
          <w:szCs w:val="20"/>
        </w:rPr>
        <w:t xml:space="preserve">Concur, the sentence is garbled. Proposed replacement: "Fifty-one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were carried through unadjusted: four where the two simulations produced the same peak, and WY1976, where the observed pool started above the rule curve so the observed peak is not reduced." The 38 / 7 / 2 / 1 counts all check out against adjusted_peaks.csv and adjusted_peaks_screened_out.csv; the original text simply never accounted for the five unadjusted years.</w:t>
      </w:r>
    </w:p>
  </w:comment>
  <w:comment w:id="266" w:author="Roach, Joshua E CIV USARMY CENWP (USA)" w:date="2026-08-31T21:17:33Z" w:initials="JR">
    <w:p w14:paraId="4EBB5A57" w14:textId="77777777">
      <w:r>
        <w:rPr>
          <w:rStyle w:val="CommentReference"/>
        </w:rPr>
        <w:annotationRef/>
      </w:r>
      <w:r>
        <w:rPr>
          <w:color w:val="000000"/>
          <w:sz w:val="20"/>
          <w:szCs w:val="20"/>
        </w:rPr>
        <w:t xml:space="preserve">Concur; the tracked deletion of "and attenuation ratios of 0.46-1.00" is accepted.</w:t>
      </w:r>
    </w:p>
  </w:comment>
  <w:comment w:id="267" w:author="Roach, Joshua E CIV USARMY CENWP (USA)" w:date="2026-08-31T21:17:33Z" w:initials="JR">
    <w:p w14:paraId="54B3DDC9" w14:textId="77777777">
      <w:r>
        <w:rPr>
          <w:rStyle w:val="CommentReference"/>
        </w:rPr>
        <w:annotationRef/>
      </w:r>
      <w:r>
        <w:rPr>
          <w:color w:val="000000"/>
          <w:sz w:val="20"/>
          <w:szCs w:val="20"/>
        </w:rPr>
        <w:t xml:space="preserve">Concur. The single 12-panel figure is replaced by two: the twelve observed source storms overlaid unscaled, to show the range of shapes carried into the ensemble, and the full scaling detail for one representative member. The remaining eleven members move to a new appendix at full page size.</w:t>
      </w:r>
    </w:p>
  </w:comment>
  <w:comment w:id="268" w:author="Roach, Joshua E CIV USARMY CENWP (USA)" w:date="2026-08-31T21:17:33Z" w:initials="JR">
    <w:p w14:paraId="1BCE4F8B" w14:textId="77777777">
      <w:r>
        <w:rPr>
          <w:rStyle w:val="CommentReference"/>
        </w:rPr>
        <w:annotationRef/>
      </w:r>
      <w:r>
        <w:rPr>
          <w:color w:val="000000"/>
          <w:sz w:val="20"/>
          <w:szCs w:val="20"/>
        </w:rPr>
        <w:t xml:space="preserve">Concur on all six points. This figure and the next are merged into one (see comment on the following figure). The merged figure extends the x-axis and shows the drawn convergence toward the 1:1 line, carries the uncertainty band with text on how it was drawn (DQC memo comment 4), drops the purple diamonds, and fixes the label collisions. "Centre" is corrected to "center", and LOESS is spelled out as locally estimated scatterplot smoothing at first use.</w:t>
      </w:r>
    </w:p>
  </w:comment>
  <w:comment w:id="269" w:author="Roach, Joshua E CIV USARMY CENWP (USA)" w:date="2026-08-31T21:17:34Z" w:initials="JR">
    <w:p w14:paraId="35931B1B" w14:textId="77777777">
      <w:r>
        <w:rPr>
          <w:rStyle w:val="CommentReference"/>
        </w:rPr>
        <w:annotationRef/>
      </w:r>
      <w:r>
        <w:rPr>
          <w:color w:val="000000"/>
          <w:sz w:val="20"/>
          <w:szCs w:val="20"/>
        </w:rPr>
        <w:t xml:space="preserve">Concur, merged with the preceding figure.</w:t>
      </w:r>
    </w:p>
  </w:comment>
  <w:comment w:id="270" w:author="Roach, Joshua E CIV USARMY CENWP (USA)" w:date="2026-08-31T21:17:34Z" w:initials="JR">
    <w:p w14:paraId="5CB4F3D6" w14:textId="77777777">
      <w:r>
        <w:rPr>
          <w:rStyle w:val="CommentReference"/>
        </w:rPr>
        <w:annotationRef/>
      </w:r>
      <w:r>
        <w:rPr>
          <w:color w:val="000000"/>
          <w:sz w:val="20"/>
          <w:szCs w:val="20"/>
        </w:rPr>
        <w:t xml:space="preserve">Concur. The figure is cut at 0.1 percent AEP and the adjusted regulated peak record is plotted at median plotting positions.</w:t>
      </w:r>
    </w:p>
  </w:comment>
  <w:comment w:id="271" w:author="Roach, Joshua E CIV USARMY CENWP (USA)" w:date="2026-08-31T21:17:34Z" w:initials="JR">
    <w:p w14:paraId="2A1C85CA" w14:textId="77777777">
      <w:r>
        <w:rPr>
          <w:rStyle w:val="CommentReference"/>
        </w:rPr>
        <w:annotationRef/>
      </w:r>
      <w:r>
        <w:rPr>
          <w:color w:val="000000"/>
          <w:sz w:val="20"/>
          <w:szCs w:val="20"/>
        </w:rPr>
        <w:t xml:space="preserve">Concur. Both expressions are rebuilt in the equation editor with a proper radical, and the variables are defined in a list below the equation rather than carried as subscripts in running text.</w:t>
      </w:r>
    </w:p>
  </w:comment>
  <w:comment w:id="272" w:author="Roach, Joshua E CIV USARMY CENWP (USA)" w:date="2026-08-31T21:17:34Z" w:initials="JR">
    <w:p w14:paraId="42483952" w14:textId="77777777">
      <w:r>
        <w:rPr>
          <w:rStyle w:val="CommentReference"/>
        </w:rPr>
        <w:annotationRef/>
      </w:r>
      <w:r>
        <w:rPr>
          <w:color w:val="000000"/>
          <w:sz w:val="20"/>
          <w:szCs w:val="20"/>
        </w:rPr>
        <w:t xml:space="preserve">Partly concur, the constraint does bind, but only outside the range being looked at. Regulated upper and unregulated upper are exactly equal at the 0.02 and 0.01 percent AEP ordinates (558,778 and 660,115 cfs). Between 50 and 0.05 percent AEP the regulated upper sits below the unregulated upper by 12,654 to 41,590 cfs, so the two never meet anywhere in the plotted range, and once the figure is cut at 0.1 percent AEP per the comment on Figure 5-5 the constraint never binds on the plot at all. The constraint is kept in the calculation because it still governs the two extreme ordinates, but the explanation moves to a footnote so it no longer reads as describing something visible in the figure.</w:t>
      </w:r>
    </w:p>
  </w:comment>
  <w:comment w:id="273" w:author="Roach, Joshua E CIV USARMY CENWP (USA)" w:date="2026-08-31T21:17:34Z" w:initials="JR">
    <w:p w14:paraId="0F7FB113" w14:textId="77777777">
      <w:r>
        <w:rPr>
          <w:rStyle w:val="CommentReference"/>
        </w:rPr>
        <w:annotationRef/>
      </w:r>
      <w:r>
        <w:rPr>
          <w:color w:val="000000"/>
          <w:sz w:val="20"/>
          <w:szCs w:val="20"/>
        </w:rPr>
        <w:t xml:space="preserve">Concur. Cut at 0.99 AEP, and return periods below 2 years removed.</w:t>
      </w:r>
    </w:p>
  </w:comment>
  <w:comment w:id="274" w:author="Roach, Joshua E CIV USARMY CENWP (USA)" w:date="2026-08-31T21:17:34Z" w:initials="JR">
    <w:p w14:paraId="5AF7092C" w14:textId="77777777">
      <w:r>
        <w:rPr>
          <w:rStyle w:val="CommentReference"/>
        </w:rPr>
        <w:annotationRef/>
      </w:r>
      <w:r>
        <w:rPr>
          <w:color w:val="000000"/>
          <w:sz w:val="20"/>
          <w:szCs w:val="20"/>
        </w:rPr>
        <w:t xml:space="preserve">Concur. Cut at 0.99 AEP.</w:t>
      </w:r>
    </w:p>
  </w:comment>
  <w:comment w:id="275" w:author="Roach, Joshua E CIV USARMY CENWP (USA)" w:date="2026-08-31T21:17:34Z" w:initials="JR">
    <w:p w14:paraId="23692EBC" w14:textId="77777777">
      <w:r>
        <w:rPr>
          <w:rStyle w:val="CommentReference"/>
        </w:rPr>
        <w:annotationRef/>
      </w:r>
      <w:r>
        <w:rPr>
          <w:color w:val="000000"/>
          <w:sz w:val="20"/>
          <w:szCs w:val="20"/>
        </w:rPr>
        <w:t xml:space="preserve">Concur, deleted.</w:t>
      </w:r>
    </w:p>
  </w:comment>
  <w:comment w:id="276" w:author="Roach, Joshua E CIV USARMY CENWP (USA)" w:date="2026-08-31T21:17:34Z" w:initials="JR">
    <w:p w14:paraId="51860506" w14:textId="77777777">
      <w:r>
        <w:rPr>
          <w:rStyle w:val="CommentReference"/>
        </w:rPr>
        <w:annotationRef/>
      </w:r>
      <w:r>
        <w:rPr>
          <w:color w:val="000000"/>
          <w:sz w:val="20"/>
          <w:szCs w:val="20"/>
        </w:rPr>
        <w:t xml:space="preserve">Concur, moved to Section 5.3.</w:t>
      </w:r>
    </w:p>
  </w:comment>
  <w:comment w:id="277" w:author="Roach, Joshua E CIV USARMY CENWP (USA)" w:date="2026-08-31T21:17:34Z" w:initials="JR">
    <w:p w14:paraId="402F1C55" w14:textId="77777777">
      <w:r>
        <w:rPr>
          <w:rStyle w:val="CommentReference"/>
        </w:rPr>
        <w:annotationRef/>
      </w:r>
      <w:r>
        <w:rPr>
          <w:color w:val="000000"/>
          <w:sz w:val="20"/>
          <w:szCs w:val="20"/>
        </w:rPr>
        <w:t xml:space="preserve">Concur on the numbering. A Section 7 was dropped late in drafting and the numbering was never closed up; Section 8 becomes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w:t>
      </w:r>
    </w:p>
  </w:comment>
  <w:comment w:id="278" w:author="Roach, Joshua E CIV USARMY CENWP (USA)" w:date="2026-08-31T21:17:34Z" w:initials="JR">
    <w:p w14:paraId="55E8D343" w14:textId="77777777">
      <w:r>
        <w:rPr>
          <w:rStyle w:val="CommentReference"/>
        </w:rPr>
        <w:annotationRef/>
      </w:r>
      <w:r>
        <w:rPr>
          <w:color w:val="000000"/>
          <w:sz w:val="20"/>
          <w:szCs w:val="20"/>
        </w:rPr>
        <w:t xml:space="preserve">Concur. The Section 8 lead-in paragraph and the 8.1 body say the same thing. The 8.1 body is deleted and the lead-in retained, since the lead-in is the clearer of the two, and 8.1 then opens directly on the drainage-area step.</w:t>
      </w:r>
    </w:p>
  </w:comment>
  <w:comment w:id="279" w:author="Roach, Joshua E CIV USARMY CENWP (USA)" w:date="2026-08-31T21:17:34Z" w:initials="JR">
    <w:p w14:paraId="7846392E" w14:textId="77777777">
      <w:r>
        <w:rPr>
          <w:rStyle w:val="CommentReference"/>
        </w:rPr>
        <w:annotationRef/>
      </w:r>
      <w:r>
        <w:rPr>
          <w:color w:val="000000"/>
          <w:sz w:val="20"/>
          <w:szCs w:val="20"/>
        </w:rPr>
        <w:t xml:space="preserve">This comment anchors to the empty paragraph between the Table 8-3 caption and Figure 8-1, so it is being read as applying to Table 8-3. On that reading, concur: the table is cut to the standard reporting AEPs rather than all sixteen ordinates, with the full set left to Appendix F. If the comment was aimed at something else here, please say so and it will be addressed.</w:t>
      </w:r>
    </w:p>
  </w:comment>
  <w:comment w:id="280" w:author="Roach, Joshua E CIV USARMY CENWP (USA)" w:date="2026-08-31T21:17:34Z" w:initials="JR">
    <w:p w14:paraId="79C21D81" w14:textId="77777777">
      <w:r>
        <w:rPr>
          <w:rStyle w:val="CommentReference"/>
        </w:rPr>
        <w:annotationRef/>
      </w:r>
      <w:r>
        <w:rPr>
          <w:color w:val="000000"/>
          <w:sz w:val="20"/>
          <w:szCs w:val="20"/>
        </w:rPr>
        <w:t xml:space="preserve">Concur. Figure 8-1 is reduced to the four regulated curves with no uncertainty band, on axes fixed to match the Section 5 figures. The lower percentage panel is deleted.</w:t>
      </w:r>
    </w:p>
  </w:comment>
  <w:comment w:id="281" w:author="Roach, Joshua E CIV USARMY CENWP (USA)" w:date="2026-08-31T21:17:35Z" w:initials="JR">
    <w:p w14:paraId="2905571D" w14:textId="77777777">
      <w:r>
        <w:rPr>
          <w:rStyle w:val="CommentReference"/>
        </w:rPr>
        <w:annotationRef/>
      </w:r>
      <w:r>
        <w:rPr>
          <w:color w:val="000000"/>
          <w:sz w:val="20"/>
          <w:szCs w:val="20"/>
        </w:rPr>
        <w:t xml:space="preserve">Concur, the four per-location figures are deleted. Table 8-3 and Appendix F carry the ordinates.</w:t>
      </w:r>
    </w:p>
  </w:comment>
  <w:comment w:id="282" w:author="Roach, Joshua E CIV USARMY CENWP (USA)" w:date="2026-08-31T21:17:35Z" w:initials="JR">
    <w:p w14:paraId="2E23C88A" w14:textId="77777777">
      <w:r>
        <w:rPr>
          <w:rStyle w:val="CommentReference"/>
        </w:rPr>
        <w:annotationRef/>
      </w:r>
      <w:r>
        <w:rPr>
          <w:color w:val="000000"/>
          <w:sz w:val="20"/>
          <w:szCs w:val="20"/>
        </w:rPr>
        <w:t xml:space="preserve">Do not concur with deleting it, but this has found a real inconsistency. Appendix E and Appendix F agree exactly on the regulated curve and on both confidence limits at every ordinate. They differ only in the unregulated column, because they are showing two different unregulated curves. Appendix E carries the expected-probability curve, 255,074 cfs at the 1,000-year, which is the curve Table 5-2 adopts. Appendix F carries the computed curve, 230,884 cfs, because the below-confluence script reads unreg_computed_cfs. That is an error on the Appendix F side: the local contribution should scale off the adopted expected-probability curve. Correcting it raises the local term about 10 percent at the tail, roughly 2,000 cfs below Coweeman at the 1,000-year, or 0.9 percent on the total. Appendix E is also genuinely unreferenced, as noted. It will be cited from Section 5.6, where its uncertainty terms belong, rather than deleted.</w:t>
      </w:r>
    </w:p>
  </w:comment>
  <w:comment w:id="283" w:author="Roach, Joshua E CIV USARMY CENWP (USA)" w:date="2026-08-31T21:17:35Z" w:initials="JR">
    <w:p w14:paraId="50B69575" w14:textId="77777777">
      <w:r>
        <w:rPr>
          <w:rStyle w:val="CommentReference"/>
        </w:rPr>
        <w:annotationRef/>
      </w:r>
      <w:r>
        <w:rPr>
          <w:color w:val="000000"/>
          <w:sz w:val="20"/>
          <w:szCs w:val="20"/>
        </w:rPr>
        <w:t xml:space="preserve">Do not concur, though the readability point is taken. The limits reported in Section 5.6, Appendix E and Appendix F are a 95 percent two-sided interval, 2.5 and 97.5 percent, not SSP's native 90 percent. SSP's 5 and 95 percent limits are used only to back out a standard deviation; that sigma is combined by root-sum-of-squares with the transform sigma, and a single z of 1.960 is then applied once to the combined value, per EM 1110-2-1619 Sec 4-4.c(1). This was checked numerically: the published bounds reproduce exactly as best estimate plus or minus the root-sum-of-squares of the frequency and transform terms at every ordinate except the two where the unregulated-upper cap binds. The labelling is a fair criticism, since "Lower 95%" and "Upper 95%" does read as though both were 95th percentiles. The column headers become "2.5%" and "97.5%", and Section 5.6 will state that SSP's native 5 and 95 percent limits were converted to a standard deviation and recombined at the 95 percent two-sided level. Appendix B correctly labels SSP's own limits 5% and 95%, which is the likely source of the apparent conflict.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17C51" w15:done="0"/>
  <w15:commentEx w15:paraId="2F1F5ACF" w15:done="0"/>
  <w15:commentEx w15:paraId="5928EC71" w15:done="0"/>
  <w15:commentEx w15:paraId="0D4B7A6E" w15:done="0"/>
  <w15:commentEx w15:paraId="1B2C7F73" w15:done="0"/>
  <w15:commentEx w15:paraId="5D352D45" w15:done="0"/>
  <w15:commentEx w15:paraId="7E198C67" w15:done="0"/>
  <w15:commentEx w15:paraId="70B94CFE" w15:done="0"/>
  <w15:commentEx w15:paraId="19870933" w15:done="0"/>
  <w15:commentEx w15:paraId="5077A53B" w15:done="0"/>
  <w15:commentEx w15:paraId="3664A32C" w15:done="0"/>
  <w15:commentEx w15:paraId="152B3479" w15:done="0"/>
  <w15:commentEx w15:paraId="658149C5" w15:done="0"/>
  <w15:commentEx w15:paraId="4DA91F07" w15:done="0"/>
  <w15:commentEx w15:paraId="3FFD6E79" w15:done="0"/>
  <w15:commentEx w15:paraId="0EEE6A79" w15:done="0"/>
  <w15:commentEx w15:paraId="23B7A47B" w15:done="0"/>
  <w15:commentEx w15:paraId="65495971" w15:done="0"/>
  <w15:commentEx w15:paraId="5D7CF001" w15:done="0"/>
  <w15:commentEx w15:paraId="1325D2C6" w15:done="0"/>
  <w15:commentEx w15:paraId="4F38CA87" w15:done="0"/>
  <w15:commentEx w15:paraId="6D8E27B0" w15:done="0"/>
  <w15:commentEx w15:paraId="488D6608" w15:paraIdParent="79017C51" w15:done="0"/>
  <w15:commentEx w15:paraId="43734341" w15:paraIdParent="2F1F5ACF" w15:done="0"/>
  <w15:commentEx w15:paraId="5329022E" w15:paraIdParent="5928EC71" w15:done="0"/>
  <w15:commentEx w15:paraId="721A027A" w15:paraIdParent="0D4B7A6E" w15:done="0"/>
  <w15:commentEx w15:paraId="4EBB5A57" w15:paraIdParent="1B2C7F73" w15:done="0"/>
  <w15:commentEx w15:paraId="54B3DDC9" w15:paraIdParent="5D352D45" w15:done="0"/>
  <w15:commentEx w15:paraId="1BCE4F8B" w15:paraIdParent="157C9121" w15:done="0"/>
  <w15:commentEx w15:paraId="35931B1B" w15:paraIdParent="714BAF7B" w15:done="0"/>
  <w15:commentEx w15:paraId="5CB4F3D6" w15:paraIdParent="30FDED74" w15:done="0"/>
  <w15:commentEx w15:paraId="2A1C85CA" w15:paraIdParent="5077A53B" w15:done="0"/>
  <w15:commentEx w15:paraId="42483952" w15:paraIdParent="3664A32C" w15:done="0"/>
  <w15:commentEx w15:paraId="0F7FB113" w15:paraIdParent="4B95CDC7" w15:done="0"/>
  <w15:commentEx w15:paraId="5AF7092C" w15:paraIdParent="658149C5" w15:done="0"/>
  <w15:commentEx w15:paraId="23692EBC" w15:paraIdParent="4DA91F07" w15:done="0"/>
  <w15:commentEx w15:paraId="51860506" w15:paraIdParent="3FFD6E79" w15:done="0"/>
  <w15:commentEx w15:paraId="402F1C55" w15:paraIdParent="0EEE6A79" w15:done="0"/>
  <w15:commentEx w15:paraId="55E8D343" w15:paraIdParent="23B7A47B" w15:done="0"/>
  <w15:commentEx w15:paraId="7846392E" w15:paraIdParent="65495971" w15:done="0"/>
  <w15:commentEx w15:paraId="79C21D81" w15:paraIdParent="5D7CF001" w15:done="0"/>
  <w15:commentEx w15:paraId="2905571D" w15:paraIdParent="1325D2C6" w15:done="0"/>
  <w15:commentEx w15:paraId="2E23C88A" w15:paraIdParent="4F38CA87" w15:done="0"/>
  <w15:commentEx w15:paraId="50B69575"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5EED0F" w16cex:dateUtc="2026-08-28T16:37:00Z"/>
  <w16cex:commentExtensible w16cex:durableId="531A6915" w16cex:dateUtc="2026-08-28T17:59:00Z"/>
  <w16cex:commentExtensible w16cex:durableId="6B607516" w16cex:dateUtc="2026-08-28T20:53:00Z"/>
  <w16cex:commentExtensible w16cex:durableId="3A1BFB0C" w16cex:dateUtc="2026-08-28T17:21:00Z"/>
  <w16cex:commentExtensible w16cex:durableId="5CB22A40" w16cex:dateUtc="2026-08-28T17:27:00Z"/>
  <w16cex:commentExtensible w16cex:durableId="59C6F389" w16cex:dateUtc="2026-08-28T17:25:00Z"/>
  <w16cex:commentExtensible w16cex:durableId="6548486D" w16cex:dateUtc="2026-08-28T17:31:00Z"/>
  <w16cex:commentExtensible w16cex:durableId="02B1F2F6" w16cex:dateUtc="2026-08-28T17:35:00Z"/>
  <w16cex:commentExtensible w16cex:durableId="34E7FC99" w16cex:dateUtc="2026-08-28T17:37:00Z"/>
  <w16cex:commentExtensible w16cex:durableId="29827D85" w16cex:dateUtc="2026-08-28T17:45:00Z"/>
  <w16cex:commentExtensible w16cex:durableId="1C1F584B" w16cex:dateUtc="2026-08-28T17:47:00Z"/>
  <w16cex:commentExtensible w16cex:durableId="5F109622" w16cex:dateUtc="2026-08-28T18:07:00Z"/>
  <w16cex:commentExtensible w16cex:durableId="1714ACB2" w16cex:dateUtc="2026-08-28T18:07:00Z"/>
  <w16cex:commentExtensible w16cex:durableId="2E28DE08" w16cex:dateUtc="2026-08-28T18:09:00Z"/>
  <w16cex:commentExtensible w16cex:durableId="40955F41" w16cex:dateUtc="2026-08-28T18:11:00Z"/>
  <w16cex:commentExtensible w16cex:durableId="0399CDB1" w16cex:dateUtc="2026-08-28T18:12:00Z"/>
  <w16cex:commentExtensible w16cex:durableId="781B5D0E" w16cex:dateUtc="2026-08-28T18:14:00Z"/>
  <w16cex:commentExtensible w16cex:durableId="2FAD0262" w16cex:dateUtc="2026-08-28T18:26:00Z"/>
  <w16cex:commentExtensible w16cex:durableId="1D28A5B7" w16cex:dateUtc="2026-08-28T18:27:00Z"/>
  <w16cex:commentExtensible w16cex:durableId="040438A9" w16cex:dateUtc="2026-08-28T18:29:00Z"/>
  <w16cex:commentExtensible w16cex:durableId="756B2553" w16cex:dateUtc="2026-08-28T18:36:00Z"/>
  <w16cex:commentExtensible w16cex:durableId="0A39C38B" w16cex:dateUtc="2026-08-28T18:48:00Z"/>
  <w16cex:commentExtensible w16cex:durableId="5646D422" w16cex:dateUtc="2026-08-31T21:17:33Z"/>
  <w16cex:commentExtensible w16cex:durableId="17B7FC42" w16cex:dateUtc="2026-08-31T21:17:33Z"/>
  <w16cex:commentExtensible w16cex:durableId="473568DC" w16cex:dateUtc="2026-08-31T21:17:33Z"/>
  <w16cex:commentExtensible w16cex:durableId="36F330DD" w16cex:dateUtc="2026-08-31T21:17:33Z"/>
  <w16cex:commentExtensible w16cex:durableId="49E143B1" w16cex:dateUtc="2026-08-31T21:17:33Z"/>
  <w16cex:commentExtensible w16cex:durableId="27F2C521" w16cex:dateUtc="2026-08-31T21:17:33Z"/>
  <w16cex:commentExtensible w16cex:durableId="5E112166" w16cex:dateUtc="2026-08-31T21:17:33Z"/>
  <w16cex:commentExtensible w16cex:durableId="738D28F2" w16cex:dateUtc="2026-08-31T21:17:34Z"/>
  <w16cex:commentExtensible w16cex:durableId="6CAA37CC" w16cex:dateUtc="2026-08-31T21:17:34Z"/>
  <w16cex:commentExtensible w16cex:durableId="4E4307A0" w16cex:dateUtc="2026-08-31T21:17:34Z"/>
  <w16cex:commentExtensible w16cex:durableId="50037158" w16cex:dateUtc="2026-08-31T21:17:34Z"/>
  <w16cex:commentExtensible w16cex:durableId="2D0BFFFA" w16cex:dateUtc="2026-08-31T21:17:34Z"/>
  <w16cex:commentExtensible w16cex:durableId="7A6211B5" w16cex:dateUtc="2026-08-31T21:17:34Z"/>
  <w16cex:commentExtensible w16cex:durableId="2FE4D766" w16cex:dateUtc="2026-08-31T21:17:34Z"/>
  <w16cex:commentExtensible w16cex:durableId="47EF5B19" w16cex:dateUtc="2026-08-31T21:17:34Z"/>
  <w16cex:commentExtensible w16cex:durableId="18E3804E" w16cex:dateUtc="2026-08-31T21:17:34Z"/>
  <w16cex:commentExtensible w16cex:durableId="0D90AE95" w16cex:dateUtc="2026-08-31T21:17:34Z"/>
  <w16cex:commentExtensible w16cex:durableId="52D8E08E" w16cex:dateUtc="2026-08-31T21:17:34Z"/>
  <w16cex:commentExtensible w16cex:durableId="73942A3B" w16cex:dateUtc="2026-08-31T21:17:34Z"/>
  <w16cex:commentExtensible w16cex:durableId="066C2F42" w16cex:dateUtc="2026-08-31T21:17:35Z"/>
  <w16cex:commentExtensible w16cex:durableId="0B22F674" w16cex:dateUtc="2026-08-31T21:17:35Z"/>
  <w16cex:commentExtensible w16cex:durableId="41FB0960" w16cex:dateUtc="2026-08-31T21:17:3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17C51" w16cid:durableId="565EED0F"/>
  <w16cid:commentId w16cid:paraId="2F1F5ACF" w16cid:durableId="531A6915"/>
  <w16cid:commentId w16cid:paraId="5928EC71" w16cid:durableId="6B607516"/>
  <w16cid:commentId w16cid:paraId="0D4B7A6E" w16cid:durableId="3A1BFB0C"/>
  <w16cid:commentId w16cid:paraId="1B2C7F73" w16cid:durableId="5CB22A40"/>
  <w16cid:commentId w16cid:paraId="5D352D45" w16cid:durableId="59C6F389"/>
  <w16cid:commentId w16cid:paraId="7E198C67" w16cid:durableId="6548486D"/>
  <w16cid:commentId w16cid:paraId="70B94CFE" w16cid:durableId="02B1F2F6"/>
  <w16cid:commentId w16cid:paraId="19870933" w16cid:durableId="34E7FC99"/>
  <w16cid:commentId w16cid:paraId="5077A53B" w16cid:durableId="29827D85"/>
  <w16cid:commentId w16cid:paraId="3664A32C" w16cid:durableId="1C1F584B"/>
  <w16cid:commentId w16cid:paraId="152B3479" w16cid:durableId="5F109622"/>
  <w16cid:commentId w16cid:paraId="658149C5" w16cid:durableId="1714ACB2"/>
  <w16cid:commentId w16cid:paraId="4DA91F07" w16cid:durableId="2E28DE08"/>
  <w16cid:commentId w16cid:paraId="3FFD6E79" w16cid:durableId="40955F41"/>
  <w16cid:commentId w16cid:paraId="0EEE6A79" w16cid:durableId="0399CDB1"/>
  <w16cid:commentId w16cid:paraId="23B7A47B" w16cid:durableId="781B5D0E"/>
  <w16cid:commentId w16cid:paraId="65495971" w16cid:durableId="2FAD0262"/>
  <w16cid:commentId w16cid:paraId="5D7CF001" w16cid:durableId="1D28A5B7"/>
  <w16cid:commentId w16cid:paraId="1325D2C6" w16cid:durableId="040438A9"/>
  <w16cid:commentId w16cid:paraId="4F38CA87" w16cid:durableId="756B2553"/>
  <w16cid:commentId w16cid:paraId="6D8E27B0" w16cid:durableId="0A39C38B"/>
  <w16cid:commentId w16cid:paraId="488D6608" w16cid:durableId="5646D422"/>
  <w16cid:commentId w16cid:paraId="43734341" w16cid:durableId="17B7FC42"/>
  <w16cid:commentId w16cid:paraId="5329022E" w16cid:durableId="473568DC"/>
  <w16cid:commentId w16cid:paraId="721A027A" w16cid:durableId="36F330DD"/>
  <w16cid:commentId w16cid:paraId="4EBB5A57" w16cid:durableId="49E143B1"/>
  <w16cid:commentId w16cid:paraId="54B3DDC9" w16cid:durableId="27F2C521"/>
  <w16cid:commentId w16cid:paraId="1BCE4F8B" w16cid:durableId="5E112166"/>
  <w16cid:commentId w16cid:paraId="35931B1B" w16cid:durableId="738D28F2"/>
  <w16cid:commentId w16cid:paraId="5CB4F3D6" w16cid:durableId="6CAA37CC"/>
  <w16cid:commentId w16cid:paraId="2A1C85CA" w16cid:durableId="4E4307A0"/>
  <w16cid:commentId w16cid:paraId="42483952" w16cid:durableId="50037158"/>
  <w16cid:commentId w16cid:paraId="0F7FB113" w16cid:durableId="2D0BFFFA"/>
  <w16cid:commentId w16cid:paraId="5AF7092C" w16cid:durableId="7A6211B5"/>
  <w16cid:commentId w16cid:paraId="23692EBC" w16cid:durableId="2FE4D766"/>
  <w16cid:commentId w16cid:paraId="51860506" w16cid:durableId="47EF5B19"/>
  <w16cid:commentId w16cid:paraId="402F1C55" w16cid:durableId="18E3804E"/>
  <w16cid:commentId w16cid:paraId="55E8D343" w16cid:durableId="0D90AE95"/>
  <w16cid:commentId w16cid:paraId="7846392E" w16cid:durableId="52D8E08E"/>
  <w16cid:commentId w16cid:paraId="79C21D81" w16cid:durableId="73942A3B"/>
  <w16cid:commentId w16cid:paraId="2905571D" w16cid:durableId="066C2F42"/>
  <w16cid:commentId w16cid:paraId="2E23C88A" w16cid:durableId="0B22F674"/>
  <w16cid:commentId w16cid:paraId="50B69575" w16cid:durableId="41FB09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3186" w14:textId="77777777" w:rsidR="00B42DCD" w:rsidRDefault="00B42DCD">
      <w:r>
        <w:separator/>
      </w:r>
    </w:p>
  </w:endnote>
  <w:endnote w:type="continuationSeparator" w:id="0">
    <w:p w14:paraId="20457E24" w14:textId="77777777" w:rsidR="00B42DCD" w:rsidRDefault="00B42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6784" w14:textId="77777777" w:rsidR="00B42DCD" w:rsidRDefault="00B42DCD">
      <w:r>
        <w:separator/>
      </w:r>
    </w:p>
  </w:footnote>
  <w:footnote w:type="continuationSeparator" w:id="0">
    <w:p w14:paraId="1EB0C4EE" w14:textId="77777777" w:rsidR="00B42DCD" w:rsidRDefault="00B42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5E74"/>
    <w:rsid w:val="000E0A82"/>
    <w:rsid w:val="000E5C65"/>
    <w:rsid w:val="000E7381"/>
    <w:rsid w:val="000F5E6D"/>
    <w:rsid w:val="000F7537"/>
    <w:rsid w:val="00115833"/>
    <w:rsid w:val="001236BF"/>
    <w:rsid w:val="00145F8B"/>
    <w:rsid w:val="00152EBE"/>
    <w:rsid w:val="00160150"/>
    <w:rsid w:val="0016762F"/>
    <w:rsid w:val="00193A7D"/>
    <w:rsid w:val="001E116C"/>
    <w:rsid w:val="0023231F"/>
    <w:rsid w:val="0025200B"/>
    <w:rsid w:val="00252D56"/>
    <w:rsid w:val="00261F59"/>
    <w:rsid w:val="00272214"/>
    <w:rsid w:val="00281EC2"/>
    <w:rsid w:val="00294ED3"/>
    <w:rsid w:val="002A6656"/>
    <w:rsid w:val="002B6215"/>
    <w:rsid w:val="002D70C5"/>
    <w:rsid w:val="002F0D7E"/>
    <w:rsid w:val="003040A7"/>
    <w:rsid w:val="00310A7F"/>
    <w:rsid w:val="00320981"/>
    <w:rsid w:val="00354506"/>
    <w:rsid w:val="00361827"/>
    <w:rsid w:val="003A3542"/>
    <w:rsid w:val="003C1412"/>
    <w:rsid w:val="003E2A5F"/>
    <w:rsid w:val="004049F5"/>
    <w:rsid w:val="00452AA9"/>
    <w:rsid w:val="00460B43"/>
    <w:rsid w:val="004658B5"/>
    <w:rsid w:val="004D75F7"/>
    <w:rsid w:val="004F539E"/>
    <w:rsid w:val="00513F90"/>
    <w:rsid w:val="005275A6"/>
    <w:rsid w:val="00536E53"/>
    <w:rsid w:val="00543478"/>
    <w:rsid w:val="0055637D"/>
    <w:rsid w:val="00556836"/>
    <w:rsid w:val="00573824"/>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E0D84"/>
    <w:rsid w:val="007E567C"/>
    <w:rsid w:val="00806806"/>
    <w:rsid w:val="00813771"/>
    <w:rsid w:val="00826ED7"/>
    <w:rsid w:val="00831C10"/>
    <w:rsid w:val="008470AF"/>
    <w:rsid w:val="00866D5F"/>
    <w:rsid w:val="008804B8"/>
    <w:rsid w:val="008847AD"/>
    <w:rsid w:val="008C3AFB"/>
    <w:rsid w:val="008D5B66"/>
    <w:rsid w:val="008D5E1A"/>
    <w:rsid w:val="00930677"/>
    <w:rsid w:val="009637D3"/>
    <w:rsid w:val="0098724A"/>
    <w:rsid w:val="00987360"/>
    <w:rsid w:val="00994B22"/>
    <w:rsid w:val="009969E7"/>
    <w:rsid w:val="009B15A6"/>
    <w:rsid w:val="009D3F72"/>
    <w:rsid w:val="009F7370"/>
    <w:rsid w:val="00A26A7D"/>
    <w:rsid w:val="00A479DD"/>
    <w:rsid w:val="00A55D12"/>
    <w:rsid w:val="00A61BEF"/>
    <w:rsid w:val="00A67391"/>
    <w:rsid w:val="00A71AD0"/>
    <w:rsid w:val="00A8466F"/>
    <w:rsid w:val="00A86AF1"/>
    <w:rsid w:val="00A929C0"/>
    <w:rsid w:val="00AA7207"/>
    <w:rsid w:val="00B2104A"/>
    <w:rsid w:val="00B42DCD"/>
    <w:rsid w:val="00B64E81"/>
    <w:rsid w:val="00B92F8C"/>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FA9"/>
    <w:rsid w:val="00D234F1"/>
    <w:rsid w:val="00D614B5"/>
    <w:rsid w:val="00D9538B"/>
    <w:rsid w:val="00DA0FA6"/>
    <w:rsid w:val="00DA509C"/>
    <w:rsid w:val="00DC1207"/>
    <w:rsid w:val="00DC3574"/>
    <w:rsid w:val="00DE5D21"/>
    <w:rsid w:val="00E33D58"/>
    <w:rsid w:val="00E41509"/>
    <w:rsid w:val="00E429E4"/>
    <w:rsid w:val="00E7339F"/>
    <w:rsid w:val="00E81B9B"/>
    <w:rsid w:val="00E8770F"/>
    <w:rsid w:val="00EB0AFF"/>
    <w:rsid w:val="00EC293D"/>
    <w:rsid w:val="00EE365D"/>
    <w:rsid w:val="00EE5706"/>
    <w:rsid w:val="00F01D5A"/>
    <w:rsid w:val="00F04219"/>
    <w:rsid w:val="00F0644C"/>
    <w:rsid w:val="00F206CD"/>
    <w:rsid w:val="00F41225"/>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microsoft.com/office/2011/relationships/commentsExtended" Target="commentsExtended.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7660</Words>
  <Characters>43665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51223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2</cp:revision>
  <dcterms:created xsi:type="dcterms:W3CDTF">2026-08-31T20:40:00Z</dcterms:created>
  <dcterms:modified xsi:type="dcterms:W3CDTF">2026-08-31T20:40:00Z</dcterms:modified>
</cp:coreProperties>
</file>