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7"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tc>
        <w:tc>
          <w:tcPr>
            <w:tcW w:w="1440" w:type="dxa"/>
            <w:vAlign w:val="center"/>
          </w:tcPr>
          <w:p w14:paraId="5E958ABF" w14:textId="77777777" w:rsidR="00A26A7D" w:rsidRPr="005A549B" w:rsidRDefault="00A26A7D" w:rsidP="00051C47">
            <w:pPr>
              <w:rPr>
                <w:b/>
              </w:rPr>
            </w:pPr>
            <w:r>
              <w:rPr>
                <w:b/>
              </w:rPr>
              <w:t xml:space="preserve">Date: </w:t>
            </w:r>
          </w:p>
        </w:tc>
        <w:tc>
          <w:tcPr>
            <w:tcW w:w="5190" w:type="dxa"/>
            <w:vAlign w:val="center"/>
          </w:tcPr>
          <w:p w14:paraId="29F8A20C" w14:textId="7BFB8853" w:rsidR="00A26A7D" w:rsidRPr="00AB0F8D" w:rsidRDefault="00A26A7D" w:rsidP="00051C47">
            <w:r>
              <w:t>DRAFT — 09/03/2026</w:t>
            </w:r>
          </w:p>
        </w:tc>
      </w:tr>
      <w:tr w:rsidR="00A26A7D" w14:paraId="424AEA0F" w14:textId="77777777" w:rsidTr="00051C47">
        <w:trPr>
          <w:trHeight w:val="288"/>
          <w:jc w:val="center"/>
        </w:trPr>
        <w:tc>
          <w:tcPr>
            <w:tcW w:w="2850" w:type="dxa"/>
            <w:vMerge/>
          </w:tcPr>
          <w:p w14:paraId="79EDE376" w14:textId="77777777" w:rsidR="00A26A7D" w:rsidRDefault="00A26A7D" w:rsidP="00051C47"/>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r>
              <w:t xml:space="preserve">Hydrology and River and Engineering Section,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tc>
      </w:tr>
    </w:tbl>
    <w:p w14:paraId="14FDD89F" w14:textId="77777777" w:rsidR="00A26A7D" w:rsidRDefault="00A26A7D">
      <w:pPr>
        <w:spacing w:after="60"/>
        <w:jc w:val="center"/>
        <w:rPr>
          <w:b/>
          <w:sz w:val="28"/>
        </w:rPr>
      </w:pPr>
    </w:p>
    <w:p w14:paraId="2B47A26E" w14:textId="144317D1" w:rsidR="00BD248F" w:rsidDel="00A26A7D" w:rsidRDefault="00BD248F">
      <w:pPr>
        <w:spacing w:after="240"/>
        <w:jc w:val="center"/>
      </w:pPr>
    </w:p>
    <w:p w14:paraId="5DE8DDA3" w14:textId="77777777" w:rsidR="00BD248F" w:rsidRDefault="003040A7">
      <w:pPr>
        <w:pStyle w:val="Heading1"/>
        <w:spacing w:before="300" w:after="140"/>
      </w:pPr>
      <w:r>
        <w:rPr>
          <w:b/>
          <w:sz w:val="26"/>
        </w:rPr>
        <w:t>1. Purpose</w:t>
      </w:r>
    </w:p>
    <w:p w14:paraId="498B8FE7" w14:textId="6F171C32" w:rsidR="00BD248F" w:rsidRDefault="003040A7">
      <w:pPr>
        <w:spacing w:after="160" w:line="276" w:lineRule="auto"/>
      </w:pPr>
      <w:r>
        <w:t xml:space="preserve">This memorandum documents the development of a regulated peak flow frequency curve for the lower Cowlitz valley in Cowlitz County, Washington to inform levee assessments and floodplain mapping. Unregulated curves are developed for the instantaneous peak, 1-, 3-, and 5-day durations (Section 4) and used to develop regulated flow frequency curves for locations along the lower Cowlitz River reflecting current Water Control Manual flood risk management operations (Section 5).</w:t>
      </w:r>
    </w:p>
    <w:p w14:paraId="0A1C7B05" w14:textId="77777777" w:rsidR="00BD248F" w:rsidRDefault="003040A7">
      <w:pPr>
        <w:pStyle w:val="Heading1"/>
        <w:spacing w:before="300" w:after="140"/>
      </w:pPr>
      <w:r>
        <w:rPr>
          <w:b/>
          <w:sz w:val="26"/>
        </w:rPr>
        <w:t>2. Basin Description and Project Operation</w:t>
      </w:r>
    </w:p>
    <w:p w14:paraId="01A82A17" w14:textId="31179172" w:rsidR="00BD248F" w:rsidRDefault="003040A7">
      <w:pPr>
        <w:spacing w:after="160" w:line="276" w:lineRule="auto"/>
      </w:pPr>
      <w:r>
        <w:t xml:space="preserve">The Cowlitz River drains the southern Washington Cascades and enters the Columbia River near Longview. The Castle Rock gage (USGS 14243000) sits in the lower valley, downstream of the Toutle River confluence, with a peak-flow record spanning water years 1927 through 2026. The total Cowlitz basin area is 2,480 square miles, of which 1,170 square miles (roughly half) are regulated by Mossyrock Dam. Mossyrock Dam, completed in 1968, provides the only usable flood storage in the basin. Just downstream of Mossyrock is Mayfield Dam, which acts as a re-regulating dam that smooths power peaking releases from Mossyrock providing no meaningful flood regulation of its own. Cowlitz Falls Dam above Mossyrock and the Sediment Retention Structure on the Toutle River are both run-of-river.</w:t>
      </w:r>
    </w:p>
    <w:p w14:paraId="2B635B78" w14:textId="77777777" w:rsidR="007A0271" w:rsidRDefault="007A0271">
      <w:pPr>
        <w:spacing w:after="160" w:line="276" w:lineRule="auto"/>
      </w:pPr>
    </w:p>
    <w:p w14:paraId="1DB8DD65" w14:textId="4B8931DB" w:rsidR="00BD248F" w:rsidRDefault="002B6215" w:rsidP="002B6215">
      <w:pPr>
        <w:spacing w:after="80"/>
        <w:jc w:val="center"/>
      </w:pPr>
      <w:r>
        <w:rPr>
          <w:noProof/>
        </w:rPr>
        <w:lastRenderedPageBreak/>
        <w:drawing>
          <wp:inline distT="0" distB="0" distL="0" distR="0" wp14:anchorId="126890EF" wp14:editId="6A583998">
            <wp:extent cx="5943600" cy="4472305"/>
            <wp:effectExtent l="0" t="0" r="0" b="4445"/>
            <wp:docPr id="2409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p>
    <w:p w14:paraId="58121FA7" w14:textId="77777777" w:rsidR="00BD248F" w:rsidRDefault="003040A7">
      <w:pPr>
        <w:spacing w:before="80" w:after="240"/>
        <w:jc w:val="center"/>
      </w:pPr>
      <w:r>
        <w:rPr>
          <w:i/>
          <w:sz w:val="19"/>
        </w:rPr>
        <w:t>Figure 2-1. Cowlitz River basin, showing the Castle Rock gage, the Mossyrock and Mayfield projects, and the Toutle and Tilton tributaries.</w:t>
      </w:r>
    </w:p>
    <w:p w14:paraId="4A553574" w14:textId="77777777" w:rsidR="00BD248F" w:rsidRDefault="003040A7">
      <w:pPr>
        <w:pStyle w:val="Heading2"/>
        <w:spacing w:before="300" w:after="140"/>
      </w:pPr>
      <w:r>
        <w:rPr>
          <w:b/>
          <w:sz w:val="23"/>
        </w:rPr>
        <w:t>2.1 Previous Studies</w:t>
      </w:r>
    </w:p>
    <w:p w14:paraId="41F074F6" w14:textId="53BC0474" w:rsidR="00BD248F" w:rsidRDefault="003040A7">
      <w:pPr>
        <w:spacing w:after="160" w:line="276" w:lineRule="auto"/>
      </w:pPr>
      <w:r>
        <w:t xml:space="preserve">The previously adopted unregulated and regulated frequency curves at Castle Rock come from the 2009 Cowlitz Hydrology Restudy which predates Bulletin 17C, does not include the most recent 17 years of record, and used a limited set of synthetic hydrographs to inform the upper portion of the regulated flow frequency curve. Section 6 compares the current study results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pPr>
      <w:r>
        <w:t xml:space="preserve">Table 3-1 lists the datasets used and the purpose each served. </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(4.1)</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 xml:space="preserve">Storage change for developing unregulated flows (4.2, 4.3); observed starting pool for the calibration runs (5.1)</w:t>
            </w:r>
          </w:p>
        </w:tc>
      </w:tr>
      <w:tr w:rsidR="00BD248F" w14:paraId="61316FE1" w14:textId="77777777" w:rsidTr="00DC1207">
        <w:trPr>
          <w:jc w:val="center"/>
        </w:trPr>
        <w:tc>
          <w:tcPr>
            <w:tcW w:w="3600" w:type="dxa"/>
          </w:tcPr>
          <w:p w14:paraId="04C7FEF5" w14:textId="77777777" w:rsidR="00BD248F" w:rsidRDefault="003040A7">
            <w:r>
              <w:rPr>
                <w:sz w:val="19"/>
              </w:rPr>
              <w:t>Mossyrock elevation-storage rating table</w:t>
            </w:r>
          </w:p>
        </w:tc>
        <w:tc>
          <w:tcPr>
            <w:tcW w:w="1700" w:type="dxa"/>
          </w:tcPr>
          <w:p w14:paraId="078CC2B1" w14:textId="77777777" w:rsidR="00BD248F" w:rsidRDefault="003040A7">
            <w:r>
              <w:rPr>
                <w:sz w:val="19"/>
              </w:rPr>
              <w:t>2014 Water Control Manual</w:t>
            </w:r>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lastRenderedPageBreak/>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 xml:space="preserve">Castle Rock streamflow, daily and annual peak flows (USGS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data used in unregulated flow-frequency; regulated daily flow 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BD248F"/>
        </w:tc>
        <w:tc>
          <w:tcPr>
            <w:tcW w:w="1700" w:type="dxa"/>
          </w:tcPr>
          <w:p w14:paraId="3B339222" w14:textId="73D30419" w:rsidR="00BD248F" w:rsidDel="00DE5D21" w:rsidRDefault="00BD248F"/>
        </w:tc>
        <w:tc>
          <w:tcPr>
            <w:tcW w:w="4060" w:type="dxa"/>
          </w:tcPr>
          <w:p w14:paraId="4479EBA2" w14:textId="23BBE2BF" w:rsidR="00BD248F" w:rsidDel="00DE5D21" w:rsidRDefault="00BD248F"/>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 xml:space="preserve">Coweeman at Kelso streamflow, hourly (Washington Department of Ecology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Lag between Coweeman River peak flows and Cowlitz River peak flows (7.3)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Coweeman at Kelso annual peak flows (USGS 14245000)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Peak unregulated flow correlation with Cowlitz at Castle Rock (7.2)</w:t>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Basis for drainage basin ratio (7.2)</w:t>
            </w:r>
          </w:p>
        </w:tc>
      </w:tr>
      <w:tr w:rsidR="00BD248F" w14:paraId="17A2DB9A" w14:textId="77777777" w:rsidTr="00DC1207">
        <w:trPr>
          <w:jc w:val="center"/>
        </w:trPr>
        <w:tc>
          <w:tcPr>
            <w:tcW w:w="3600" w:type="dxa"/>
          </w:tcPr>
          <w:p w14:paraId="29D267A7" w14:textId="47BAFA0E" w:rsidR="00BD248F" w:rsidRDefault="00DE5D21">
            <w:r>
              <w:rPr>
                <w:sz w:val="19"/>
              </w:rPr>
              <w:t xml:space="preserve">Mossyrock 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bl>
    <w:p w14:paraId="7D1C20EA" w14:textId="6D558089" w:rsidR="00BD248F" w:rsidRDefault="003040A7">
      <w:pPr>
        <w:spacing w:before="80" w:after="240"/>
        <w:jc w:val="center"/>
      </w:pPr>
      <w:r>
        <w:rPr>
          <w:i/>
          <w:sz w:val="19"/>
        </w:rPr>
        <w:t>Table 3-1. Datasets used, and their purpose.</w:t>
      </w:r>
    </w:p>
    <w:p w14:paraId="3B27AED0" w14:textId="63EBEF22" w:rsidR="00BD248F" w:rsidRDefault="003040A7">
      <w:pPr>
        <w:pStyle w:val="Heading1"/>
        <w:spacing w:before="300" w:after="140"/>
      </w:pPr>
      <w:r>
        <w:rPr>
          <w:b/>
          <w:sz w:val="26"/>
        </w:rPr>
        <w:t xml:space="preserve">4. Unregulated Flow Frequency at Castle Rock</w:t>
      </w:r>
    </w:p>
    <w:p w14:paraId="7C6A3A80" w14:textId="5000367D" w:rsidR="00BD248F" w:rsidRDefault="003040A7">
      <w:pPr>
        <w:spacing w:after="160" w:line="276" w:lineRule="auto"/>
      </w:pPr>
      <w:r>
        <w:t xml:space="preserve">Unregulated flow at Castle Rock is the flow that would have occurred without regulation from Mossyrock reservoir. For water years 1927–1968 the gage record reflects unregulated flows (Section 4.4). For the post 1968 regulated period the reconstruction uses an hourly holdout, where the hourly elevation record is reliable (Section 4.1), and otherwise uses a peak estimated by regression from the daily reservoir record (Section 4.2). The 3- and 5-day durations, needing only daily resolution, come from a daily mass balance (Section 4.3). The basis for calculating unregulated flows from a regulated record relies on adding back the Mossyrock reservoir holdout (reservoir storage change expressed as a flow rate) to the observed gage record downstream of the dam. A positive holdout indicates the reservoir filling.</w:t>
      </w:r>
    </w:p>
    <w:p w14:paraId="125331A5" w14:textId="77777777" w:rsidR="00BD248F" w:rsidRDefault="003040A7">
      <w:pPr>
        <w:pStyle w:val="Heading2"/>
        <w:spacing w:before="300" w:after="140"/>
      </w:pPr>
      <w:r>
        <w:rPr>
          <w:b/>
          <w:sz w:val="23"/>
        </w:rPr>
        <w:t>4.1 Hourly Unregulated Record</w:t>
      </w:r>
    </w:p>
    <w:p w14:paraId="1CA44536" w14:textId="249F068D" w:rsidR="00BD248F" w:rsidRDefault="003040A7">
      <w:pPr>
        <w:spacing w:after="160" w:line="276" w:lineRule="auto"/>
      </w:pPr>
      <w: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14:paraId="64FFD9EB" w14:textId="6BBC6B88" w:rsidR="00BD248F" w:rsidRDefault="003040A7">
      <w:pPr>
        <w:spacing w:after="160" w:line="276" w:lineRule="auto"/>
      </w:pPr>
      <w:r>
        <w:t xml:space="preserve">The reservoir effect was translated to Castle Rock using the SSARR routing parameters in Table 4-1 from the calibrated Cowlitz CWMS model. Mayfield outflow plus the holdout, and Mayfield outflow alone, were each routed to Castle Rock. The difference between the two routed hydrographs is the routed reservoir effect. This time-series was added to observed Castle Rock flow to give the hourly unregulated estimate. The annual unregulated peak was extracted from this dataset.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7777777" w:rsidR="00BD248F" w:rsidRDefault="003040A7">
      <w:pPr>
        <w:spacing w:before="80" w:after="240"/>
        <w:jc w:val="center"/>
      </w:pPr>
      <w:r>
        <w:rPr>
          <w:i/>
          <w:sz w:val="19"/>
        </w:rPr>
        <w:t>Table 4-1. SSARR routing parameters, from the calibrated lower Cowlitz routing model.</w:t>
      </w:r>
    </w:p>
    <w:p w14:paraId="4EB9A421" w14:textId="2C6F004B" w:rsidR="00BD248F" w:rsidRDefault="003040A7">
      <w:pPr>
        <w:spacing w:after="160" w:line="276" w:lineRule="auto"/>
      </w:pPr>
      <w:r>
        <w:t xml:space="preserve">Twenty-three water years produced holdout-based peaks (1992, 1997, 1999, 2003, 2004, and 2008-2026 except 2013) with earlier hourly pool elevation records too unstable to use.</w:t>
      </w:r>
    </w:p>
    <w:p w14:paraId="42DA5F87" w14:textId="77777777" w:rsidR="00BD248F" w:rsidRDefault="003040A7">
      <w:pPr>
        <w:pStyle w:val="Heading2"/>
        <w:spacing w:before="300" w:after="140"/>
      </w:pPr>
      <w:r>
        <w:rPr>
          <w:b/>
          <w:sz w:val="23"/>
        </w:rPr>
        <w:lastRenderedPageBreak/>
        <w:t>4.2 Peak Estimation by Storage-Change Regression</w:t>
      </w:r>
    </w:p>
    <w:p w14:paraId="4E8F9A34" w14:textId="1ABC9150" w:rsidR="00BD248F" w:rsidRDefault="003040A7">
      <w:pPr>
        <w:spacing w:after="160" w:line="276" w:lineRule="auto"/>
      </w:pPr>
      <w:r>
        <w:t xml:space="preserve">For years without a usable hourly record (roughly a third of the regulated era) the unregulated peak must be estimated using the daily reservoir elevation, requiring a different approach. While daily data is less useful than hourly data, it still provided good predictive value in unregulated peak estimation. For the years with hourly data, the increase in peak flow from regulated to unregulated was regressed against various predictor candidates. The predictor candidates were  the largest 1- to 4-day increase in Mossyrock storage near the event (within 7 days of the regulated peak). This is preferred over regressing the unregulated peak directly, since the change in storage at Mossyrock is directly related to the increase in flow from regulated to unregulated conditions. The predictor (daily reservoir data) and the regulated peak are both available for every regulated year, and because the adjustment is a fraction of the flow being reconstructed, a given percentage error translates to a much smaller error on the resulting unregulated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 xml:space="preserve">Storage-change window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77777777" w:rsidR="00BD248F" w:rsidRDefault="003040A7">
      <w:pPr>
        <w:spacing w:before="80" w:after="240"/>
        <w:jc w:val="center"/>
      </w:pPr>
      <w:r>
        <w:rPr>
          <w:i/>
          <w:sz w:val="19"/>
        </w:rPr>
        <w:t>Table 4-2. Candidate regressions of the regulated-minus-unregulated peak difference on Mossyrock storage change, fit to 17 water years.</w:t>
      </w:r>
    </w:p>
    <w:p w14:paraId="6CA0B43F" w14:textId="1C55C33A" w:rsidR="00BD248F" w:rsidRDefault="003040A7">
      <w:pPr>
        <w:spacing w:after="160" w:line="276" w:lineRule="auto"/>
      </w:pPr>
      <w:r>
        <w:t xml:space="preserve">The two-day window was adopted (R² = 0.871, standard error ≈ 5,530 cfs, n = 17). Pairs whose regulated and unregulated peaks fell more than 72 hours apart were excluded as different storms. Thirty water years were filled by regression. For 1974–1991, where the hourly record does not reach, the regulated peak came from the USGS annual peak record and the peak date centered the storage-change window.</w:t>
      </w:r>
    </w:p>
    <w:p w14:paraId="6C2FC73A" w14:textId="77777777" w:rsidR="00BD248F" w:rsidRDefault="003040A7">
      <w:pPr>
        <w:spacing w:after="80"/>
        <w:jc w:val="center"/>
      </w:pPr>
      <w:r>
        <w:rPr>
          <w:noProof/>
        </w:rPr>
        <w:lastRenderedPageBreak/>
        <w:drawing>
          <wp:inline distT="0" distB="0" distL="0" distR="0" wp14:anchorId="52B728DF" wp14:editId="57A7DD09">
            <wp:extent cx="5943600" cy="429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5D5C982F" w:rsidR="00BD248F" w:rsidRDefault="003040A7">
      <w:pPr>
        <w:spacing w:after="160" w:line="276" w:lineRule="auto"/>
      </w:pPr>
      <w:r>
        <w:t xml:space="preserve">Daily unregulated flow is the observed daily flow plus the daily change in Mossyrock storage as a flow rate. No routing is applied since Mayfield-to-Castle Rock travel time is under a day. The 1-day duration flow is calculated from an hourly record, when available, since the true 1-day maximum value often spans midnight. When no hourly data is available the 1-Day duration is calculated from daily values. The 3-Day and 5-Day durations were calculated from daily data.</w:t>
      </w:r>
    </w:p>
    <w:p w14:paraId="3323CE61" w14:textId="77777777" w:rsidR="00BD248F" w:rsidRDefault="003040A7">
      <w:pPr>
        <w:pStyle w:val="Heading2"/>
        <w:spacing w:before="300" w:after="140"/>
      </w:pPr>
      <w:r>
        <w:rPr>
          <w:b/>
          <w:sz w:val="23"/>
        </w:rPr>
        <w:t>4.4 Pre-Regulation Period</w:t>
      </w:r>
    </w:p>
    <w:p w14:paraId="7FB12E70" w14:textId="2C03F190" w:rsidR="00BD248F" w:rsidRDefault="00543478">
      <w:pPr>
        <w:spacing w:after="160" w:line="276" w:lineRule="auto"/>
      </w:pPr>
      <w:r>
        <w:t xml:space="preserve">The observed gage record before December 1968 is unregulated. Peaks for water years 1927–1968 are the USGS observed instantaneous annual peaks (42 water years), and the 1-, 3-, and 5-day values are rolling maxima from the USGS daily record. Water year 1927 carries a peak only. </w:t>
      </w:r>
    </w:p>
    <w:p w14:paraId="4B4F6F4E" w14:textId="77777777" w:rsidR="00BD248F" w:rsidRDefault="003040A7">
      <w:pPr>
        <w:pStyle w:val="Heading2"/>
        <w:spacing w:before="300" w:after="140"/>
      </w:pPr>
      <w:r>
        <w:rPr>
          <w:b/>
          <w:sz w:val="23"/>
        </w:rPr>
        <w:t>4.5 Record Extension and Historical Floods</w:t>
      </w:r>
    </w:p>
    <w:p w14:paraId="416DDD7A" w14:textId="71BF79BE" w:rsidR="00BD248F" w:rsidRDefault="003040A7">
      <w:pPr>
        <w:spacing w:after="160" w:line="276" w:lineRule="auto"/>
      </w:pPr>
      <w:r>
        <w:t xml:space="preserve">Correlation-based extension from a nearby gage was considered, but no suitable gage was found. Nearby long-record gages either do not predate Castle Rock by much, are themselves regulated over the period that would be used, or do not correlate strongly enough to justify the added estimation error. With roughly a century of systematic record already available, the potential gain was small. A search of USGS qualification codes and published USGS/NWS accounts of major southwest Washington floods turned up </w:t>
        <w:lastRenderedPageBreak/>
        <w:t xml:space="preserve">no pre-1927 event at Castle Rock that could be quantified or reliably bounded. The 2009 study contained some historic estimates citing newspaper clippings, but sources were not traceable and newspaper clippings found during this study were roughly defined in terms of multiples of recorded events.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4336247F" w:rsidR="00BD248F" w:rsidRDefault="003040A7">
      <w:pPr>
        <w:spacing w:after="160" w:line="276" w:lineRule="auto"/>
      </w:pPr>
      <w:r>
        <w:t xml:space="preserve">For water years 1927–1968 the record is the observed gage record. For 1974–2026 the peak is the hourly holdout where available and a regression estimate otherwise. The 1-day value follows the same split based on hourly data availability, and the 3- and 5-day values always come from the daily mass balance (Table 4-3, Appendix A). Coverage runs from WY1927 through WY2026 except for WY1969–1973, which have no daily Mossyrock elevation record. Every included water year has a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77777777" w:rsidR="00BD248F" w:rsidRDefault="003040A7">
      <w:pPr>
        <w:spacing w:before="80" w:after="240"/>
        <w:jc w:val="center"/>
      </w:pPr>
      <w:r>
        <w:rPr>
          <w:i/>
          <w:sz w:val="19"/>
        </w:rPr>
        <w:t>Table 4-3. Assembled record, values and sources by duration.</w:t>
      </w:r>
    </w:p>
    <w:p w14:paraId="3C679512" w14:textId="36E283DA" w:rsidR="00BD248F" w:rsidRDefault="003040A7">
      <w:pPr>
        <w:pStyle w:val="Heading2"/>
        <w:spacing w:before="300" w:after="140"/>
      </w:pPr>
      <w:r>
        <w:rPr>
          <w:b/>
          <w:sz w:val="23"/>
        </w:rPr>
        <w:t xml:space="preserve">4.7 Peak Duration Flow Consistency Review</w:t>
      </w:r>
    </w:p>
    <w:p w14:paraId="6CCEB3D2" w14:textId="7692774D" w:rsidR="00BD248F" w:rsidRDefault="00A929C0">
      <w:pPr>
        <w:spacing w:after="160" w:line="276" w:lineRule="auto"/>
      </w:pPr>
      <w:r>
        <w:t xml:space="preserve">A shorter-duration flow lower than a longer-duration flow for a single peaked event is physically impossible but can result from edge cases. Fifteen inconsistencies appeared, fourteen from a source mismatch (typically a regression-estimated peak below the same year's mass-balance 1-day value) and one from a double-peaked March event whose 5-day window spans both peaks while no 3-day window can (WY 2014). The record was made monotonic by anchoring each water year at its 5-day value and raising each shorter duration wherever a longer one exceeds it, cascading upward. Ten values across nine water years were raised , seven of them regression-estimated peaks lifted to their 1-day value, with the largest changes, 64, 19, and 19 percent, in WY2001, 1985, and 2006, all among the smallest years in the record 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77777777" w:rsidR="00BD248F" w:rsidRDefault="003040A7">
      <w:pPr>
        <w:spacing w:after="160" w:line="276" w:lineRule="auto"/>
      </w:pPr>
      <w:r>
        <w:t xml:space="preserve">The assembled record was analyzed in HEC-SSP with the Bulletin 17C expected moments algorithm, fitting a log-Pearson Type III distribution to each duration and weighting station skew against a published regional value of −0.07 for the peak (Mastin, 2016), and 0.09 / 0.07 / 0.00 for the 1-, 3-, and 5-day durations (Lind, 2020). The 5-day value is interpolated between that study's bracketing 3- and 7-day regional skews.</w:t>
      </w:r>
    </w:p>
    <w:p w14:paraId="7C4057EE" w14:textId="0A1793B3" w:rsidR="00BD248F" w:rsidRDefault="003040A7">
      <w:pPr>
        <w:spacing w:after="160" w:line="276" w:lineRule="auto"/>
      </w:pPr>
      <w:r>
        <w:t xml:space="preserve">Water years 1969–1973 have observed regulated peaks but no unregulated basis, so they were entered as censored. The peak analysis reports 95 systematic events within a 100-year period, with five flagged missing. No low outliers were identified by the multiple Grubbs-Beck procedure. </w:t>
      </w:r>
    </w:p>
    <w:p w14:paraId="4B7A3B9F" w14:textId="77777777" w:rsidR="00BD248F" w:rsidRDefault="003040A7">
      <w:pPr>
        <w:spacing w:after="160" w:line="276" w:lineRule="auto"/>
      </w:pPr>
      <w:r>
        <w:t xml:space="preserve">Station skews are slightly negative for every duration (−0.158 to −0.054); weighting against the regional values gives adopted skews of −0.135, −0.052, −0.009, and −0.031 for the peak, 1-, 3-, and 5-day durations, with equivalent record lengths of 100–112 years after censoring. Table 4-4 gives the fitted </w:t>
        <w:lastRenderedPageBreak/>
        <w:t>parameters and event counts; Figure 4-2 shows the four adopted curves. Individual curves with confidence limits and plotted observations appear in Appendix C, and the full ordinates in Appendix B.</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4.663</w:t>
            </w:r>
          </w:p>
        </w:tc>
        <w:tc>
          <w:tcPr>
            <w:tcW w:w="1400" w:type="dxa"/>
          </w:tcPr>
          <w:p w14:paraId="0B36454B" w14:textId="77777777" w:rsidR="00BD248F" w:rsidRDefault="003040A7">
            <w:pPr>
              <w:jc w:val="right"/>
            </w:pPr>
            <w:r>
              <w:rPr>
                <w:sz w:val="19"/>
              </w:rPr>
              <w:t>4.596</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0.194</w:t>
            </w:r>
          </w:p>
        </w:tc>
        <w:tc>
          <w:tcPr>
            <w:tcW w:w="1400" w:type="dxa"/>
          </w:tcPr>
          <w:p w14:paraId="1F185557" w14:textId="77777777" w:rsidR="00BD248F" w:rsidRDefault="003040A7">
            <w:pPr>
              <w:jc w:val="right"/>
            </w:pPr>
            <w:r>
              <w:rPr>
                <w:sz w:val="19"/>
              </w:rPr>
              <w:t>0.181</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-0.079</w:t>
            </w:r>
          </w:p>
        </w:tc>
        <w:tc>
          <w:tcPr>
            <w:tcW w:w="1400" w:type="dxa"/>
          </w:tcPr>
          <w:p w14:paraId="55AADA02" w14:textId="77777777" w:rsidR="00BD248F" w:rsidRDefault="003040A7">
            <w:pPr>
              <w:jc w:val="right"/>
            </w:pPr>
            <w:r>
              <w:rPr>
                <w:sz w:val="19"/>
              </w:rPr>
              <w:t>-0.054</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-0.009</w:t>
            </w:r>
          </w:p>
        </w:tc>
        <w:tc>
          <w:tcPr>
            <w:tcW w:w="1400" w:type="dxa"/>
          </w:tcPr>
          <w:p w14:paraId="2000ECA7" w14:textId="77777777" w:rsidR="00BD248F" w:rsidRDefault="003040A7">
            <w:pPr>
              <w:jc w:val="right"/>
            </w:pPr>
            <w:r>
              <w:rPr>
                <w:sz w:val="19"/>
              </w:rPr>
              <w:t>-0.031</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100.7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77777777" w:rsidR="00BD248F" w:rsidRDefault="003040A7">
      <w:pPr>
        <w:spacing w:before="80" w:after="240"/>
        <w:jc w:val="center"/>
      </w:pPr>
      <w:r>
        <w:rPr>
          <w:i/>
          <w:sz w:val="19"/>
        </w:rPr>
        <w:t>Table 4-4. Distribution parameters and event counts, adopted HEC-SSP analyses.</w:t>
      </w:r>
    </w:p>
    <w:p w14:paraId="674039D9" w14:textId="77777777" w:rsidR="00BD248F" w:rsidRDefault="003040A7">
      <w:pPr>
        <w:spacing w:after="80"/>
        <w:jc w:val="center"/>
      </w:pPr>
      <w:r>
        <w:rPr>
          <w:noProof/>
        </w:rPr>
        <w:drawing>
          <wp:inline distT="0" distB="0" distL="0" distR="0" wp14:anchorId="5DD77CEE" wp14:editId="2EE0AE6C">
            <wp:extent cx="5943600" cy="4622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43600" cy="4622800"/>
                    </a:xfrm>
                    <a:prstGeom prst="rect">
                      <a:avLst/>
                    </a:prstGeom>
                  </pic:spPr>
                </pic:pic>
              </a:graphicData>
            </a:graphic>
          </wp:inline>
        </w:drawing>
      </w:r>
    </w:p>
    <w:p w14:paraId="25F82B6D" w14:textId="77777777" w:rsidR="00BD248F" w:rsidRDefault="003040A7">
      <w:pPr>
        <w:spacing w:before="80" w:after="240"/>
        <w:jc w:val="center"/>
      </w:pPr>
      <w:r>
        <w:rPr>
          <w:i/>
          <w:sz w:val="19"/>
        </w:rPr>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lastRenderedPageBreak/>
        <w:t xml:space="preserve">5. Regulated Flow Frequency at Castle Rock</w:t>
      </w:r>
    </w:p>
    <w:p w14:paraId="62A71A42" w14:textId="51A3D0D6" w:rsidR="00BD248F" w:rsidRDefault="00987360">
      <w:pPr>
        <w:spacing w:after="160" w:line="276" w:lineRule="auto"/>
      </w:pPr>
      <w:r>
        <w:t xml:space="preserve">The regulated peak flow frequency curve adds the effect of Mossyrock Dam on peak flows at Castle Rock. Mossyrock is not only operated for flood risk management—it is also operated for hydropower production. Mossyrock has frequently drafted deep into the power pool throughout the period-of-record resulting in flood space that is not guaranteed. While this additional space can be useful to reduce flows downstream, it is incidental rather than dependable. This additional space should not be relied on to provide a FRM benefit for planning purposes. EM 1110-2-1415 states that operations for project purposes other than FRM may provide incidental storage space, but the effect of this space on FRM should be estimated very conservatively. Therefore, the observed regulated flows were adjusted to remove these incidental effects and instead assume that the reservoir is operated for FRM only. This assumption is necessary to create a homogenous record. After adjusting the regulated peaks (5.2), they were paired with the unregulated peak of the same event (5.3) to build a relationship between unregulated peak flow and regulated peak flow. Synthetic floods were used to estimate extreme events not observed in the period of record (5.4) and add additional definition to the upper end of the relationship. The final regulated frequency curve is developed by applying the unregulated-regulated relationship to the peak unregulated frequency curve (5.5–5.6).</w:t>
      </w:r>
    </w:p>
    <w:p w14:paraId="077BAF75" w14:textId="2A981A7A" w:rsidR="003452B4" w:rsidRPr="00795839" w:rsidRDefault="003452B4" w:rsidP="00795839">
      <w:pPr>
        <w:pStyle w:val="Heading2"/>
        <w:spacing w:before="300" w:after="140"/>
        <w:rPr>
          <w:b/>
          <w:sz w:val="23"/>
        </w:rPr>
      </w:pPr>
      <w:r>
        <w:rPr>
          <w:b/>
          <w:sz w:val="23"/>
        </w:rPr>
        <w:t>5.1 HEC-ResSim Flood Operation Calibration</w:t>
      </w:r>
    </w:p>
    <w:p w14:paraId="1FC5FD01" w14:textId="38FC1849" w:rsidR="003452B4" w:rsidRDefault="003452B4" w:rsidP="003452B4">
      <w:pPr>
        <w:spacing w:after="160" w:line="276" w:lineRule="auto"/>
      </w:pPr>
      <w:r>
        <w:t xml:space="preserve">Operations in the Corps Watershed System Model (CWMS) ResSim watershed were used as the basis for operations simulated in this study. Minimum, normal max evacuation, and special flood releases were re-assessed to calibrate flood operations for large events. Validating against observed operations was difficult because Mossyrock consistently releases well above its minimum releases for power generation and as a result pool elevations are frequently well below the standard minimum flood pool. However, for large events, starting a simulation from the observed elevation, adhering to the downstream control point regulation goals, and estimating special release parameters to prevent overtopping lead to reasonable validation. Figures 5-1, 5-2, and 5-3 show validations for the largest 3 events with sufficient hourly data to model the system spanning the POR 1990 to present. The largest and third largest events simulated, 1996 and 2015, match the observed peak and 5-day volumes reasonably well whereas the second largest validation event, 2009, shows an example of less-than-ideal validation. Section 5.2 describes a regulated peak flow adjustment capable of reducing the error associated with modeling discrepancies. </w:t>
      </w:r>
    </w:p>
    <w:p w14:paraId="3B5B7967" w14:textId="77777777" w:rsidR="006853F9" w:rsidRDefault="006853F9" w:rsidP="003452B4">
      <w:pPr>
        <w:spacing w:after="160" w:line="276" w:lineRule="auto"/>
      </w:pPr>
    </w:p>
    <w:p w14:paraId="1A24D780" w14:textId="202D81EB" w:rsidR="00127295" w:rsidRDefault="00D30DB3" w:rsidP="006853F9">
      <w:pPr>
        <w:spacing w:after="160" w:line="276" w:lineRule="auto"/>
        <w:contextualSpacing/>
        <w:jc w:val="center"/>
        <w:rPr>
          <w:noProof/>
        </w:rPr>
      </w:pPr>
      <w:r>
        <w:rPr>
          <w:noProof/>
        </w:rPr>
        <w:lastRenderedPageBreak/>
        <w:drawing>
          <wp:inline distT="0" distB="0" distL="0" distR="0" wp14:anchorId="03893457" wp14:editId="7DBC0FB4">
            <wp:extent cx="2953512" cy="2459736"/>
            <wp:effectExtent l="0" t="0" r="0" b="0"/>
            <wp:docPr id="212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80" name=""/>
                    <pic:cNvPicPr/>
                  </pic:nvPicPr>
                  <pic:blipFill>
                    <a:blip r:embed="rId11"/>
                    <a:stretch>
                      <a:fillRect/>
                    </a:stretch>
                  </pic:blipFill>
                  <pic:spPr>
                    <a:xfrm>
                      <a:off x="0" y="0"/>
                      <a:ext cx="2953512" cy="2459736"/>
                    </a:xfrm>
                    <a:prstGeom prst="rect">
                      <a:avLst/>
                    </a:prstGeom>
                  </pic:spPr>
                </pic:pic>
              </a:graphicData>
            </a:graphic>
          </wp:inline>
        </w:drawing>
      </w:r>
    </w:p>
    <w:p w14:paraId="4583581E" w14:textId="02FBD637" w:rsidR="00127295" w:rsidRDefault="00127295" w:rsidP="006853F9">
      <w:pPr>
        <w:spacing w:after="160" w:line="276" w:lineRule="auto"/>
        <w:contextualSpacing/>
        <w:jc w:val="center"/>
        <w:rPr>
          <w:i/>
          <w:sz w:val="19"/>
        </w:rPr>
      </w:pPr>
      <w:r>
        <w:rPr>
          <w:i/>
          <w:sz w:val="19"/>
        </w:rPr>
        <w:t>Figure 5-1. Flood simulation validation 1996.</w:t>
      </w:r>
    </w:p>
    <w:p w14:paraId="2AD57E5A" w14:textId="77777777" w:rsidR="006853F9" w:rsidRDefault="006853F9" w:rsidP="006853F9">
      <w:pPr>
        <w:spacing w:after="160" w:line="276" w:lineRule="auto"/>
        <w:contextualSpacing/>
        <w:jc w:val="center"/>
        <w:rPr>
          <w:i/>
          <w:sz w:val="19"/>
        </w:rPr>
      </w:pPr>
    </w:p>
    <w:p w14:paraId="0B564FD6" w14:textId="49488011" w:rsidR="00127295" w:rsidRDefault="00127295" w:rsidP="006853F9">
      <w:pPr>
        <w:spacing w:after="160" w:line="276" w:lineRule="auto"/>
        <w:contextualSpacing/>
        <w:jc w:val="center"/>
        <w:rPr>
          <w:noProof/>
        </w:rPr>
      </w:pPr>
      <w:r>
        <w:rPr>
          <w:noProof/>
        </w:rPr>
        <w:drawing>
          <wp:inline distT="0" distB="0" distL="0" distR="0" wp14:anchorId="7D65F200" wp14:editId="32B3713E">
            <wp:extent cx="2953512" cy="2459736"/>
            <wp:effectExtent l="0" t="0" r="0" b="0"/>
            <wp:docPr id="40301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16043" name=""/>
                    <pic:cNvPicPr/>
                  </pic:nvPicPr>
                  <pic:blipFill>
                    <a:blip r:embed="rId12"/>
                    <a:stretch>
                      <a:fillRect/>
                    </a:stretch>
                  </pic:blipFill>
                  <pic:spPr>
                    <a:xfrm>
                      <a:off x="0" y="0"/>
                      <a:ext cx="2953512" cy="2459736"/>
                    </a:xfrm>
                    <a:prstGeom prst="rect">
                      <a:avLst/>
                    </a:prstGeom>
                  </pic:spPr>
                </pic:pic>
              </a:graphicData>
            </a:graphic>
          </wp:inline>
        </w:drawing>
      </w:r>
    </w:p>
    <w:p w14:paraId="4CA73404" w14:textId="52C4684E" w:rsidR="00127295" w:rsidRDefault="00127295" w:rsidP="006853F9">
      <w:pPr>
        <w:spacing w:after="160" w:line="276" w:lineRule="auto"/>
        <w:contextualSpacing/>
        <w:jc w:val="center"/>
        <w:rPr>
          <w:i/>
          <w:sz w:val="19"/>
        </w:rPr>
      </w:pPr>
      <w:r>
        <w:rPr>
          <w:i/>
          <w:sz w:val="19"/>
        </w:rPr>
        <w:t>Figure 5-2. Flood simulation validation 2009.</w:t>
      </w:r>
    </w:p>
    <w:p w14:paraId="255B1DBB" w14:textId="77777777" w:rsidR="006853F9" w:rsidRPr="00127295" w:rsidRDefault="006853F9" w:rsidP="006853F9">
      <w:pPr>
        <w:spacing w:after="160" w:line="276" w:lineRule="auto"/>
        <w:contextualSpacing/>
        <w:jc w:val="center"/>
        <w:rPr>
          <w:i/>
          <w:sz w:val="19"/>
        </w:rPr>
      </w:pPr>
    </w:p>
    <w:p w14:paraId="3D026413" w14:textId="1A2DB4E2" w:rsidR="003452B4" w:rsidRDefault="00D30DB3" w:rsidP="006853F9">
      <w:pPr>
        <w:spacing w:after="160" w:line="276" w:lineRule="auto"/>
        <w:contextualSpacing/>
        <w:jc w:val="center"/>
        <w:rPr>
          <w:noProof/>
        </w:rPr>
      </w:pPr>
      <w:r>
        <w:rPr>
          <w:noProof/>
        </w:rPr>
        <w:drawing>
          <wp:inline distT="0" distB="0" distL="0" distR="0" wp14:anchorId="62734B49" wp14:editId="290C23E1">
            <wp:extent cx="2953512" cy="2459736"/>
            <wp:effectExtent l="0" t="0" r="0" b="0"/>
            <wp:docPr id="208537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74029" name=""/>
                    <pic:cNvPicPr/>
                  </pic:nvPicPr>
                  <pic:blipFill>
                    <a:blip r:embed="rId13"/>
                    <a:stretch>
                      <a:fillRect/>
                    </a:stretch>
                  </pic:blipFill>
                  <pic:spPr>
                    <a:xfrm>
                      <a:off x="0" y="0"/>
                      <a:ext cx="2953512" cy="2459736"/>
                    </a:xfrm>
                    <a:prstGeom prst="rect">
                      <a:avLst/>
                    </a:prstGeom>
                  </pic:spPr>
                </pic:pic>
              </a:graphicData>
            </a:graphic>
          </wp:inline>
        </w:drawing>
      </w:r>
    </w:p>
    <w:p w14:paraId="30BB61D3" w14:textId="7C89FE26" w:rsidR="003452B4" w:rsidRPr="00795839" w:rsidRDefault="00127295" w:rsidP="006853F9">
      <w:pPr>
        <w:spacing w:after="160" w:line="276" w:lineRule="auto"/>
        <w:contextualSpacing/>
        <w:jc w:val="center"/>
        <w:rPr>
          <w:i/>
          <w:sz w:val="19"/>
        </w:rPr>
      </w:pPr>
      <w:r>
        <w:rPr>
          <w:i/>
          <w:sz w:val="19"/>
        </w:rPr>
        <w:t>Figure 5-3. Flood simulation validation 2015.</w:t>
      </w:r>
    </w:p>
    <w:p w14:paraId="3FA74E3D" w14:textId="692B8DE0" w:rsidR="00BD248F" w:rsidRDefault="003040A7">
      <w:pPr>
        <w:pStyle w:val="Heading2"/>
        <w:spacing w:before="300" w:after="140"/>
      </w:pPr>
      <w:r>
        <w:rPr>
          <w:b/>
          <w:sz w:val="23"/>
        </w:rPr>
        <w:lastRenderedPageBreak/>
        <w:t xml:space="preserve">5.2 Adjusted Regulated Peak Record</w:t>
      </w:r>
    </w:p>
    <w:p w14:paraId="10714218" w14:textId="183595C1" w:rsidR="00BD248F" w:rsidRDefault="000C3EF4">
      <w:pPr>
        <w:spacing w:after="160" w:line="276" w:lineRule="auto"/>
      </w:pPr>
      <w:r>
        <w:t xml:space="preserve">Mossyrock provides 357,000 acre-feet of authorized flood storage in Riffe Lake between the winter rule curve elevation of 749 feet and top of flood pool at 782 feet. The observed Mossyrock record shows the reservoir frequently drafted below 749 feet, so a peak from a year that started low overstates the attenuation the project would provide from a flood risk management operation alone. Two period-of-record ResSim simulations, using the same observed hydrology and current release rules and differing only in starting pool, one from the Water Control Manual rule curve, one from the observed elevation at event onset, isolate that effect. Where the rule-curve start yields the higher regulated peak, the difference is added to the observed peak. The adjustment is one-sided, since a negative difference means the historical operation was already at least as conservative as the rule curve requires. Taking the difference between simulated releases reduces errors associated with an inability to model the exact operations in a particular year.</w:t>
      </w:r>
    </w:p>
    <w:p w14:paraId="64015494" w14:textId="77777777" w:rsidR="00BD248F" w:rsidRDefault="003040A7">
      <w:pPr>
        <w:spacing w:before="40" w:after="120"/>
      </w:pPr>
      <w:r>
        <w:rPr>
          <w:i/>
        </w:rPr>
        <w:t>adjusted peak = observed peak + (simulated RC-start peak − simulated observed-start peak), where the RC-start peak is higher</w:t>
      </w:r>
    </w:p>
    <w:p w14:paraId="2216A502" w14:textId="70F449A2" w:rsidR="00BD248F" w:rsidRDefault="00BC0123">
      <w:pPr>
        <w:spacing w:after="160" w:line="276" w:lineRule="auto"/>
      </w:pPr>
      <w:r>
        <w:t xml:space="preserve">Fifty-one water years (1974-2024) were assessed. Thirty-six received an adjustment, with a median of 10,300 cfs and a range of 260-24,000 cfs. Ten were screened out. Seven were screened due to a timing mismatch between the observed and simulated peaks, two because the regulated peak exceeded the unregulated peak (physically possible only if release exceeds inflow during a large flood), and WY1980 which was the result of the Mount St. Helens lahar. 5 years received no adjustment, 4 where the two simulations produced the same peak and WY1976 where the observed pool started above the rule curve so the observed peak is not reduced.</w:t>
      </w:r>
    </w:p>
    <w:p w14:paraId="59C4FF23" w14:textId="3C05732E" w:rsidR="00BD248F" w:rsidRDefault="003040A7">
      <w:pPr>
        <w:pStyle w:val="Heading2"/>
        <w:spacing w:before="300" w:after="140"/>
      </w:pPr>
      <w:r>
        <w:rPr>
          <w:b/>
          <w:sz w:val="23"/>
        </w:rPr>
        <w:t xml:space="preserve">5.3 Critical Duration</w:t>
      </w:r>
    </w:p>
    <w:p w14:paraId="757CD181" w14:textId="7168BFED" w:rsidR="00BD248F" w:rsidRDefault="009F7370">
      <w:pPr>
        <w:spacing w:after="160" w:line="276" w:lineRule="auto"/>
      </w:pPr>
      <w:r>
        <w:t xml:space="preserve">Developing an unregulated-regulated relationship requires choosing which unregulated duration best corresponds to the regulated peak (Table 5-1, Figure 5-4). Both the instantaneous peak and the 1-day duration are strong predictors. The peak unregulated flow is adopted for the transform, which is standard practice per EM 1110-2-1619.</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t>Peak (1-hr)</w:t>
            </w:r>
          </w:p>
        </w:tc>
        <w:tc>
          <w:tcPr>
            <w:tcW w:w="1090" w:type="dxa"/>
          </w:tcPr>
          <w:p w14:paraId="53824BCC" w14:textId="77777777" w:rsidR="00F01D5A" w:rsidRDefault="00F01D5A">
            <w:pPr>
              <w:jc w:val="right"/>
            </w:pPr>
            <w:r>
              <w:rPr>
                <w:sz w:val="19"/>
              </w:rPr>
              <w:t>44</w:t>
            </w:r>
          </w:p>
        </w:tc>
        <w:tc>
          <w:tcPr>
            <w:tcW w:w="1200" w:type="dxa"/>
          </w:tcPr>
          <w:p w14:paraId="48A2ACF9" w14:textId="77777777" w:rsidR="00F01D5A" w:rsidRDefault="00F01D5A">
            <w:pPr>
              <w:jc w:val="right"/>
            </w:pPr>
            <w:r>
              <w:rPr>
                <w:sz w:val="19"/>
              </w:rPr>
              <w:t>0.870</w:t>
            </w:r>
          </w:p>
        </w:tc>
        <w:tc>
          <w:tcPr>
            <w:tcW w:w="1400" w:type="dxa"/>
          </w:tcPr>
          <w:p w14:paraId="23D29A76" w14:textId="77777777" w:rsidR="00F01D5A" w:rsidRDefault="00F01D5A">
            <w:pPr>
              <w:jc w:val="right"/>
            </w:pPr>
            <w:r>
              <w:rPr>
                <w:sz w:val="19"/>
              </w:rPr>
              <w:t>0.847</w:t>
            </w:r>
          </w:p>
        </w:tc>
        <w:tc>
          <w:tcPr>
            <w:tcW w:w="1400" w:type="dxa"/>
          </w:tcPr>
          <w:p w14:paraId="617C57B7" w14:textId="77777777" w:rsidR="00F01D5A" w:rsidRDefault="00F01D5A">
            <w:pPr>
              <w:jc w:val="right"/>
            </w:pPr>
            <w:r>
              <w:rPr>
                <w:sz w:val="19"/>
              </w:rPr>
              <w:t>0.602</w:t>
            </w:r>
          </w:p>
        </w:tc>
      </w:tr>
      <w:tr w:rsidR="00F01D5A" w14:paraId="3A2D54E7" w14:textId="77777777" w:rsidTr="00F01D5A">
        <w:trPr>
          <w:jc w:val="center"/>
        </w:trPr>
        <w:tc>
          <w:tcPr>
            <w:tcW w:w="1440" w:type="dxa"/>
          </w:tcPr>
          <w:p w14:paraId="32C05B0C" w14:textId="77777777" w:rsidR="00F01D5A" w:rsidRDefault="00F01D5A">
            <w:r>
              <w:rPr>
                <w:sz w:val="19"/>
              </w:rPr>
              <w:t>1-Day</w:t>
            </w:r>
          </w:p>
        </w:tc>
        <w:tc>
          <w:tcPr>
            <w:tcW w:w="1090" w:type="dxa"/>
          </w:tcPr>
          <w:p w14:paraId="1871BA99" w14:textId="77777777" w:rsidR="00F01D5A" w:rsidRDefault="00F01D5A">
            <w:pPr>
              <w:jc w:val="right"/>
            </w:pPr>
            <w:r>
              <w:rPr>
                <w:sz w:val="19"/>
              </w:rPr>
              <w:t>44</w:t>
            </w:r>
          </w:p>
        </w:tc>
        <w:tc>
          <w:tcPr>
            <w:tcW w:w="1200" w:type="dxa"/>
          </w:tcPr>
          <w:p w14:paraId="5E102DE3" w14:textId="77777777" w:rsidR="00F01D5A" w:rsidRDefault="00F01D5A">
            <w:pPr>
              <w:jc w:val="right"/>
            </w:pPr>
            <w:r>
              <w:rPr>
                <w:sz w:val="19"/>
              </w:rPr>
              <w:t>0.853</w:t>
            </w:r>
          </w:p>
        </w:tc>
        <w:tc>
          <w:tcPr>
            <w:tcW w:w="1400" w:type="dxa"/>
          </w:tcPr>
          <w:p w14:paraId="2DBD410C" w14:textId="77777777" w:rsidR="00F01D5A" w:rsidRDefault="00F01D5A">
            <w:pPr>
              <w:jc w:val="right"/>
            </w:pPr>
            <w:r>
              <w:rPr>
                <w:sz w:val="19"/>
              </w:rPr>
              <w:t>0.830</w:t>
            </w:r>
          </w:p>
        </w:tc>
        <w:tc>
          <w:tcPr>
            <w:tcW w:w="1400" w:type="dxa"/>
          </w:tcPr>
          <w:p w14:paraId="50752C32" w14:textId="77777777" w:rsidR="00F01D5A" w:rsidRDefault="00F01D5A">
            <w:pPr>
              <w:jc w:val="right"/>
            </w:pPr>
            <w:r>
              <w:rPr>
                <w:sz w:val="19"/>
              </w:rPr>
              <w:t>0.605</w:t>
            </w:r>
          </w:p>
        </w:tc>
      </w:tr>
      <w:tr w:rsidR="00F01D5A" w14:paraId="674B5E66" w14:textId="77777777" w:rsidTr="00F01D5A">
        <w:trPr>
          <w:jc w:val="center"/>
        </w:trPr>
        <w:tc>
          <w:tcPr>
            <w:tcW w:w="1440" w:type="dxa"/>
          </w:tcPr>
          <w:p w14:paraId="781EFA7B" w14:textId="77777777" w:rsidR="00F01D5A" w:rsidRDefault="00F01D5A">
            <w:r>
              <w:rPr>
                <w:sz w:val="19"/>
              </w:rPr>
              <w:t>3-Day</w:t>
            </w:r>
          </w:p>
        </w:tc>
        <w:tc>
          <w:tcPr>
            <w:tcW w:w="1090" w:type="dxa"/>
          </w:tcPr>
          <w:p w14:paraId="577C3559" w14:textId="77777777" w:rsidR="00F01D5A" w:rsidRDefault="00F01D5A">
            <w:pPr>
              <w:jc w:val="right"/>
            </w:pPr>
            <w:r>
              <w:rPr>
                <w:sz w:val="19"/>
              </w:rPr>
              <w:t>44</w:t>
            </w:r>
          </w:p>
        </w:tc>
        <w:tc>
          <w:tcPr>
            <w:tcW w:w="1200" w:type="dxa"/>
          </w:tcPr>
          <w:p w14:paraId="53176A21" w14:textId="77777777" w:rsidR="00F01D5A" w:rsidRDefault="00F01D5A">
            <w:pPr>
              <w:jc w:val="right"/>
            </w:pPr>
            <w:r>
              <w:rPr>
                <w:sz w:val="19"/>
              </w:rPr>
              <w:t>0.792</w:t>
            </w:r>
          </w:p>
        </w:tc>
        <w:tc>
          <w:tcPr>
            <w:tcW w:w="1400" w:type="dxa"/>
          </w:tcPr>
          <w:p w14:paraId="444F42D0" w14:textId="77777777" w:rsidR="00F01D5A" w:rsidRDefault="00F01D5A">
            <w:pPr>
              <w:jc w:val="right"/>
            </w:pPr>
            <w:r>
              <w:rPr>
                <w:sz w:val="19"/>
              </w:rPr>
              <w:t>0.783</w:t>
            </w:r>
          </w:p>
        </w:tc>
        <w:tc>
          <w:tcPr>
            <w:tcW w:w="1400" w:type="dxa"/>
          </w:tcPr>
          <w:p w14:paraId="2FC302B3" w14:textId="77777777" w:rsidR="00F01D5A" w:rsidRDefault="00F01D5A">
            <w:pPr>
              <w:jc w:val="right"/>
            </w:pPr>
            <w:r>
              <w:rPr>
                <w:sz w:val="19"/>
              </w:rPr>
              <w:t>0.633</w:t>
            </w:r>
          </w:p>
        </w:tc>
      </w:tr>
      <w:tr w:rsidR="00F01D5A" w14:paraId="0AF7624B" w14:textId="77777777" w:rsidTr="00F01D5A">
        <w:trPr>
          <w:jc w:val="center"/>
        </w:trPr>
        <w:tc>
          <w:tcPr>
            <w:tcW w:w="1440" w:type="dxa"/>
          </w:tcPr>
          <w:p w14:paraId="517152EF" w14:textId="77777777" w:rsidR="00F01D5A" w:rsidRDefault="00F01D5A">
            <w:r>
              <w:rPr>
                <w:sz w:val="19"/>
              </w:rPr>
              <w:t>5-Day</w:t>
            </w:r>
          </w:p>
        </w:tc>
        <w:tc>
          <w:tcPr>
            <w:tcW w:w="1090" w:type="dxa"/>
          </w:tcPr>
          <w:p w14:paraId="0387798A" w14:textId="77777777" w:rsidR="00F01D5A" w:rsidRDefault="00F01D5A">
            <w:pPr>
              <w:jc w:val="right"/>
            </w:pPr>
            <w:r>
              <w:rPr>
                <w:sz w:val="19"/>
              </w:rPr>
              <w:t>44</w:t>
            </w:r>
          </w:p>
        </w:tc>
        <w:tc>
          <w:tcPr>
            <w:tcW w:w="1200" w:type="dxa"/>
          </w:tcPr>
          <w:p w14:paraId="7F4E4705" w14:textId="77777777" w:rsidR="00F01D5A" w:rsidRDefault="00F01D5A">
            <w:pPr>
              <w:jc w:val="right"/>
            </w:pPr>
            <w:r>
              <w:rPr>
                <w:sz w:val="19"/>
              </w:rPr>
              <w:t>0.733</w:t>
            </w:r>
          </w:p>
        </w:tc>
        <w:tc>
          <w:tcPr>
            <w:tcW w:w="1400" w:type="dxa"/>
          </w:tcPr>
          <w:p w14:paraId="79078B3E" w14:textId="77777777" w:rsidR="00F01D5A" w:rsidRDefault="00F01D5A">
            <w:pPr>
              <w:jc w:val="right"/>
            </w:pPr>
            <w:r>
              <w:rPr>
                <w:sz w:val="19"/>
              </w:rPr>
              <w:t>0.734</w:t>
            </w:r>
          </w:p>
        </w:tc>
        <w:tc>
          <w:tcPr>
            <w:tcW w:w="1400" w:type="dxa"/>
          </w:tcPr>
          <w:p w14:paraId="3175B040" w14:textId="77777777" w:rsidR="00F01D5A" w:rsidRDefault="00F01D5A">
            <w:pPr>
              <w:jc w:val="right"/>
            </w:pPr>
            <w:r>
              <w:rPr>
                <w:sz w:val="19"/>
              </w:rPr>
              <w:t>0.663</w:t>
            </w:r>
          </w:p>
        </w:tc>
      </w:tr>
    </w:tbl>
    <w:p w14:paraId="4F827EF5" w14:textId="77777777" w:rsidR="00BD248F" w:rsidRDefault="003040A7">
      <w:pPr>
        <w:spacing w:before="80" w:after="240"/>
        <w:jc w:val="center"/>
      </w:pPr>
      <w:r>
        <w:rPr>
          <w:i/>
          <w:sz w:val="19"/>
        </w:rPr>
        <w:t>Table 5-1. Adjusted regulated against unregulated flow by duration, water years 1974 through 2024.</w:t>
      </w:r>
    </w:p>
    <w:p w14:paraId="5C4D612E" w14:textId="77777777" w:rsidR="00BD248F" w:rsidRDefault="003040A7">
      <w:pPr>
        <w:spacing w:after="80"/>
        <w:jc w:val="center"/>
      </w:pPr>
      <w:r>
        <w:rPr>
          <w:noProof/>
        </w:rPr>
        <w:lastRenderedPageBreak/>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14"/>
                    <a:stretch>
                      <a:fillRect/>
                    </a:stretch>
                  </pic:blipFill>
                  <pic:spPr>
                    <a:xfrm>
                      <a:off x="0" y="0"/>
                      <a:ext cx="5943600" cy="4754880"/>
                    </a:xfrm>
                    <a:prstGeom prst="rect">
                      <a:avLst/>
                    </a:prstGeom>
                  </pic:spPr>
                </pic:pic>
              </a:graphicData>
            </a:graphic>
          </wp:inline>
        </w:drawing>
      </w:r>
    </w:p>
    <w:p w14:paraId="1F961C4C" w14:textId="2D41F58A" w:rsidR="00BD248F" w:rsidRDefault="003040A7">
      <w:pPr>
        <w:spacing w:before="80" w:after="240"/>
        <w:jc w:val="center"/>
      </w:pPr>
      <w:r>
        <w:rPr>
          <w:i/>
          <w:sz w:val="19"/>
        </w:rPr>
        <w:t>Figure 5-4. Adjusted regulated against unregulated flow, by duration.</w:t>
      </w:r>
    </w:p>
    <w:p w14:paraId="5CC84961" w14:textId="44F563FC" w:rsidR="00BD248F" w:rsidRDefault="003040A7">
      <w:pPr>
        <w:pStyle w:val="Heading2"/>
        <w:spacing w:before="300" w:after="140"/>
      </w:pPr>
      <w:r>
        <w:rPr>
          <w:b/>
          <w:sz w:val="23"/>
        </w:rPr>
        <w:t xml:space="preserve">5.4 Synthetic Flood Ensembles</w:t>
      </w:r>
    </w:p>
    <w:p w14:paraId="0AB3E9CE" w14:textId="1B7BEEF0" w:rsidR="00BD248F" w:rsidRDefault="009F7370">
      <w:pPr>
        <w:spacing w:after="160" w:line="276" w:lineRule="auto"/>
      </w:pPr>
      <w:r>
        <w:t xml:space="preserve">The period of record is not sufficient to estimate the unregulated-regulated relationship for extreme high flows. Synthetic floods were created by scaling the largest 12 events ranked by their unregulated flow estimate at Castle Rock and scaled to target the 100-, 250-, 500-year, and 20% above the 500-year unregulated peaks, resulting in 48 synthetic events of varying shapes and sizes. </w:t>
      </w:r>
    </w:p>
    <w:p w14:paraId="331D35F7" w14:textId="091B2502" w:rsidR="00BD248F" w:rsidRDefault="003040A7">
      <w:pPr>
        <w:spacing w:after="160" w:line="276" w:lineRule="auto"/>
      </w:pPr>
      <w:r>
        <w:t xml:space="preserve">Each source storm is scaled to hit its target unregulated peak and 5-day volume (within 5 percent), with Mossyrock inflow and Castle Rock local scaled by the same factor to preserve the observed coincidence. The events span regulated peaks of 90,000–267,000 cfs. </w:t>
      </w:r>
    </w:p>
    <w:p w14:paraId="02AC0C11" w14:textId="77777777" w:rsidR="00BD248F" w:rsidRDefault="003040A7">
      <w:pPr>
        <w:spacing w:after="80"/>
        <w:jc w:val="center"/>
      </w:pPr>
      <w:r>
        <w:rPr>
          <w:noProof/>
        </w:rPr>
        <w:lastRenderedPageBreak/>
        <w:drawing>
          <wp:inline distT="0" distB="0" distL="0" distR="0" wp14:anchorId="6A9926B0" wp14:editId="73F948DE">
            <wp:extent cx="5724144" cy="371246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hetic_events.png"/>
                    <pic:cNvPicPr/>
                  </pic:nvPicPr>
                  <pic:blipFill>
                    <a:blip r:embed="rId15"/>
                    <a:stretch>
                      <a:fillRect/>
                    </a:stretch>
                  </pic:blipFill>
                  <pic:spPr>
                    <a:xfrm>
                      <a:off x="0" y="0"/>
                      <a:ext cx="5724144" cy="3712464"/>
                    </a:xfrm>
                    <a:prstGeom prst="rect">
                      <a:avLst/>
                    </a:prstGeom>
                  </pic:spPr>
                </pic:pic>
              </a:graphicData>
            </a:graphic>
          </wp:inline>
        </w:drawing>
      </w:r>
    </w:p>
    <w:p w14:paraId="1D5798A8" w14:textId="0EB41C31" w:rsidR="00BD248F" w:rsidRDefault="003040A7">
      <w:pPr>
        <w:spacing w:before="80" w:after="240"/>
        <w:jc w:val="center"/>
      </w:pPr>
      <w:r>
        <w:rPr>
          <w:i/>
          <w:sz w:val="19"/>
        </w:rPr>
        <w:t>Figure 5-5. The twelve observed source storms, unscaled and aligned on each storm's own peak.</w:t>
      </w:r>
    </w:p>
    <w:p w14:paraId="52E5AE2B" w14:textId="77777777" w:rsidR="008D5E1A" w:rsidRDefault="00B2104A" w:rsidP="008D5E1A">
      <w:pPr>
        <w:spacing w:after="80"/>
        <w:jc w:val="center"/>
        <w:rPr>
          <w:i/>
          <w:sz w:val="19"/>
        </w:rPr>
      </w:pPr>
      <w:commentRangeStart w:id="5"/>
      <w:r>
        <w:rPr>
          <w:noProof/>
        </w:rPr>
        <w:drawing>
          <wp:inline distT="0" distB="0" distL="0" distR="0" wp14:anchorId="6BA9BB22" wp14:editId="480E8979">
            <wp:extent cx="5724144" cy="3712464"/>
            <wp:effectExtent l="0" t="0" r="0" b="2540"/>
            <wp:docPr id="18718594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144" cy="3712464"/>
                    </a:xfrm>
                    <a:prstGeom prst="rect">
                      <a:avLst/>
                    </a:prstGeom>
                    <a:noFill/>
                    <a:ln>
                      <a:noFill/>
                    </a:ln>
                  </pic:spPr>
                </pic:pic>
              </a:graphicData>
            </a:graphic>
          </wp:inline>
        </w:drawing>
      </w:r>
      <w:commentRangeEnd w:id="5"/>
      <w:r>
        <w:rPr>
          <w:rStyle w:val="CommentReference"/>
          <w:i/>
          <w:sz w:val="19"/>
          <w:szCs w:val="22"/>
        </w:rPr>
        <w:commentReference w:id="5"/>
      </w:r>
    </w:p>
    <w:p w14:paraId="482B1C3F" w14:textId="531A5056" w:rsidR="008D5E1A" w:rsidRDefault="003040A7" w:rsidP="008D5E1A">
      <w:pPr>
        <w:spacing w:after="80"/>
        <w:jc w:val="center"/>
        <w:rPr>
          <w:i/>
          <w:sz w:val="19"/>
        </w:rPr>
      </w:pPr>
      <w:r>
        <w:rPr>
          <w:i/>
          <w:sz w:val="19"/>
        </w:rPr>
        <w:t xml:space="preserve">Figure 5-6. Scaling one source storm. Each member is scaled to its own target peak and 5-day volume; the shaded band is the window over which the 5-day volume is matched. </w:t>
      </w:r>
    </w:p>
    <w:p w14:paraId="44882C84" w14:textId="48680A2C" w:rsidR="00BD248F" w:rsidRDefault="003040A7">
      <w:pPr>
        <w:pStyle w:val="Heading2"/>
        <w:spacing w:before="300" w:after="140"/>
      </w:pPr>
      <w:r>
        <w:rPr>
          <w:b/>
          <w:sz w:val="23"/>
        </w:rPr>
        <w:lastRenderedPageBreak/>
        <w:t xml:space="preserve">5.5 Unregulated-Regulated Transform</w:t>
      </w:r>
    </w:p>
    <w:p w14:paraId="3720995F" w14:textId="10CEE42D" w:rsidR="00BD248F" w:rsidRDefault="00065E42">
      <w:pPr>
        <w:spacing w:after="160" w:line="276" w:lineRule="auto"/>
      </w:pPr>
      <w:r>
        <w:t xml:space="preserve">The regulated frequency curve is drawn through the observed and synthetic regulated flows with a locally weighted regression (LOESS). The historical and synthetic pairs of regulated and unregulated flows provide the basis for drawing the line. The scatter is the result of storms with similar peak volumes but different shapes and starting pool elevations resulting in different regulated outcomes. The median estimated maximum regulation capacity of the reservoir is taken as ~325,000 cfs, which falls within the extrapolated uncertainty range.</w:t>
      </w:r>
    </w:p>
    <w:p w14:paraId="244CB41E" w14:textId="1398A4DE" w:rsidR="00D1356E" w:rsidRDefault="00274BCF">
      <w:pPr>
        <w:spacing w:after="160" w:line="276" w:lineRule="auto"/>
      </w:pPr>
      <w:r>
        <w:t xml:space="preserve">Uncertainty is measured as the spread of the event pairs about the line fitted by a local area regression, in log space, assessed separately above and below the line so the asymmetry is preserved. Figure 5-7 shows the resulting band at the 5 to 95 percent level associated with the variation in regulation only. Section 5.7 combines the regulation uncertainty with the uncertainty introduced by mapping regulated flows to unregulated flow frequencies which carry their own uncertainty. </w:t>
      </w:r>
    </w:p>
    <w:p w14:paraId="78A8AE0C" w14:textId="3B9B6117" w:rsidR="00BD248F" w:rsidRDefault="001B1566" w:rsidP="0068037D">
      <w:pPr>
        <w:spacing w:after="80"/>
        <w:jc w:val="center"/>
      </w:pPr>
      <w:r>
        <w:rPr>
          <w:noProof/>
        </w:rPr>
        <w:drawing>
          <wp:inline distT="0" distB="0" distL="0" distR="0" wp14:anchorId="68E73E76" wp14:editId="1708CF89">
            <wp:extent cx="5812864" cy="5262008"/>
            <wp:effectExtent l="0" t="0" r="0" b="0"/>
            <wp:docPr id="6153221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40829" cy="5287323"/>
                    </a:xfrm>
                    <a:prstGeom prst="rect">
                      <a:avLst/>
                    </a:prstGeom>
                    <a:noFill/>
                    <a:ln>
                      <a:noFill/>
                    </a:ln>
                  </pic:spPr>
                </pic:pic>
              </a:graphicData>
            </a:graphic>
          </wp:inline>
        </w:drawing>
      </w:r>
    </w:p>
    <w:p w14:paraId="22830D8C" w14:textId="20BDEE83" w:rsidR="00DA509C" w:rsidRDefault="003040A7" w:rsidP="00B96B9B">
      <w:pPr>
        <w:spacing w:before="80" w:after="240"/>
        <w:jc w:val="center"/>
        <w:rPr>
          <w:i/>
          <w:sz w:val="19"/>
        </w:rPr>
      </w:pPr>
      <w:r>
        <w:rPr>
          <w:i/>
          <w:sz w:val="19"/>
        </w:rPr>
        <w:t xml:space="preserve">Figure 5-7. Regulated against unregulated peak at Castle Rock. The line is drawn from a locally weighted regression extended to meet an estimated regulated=unregulated convergence at ~ 325,000 cfs.</w:t>
      </w:r>
    </w:p>
    <w:p w14:paraId="34D16CC1" w14:textId="6BF871B1" w:rsidR="00BD248F" w:rsidRDefault="003040A7">
      <w:pPr>
        <w:pStyle w:val="Heading2"/>
        <w:spacing w:before="300" w:after="140"/>
      </w:pPr>
      <w:r>
        <w:rPr>
          <w:b/>
          <w:sz w:val="23"/>
        </w:rPr>
        <w:lastRenderedPageBreak/>
        <w:t xml:space="preserve">5.6 Regulated Frequency Curve</w:t>
      </w:r>
    </w:p>
    <w:p w14:paraId="6145EB79" w14:textId="33474347" w:rsidR="00BD248F" w:rsidRDefault="003040A7">
      <w:pPr>
        <w:spacing w:after="160" w:line="276" w:lineRule="auto"/>
      </w:pPr>
      <w:r>
        <w:t xml:space="preserve">Each ordinate of the adopted unregulated curve is read through the unregulated-regulated transform to produce a regulated curve. The regulated flow at a given AEP is based on the unregulated flow of that AEP (Table 5-2). The reduction peaks at about 34 percent near the 2 percent AEP. It is smaller at more frequent flows, where events are already largely contained, and falls away again at rarer flows, where storage is exhausted and the project must pass more of the inflow, reaching about 16 percent at the 0.1 percent AEP.</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Regulated, 5%-95%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60,529</w:t>
            </w:r>
          </w:p>
        </w:tc>
        <w:tc>
          <w:tcPr>
            <w:tcW w:w="1800" w:type="dxa"/>
          </w:tcPr>
          <w:p w14:paraId="20A0AC70" w14:textId="77777777" w:rsidR="00BD248F" w:rsidRDefault="003040A7">
            <w:pPr>
              <w:jc w:val="right"/>
            </w:pPr>
            <w:r>
              <w:rPr>
                <w:sz w:val="19"/>
              </w:rPr>
              <w:t>50,811</w:t>
            </w:r>
          </w:p>
        </w:tc>
        <w:tc>
          <w:tcPr>
            <w:tcW w:w="1200" w:type="dxa"/>
          </w:tcPr>
          <w:p w14:paraId="4F040DBE" w14:textId="77777777" w:rsidR="00BD248F" w:rsidRDefault="003040A7">
            <w:pPr>
              <w:jc w:val="right"/>
            </w:pPr>
            <w:r>
              <w:rPr>
                <w:sz w:val="19"/>
              </w:rPr>
              <w:t>16%</w:t>
            </w:r>
          </w:p>
        </w:tc>
        <w:tc>
          <w:tcPr>
            <w:tcW w:w="2200" w:type="dxa"/>
          </w:tcPr>
          <w:p w14:paraId="69900FAE" w14:textId="77777777" w:rsidR="00BD248F" w:rsidRDefault="003040A7">
            <w:pPr>
              <w:jc w:val="right"/>
            </w:pPr>
            <w:r>
              <w:rPr>
                <w:sz w:val="19"/>
              </w:rPr>
              <w:t>39,578 - 60,614</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108,618</w:t>
            </w:r>
          </w:p>
        </w:tc>
        <w:tc>
          <w:tcPr>
            <w:tcW w:w="1800" w:type="dxa"/>
          </w:tcPr>
          <w:p w14:paraId="7A0290D4" w14:textId="77777777" w:rsidR="00BD248F" w:rsidRDefault="003040A7">
            <w:pPr>
              <w:jc w:val="right"/>
            </w:pPr>
            <w:r>
              <w:rPr>
                <w:sz w:val="19"/>
              </w:rPr>
              <w:t>74,786</w:t>
            </w:r>
          </w:p>
        </w:tc>
        <w:tc>
          <w:tcPr>
            <w:tcW w:w="1200" w:type="dxa"/>
          </w:tcPr>
          <w:p w14:paraId="4F7B08B4" w14:textId="77777777" w:rsidR="00BD248F" w:rsidRDefault="003040A7">
            <w:pPr>
              <w:jc w:val="right"/>
            </w:pPr>
            <w:r>
              <w:rPr>
                <w:sz w:val="19"/>
              </w:rPr>
              <w:t>31%</w:t>
            </w:r>
          </w:p>
        </w:tc>
        <w:tc>
          <w:tcPr>
            <w:tcW w:w="2200" w:type="dxa"/>
          </w:tcPr>
          <w:p w14:paraId="3E09CC9D" w14:textId="77777777" w:rsidR="00BD248F" w:rsidRDefault="003040A7">
            <w:pPr>
              <w:jc w:val="right"/>
            </w:pPr>
            <w:r>
              <w:rPr>
                <w:sz w:val="19"/>
              </w:rPr>
              <w:t>57,545 - 91,370</w:t>
            </w:r>
          </w:p>
        </w:tc>
      </w:tr>
      <w:tr w:rsidR="00BD248F" w14:paraId="6D5ABBF3" w14:textId="77777777" w:rsidTr="007206E5">
        <w:trPr>
          <w:jc w:val="center"/>
        </w:trPr>
        <w:tc>
          <w:tcPr>
            <w:tcW w:w="1360" w:type="dxa"/>
          </w:tcPr>
          <w:p w14:paraId="028813D6" w14:textId="77777777" w:rsidR="00BD248F" w:rsidRDefault="003040A7">
            <w:r>
              <w:rPr>
                <w:sz w:val="19"/>
              </w:rPr>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153,556</w:t>
            </w:r>
          </w:p>
        </w:tc>
        <w:tc>
          <w:tcPr>
            <w:tcW w:w="1800" w:type="dxa"/>
          </w:tcPr>
          <w:p w14:paraId="4BA457EC" w14:textId="77777777" w:rsidR="00BD248F" w:rsidRDefault="003040A7">
            <w:pPr>
              <w:jc w:val="right"/>
            </w:pPr>
            <w:r>
              <w:rPr>
                <w:sz w:val="19"/>
              </w:rPr>
              <w:t>100,670</w:t>
            </w:r>
          </w:p>
        </w:tc>
        <w:tc>
          <w:tcPr>
            <w:tcW w:w="1200" w:type="dxa"/>
          </w:tcPr>
          <w:p w14:paraId="7ACDDD23" w14:textId="77777777" w:rsidR="00BD248F" w:rsidRDefault="003040A7">
            <w:pPr>
              <w:jc w:val="right"/>
            </w:pPr>
            <w:r>
              <w:rPr>
                <w:sz w:val="19"/>
              </w:rPr>
              <w:t>34%</w:t>
            </w:r>
          </w:p>
        </w:tc>
        <w:tc>
          <w:tcPr>
            <w:tcW w:w="2200" w:type="dxa"/>
          </w:tcPr>
          <w:p w14:paraId="46A970D7" w14:textId="77777777" w:rsidR="00BD248F" w:rsidRDefault="003040A7">
            <w:pPr>
              <w:jc w:val="right"/>
            </w:pPr>
            <w:r>
              <w:rPr>
                <w:sz w:val="19"/>
              </w:rPr>
              <w:t>73,092 - 143,827</w:t>
            </w:r>
          </w:p>
        </w:tc>
      </w:tr>
      <w:tr w:rsidR="00BD248F" w14:paraId="2B22404C" w14:textId="77777777" w:rsidTr="007206E5">
        <w:trPr>
          <w:jc w:val="center"/>
        </w:trPr>
        <w:tc>
          <w:tcPr>
            <w:tcW w:w="1360" w:type="dxa"/>
          </w:tcPr>
          <w:p w14:paraId="4CE93CEE" w14:textId="77777777" w:rsidR="00BD248F" w:rsidRDefault="003040A7">
            <w:r>
              <w:rPr>
                <w:sz w:val="19"/>
              </w:rPr>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174,075</w:t>
            </w:r>
          </w:p>
        </w:tc>
        <w:tc>
          <w:tcPr>
            <w:tcW w:w="1800" w:type="dxa"/>
          </w:tcPr>
          <w:p w14:paraId="1CFE8988" w14:textId="77777777" w:rsidR="00BD248F" w:rsidRDefault="003040A7">
            <w:pPr>
              <w:jc w:val="right"/>
            </w:pPr>
            <w:r>
              <w:rPr>
                <w:sz w:val="19"/>
              </w:rPr>
              <w:t>116,809</w:t>
            </w:r>
          </w:p>
        </w:tc>
        <w:tc>
          <w:tcPr>
            <w:tcW w:w="1200" w:type="dxa"/>
          </w:tcPr>
          <w:p w14:paraId="6BEEF1EE" w14:textId="77777777" w:rsidR="00BD248F" w:rsidRDefault="003040A7">
            <w:pPr>
              <w:jc w:val="right"/>
            </w:pPr>
            <w:r>
              <w:rPr>
                <w:sz w:val="19"/>
              </w:rPr>
              <w:t>33%</w:t>
            </w:r>
          </w:p>
        </w:tc>
        <w:tc>
          <w:tcPr>
            <w:tcW w:w="2200" w:type="dxa"/>
          </w:tcPr>
          <w:p w14:paraId="48C43B42" w14:textId="77777777" w:rsidR="00BD248F" w:rsidRDefault="003040A7">
            <w:pPr>
              <w:jc w:val="right"/>
            </w:pPr>
            <w:r>
              <w:rPr>
                <w:sz w:val="19"/>
              </w:rPr>
              <w:t>83,114 - 172,352</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195,977</w:t>
            </w:r>
          </w:p>
        </w:tc>
        <w:tc>
          <w:tcPr>
            <w:tcW w:w="1800" w:type="dxa"/>
          </w:tcPr>
          <w:p w14:paraId="6D3DB843" w14:textId="77777777" w:rsidR="00BD248F" w:rsidRDefault="003040A7">
            <w:pPr>
              <w:jc w:val="right"/>
            </w:pPr>
            <w:r>
              <w:rPr>
                <w:sz w:val="19"/>
              </w:rPr>
              <w:t>140,273</w:t>
            </w:r>
          </w:p>
        </w:tc>
        <w:tc>
          <w:tcPr>
            <w:tcW w:w="1200" w:type="dxa"/>
          </w:tcPr>
          <w:p w14:paraId="73D2E23D" w14:textId="77777777" w:rsidR="00BD248F" w:rsidRDefault="003040A7">
            <w:pPr>
              <w:jc w:val="right"/>
            </w:pPr>
            <w:r>
              <w:rPr>
                <w:sz w:val="19"/>
              </w:rPr>
              <w:t>28%</w:t>
            </w:r>
          </w:p>
        </w:tc>
        <w:tc>
          <w:tcPr>
            <w:tcW w:w="2200" w:type="dxa"/>
          </w:tcPr>
          <w:p w14:paraId="7C3E40C2" w14:textId="77777777" w:rsidR="00BD248F" w:rsidRDefault="003040A7">
            <w:pPr>
              <w:jc w:val="right"/>
            </w:pPr>
            <w:r>
              <w:rPr>
                <w:sz w:val="19"/>
              </w:rPr>
              <w:t>98,137 - 211,031</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227,900</w:t>
            </w:r>
          </w:p>
        </w:tc>
        <w:tc>
          <w:tcPr>
            <w:tcW w:w="1800" w:type="dxa"/>
          </w:tcPr>
          <w:p w14:paraId="1DFCCB85" w14:textId="77777777" w:rsidR="00BD248F" w:rsidRDefault="003040A7">
            <w:pPr>
              <w:jc w:val="right"/>
            </w:pPr>
            <w:r>
              <w:rPr>
                <w:sz w:val="19"/>
              </w:rPr>
              <w:t>178,194</w:t>
            </w:r>
          </w:p>
        </w:tc>
        <w:tc>
          <w:tcPr>
            <w:tcW w:w="1200" w:type="dxa"/>
          </w:tcPr>
          <w:p w14:paraId="06186883" w14:textId="77777777" w:rsidR="00BD248F" w:rsidRDefault="003040A7">
            <w:pPr>
              <w:jc w:val="right"/>
            </w:pPr>
            <w:r>
              <w:rPr>
                <w:sz w:val="19"/>
              </w:rPr>
              <w:t>22%</w:t>
            </w:r>
          </w:p>
        </w:tc>
        <w:tc>
          <w:tcPr>
            <w:tcW w:w="2200" w:type="dxa"/>
          </w:tcPr>
          <w:p w14:paraId="716E3018" w14:textId="77777777" w:rsidR="00BD248F" w:rsidRDefault="003040A7">
            <w:pPr>
              <w:jc w:val="right"/>
            </w:pPr>
            <w:r>
              <w:rPr>
                <w:sz w:val="19"/>
              </w:rPr>
              <w:t>123,407 - 272,253</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255,074</w:t>
            </w:r>
          </w:p>
        </w:tc>
        <w:tc>
          <w:tcPr>
            <w:tcW w:w="1800" w:type="dxa"/>
          </w:tcPr>
          <w:p w14:paraId="25A9BBFB" w14:textId="77777777" w:rsidR="007206E5" w:rsidRDefault="007206E5">
            <w:pPr>
              <w:jc w:val="right"/>
              <w:rPr>
                <w:sz w:val="19"/>
              </w:rPr>
            </w:pPr>
            <w:r>
              <w:rPr>
                <w:sz w:val="19"/>
              </w:rPr>
              <w:t>213,481</w:t>
            </w:r>
          </w:p>
        </w:tc>
        <w:tc>
          <w:tcPr>
            <w:tcW w:w="1200" w:type="dxa"/>
          </w:tcPr>
          <w:p w14:paraId="7B9D5622" w14:textId="77777777" w:rsidR="007206E5" w:rsidRDefault="007206E5">
            <w:pPr>
              <w:jc w:val="right"/>
              <w:rPr>
                <w:sz w:val="19"/>
              </w:rPr>
            </w:pPr>
            <w:r>
              <w:rPr>
                <w:sz w:val="19"/>
              </w:rPr>
              <w:t>16%</w:t>
            </w:r>
          </w:p>
        </w:tc>
        <w:tc>
          <w:tcPr>
            <w:tcW w:w="2200" w:type="dxa"/>
          </w:tcPr>
          <w:p w14:paraId="5DFE6144" w14:textId="77777777" w:rsidR="007206E5" w:rsidRDefault="007206E5">
            <w:pPr>
              <w:jc w:val="right"/>
              <w:rPr>
                <w:sz w:val="19"/>
              </w:rPr>
            </w:pPr>
            <w:r>
              <w:rPr>
                <w:sz w:val="19"/>
              </w:rPr>
              <w:t>147,271 - 330,843</w:t>
            </w:r>
          </w:p>
        </w:tc>
      </w:tr>
    </w:tbl>
    <w:p w14:paraId="5BBA3E79" w14:textId="77777777" w:rsidR="00BD248F" w:rsidRDefault="003040A7">
      <w:pPr>
        <w:spacing w:before="80" w:after="240"/>
        <w:jc w:val="center"/>
      </w:pPr>
      <w:r>
        <w:rPr>
          <w:i/>
          <w:sz w:val="19"/>
        </w:rPr>
        <w:t>Table 5-2. Adopted regulated frequency curve at Castle Rock.</w:t>
      </w:r>
    </w:p>
    <w:p>
      <w:pPr>
        <w:spacing w:after="160" w:line="276" w:lineRule="auto"/>
      </w:pPr>
      <w:r>
        <w:t>The adjusted regulated peaks in Figure 5-8 are plotted at ranked plotting positions. The regulated curve has no probability axis of its own. Each ordinate is the unregulated ordinate of the same AEP read through the transform, so a regulated peak keeps the exceedance probability of the unregulated event that produced it. The 41 usable water years hold 41 plotting positions in the 95 year unregulated record. The adjusted peaks are ranked and assigned those positions in order, largest to largest. No value is changed. Ranking the peaks within the 51 year regulated record alone would place nearly every point above the curve, because that period holds nine of the ten largest unregulated years in the 95 year record.</w:t>
      </w:r>
    </w:p>
    <w:p w14:paraId="12FB7D28" w14:textId="77777777" w:rsidR="00BD248F" w:rsidRDefault="003040A7">
      <w:pPr>
        <w:spacing w:after="80"/>
        <w:jc w:val="center"/>
      </w:pPr>
      <w:commentRangeStart w:id="18"/>
      <w:r>
        <w:rPr>
          <w:noProof/>
        </w:rPr>
        <w:drawing>
          <wp:inline distT="0" distB="0" distL="0" distR="0" wp14:anchorId="5FA2292D" wp14:editId="6B129A7B">
            <wp:extent cx="5943600" cy="45387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ncertainty.png"/>
                    <pic:cNvPicPr/>
                  </pic:nvPicPr>
                  <pic:blipFill>
                    <a:blip r:embed="rId22"/>
                    <a:stretch>
                      <a:fillRect/>
                    </a:stretch>
                  </pic:blipFill>
                  <pic:spPr>
                    <a:xfrm>
                      <a:off x="0" y="0"/>
                      <a:ext cx="5943600" cy="4538749"/>
                    </a:xfrm>
                    <a:prstGeom prst="rect">
                      <a:avLst/>
                    </a:prstGeom>
                  </pic:spPr>
                </pic:pic>
              </a:graphicData>
            </a:graphic>
          </wp:inline>
        </w:drawing>
      </w:r>
      <w:commentRangeEnd w:id="18"/>
      <w:r>
        <w:rPr>
          <w:rStyle w:val="CommentReference"/>
          <w:sz w:val="22"/>
          <w:szCs w:val="22"/>
        </w:rPr>
        <w:commentReference w:id="18"/>
      </w:r>
    </w:p>
    <w:p w14:paraId="54FD1FCD" w14:textId="370D2EA7" w:rsidR="00BD248F" w:rsidRDefault="003040A7">
      <w:pPr>
        <w:spacing w:before="80" w:after="240"/>
        <w:jc w:val="center"/>
        <w:rPr>
          <w:i/>
          <w:sz w:val="19"/>
        </w:rPr>
      </w:pPr>
      <w:r>
        <w:rPr>
          <w:i/>
          <w:sz w:val="19"/>
        </w:rPr>
        <w:t xml:space="preserve">Figure 5-8. Adopted regulated and unregulated frequency curves at Castle Rock. The adjusted regulated peaks are ranked and plotted at the plotting positions their water years hold in the 95 year unregulated record.</w:t>
      </w:r>
    </w:p>
    <w:p w14:paraId="5E8E5E18" w14:textId="77777777" w:rsidR="00E3226C" w:rsidRDefault="00E3226C">
      <w:pPr>
        <w:spacing w:before="80" w:after="240"/>
        <w:jc w:val="center"/>
      </w:pPr>
    </w:p>
    <w:p w14:paraId="0DB9E520" w14:textId="22E32792" w:rsidR="00BD248F" w:rsidRDefault="003040A7">
      <w:pPr>
        <w:pStyle w:val="Heading2"/>
        <w:spacing w:before="300" w:after="140"/>
      </w:pPr>
      <w:r>
        <w:rPr>
          <w:b/>
          <w:sz w:val="23"/>
        </w:rPr>
        <w:lastRenderedPageBreak/>
        <w:t xml:space="preserve">5.7 Regulated Flow Frequency Uncertainty</w:t>
      </w:r>
    </w:p>
    <w:p w14:paraId="2F97B473" w14:textId="38710606" w:rsidR="00BD248F" w:rsidRDefault="003040A7">
      <w:pPr>
        <w:spacing w:after="160" w:line="276" w:lineRule="auto"/>
      </w:pPr>
      <w:r>
        <w:t xml:space="preserve">The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(USACE, 2025). The uncertainty band is treated as Normal on the upper and lower side of its best estimate separately, which is a reasonable approximation and preserves the asymmetry in both the HEC-SSP confidence limits and the unregulated-regulated uncertainty. HEC-SSP reports its own limits at 5 and 95 percent. Those are converted to a standard deviation, combined with the transform standard deviation by root-sum-of-squares, and the single z = 1.645 for a 90 percent two-sided interval is applied once to the combined value, so every limit reported here is a 5th or 95th percentile. </w:t>
      </w:r>
      <w:commentRangeStart w:id="21"/>
      <w:r>
        <w:t>Appendix E lists every ordinate of the adopted regulated curve with its 5 and 95 percent limits</w:t>
      </w:r>
      <w:commentRangeEnd w:id="21"/>
      <w:r>
        <w:rPr>
          <w:rStyle w:val="CommentReference"/>
          <w:sz w:val="22"/>
          <w:szCs w:val="22"/>
        </w:rPr>
        <w:commentReference w:id="21"/>
      </w:r>
      <w:r>
        <w:t>.</w:t>
      </w:r>
    </w:p>
    <w:p w14:paraId="53FE946E" w14:textId="77777777" w:rsidR="00E3226C" w:rsidRDefault="00E3226C">
      <w:pPr>
        <w:spacing w:after="160" w:line="276" w:lineRule="auto"/>
      </w:pPr>
    </w:p>
    <w:p w14:paraId="6853C71E" w14:textId="26D72CD4" w:rsidR="00514E55" w:rsidRDefault="00514E55">
      <w:pPr>
        <w:spacing w:after="140"/>
        <w:rPr>
          <w:i/>
        </w:rPr>
      </w:pPr>
      <w:r>
        <w:rPr>
          <w:i/>
        </w:rPr>
        <w:t xml:space="preserve">Upper95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Unreg95-UnregBest</m:t>
                            </m:r>
                          </m:e>
                        </m:d>
                      </m:e>
                      <m:sup>
                        <m:r>
                          <w:rPr>
                            <w:rFonts w:ascii="Cambria Math" w:hAnsi="Cambria Math"/>
                          </w:rPr>
                          <m:t>2</m:t>
                        </m:r>
                      </m:sup>
                    </m:sSup>
                    <m:r>
                      <w:rPr>
                        <w:rFonts w:ascii="Cambria Math" w:hAnsi="Cambria Math"/>
                      </w:rPr>
                      <m:t>+(Reg95-RegBest</m:t>
                    </m:r>
                  </m:e>
                </m:d>
              </m:e>
              <m:sup>
                <m:r>
                  <w:rPr>
                    <w:rFonts w:ascii="Cambria Math" w:hAnsi="Cambria Math"/>
                  </w:rPr>
                  <m:t>2</m:t>
                </m:r>
              </m:sup>
            </m:sSup>
            <m:r>
              <w:rPr>
                <w:rFonts w:ascii="Cambria Math" w:hAnsi="Cambria Math"/>
              </w:rPr>
              <m:t>)</m:t>
            </m:r>
          </m:e>
        </m:rad>
      </m:oMath>
    </w:p>
    <w:p w14:paraId="332B63AC" w14:textId="2FA15DEF" w:rsidR="00E5513B" w:rsidRDefault="00E5513B">
      <w:pPr>
        <w:spacing w:after="140"/>
        <w:rPr>
          <w:i/>
        </w:rPr>
      </w:pPr>
      <w:r>
        <w:rPr>
          <w:i/>
        </w:rPr>
        <w:t xml:space="preserve">Lower5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UnregBest-Unreg5</m:t>
                            </m:r>
                          </m:e>
                        </m:d>
                      </m:e>
                      <m:sup>
                        <m:r>
                          <w:rPr>
                            <w:rFonts w:ascii="Cambria Math" w:hAnsi="Cambria Math"/>
                          </w:rPr>
                          <m:t>2</m:t>
                        </m:r>
                      </m:sup>
                    </m:sSup>
                    <m:r>
                      <w:rPr>
                        <w:rFonts w:ascii="Cambria Math" w:hAnsi="Cambria Math"/>
                      </w:rPr>
                      <m:t>+(RegBest-Reg5</m:t>
                    </m:r>
                  </m:e>
                </m:d>
              </m:e>
              <m:sup>
                <m:r>
                  <w:rPr>
                    <w:rFonts w:ascii="Cambria Math" w:hAnsi="Cambria Math"/>
                  </w:rPr>
                  <m:t>2</m:t>
                </m:r>
              </m:sup>
            </m:sSup>
            <m:r>
              <w:rPr>
                <w:rFonts w:ascii="Cambria Math" w:hAnsi="Cambria Math"/>
              </w:rPr>
              <m:t>)</m:t>
            </m:r>
          </m:e>
        </m:rad>
      </m:oMath>
    </w:p>
    <w:p w14:paraId="1C8ACD15" w14:textId="0F78E104" w:rsidR="00CF267A" w:rsidRPr="003D1791" w:rsidRDefault="00CF267A" w:rsidP="00E806C8">
      <w:pPr>
        <w:rPr>
          <w:i/>
          <w:sz w:val="20"/>
          <w:szCs w:val="20"/>
        </w:rPr>
      </w:pPr>
      <w:r>
        <w:rPr>
          <w:i/>
          <w:sz w:val="20"/>
          <w:szCs w:val="20"/>
        </w:rPr>
        <w:t xml:space="preserve">Upper / Lower = Regulated uncertainty including unregulated uncertainty </w:t>
      </w:r>
    </w:p>
    <w:p w14:paraId="48CF6232" w14:textId="7205CB3D" w:rsidR="009E1702" w:rsidRPr="003D1791" w:rsidRDefault="009E1702" w:rsidP="00E806C8">
      <w:pPr>
        <w:rPr>
          <w:i/>
          <w:sz w:val="20"/>
          <w:szCs w:val="20"/>
        </w:rPr>
      </w:pPr>
      <w:r>
        <w:rPr>
          <w:i/>
          <w:sz w:val="20"/>
          <w:szCs w:val="20"/>
        </w:rPr>
        <w:t>Unreg = Unregulated curve from SSP B17C</w:t>
      </w:r>
    </w:p>
    <w:p w14:paraId="7E733252" w14:textId="1FF8E6DE" w:rsidR="009E1702" w:rsidRPr="003D1791" w:rsidRDefault="009E1702" w:rsidP="00E806C8">
      <w:pPr>
        <w:rPr>
          <w:i/>
          <w:sz w:val="20"/>
          <w:szCs w:val="20"/>
        </w:rPr>
      </w:pPr>
      <w:r>
        <w:rPr>
          <w:i/>
          <w:sz w:val="20"/>
          <w:szCs w:val="20"/>
        </w:rPr>
        <w:t xml:space="preserve">Reg = Regulated curve from local area regression (LOESS)</w:t>
      </w:r>
    </w:p>
    <w:p w14:paraId="2AD074BC" w14:textId="0BF72C55" w:rsidR="00CF267A" w:rsidRPr="003D1791" w:rsidRDefault="009E1702" w:rsidP="00E806C8">
      <w:pPr>
        <w:rPr>
          <w:i/>
          <w:sz w:val="20"/>
          <w:szCs w:val="20"/>
        </w:rPr>
      </w:pPr>
      <w:r>
        <w:rPr>
          <w:i/>
          <w:sz w:val="20"/>
          <w:szCs w:val="20"/>
        </w:rPr>
        <w:t xml:space="preserve">Best = Curve expected value</w:t>
      </w:r>
    </w:p>
    <w:p w14:paraId="14517D5E" w14:textId="3B05F885" w:rsidR="00CF267A" w:rsidRPr="003D1791" w:rsidRDefault="00CF267A" w:rsidP="00E806C8">
      <w:pPr>
        <w:rPr>
          <w:i/>
          <w:sz w:val="20"/>
          <w:szCs w:val="20"/>
        </w:rPr>
      </w:pPr>
      <w:r>
        <w:rPr>
          <w:i/>
          <w:sz w:val="20"/>
          <w:szCs w:val="20"/>
        </w:rPr>
        <w:t xml:space="preserve">95 =  Curve 95th percentile</w:t>
      </w:r>
    </w:p>
    <w:p w14:paraId="1CFD56DA" w14:textId="47B4B456" w:rsidR="00591B91" w:rsidRPr="003D1791" w:rsidRDefault="00591B91" w:rsidP="00E806C8">
      <w:pPr>
        <w:rPr>
          <w:i/>
          <w:sz w:val="20"/>
          <w:szCs w:val="20"/>
        </w:rPr>
      </w:pPr>
      <w:r>
        <w:rPr>
          <w:i/>
          <w:sz w:val="20"/>
          <w:szCs w:val="20"/>
        </w:rPr>
        <w:t xml:space="preserve">5 = Curve 5th percentile</w:t>
      </w:r>
    </w:p>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4B596F8D" w:rsidR="00BD248F" w:rsidRDefault="003040A7">
      <w:pPr>
        <w:spacing w:after="160" w:line="276" w:lineRule="auto"/>
      </w:pPr>
      <w:r>
        <w:t xml:space="preserve">Figure 6-1 places the adopted unregulated curves against the 2009 Cowlitz Hydrology Restudy. The 2009 study adhered to Bulletin 17B and a period of record spanning most of 1927-2009 whereas the current study used Bulletin 17C, added 17 years of peaks to the record, and benefited from an updated regional skew study. The two studies agree within about 3 percent at the median and diverge at the tails. The 2009 adopted positive skews (0.140–0.193) that bend its curves upward in the tail, whereas the adopted skews here are near zero or negative.</w:t>
      </w:r>
    </w:p>
    <w:p w14:paraId="3D1C850D" w14:textId="77777777" w:rsidR="00BD248F" w:rsidRDefault="003040A7">
      <w:pPr>
        <w:spacing w:after="80"/>
        <w:jc w:val="center"/>
      </w:pPr>
      <w:r>
        <w:rPr>
          <w:noProof/>
        </w:rPr>
        <w:lastRenderedPageBreak/>
        <w:drawing>
          <wp:inline distT="0" distB="0" distL="0" distR="0" wp14:anchorId="43BD598B" wp14:editId="522102E2">
            <wp:extent cx="5943600" cy="4622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943600" cy="4622800"/>
                    </a:xfrm>
                    <a:prstGeom prst="rect">
                      <a:avLst/>
                    </a:prstGeom>
                  </pic:spPr>
                </pic:pic>
              </a:graphicData>
            </a:graphic>
          </wp:inline>
        </w:drawing>
      </w:r>
    </w:p>
    <w:p w14:paraId="0A2914F3" w14:textId="77777777" w:rsidR="00BD248F" w:rsidRDefault="003040A7">
      <w:pPr>
        <w:spacing w:before="80" w:after="240"/>
        <w:jc w:val="center"/>
      </w:pPr>
      <w:r>
        <w:rPr>
          <w:i/>
          <w:sz w:val="19"/>
        </w:rPr>
        <w:t>Figure 6-1. Adopted 2026 unregulated curves (solid) against the 2009 Cowlitz Hydrology Restudy (dashed).</w:t>
      </w:r>
    </w:p>
    <w:p w14:paraId="65155DDB" w14:textId="77777777" w:rsidR="00BD248F" w:rsidRDefault="003040A7">
      <w:pPr>
        <w:pStyle w:val="Heading2"/>
        <w:spacing w:before="300" w:after="140"/>
      </w:pPr>
      <w:r>
        <w:rPr>
          <w:b/>
          <w:sz w:val="23"/>
        </w:rPr>
        <w:t>6.2 Regulated Curve</w:t>
      </w:r>
    </w:p>
    <w:p w14:paraId="7FBE8182" w14:textId="146E8798" w:rsidR="00BD248F" w:rsidRDefault="003040A7">
      <w:pPr>
        <w:spacing w:after="160" w:line="276" w:lineRule="auto"/>
      </w:pPr>
      <w:r>
        <w:t xml:space="preserve">Figure 6-2 places the adopted regulated curve against the 2009 Restudy. The most notable divergence occurs beyond the 0.2 percent AEP when the 2009 regulated curve sharply approaches the unregulated curve. The 2009 study relied on the shape of the 1933 event as the sole starting point for synthetic storm development, which has a shape that is likely to cause the reservoir to fill and spill. The current study scaled 12 events, including the 1933 event, to produce synthetics of varying shapes and found the 1933 event response to be atypical compared to other events with different shapes but similar peak and 5-day volumes that the reservoir was more successful in regulating. Uncertainty was not defined for the 2009 regulated curve since only one synthetic event was simulated per AEP at the upper tail and the curve was fit directly through those points and then hand drawn to converge with the unregulated curve. </w:t>
      </w:r>
    </w:p>
    <w:p w14:paraId="4A7B4818" w14:textId="77777777" w:rsidR="00BD248F" w:rsidRDefault="00E429E4">
      <w:pPr>
        <w:spacing w:after="80"/>
        <w:jc w:val="center"/>
      </w:pPr>
      <w:r>
        <w:rPr>
          <w:noProof/>
        </w:rPr>
        <w:lastRenderedPageBreak/>
        <w:drawing>
          <wp:inline distT="0" distB="0" distL="0" distR="0" wp14:anchorId="445A1BEC" wp14:editId="0150E25E">
            <wp:extent cx="5943600" cy="4641668"/>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4641668"/>
                    </a:xfrm>
                    <a:prstGeom prst="rect">
                      <a:avLst/>
                    </a:prstGeom>
                    <a:noFill/>
                    <a:ln>
                      <a:noFill/>
                    </a:ln>
                  </pic:spPr>
                </pic:pic>
              </a:graphicData>
            </a:graphic>
          </wp:inline>
        </w:drawing>
      </w:r>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r>
        <w:rPr>
          <w:b/>
          <w:sz w:val="26"/>
        </w:rPr>
        <w:t>7. Extension Downstream to the Coweeman Confluence</w:t>
      </w:r>
    </w:p>
    <w:p w14:paraId="77DEA6E5" w14:textId="3AEC033F" w:rsidR="00A71AD0" w:rsidRDefault="003040A7">
      <w:pPr>
        <w:spacing w:after="160" w:line="276" w:lineRule="auto"/>
      </w:pPr>
      <w:r>
        <w:t xml:space="preserve">The regulated frequency curve developed above applies at the Castle Rock gage, which drains 2,238 square miles. Between that gage and the Coweeman River confluence the Cowlitz picks up 238 square miles of additional drainage from Arkansas Creek, Ostrander Creek, the Coweeman River, and the ungaged local area along both banks. This section develops regulated peak frequency curves at each of those points. </w:t>
      </w:r>
    </w:p>
    <w:p w14:paraId="33B5950E" w14:textId="77777777" w:rsidR="00A71AD0" w:rsidRDefault="003040A7">
      <w:pPr>
        <w:pStyle w:val="Heading2"/>
        <w:spacing w:before="300" w:after="140"/>
      </w:pPr>
      <w:r>
        <w:rPr>
          <w:b/>
          <w:sz w:val="23"/>
        </w:rPr>
        <w:t>7.1 Method</w:t>
      </w:r>
    </w:p>
    <w:p w14:paraId="425B42E2" w14:textId="21DDA094" w:rsidR="00556836" w:rsidRDefault="00556836">
      <w:pPr>
        <w:spacing w:after="160" w:line="276" w:lineRule="auto"/>
      </w:pPr>
      <w:r>
        <w:t xml:space="preserve">The contribution of local flow from a drainage area below Castle Rock to the regulated peak flow on the Cowlitz is estimated in two steps. First, the unregulated flow is estimated using a drainage area ratio comparing the local drainage area to that of Castle Rock. Once the unregulated flow is estimated, it is then scaled to account for peak runoff timing effects resulting from the mainstem Cowlitz peak being delayed by reservoir regulation and larger basin attenuation. </w:t>
      </w:r>
    </w:p>
    <w:p w14:paraId="2488BD43" w14:textId="77777777" w:rsidR="00E3226C" w:rsidRDefault="00E3226C">
      <w:pPr>
        <w:spacing w:after="160" w:line="276" w:lineRule="auto"/>
      </w:pPr>
    </w:p>
    <w:p w14:paraId="18B857AA" w14:textId="77777777" w:rsidR="00A71AD0" w:rsidRDefault="003040A7">
      <w:pPr>
        <w:pStyle w:val="Heading2"/>
        <w:spacing w:before="300" w:after="140"/>
      </w:pPr>
      <w:r>
        <w:rPr>
          <w:b/>
          <w:sz w:val="23"/>
        </w:rPr>
        <w:lastRenderedPageBreak/>
        <w:t>7.2 Local Contribution by Drainage Area</w:t>
      </w:r>
    </w:p>
    <w:p w14:paraId="716A5D56" w14:textId="5F22F356" w:rsidR="00F04219" w:rsidRDefault="00F04219" w:rsidP="00F04219">
      <w:pPr>
        <w:spacing w:after="160" w:line="276" w:lineRule="auto"/>
      </w:pPr>
      <w:r>
        <w:t xml:space="preserve">Coweeman peak unregulated flows for large events are roughly proportional to the drainage area ratio, although there are few large events to draw data from and ratios are much more variable for smaller events. The PRISM annual total precipitation records found a consistent proportionality, showing that the precipitation volume falling over the Coweeman watershed is very similar to the precipitation volume falling over the Castle Rock watershed.  A drainage area ratio is adopted, with no unit-runoff adjustment.</w:t>
      </w:r>
    </w:p>
    <w:p w14:paraId="6A31731C" w14:textId="379D9264" w:rsidR="00A71AD0" w:rsidRDefault="000F3B85" w:rsidP="007E7ABD">
      <w:pPr>
        <w:spacing w:after="80"/>
        <w:jc w:val="center"/>
      </w:pPr>
      <w:r>
        <w:rPr>
          <w:noProof/>
        </w:rPr>
        <w:drawing>
          <wp:inline distT="0" distB="0" distL="0" distR="0" wp14:anchorId="735EECD4" wp14:editId="601D132B">
            <wp:extent cx="5943600" cy="2553335"/>
            <wp:effectExtent l="0" t="0" r="0" b="0"/>
            <wp:docPr id="9263442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553335"/>
                    </a:xfrm>
                    <a:prstGeom prst="rect">
                      <a:avLst/>
                    </a:prstGeom>
                    <a:noFill/>
                    <a:ln>
                      <a:noFill/>
                    </a:ln>
                  </pic:spPr>
                </pic:pic>
              </a:graphicData>
            </a:graphic>
          </wp:inline>
        </w:drawing>
      </w:r>
    </w:p>
    <w:p w14:paraId="0619FACD" w14:textId="07237D9D" w:rsidR="00A71AD0" w:rsidRDefault="003040A7">
      <w:pPr>
        <w:spacing w:before="80" w:after="240"/>
        <w:jc w:val="center"/>
      </w:pPr>
      <w:r>
        <w:rPr>
          <w:i/>
          <w:sz w:val="19"/>
        </w:rPr>
        <w:t xml:space="preserve">Figure 7-1. Peak flow, precipitation, and drainage area ratios between the Coweeman River and Cowlitz at Castle Rock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40</w:t>
            </w:r>
          </w:p>
        </w:tc>
        <w:tc>
          <w:tcPr>
            <w:tcW w:w="2340" w:type="dxa"/>
          </w:tcPr>
          <w:p w14:paraId="48035374" w14:textId="79D7CF7A" w:rsidR="00A71AD0" w:rsidRDefault="003040A7">
            <w:pPr>
              <w:jc w:val="right"/>
            </w:pPr>
            <w:r>
              <w:rPr>
                <w:sz w:val="19"/>
              </w:rPr>
              <w:t>1.8%</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97</w:t>
            </w:r>
          </w:p>
        </w:tc>
        <w:tc>
          <w:tcPr>
            <w:tcW w:w="2340" w:type="dxa"/>
          </w:tcPr>
          <w:p w14:paraId="2352F639" w14:textId="1F1DDFAC" w:rsidR="00A71AD0" w:rsidRDefault="00F04219">
            <w:pPr>
              <w:jc w:val="right"/>
            </w:pPr>
            <w:r>
              <w:rPr>
                <w:sz w:val="19"/>
              </w:rPr>
              <w:t>4.3%</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238</w:t>
            </w:r>
          </w:p>
        </w:tc>
        <w:tc>
          <w:tcPr>
            <w:tcW w:w="2340" w:type="dxa"/>
          </w:tcPr>
          <w:p w14:paraId="1950A2A1" w14:textId="0BE81327" w:rsidR="00A71AD0" w:rsidRDefault="003040A7">
            <w:pPr>
              <w:jc w:val="right"/>
            </w:pPr>
            <w:r>
              <w:rPr>
                <w:sz w:val="19"/>
              </w:rPr>
              <w:t>10.6%</w:t>
            </w:r>
          </w:p>
        </w:tc>
      </w:tr>
    </w:tbl>
    <w:p w14:paraId="39067DC7" w14:textId="77777777" w:rsidR="00A71AD0" w:rsidRDefault="003040A7">
      <w:pPr>
        <w:spacing w:before="80" w:after="240"/>
        <w:jc w:val="center"/>
      </w:pPr>
      <w:r>
        <w:rPr>
          <w:i/>
          <w:sz w:val="19"/>
        </w:rPr>
        <w:t>Table 7-1. Drainage area at each location.</w:t>
      </w:r>
    </w:p>
    <w:p w14:paraId="4FB1AB7E" w14:textId="77777777" w:rsidR="00A71AD0" w:rsidRDefault="003040A7">
      <w:pPr>
        <w:pStyle w:val="Heading2"/>
        <w:spacing w:before="300" w:after="140"/>
      </w:pPr>
      <w:r>
        <w:rPr>
          <w:b/>
          <w:sz w:val="23"/>
        </w:rPr>
        <w:t>7.3 Timing Adjustment</w:t>
      </w:r>
    </w:p>
    <w:p w14:paraId="6E0CEF71" w14:textId="7BFB68AA" w:rsidR="00A71AD0" w:rsidRDefault="003040A7">
      <w:pPr>
        <w:spacing w:after="160" w:line="276" w:lineRule="auto"/>
      </w:pPr>
      <w:r>
        <w:t xml:space="preserve">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 over 78 events (multiple events per year were assessed) resulted in a median scaling factor of 0.79. Larger events suggested a larger lag time resulting in a smaller local flow contribution, but the sample size was small, so a scaling factor of 0.8 was selected, matching what was used in the 2009 study.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52</w:t>
            </w:r>
          </w:p>
        </w:tc>
        <w:tc>
          <w:tcPr>
            <w:tcW w:w="3120" w:type="dxa"/>
          </w:tcPr>
          <w:p w14:paraId="093C6F13" w14:textId="6CA523A8" w:rsidR="00A71AD0" w:rsidRDefault="003040A7">
            <w:pPr>
              <w:jc w:val="right"/>
            </w:pPr>
            <w:r>
              <w:rPr>
                <w:sz w:val="19"/>
              </w:rPr>
              <w:t>0.81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19</w:t>
            </w:r>
          </w:p>
        </w:tc>
        <w:tc>
          <w:tcPr>
            <w:tcW w:w="3120" w:type="dxa"/>
          </w:tcPr>
          <w:p w14:paraId="3AE2ACB3" w14:textId="3A375994" w:rsidR="00A71AD0" w:rsidRDefault="003040A7">
            <w:pPr>
              <w:jc w:val="right"/>
            </w:pPr>
            <w:r>
              <w:rPr>
                <w:sz w:val="19"/>
              </w:rPr>
              <w:t>0.78</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7</w:t>
            </w:r>
          </w:p>
        </w:tc>
        <w:tc>
          <w:tcPr>
            <w:tcW w:w="3120" w:type="dxa"/>
          </w:tcPr>
          <w:p w14:paraId="46531445" w14:textId="49D2E210" w:rsidR="00A71AD0" w:rsidRDefault="003040A7">
            <w:pPr>
              <w:jc w:val="right"/>
            </w:pPr>
            <w:r>
              <w:rPr>
                <w:sz w:val="19"/>
              </w:rPr>
              <w:t>0.41</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78</w:t>
            </w:r>
          </w:p>
        </w:tc>
        <w:tc>
          <w:tcPr>
            <w:tcW w:w="3120" w:type="dxa"/>
          </w:tcPr>
          <w:p w14:paraId="77999404" w14:textId="4369B85F" w:rsidR="00A71AD0" w:rsidRDefault="003040A7">
            <w:pPr>
              <w:jc w:val="right"/>
            </w:pPr>
            <w:r>
              <w:rPr>
                <w:sz w:val="19"/>
              </w:rPr>
              <w:t>0.79</w:t>
            </w:r>
          </w:p>
        </w:tc>
      </w:tr>
    </w:tbl>
    <w:p w14:paraId="2A1E8259" w14:textId="77777777" w:rsidR="00A71AD0" w:rsidRDefault="003040A7">
      <w:pPr>
        <w:spacing w:before="80" w:after="240"/>
        <w:jc w:val="center"/>
      </w:pPr>
      <w:r>
        <w:rPr>
          <w:i/>
          <w:sz w:val="19"/>
        </w:rPr>
        <w:t>Table 7-2. Coweeman flow at the regulated Castle Rock crest, as a fraction of its own event peak.</w:t>
      </w:r>
    </w:p>
    <w:p w14:paraId="2BCF02A2" w14:textId="77777777" w:rsidR="00A71AD0" w:rsidRDefault="003040A7">
      <w:pPr>
        <w:pStyle w:val="Heading2"/>
        <w:spacing w:before="300" w:after="140"/>
      </w:pPr>
      <w:r>
        <w:rPr>
          <w:b/>
          <w:sz w:val="23"/>
        </w:rPr>
        <w:lastRenderedPageBreak/>
        <w:t>7.4 Results</w:t>
      </w:r>
    </w:p>
    <w:p w14:paraId="3FC5B170" w14:textId="16D07715" w:rsidR="00F04219" w:rsidRDefault="003040A7">
      <w:pPr>
        <w:spacing w:after="160" w:line="276" w:lineRule="auto"/>
      </w:pPr>
      <w:r>
        <w:t xml:space="preserve">Regulated peak flows in Table 7-3 are calculated as:</w:t>
      </w:r>
    </w:p>
    <w:p w14:paraId="26D93D5C" w14:textId="51D2D00F" w:rsidR="00DE2485" w:rsidRDefault="00B90221">
      <w:pPr>
        <w:spacing w:after="160" w:line="276" w:lineRule="auto"/>
      </w:pPr>
      <m:oMathPara>
        <m:oMath>
          <m:sSub>
            <m:sSubPr>
              <m:ctrlPr>
                <w:rPr>
                  <w:rFonts w:ascii="Cambria Math" w:hAnsi="Cambria Math"/>
                  <w:i/>
                </w:rPr>
              </m:ctrlPr>
            </m:sSubPr>
            <m:e>
              <m:r>
                <w:rPr>
                  <w:rFonts w:ascii="Cambria Math" w:hAnsi="Cambria Math"/>
                </w:rPr>
                <m:t>Q</m:t>
              </m:r>
            </m:e>
            <m:sub>
              <m:r>
                <w:rPr>
                  <w:rFonts w:ascii="Cambria Math" w:hAnsi="Cambria Math"/>
                </w:rPr>
                <m:t>site</m:t>
              </m:r>
            </m:sub>
          </m:sSub>
          <m:r>
            <w:rPr>
              <w:rFonts w:ascii="Cambria Math" w:hAnsi="Cambria Math"/>
            </w:rPr>
            <m:t>=</m:t>
          </m:r>
          <m:r>
            <w:rPr>
              <w:rFonts w:ascii="Cambria Math" w:hAnsi="Cambria Math"/>
            </w:rPr>
            <m:t>Qre</m:t>
          </m:r>
          <m:sSub>
            <m:sSubPr>
              <m:ctrlPr>
                <w:rPr>
                  <w:rFonts w:ascii="Cambria Math" w:hAnsi="Cambria Math"/>
                  <w:i/>
                </w:rPr>
              </m:ctrlPr>
            </m:sSubPr>
            <m:e>
              <m:r>
                <w:rPr>
                  <w:rFonts w:ascii="Cambria Math" w:hAnsi="Cambria Math"/>
                </w:rPr>
                <m:t>g</m:t>
              </m:r>
            </m:e>
            <m:sub>
              <m:r>
                <w:rPr>
                  <w:rFonts w:ascii="Cambria Math" w:hAnsi="Cambria Math"/>
                </w:rPr>
                <m:t>CAS</m:t>
              </m:r>
            </m:sub>
          </m:sSub>
          <m:r>
            <w:rPr>
              <w:rFonts w:ascii="Cambria Math" w:hAnsi="Cambria Math"/>
            </w:rPr>
            <m:t>+</m:t>
          </m:r>
          <m:r>
            <w:rPr>
              <w:rFonts w:ascii="Cambria Math" w:hAnsi="Cambria Math"/>
            </w:rPr>
            <m:t>Qunre</m:t>
          </m:r>
          <m:sSub>
            <m:sSubPr>
              <m:ctrlPr>
                <w:rPr>
                  <w:rFonts w:ascii="Cambria Math" w:hAnsi="Cambria Math"/>
                  <w:i/>
                </w:rPr>
              </m:ctrlPr>
            </m:sSubPr>
            <m:e>
              <m:r>
                <w:rPr>
                  <w:rFonts w:ascii="Cambria Math" w:hAnsi="Cambria Math"/>
                </w:rPr>
                <m:t>g</m:t>
              </m:r>
            </m:e>
            <m:sub>
              <m:r>
                <w:rPr>
                  <w:rFonts w:ascii="Cambria Math" w:hAnsi="Cambria Math"/>
                </w:rPr>
                <m:t>CAS</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A</m:t>
                      </m:r>
                    </m:e>
                    <m:sub>
                      <m:r>
                        <w:rPr>
                          <w:rFonts w:ascii="Cambria Math" w:hAnsi="Cambria Math"/>
                        </w:rPr>
                        <m:t>site</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A</m:t>
                      </m:r>
                    </m:e>
                    <m:sub>
                      <m:r>
                        <w:rPr>
                          <w:rFonts w:ascii="Cambria Math" w:hAnsi="Cambria Math"/>
                        </w:rPr>
                        <m:t>CAS</m:t>
                      </m:r>
                    </m:sub>
                  </m:sSub>
                </m:e>
              </m:d>
            </m:num>
            <m:den>
              <m:r>
                <w:rPr>
                  <w:rFonts w:ascii="Cambria Math" w:hAnsi="Cambria Math"/>
                </w:rPr>
                <m:t>D</m:t>
              </m:r>
              <m:sSub>
                <m:sSubPr>
                  <m:ctrlPr>
                    <w:rPr>
                      <w:rFonts w:ascii="Cambria Math" w:hAnsi="Cambria Math"/>
                      <w:i/>
                    </w:rPr>
                  </m:ctrlPr>
                </m:sSubPr>
                <m:e>
                  <m:r>
                    <w:rPr>
                      <w:rFonts w:ascii="Cambria Math" w:hAnsi="Cambria Math"/>
                    </w:rPr>
                    <m:t>A</m:t>
                  </m:r>
                </m:e>
                <m:sub>
                  <m:r>
                    <w:rPr>
                      <w:rFonts w:ascii="Cambria Math" w:hAnsi="Cambria Math"/>
                    </w:rPr>
                    <m:t>CAS</m:t>
                  </m:r>
                </m:sub>
              </m:sSub>
            </m:den>
          </m:f>
          <m:r>
            <w:rPr>
              <w:rFonts w:ascii="Cambria Math" w:hAnsi="Cambria Math"/>
            </w:rPr>
            <m:t>*</m:t>
          </m:r>
          <m:r>
            <w:rPr>
              <w:rFonts w:ascii="Cambria Math" w:hAnsi="Cambria Math"/>
            </w:rPr>
            <m:t>L</m:t>
          </m:r>
        </m:oMath>
      </m:oMathPara>
    </w:p>
    <w:p w14:paraId="18017F17" w14:textId="77777777" w:rsidR="00DE2485" w:rsidRPr="003D1791" w:rsidRDefault="00F04219" w:rsidP="003D1791">
      <w:pPr>
        <w:rPr>
          <w:i/>
          <w:sz w:val="20"/>
          <w:szCs w:val="20"/>
        </w:rPr>
      </w:pPr>
      <w:r>
        <w:rPr>
          <w:i/>
          <w:sz w:val="20"/>
          <w:szCs w:val="20"/>
        </w:rPr>
        <w:t xml:space="preserve">Q =  Flow</w:t>
      </w:r>
    </w:p>
    <w:p w14:paraId="27F59544" w14:textId="460DC725" w:rsidR="00DE2485" w:rsidRPr="003D1791" w:rsidRDefault="00DE2485" w:rsidP="003D1791">
      <w:pPr>
        <w:rPr>
          <w:i/>
          <w:sz w:val="20"/>
          <w:szCs w:val="20"/>
        </w:rPr>
      </w:pPr>
      <w:r>
        <w:rPr>
          <w:i/>
          <w:sz w:val="20"/>
          <w:szCs w:val="20"/>
        </w:rPr>
        <w:t>reg = Regulated flow</w:t>
      </w:r>
    </w:p>
    <w:p w14:paraId="30464A20" w14:textId="42629927" w:rsidR="00DE2485" w:rsidRPr="003D1791" w:rsidRDefault="00DE2485" w:rsidP="003D1791">
      <w:pPr>
        <w:rPr>
          <w:i/>
          <w:sz w:val="20"/>
          <w:szCs w:val="20"/>
        </w:rPr>
      </w:pPr>
      <w:r>
        <w:rPr>
          <w:i/>
          <w:sz w:val="20"/>
          <w:szCs w:val="20"/>
        </w:rPr>
        <w:t>unreg = Unregulated flow</w:t>
      </w:r>
    </w:p>
    <w:p w14:paraId="27871C4C" w14:textId="0D80CFEC" w:rsidR="00DE2485" w:rsidRPr="003D1791" w:rsidRDefault="00DE2485" w:rsidP="003D1791">
      <w:pPr>
        <w:rPr>
          <w:i/>
          <w:sz w:val="20"/>
          <w:szCs w:val="20"/>
        </w:rPr>
      </w:pPr>
      <w:r>
        <w:rPr>
          <w:i/>
          <w:sz w:val="20"/>
          <w:szCs w:val="20"/>
        </w:rPr>
        <w:t>DA = Drainage Area</w:t>
      </w:r>
    </w:p>
    <w:p w14:paraId="4FC02001" w14:textId="0A367278" w:rsidR="00DE2485" w:rsidRPr="003D1791" w:rsidRDefault="00DE2485" w:rsidP="003D1791">
      <w:pPr>
        <w:rPr>
          <w:i/>
          <w:sz w:val="20"/>
          <w:szCs w:val="20"/>
        </w:rPr>
      </w:pPr>
      <w:r>
        <w:rPr>
          <w:i/>
          <w:sz w:val="20"/>
          <w:szCs w:val="20"/>
        </w:rPr>
        <w:t xml:space="preserve">L = Timing reduction factor (0.8)</w:t>
      </w:r>
    </w:p>
    <w:p w14:paraId="3E53F995" w14:textId="77777777" w:rsidR="003D1791" w:rsidRPr="003D1791" w:rsidRDefault="003D1791" w:rsidP="003D1791">
      <w:pPr>
        <w:rPr>
          <w:i/>
          <w:sz w:val="16"/>
          <w:szCs w:val="16"/>
        </w:rPr>
      </w:pPr>
    </w:p>
    <w:p w14:paraId="475519E8" w14:textId="64071BF8" w:rsidR="00F04219" w:rsidRDefault="00F04219">
      <w:pPr>
        <w:spacing w:after="160" w:line="276" w:lineRule="auto"/>
      </w:pPr>
      <w:r>
        <w:t xml:space="preserve">The drainage area ratio is applied to the unregulated flow at Castle Rock, because the tributaries below the gage respond to the storm rather than to the reservoir release. The resulting local contribution is added to the regulated flow at Castle Rock.</w:t>
      </w:r>
    </w:p>
    <w:p w14:paraId="3FA4BAD9" w14:textId="305F456A" w:rsidR="00A71AD0" w:rsidRDefault="00F04219">
      <w:pPr>
        <w:spacing w:after="160" w:line="276" w:lineRule="auto"/>
      </w:pPr>
      <w:r>
        <w:t xml:space="preserve">Complete ordinates with confidence limits are in </w:t>
      </w:r>
      <w:commentRangeStart w:id="31"/>
      <w:r>
        <w:t>Appendix E</w:t>
      </w:r>
      <w:commentRangeEnd w:id="31"/>
      <w:r>
        <w:rPr>
          <w:rStyle w:val="CommentReference"/>
          <w:sz w:val="22"/>
          <w:szCs w:val="22"/>
        </w:rPr>
        <w:commentReference w:id="31"/>
      </w:r>
      <w:r>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74,786</w:t>
            </w:r>
          </w:p>
        </w:tc>
        <w:tc>
          <w:tcPr>
            <w:tcW w:w="1872" w:type="dxa"/>
          </w:tcPr>
          <w:p w14:paraId="7C2C6DC9" w14:textId="77777777" w:rsidR="00A71AD0" w:rsidRDefault="003040A7">
            <w:pPr>
              <w:jc w:val="right"/>
            </w:pPr>
            <w:r>
              <w:rPr>
                <w:sz w:val="19"/>
              </w:rPr>
              <w:t>76,339</w:t>
            </w:r>
          </w:p>
        </w:tc>
        <w:tc>
          <w:tcPr>
            <w:tcW w:w="1872" w:type="dxa"/>
          </w:tcPr>
          <w:p w14:paraId="4F7CC2A3" w14:textId="77777777" w:rsidR="00A71AD0" w:rsidRDefault="003040A7">
            <w:pPr>
              <w:jc w:val="right"/>
            </w:pPr>
            <w:r>
              <w:rPr>
                <w:sz w:val="19"/>
              </w:rPr>
              <w:t>78,552</w:t>
            </w:r>
          </w:p>
        </w:tc>
        <w:tc>
          <w:tcPr>
            <w:tcW w:w="1872" w:type="dxa"/>
          </w:tcPr>
          <w:p w14:paraId="0043C28F" w14:textId="77777777" w:rsidR="00A71AD0" w:rsidRDefault="003040A7">
            <w:pPr>
              <w:jc w:val="right"/>
            </w:pPr>
            <w:r>
              <w:rPr>
                <w:sz w:val="19"/>
              </w:rPr>
              <w:t>84,027</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100,670</w:t>
            </w:r>
          </w:p>
        </w:tc>
        <w:tc>
          <w:tcPr>
            <w:tcW w:w="1872" w:type="dxa"/>
          </w:tcPr>
          <w:p w14:paraId="19CA47AE" w14:textId="77777777" w:rsidR="00A71AD0" w:rsidRDefault="003040A7">
            <w:pPr>
              <w:jc w:val="right"/>
            </w:pPr>
            <w:r>
              <w:rPr>
                <w:sz w:val="19"/>
              </w:rPr>
              <w:t>102,866</w:t>
            </w:r>
          </w:p>
        </w:tc>
        <w:tc>
          <w:tcPr>
            <w:tcW w:w="1872" w:type="dxa"/>
          </w:tcPr>
          <w:p w14:paraId="002C9C1B" w14:textId="77777777" w:rsidR="00A71AD0" w:rsidRDefault="003040A7">
            <w:pPr>
              <w:jc w:val="right"/>
            </w:pPr>
            <w:r>
              <w:rPr>
                <w:sz w:val="19"/>
              </w:rPr>
              <w:t>105,995</w:t>
            </w:r>
          </w:p>
        </w:tc>
        <w:tc>
          <w:tcPr>
            <w:tcW w:w="1872" w:type="dxa"/>
          </w:tcPr>
          <w:p w14:paraId="4A6D6CA2" w14:textId="77777777" w:rsidR="00A71AD0" w:rsidRDefault="003040A7">
            <w:pPr>
              <w:jc w:val="right"/>
            </w:pPr>
            <w:r>
              <w:rPr>
                <w:sz w:val="19"/>
              </w:rPr>
              <w:t>113,734</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116,809</w:t>
            </w:r>
          </w:p>
        </w:tc>
        <w:tc>
          <w:tcPr>
            <w:tcW w:w="1872" w:type="dxa"/>
          </w:tcPr>
          <w:p w14:paraId="7B91D3F1" w14:textId="77777777" w:rsidR="00A71AD0" w:rsidRDefault="003040A7">
            <w:pPr>
              <w:jc w:val="right"/>
            </w:pPr>
            <w:r>
              <w:rPr>
                <w:sz w:val="19"/>
              </w:rPr>
              <w:t>119,298</w:t>
            </w:r>
          </w:p>
        </w:tc>
        <w:tc>
          <w:tcPr>
            <w:tcW w:w="1872" w:type="dxa"/>
          </w:tcPr>
          <w:p w14:paraId="247CBED6" w14:textId="77777777" w:rsidR="00A71AD0" w:rsidRDefault="003040A7">
            <w:pPr>
              <w:jc w:val="right"/>
            </w:pPr>
            <w:r>
              <w:rPr>
                <w:sz w:val="19"/>
              </w:rPr>
              <w:t>122,845</w:t>
            </w:r>
          </w:p>
        </w:tc>
        <w:tc>
          <w:tcPr>
            <w:tcW w:w="1872" w:type="dxa"/>
          </w:tcPr>
          <w:p w14:paraId="60B1DC00" w14:textId="77777777" w:rsidR="00A71AD0" w:rsidRDefault="003040A7">
            <w:pPr>
              <w:jc w:val="right"/>
            </w:pPr>
            <w:r>
              <w:rPr>
                <w:sz w:val="19"/>
              </w:rPr>
              <w:t>131,619</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140,273</w:t>
            </w:r>
          </w:p>
        </w:tc>
        <w:tc>
          <w:tcPr>
            <w:tcW w:w="1872" w:type="dxa"/>
          </w:tcPr>
          <w:p w14:paraId="29FB3213" w14:textId="77777777" w:rsidR="00A71AD0" w:rsidRDefault="003040A7">
            <w:pPr>
              <w:jc w:val="right"/>
            </w:pPr>
            <w:r>
              <w:rPr>
                <w:sz w:val="19"/>
              </w:rPr>
              <w:t>143,075</w:t>
            </w:r>
          </w:p>
        </w:tc>
        <w:tc>
          <w:tcPr>
            <w:tcW w:w="1872" w:type="dxa"/>
          </w:tcPr>
          <w:p w14:paraId="24BCC2E5" w14:textId="77777777" w:rsidR="00A71AD0" w:rsidRDefault="003040A7">
            <w:pPr>
              <w:jc w:val="right"/>
            </w:pPr>
            <w:r>
              <w:rPr>
                <w:sz w:val="19"/>
              </w:rPr>
              <w:t>147,068</w:t>
            </w:r>
          </w:p>
        </w:tc>
        <w:tc>
          <w:tcPr>
            <w:tcW w:w="1872" w:type="dxa"/>
          </w:tcPr>
          <w:p w14:paraId="788D834F" w14:textId="77777777" w:rsidR="00A71AD0" w:rsidRDefault="003040A7">
            <w:pPr>
              <w:jc w:val="right"/>
            </w:pPr>
            <w:r>
              <w:rPr>
                <w:sz w:val="19"/>
              </w:rPr>
              <w:t>156,946</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178,194</w:t>
            </w:r>
          </w:p>
        </w:tc>
        <w:tc>
          <w:tcPr>
            <w:tcW w:w="1872" w:type="dxa"/>
          </w:tcPr>
          <w:p w14:paraId="47A3AE2F" w14:textId="77777777" w:rsidR="00A71AD0" w:rsidRDefault="003040A7">
            <w:pPr>
              <w:jc w:val="right"/>
            </w:pPr>
            <w:r>
              <w:rPr>
                <w:sz w:val="19"/>
              </w:rPr>
              <w:t>181,453</w:t>
            </w:r>
          </w:p>
        </w:tc>
        <w:tc>
          <w:tcPr>
            <w:tcW w:w="1872" w:type="dxa"/>
          </w:tcPr>
          <w:p w14:paraId="6D5E0D20" w14:textId="77777777" w:rsidR="00A71AD0" w:rsidRDefault="003040A7">
            <w:pPr>
              <w:jc w:val="right"/>
            </w:pPr>
            <w:r>
              <w:rPr>
                <w:sz w:val="19"/>
              </w:rPr>
              <w:t>186,096</w:t>
            </w:r>
          </w:p>
        </w:tc>
        <w:tc>
          <w:tcPr>
            <w:tcW w:w="1872" w:type="dxa"/>
          </w:tcPr>
          <w:p w14:paraId="4C2A6C7A" w14:textId="77777777" w:rsidR="00A71AD0" w:rsidRDefault="003040A7">
            <w:pPr>
              <w:jc w:val="right"/>
            </w:pPr>
            <w:r>
              <w:rPr>
                <w:sz w:val="19"/>
              </w:rPr>
              <w:t>197,583</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213,481</w:t>
            </w:r>
          </w:p>
        </w:tc>
        <w:tc>
          <w:tcPr>
            <w:tcW w:w="1872" w:type="dxa"/>
          </w:tcPr>
          <w:p w14:paraId="6B634141" w14:textId="77777777" w:rsidR="00A71AD0" w:rsidRDefault="003040A7">
            <w:pPr>
              <w:jc w:val="right"/>
            </w:pPr>
            <w:r>
              <w:rPr>
                <w:sz w:val="19"/>
              </w:rPr>
              <w:t>217,128</w:t>
            </w:r>
          </w:p>
        </w:tc>
        <w:tc>
          <w:tcPr>
            <w:tcW w:w="1872" w:type="dxa"/>
          </w:tcPr>
          <w:p w14:paraId="59CB5B6A" w14:textId="77777777" w:rsidR="00A71AD0" w:rsidRDefault="003040A7">
            <w:pPr>
              <w:jc w:val="right"/>
            </w:pPr>
            <w:r>
              <w:rPr>
                <w:sz w:val="19"/>
              </w:rPr>
              <w:t>222,325</w:t>
            </w:r>
          </w:p>
        </w:tc>
        <w:tc>
          <w:tcPr>
            <w:tcW w:w="1872" w:type="dxa"/>
          </w:tcPr>
          <w:p w14:paraId="697ED4A3" w14:textId="77777777" w:rsidR="00A71AD0" w:rsidRDefault="003040A7">
            <w:pPr>
              <w:jc w:val="right"/>
            </w:pPr>
            <w:r>
              <w:rPr>
                <w:sz w:val="19"/>
              </w:rPr>
              <w:t>235,182</w:t>
            </w:r>
          </w:p>
        </w:tc>
      </w:tr>
    </w:tbl>
    <w:p w14:paraId="25053532" w14:textId="77777777" w:rsidR="00A71AD0" w:rsidRDefault="003040A7">
      <w:pPr>
        <w:spacing w:before="80" w:after="240"/>
        <w:jc w:val="center"/>
      </w:pPr>
      <w:r>
        <w:rPr>
          <w:i/>
          <w:sz w:val="19"/>
        </w:rPr>
        <w:t>Table 7-3. Regulated peak flow at each location, cfs.</w:t>
      </w:r>
    </w:p>
    <w:p w14:paraId="53D6957B" w14:textId="3DBCD0F5" w:rsidR="00A71AD0" w:rsidRDefault="00A71AD0">
      <w:pPr>
        <w:spacing w:after="160" w:line="276" w:lineRule="auto"/>
      </w:pPr>
    </w:p>
    <w:p w14:paraId="1A167E39" w14:textId="77777777" w:rsidR="00A71AD0" w:rsidRDefault="003040A7">
      <w:pPr>
        <w:spacing w:after="80"/>
        <w:jc w:val="center"/>
      </w:pPr>
      <w:r>
        <w:rPr>
          <w:noProof/>
        </w:rPr>
        <w:lastRenderedPageBreak/>
        <w:drawing>
          <wp:inline distT="0" distB="0" distL="0" distR="0" wp14:anchorId="377FEF53" wp14:editId="420D0CA8">
            <wp:extent cx="5943600" cy="4457700"/>
            <wp:effectExtent l="0" t="0" r="0" b="0"/>
            <wp:docPr id="1119995570" name="Picture 111999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26"/>
                    <a:stretch>
                      <a:fillRect/>
                    </a:stretch>
                  </pic:blipFill>
                  <pic:spPr>
                    <a:xfrm>
                      <a:off x="0" y="0"/>
                      <a:ext cx="5943600" cy="4457700"/>
                    </a:xfrm>
                    <a:prstGeom prst="rect">
                      <a:avLst/>
                    </a:prstGeom>
                  </pic:spPr>
                </pic:pic>
              </a:graphicData>
            </a:graphic>
          </wp:inline>
        </w:drawing>
      </w:r>
    </w:p>
    <w:p w14:paraId="6BF51A22" w14:textId="77777777" w:rsidR="00A71AD0" w:rsidRDefault="003040A7">
      <w:pPr>
        <w:spacing w:before="80" w:after="240"/>
        <w:jc w:val="center"/>
      </w:pPr>
      <w:r>
        <w:rPr>
          <w:i/>
          <w:sz w:val="19"/>
        </w:rPr>
        <w:t>Figure 7-2. Regulated peak flow frequency at all four locations. The local contribution at each site is the incremental drainage area scaled off the unregulated curve and reduced by the 0.80 timing factor.</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7149F06A" w14:textId="77777777" w:rsidR="00EB3185" w:rsidRDefault="00EB3185">
      <w:pPr>
        <w:rPr>
          <w:b/>
          <w:color w:val="2E74B5"/>
          <w:sz w:val="26"/>
          <w:szCs w:val="32"/>
        </w:rPr>
      </w:pPr>
      <w:r>
        <w:rPr>
          <w:b/>
          <w:sz w:val="26"/>
        </w:rPr>
        <w:br w:type="page"/>
      </w:r>
    </w:p>
    <w:p w14:paraId="44681AAC" w14:textId="122A068C" w:rsidR="00BD248F" w:rsidRDefault="003040A7">
      <w:pPr>
        <w:pStyle w:val="Heading1"/>
        <w:spacing w:before="300" w:after="140"/>
      </w:pPr>
      <w:r>
        <w:rPr>
          <w:b/>
          <w:sz w:val="26"/>
        </w:rPr>
        <w:lastRenderedPageBreak/>
        <w:t>Appendix A. Assembled Unregulated Record by Water Year</w:t>
      </w:r>
    </w:p>
    <w:p w14:paraId="68D41A6A" w14:textId="77777777" w:rsidR="00BD248F" w:rsidRDefault="003040A7">
      <w:pPr>
        <w:spacing w:after="160" w:line="276" w:lineRule="auto"/>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lastRenderedPageBreak/>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77777777" w:rsidR="00BD248F" w:rsidRDefault="003040A7">
      <w:pPr>
        <w:spacing w:before="80" w:after="240"/>
        <w:jc w:val="center"/>
      </w:pPr>
      <w:r>
        <w:rPr>
          <w:i/>
          <w:sz w:val="19"/>
        </w:rPr>
        <w:t>Table A-1. Assembled unregulated record, water years 1927 through 2026.</w:t>
      </w:r>
    </w:p>
    <w:p w14:paraId="063357AB" w14:textId="77777777" w:rsidR="00EB3185" w:rsidRDefault="00EB3185">
      <w:pPr>
        <w:rPr>
          <w:b/>
          <w:color w:val="2E74B5"/>
          <w:sz w:val="26"/>
          <w:szCs w:val="32"/>
        </w:rPr>
      </w:pPr>
      <w:r>
        <w:rPr>
          <w:b/>
          <w:sz w:val="26"/>
        </w:rPr>
        <w:br w:type="page"/>
      </w:r>
    </w:p>
    <w:p w14:paraId="60B6BF1A" w14:textId="26B844C7" w:rsidR="00BD248F" w:rsidRDefault="003040A7">
      <w:pPr>
        <w:pStyle w:val="Heading1"/>
        <w:spacing w:before="300" w:after="140"/>
      </w:pPr>
      <w:r>
        <w:rPr>
          <w:b/>
          <w:sz w:val="26"/>
        </w:rPr>
        <w:lastRenderedPageBreak/>
        <w:t>Appendix B. Unregulated Frequency Curve Ordinates</w:t>
      </w:r>
    </w:p>
    <w:p w14:paraId="5DCE2FC5" w14:textId="77777777" w:rsidR="00BD248F" w:rsidRDefault="003040A7">
      <w:pPr>
        <w:spacing w:after="160" w:line="276" w:lineRule="auto"/>
      </w:pPr>
      <w:r>
        <w:t>Computed curve, expected probability curve, variance of the log, and 5 and 95 percent confidence limits for every ordinate reported by HEC-SSP.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Duration</w:t>
            </w:r>
          </w:p>
        </w:tc>
        <w:tc>
          <w:tcPr>
            <w:tcW w:w="1000" w:type="dxa"/>
            <w:shd w:val="clear" w:color="auto" w:fill="D9E2EC"/>
          </w:tcPr>
          <w:p w14:paraId="36F6D183" w14:textId="77777777" w:rsidR="00BD248F" w:rsidRDefault="003040A7">
            <w:pPr>
              <w:jc w:val="center"/>
            </w:pPr>
            <w:r>
              <w:rPr>
                <w:b/>
                <w:sz w:val="16"/>
              </w:rPr>
              <w:t>AEP</w:t>
            </w:r>
          </w:p>
        </w:tc>
        <w:tc>
          <w:tcPr>
            <w:tcW w:w="1300" w:type="dxa"/>
            <w:shd w:val="clear" w:color="auto" w:fill="D9E2EC"/>
          </w:tcPr>
          <w:p w14:paraId="35D05386" w14:textId="77777777" w:rsidR="00BD248F" w:rsidRDefault="003040A7">
            <w:pPr>
              <w:jc w:val="center"/>
            </w:pPr>
            <w:r>
              <w:rPr>
                <w:b/>
                <w:sz w:val="16"/>
              </w:rPr>
              <w:t>Variance of log</w:t>
            </w:r>
          </w:p>
        </w:tc>
        <w:tc>
          <w:tcPr>
            <w:tcW w:w="700" w:type="dxa"/>
            <w:shd w:val="clear" w:color="auto" w:fill="D9E2EC"/>
          </w:tcPr>
          <w:p w14:paraId="142119B8" w14:textId="77777777" w:rsidR="00BD248F" w:rsidRDefault="003040A7">
            <w:pPr>
              <w:jc w:val="center"/>
            </w:pPr>
            <w:r>
              <w:rPr>
                <w:b/>
                <w:sz w:val="16"/>
              </w:rPr>
              <w:t>z</w:t>
            </w:r>
          </w:p>
        </w:tc>
        <w:tc>
          <w:tcPr>
            <w:tcW w:w="1400" w:type="dxa"/>
            <w:shd w:val="clear" w:color="auto" w:fill="D9E2EC"/>
          </w:tcPr>
          <w:p w14:paraId="54E459BF" w14:textId="77777777" w:rsidR="00BD248F" w:rsidRDefault="003040A7">
            <w:pPr>
              <w:jc w:val="center"/>
            </w:pPr>
            <w:r>
              <w:rPr>
                <w:b/>
                <w:sz w:val="16"/>
              </w:rPr>
              <w:t>Computed</w:t>
            </w:r>
          </w:p>
        </w:tc>
        <w:tc>
          <w:tcPr>
            <w:tcW w:w="1400" w:type="dxa"/>
            <w:shd w:val="clear" w:color="auto" w:fill="D9E2EC"/>
          </w:tcPr>
          <w:p w14:paraId="5753CD2D" w14:textId="77777777" w:rsidR="00BD248F" w:rsidRDefault="003040A7">
            <w:pPr>
              <w:jc w:val="center"/>
            </w:pPr>
            <w:r>
              <w:rPr>
                <w:b/>
                <w:sz w:val="16"/>
              </w:rPr>
              <w:t>5% limit</w:t>
            </w:r>
          </w:p>
        </w:tc>
        <w:tc>
          <w:tcPr>
            <w:tcW w:w="1400" w:type="dxa"/>
            <w:shd w:val="clear" w:color="auto" w:fill="D9E2EC"/>
          </w:tcPr>
          <w:p w14:paraId="44F31A8E" w14:textId="77777777" w:rsidR="00BD248F" w:rsidRDefault="003040A7">
            <w:pPr>
              <w:jc w:val="center"/>
            </w:pPr>
            <w:r>
              <w:rPr>
                <w:b/>
                <w:sz w:val="16"/>
              </w:rPr>
              <w:t>95% limit</w:t>
            </w:r>
          </w:p>
        </w:tc>
        <w:tc>
          <w:tcPr>
            <w:tcW w:w="960" w:type="dxa"/>
            <w:shd w:val="clear" w:color="auto" w:fill="D9E2EC"/>
          </w:tcPr>
          <w:p w14:paraId="3D4E7FF2" w14:textId="77777777" w:rsidR="00BD248F" w:rsidRDefault="003040A7">
            <w:pPr>
              <w:jc w:val="center"/>
            </w:pPr>
            <w:r>
              <w:rPr>
                <w:b/>
                <w:sz w:val="16"/>
              </w:rPr>
              <w:t>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476,290</w:t>
            </w:r>
          </w:p>
        </w:tc>
        <w:tc>
          <w:tcPr>
            <w:tcW w:w="1400" w:type="dxa"/>
          </w:tcPr>
          <w:p w14:paraId="5AF1E478" w14:textId="77777777" w:rsidR="00BD248F" w:rsidRDefault="003040A7">
            <w:pPr>
              <w:jc w:val="right"/>
            </w:pPr>
            <w:r>
              <w:rPr>
                <w:sz w:val="16"/>
              </w:rPr>
              <w:t>217,104</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426,543</w:t>
            </w:r>
          </w:p>
        </w:tc>
        <w:tc>
          <w:tcPr>
            <w:tcW w:w="1400" w:type="dxa"/>
          </w:tcPr>
          <w:p w14:paraId="681C7E9F" w14:textId="77777777" w:rsidR="00BD248F" w:rsidRDefault="003040A7">
            <w:pPr>
              <w:jc w:val="right"/>
            </w:pPr>
            <w:r>
              <w:rPr>
                <w:sz w:val="16"/>
              </w:rPr>
              <w:t>207,624</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366,728</w:t>
            </w:r>
          </w:p>
        </w:tc>
        <w:tc>
          <w:tcPr>
            <w:tcW w:w="1400" w:type="dxa"/>
          </w:tcPr>
          <w:p w14:paraId="6BC0508F" w14:textId="77777777" w:rsidR="00BD248F" w:rsidRDefault="003040A7">
            <w:pPr>
              <w:jc w:val="right"/>
            </w:pPr>
            <w:r>
              <w:rPr>
                <w:sz w:val="16"/>
              </w:rPr>
              <w:t>194,487</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325,578</w:t>
            </w:r>
          </w:p>
        </w:tc>
        <w:tc>
          <w:tcPr>
            <w:tcW w:w="1400" w:type="dxa"/>
          </w:tcPr>
          <w:p w14:paraId="667A81BB" w14:textId="77777777" w:rsidR="00BD248F" w:rsidRDefault="003040A7">
            <w:pPr>
              <w:jc w:val="right"/>
            </w:pPr>
            <w:r>
              <w:rPr>
                <w:sz w:val="16"/>
              </w:rPr>
              <w:t>184,044</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287,635</w:t>
            </w:r>
          </w:p>
        </w:tc>
        <w:tc>
          <w:tcPr>
            <w:tcW w:w="1400" w:type="dxa"/>
          </w:tcPr>
          <w:p w14:paraId="781F208E" w14:textId="77777777" w:rsidR="00BD248F" w:rsidRDefault="003040A7">
            <w:pPr>
              <w:jc w:val="right"/>
            </w:pPr>
            <w:r>
              <w:rPr>
                <w:sz w:val="16"/>
              </w:rPr>
              <w:t>173,114</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241,929</w:t>
            </w:r>
          </w:p>
        </w:tc>
        <w:tc>
          <w:tcPr>
            <w:tcW w:w="1400" w:type="dxa"/>
          </w:tcPr>
          <w:p w14:paraId="05125BCD" w14:textId="77777777" w:rsidR="00BD248F" w:rsidRDefault="003040A7">
            <w:pPr>
              <w:jc w:val="right"/>
            </w:pPr>
            <w:r>
              <w:rPr>
                <w:sz w:val="16"/>
              </w:rPr>
              <w:t>157,818</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210,386</w:t>
            </w:r>
          </w:p>
        </w:tc>
        <w:tc>
          <w:tcPr>
            <w:tcW w:w="1400" w:type="dxa"/>
          </w:tcPr>
          <w:p w14:paraId="5EF7BEE6" w14:textId="77777777" w:rsidR="00BD248F" w:rsidRDefault="003040A7">
            <w:pPr>
              <w:jc w:val="right"/>
            </w:pPr>
            <w:r>
              <w:rPr>
                <w:sz w:val="16"/>
              </w:rPr>
              <w:t>145,504</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181,177</w:t>
            </w:r>
          </w:p>
        </w:tc>
        <w:tc>
          <w:tcPr>
            <w:tcW w:w="1400" w:type="dxa"/>
          </w:tcPr>
          <w:p w14:paraId="224A6ECB" w14:textId="77777777" w:rsidR="00BD248F" w:rsidRDefault="003040A7">
            <w:pPr>
              <w:jc w:val="right"/>
            </w:pPr>
            <w:r>
              <w:rPr>
                <w:sz w:val="16"/>
              </w:rPr>
              <w:t>132,434</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145,732</w:t>
            </w:r>
          </w:p>
        </w:tc>
        <w:tc>
          <w:tcPr>
            <w:tcW w:w="1400" w:type="dxa"/>
          </w:tcPr>
          <w:p w14:paraId="7FADAEC5" w14:textId="77777777" w:rsidR="00BD248F" w:rsidRDefault="003040A7">
            <w:pPr>
              <w:jc w:val="right"/>
            </w:pPr>
            <w:r>
              <w:rPr>
                <w:sz w:val="16"/>
              </w:rPr>
              <w:t>113,770</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121,015</w:t>
            </w:r>
          </w:p>
        </w:tc>
        <w:tc>
          <w:tcPr>
            <w:tcW w:w="1400" w:type="dxa"/>
          </w:tcPr>
          <w:p w14:paraId="1617C370" w14:textId="77777777" w:rsidR="00BD248F" w:rsidRDefault="003040A7">
            <w:pPr>
              <w:jc w:val="right"/>
            </w:pPr>
            <w:r>
              <w:rPr>
                <w:sz w:val="16"/>
              </w:rPr>
              <w:t>98,383</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97,624</w:t>
            </w:r>
          </w:p>
        </w:tc>
        <w:tc>
          <w:tcPr>
            <w:tcW w:w="1400" w:type="dxa"/>
          </w:tcPr>
          <w:p w14:paraId="6A8953DF" w14:textId="77777777" w:rsidR="00BD248F" w:rsidRDefault="003040A7">
            <w:pPr>
              <w:jc w:val="right"/>
            </w:pPr>
            <w:r>
              <w:rPr>
                <w:sz w:val="16"/>
              </w:rPr>
              <w:t>81,626</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65,857</w:t>
            </w:r>
          </w:p>
        </w:tc>
        <w:tc>
          <w:tcPr>
            <w:tcW w:w="1400" w:type="dxa"/>
          </w:tcPr>
          <w:p w14:paraId="67F08DD2" w14:textId="77777777" w:rsidR="00BD248F" w:rsidRDefault="003040A7">
            <w:pPr>
              <w:jc w:val="right"/>
            </w:pPr>
            <w:r>
              <w:rPr>
                <w:sz w:val="16"/>
              </w:rPr>
              <w:t>55,691</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44,531</w:t>
            </w:r>
          </w:p>
        </w:tc>
        <w:tc>
          <w:tcPr>
            <w:tcW w:w="1400" w:type="dxa"/>
          </w:tcPr>
          <w:p w14:paraId="148E8599" w14:textId="77777777" w:rsidR="00BD248F" w:rsidRDefault="003040A7">
            <w:pPr>
              <w:jc w:val="right"/>
            </w:pPr>
            <w:r>
              <w:rPr>
                <w:sz w:val="16"/>
              </w:rPr>
              <w:t>36,709</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36,401</w:t>
            </w:r>
          </w:p>
        </w:tc>
        <w:tc>
          <w:tcPr>
            <w:tcW w:w="1400" w:type="dxa"/>
          </w:tcPr>
          <w:p w14:paraId="3AD56A3C" w14:textId="77777777" w:rsidR="00BD248F" w:rsidRDefault="003040A7">
            <w:pPr>
              <w:jc w:val="right"/>
            </w:pPr>
            <w:r>
              <w:rPr>
                <w:sz w:val="16"/>
              </w:rPr>
              <w:t>28,836</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30,925</w:t>
            </w:r>
          </w:p>
        </w:tc>
        <w:tc>
          <w:tcPr>
            <w:tcW w:w="1400" w:type="dxa"/>
          </w:tcPr>
          <w:p w14:paraId="337E6456" w14:textId="77777777" w:rsidR="00BD248F" w:rsidRDefault="003040A7">
            <w:pPr>
              <w:jc w:val="right"/>
            </w:pPr>
            <w:r>
              <w:rPr>
                <w:sz w:val="16"/>
              </w:rPr>
              <w:t>23,227</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23,026</w:t>
            </w:r>
          </w:p>
        </w:tc>
        <w:tc>
          <w:tcPr>
            <w:tcW w:w="1400" w:type="dxa"/>
          </w:tcPr>
          <w:p w14:paraId="545B4001" w14:textId="77777777" w:rsidR="00BD248F" w:rsidRDefault="003040A7">
            <w:pPr>
              <w:jc w:val="right"/>
            </w:pPr>
            <w:r>
              <w:rPr>
                <w:sz w:val="16"/>
              </w:rPr>
              <w:t>14,842</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479,405</w:t>
            </w:r>
          </w:p>
        </w:tc>
        <w:tc>
          <w:tcPr>
            <w:tcW w:w="1400" w:type="dxa"/>
          </w:tcPr>
          <w:p w14:paraId="4C248659" w14:textId="77777777" w:rsidR="00BD248F" w:rsidRDefault="003040A7">
            <w:pPr>
              <w:jc w:val="right"/>
            </w:pPr>
            <w:r>
              <w:rPr>
                <w:sz w:val="16"/>
              </w:rPr>
              <w:t>221,040</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426,187</w:t>
            </w:r>
          </w:p>
        </w:tc>
        <w:tc>
          <w:tcPr>
            <w:tcW w:w="1400" w:type="dxa"/>
          </w:tcPr>
          <w:p w14:paraId="52DE24E1" w14:textId="77777777" w:rsidR="00BD248F" w:rsidRDefault="003040A7">
            <w:pPr>
              <w:jc w:val="right"/>
            </w:pPr>
            <w:r>
              <w:rPr>
                <w:sz w:val="16"/>
              </w:rPr>
              <w:t>209,249</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362,832</w:t>
            </w:r>
          </w:p>
        </w:tc>
        <w:tc>
          <w:tcPr>
            <w:tcW w:w="1400" w:type="dxa"/>
          </w:tcPr>
          <w:p w14:paraId="389D37C6" w14:textId="77777777" w:rsidR="00BD248F" w:rsidRDefault="003040A7">
            <w:pPr>
              <w:jc w:val="right"/>
            </w:pPr>
            <w:r>
              <w:rPr>
                <w:sz w:val="16"/>
              </w:rPr>
              <w:t>193,367</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319,700</w:t>
            </w:r>
          </w:p>
        </w:tc>
        <w:tc>
          <w:tcPr>
            <w:tcW w:w="1400" w:type="dxa"/>
          </w:tcPr>
          <w:p w14:paraId="4307A31A" w14:textId="77777777" w:rsidR="00BD248F" w:rsidRDefault="003040A7">
            <w:pPr>
              <w:jc w:val="right"/>
            </w:pPr>
            <w:r>
              <w:rPr>
                <w:sz w:val="16"/>
              </w:rPr>
              <w:t>181,106</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280,306</w:t>
            </w:r>
          </w:p>
        </w:tc>
        <w:tc>
          <w:tcPr>
            <w:tcW w:w="1400" w:type="dxa"/>
          </w:tcPr>
          <w:p w14:paraId="4A9BC709" w14:textId="77777777" w:rsidR="00BD248F" w:rsidRDefault="003040A7">
            <w:pPr>
              <w:jc w:val="right"/>
            </w:pPr>
            <w:r>
              <w:rPr>
                <w:sz w:val="16"/>
              </w:rPr>
              <w:t>168,605</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233,404</w:t>
            </w:r>
          </w:p>
        </w:tc>
        <w:tc>
          <w:tcPr>
            <w:tcW w:w="1400" w:type="dxa"/>
          </w:tcPr>
          <w:p w14:paraId="313DA654" w14:textId="77777777" w:rsidR="00BD248F" w:rsidRDefault="003040A7">
            <w:pPr>
              <w:jc w:val="right"/>
            </w:pPr>
            <w:r>
              <w:rPr>
                <w:sz w:val="16"/>
              </w:rPr>
              <w:t>151,652</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201,443</w:t>
            </w:r>
          </w:p>
        </w:tc>
        <w:tc>
          <w:tcPr>
            <w:tcW w:w="1400" w:type="dxa"/>
          </w:tcPr>
          <w:p w14:paraId="6EDD513D" w14:textId="77777777" w:rsidR="00BD248F" w:rsidRDefault="003040A7">
            <w:pPr>
              <w:jc w:val="right"/>
            </w:pPr>
            <w:r>
              <w:rPr>
                <w:sz w:val="16"/>
              </w:rPr>
              <w:t>138,445</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172,189</w:t>
            </w:r>
          </w:p>
        </w:tc>
        <w:tc>
          <w:tcPr>
            <w:tcW w:w="1400" w:type="dxa"/>
          </w:tcPr>
          <w:p w14:paraId="22836C47" w14:textId="77777777" w:rsidR="00BD248F" w:rsidRDefault="003040A7">
            <w:pPr>
              <w:jc w:val="right"/>
            </w:pPr>
            <w:r>
              <w:rPr>
                <w:sz w:val="16"/>
              </w:rPr>
              <w:t>124,837</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137,189</w:t>
            </w:r>
          </w:p>
        </w:tc>
        <w:tc>
          <w:tcPr>
            <w:tcW w:w="1400" w:type="dxa"/>
          </w:tcPr>
          <w:p w14:paraId="4DF19F33" w14:textId="77777777" w:rsidR="00BD248F" w:rsidRDefault="003040A7">
            <w:pPr>
              <w:jc w:val="right"/>
            </w:pPr>
            <w:r>
              <w:rPr>
                <w:sz w:val="16"/>
              </w:rPr>
              <w:t>106,070</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113,080</w:t>
            </w:r>
          </w:p>
        </w:tc>
        <w:tc>
          <w:tcPr>
            <w:tcW w:w="1400" w:type="dxa"/>
          </w:tcPr>
          <w:p w14:paraId="4FF8F61D" w14:textId="77777777" w:rsidR="00BD248F" w:rsidRDefault="003040A7">
            <w:pPr>
              <w:jc w:val="right"/>
            </w:pPr>
            <w:r>
              <w:rPr>
                <w:sz w:val="16"/>
              </w:rPr>
              <w:t>91,102</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90,457</w:t>
            </w:r>
          </w:p>
        </w:tc>
        <w:tc>
          <w:tcPr>
            <w:tcW w:w="1400" w:type="dxa"/>
          </w:tcPr>
          <w:p w14:paraId="05E44C3C" w14:textId="77777777" w:rsidR="00BD248F" w:rsidRDefault="003040A7">
            <w:pPr>
              <w:jc w:val="right"/>
            </w:pPr>
            <w:r>
              <w:rPr>
                <w:sz w:val="16"/>
              </w:rPr>
              <w:t>75,165</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60,349</w:t>
            </w:r>
          </w:p>
        </w:tc>
        <w:tc>
          <w:tcPr>
            <w:tcW w:w="1400" w:type="dxa"/>
          </w:tcPr>
          <w:p w14:paraId="0D58FE07" w14:textId="77777777" w:rsidR="00BD248F" w:rsidRDefault="003040A7">
            <w:pPr>
              <w:jc w:val="right"/>
            </w:pPr>
            <w:r>
              <w:rPr>
                <w:sz w:val="16"/>
              </w:rPr>
              <w:t>51,025</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40,830</w:t>
            </w:r>
          </w:p>
        </w:tc>
        <w:tc>
          <w:tcPr>
            <w:tcW w:w="1400" w:type="dxa"/>
          </w:tcPr>
          <w:p w14:paraId="49DF8D8A" w14:textId="77777777" w:rsidR="00BD248F" w:rsidRDefault="003040A7">
            <w:pPr>
              <w:jc w:val="right"/>
            </w:pPr>
            <w:r>
              <w:rPr>
                <w:sz w:val="16"/>
              </w:rPr>
              <w:t>33,739</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33,490</w:t>
            </w:r>
          </w:p>
        </w:tc>
        <w:tc>
          <w:tcPr>
            <w:tcW w:w="1400" w:type="dxa"/>
          </w:tcPr>
          <w:p w14:paraId="2835BD1E" w14:textId="77777777" w:rsidR="00BD248F" w:rsidRDefault="003040A7">
            <w:pPr>
              <w:jc w:val="right"/>
            </w:pPr>
            <w:r>
              <w:rPr>
                <w:sz w:val="16"/>
              </w:rPr>
              <w:t>26,713</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28,563</w:t>
            </w:r>
          </w:p>
        </w:tc>
        <w:tc>
          <w:tcPr>
            <w:tcW w:w="1400" w:type="dxa"/>
          </w:tcPr>
          <w:p w14:paraId="11F4C661" w14:textId="77777777" w:rsidR="00BD248F" w:rsidRDefault="003040A7">
            <w:pPr>
              <w:jc w:val="right"/>
            </w:pPr>
            <w:r>
              <w:rPr>
                <w:sz w:val="16"/>
              </w:rPr>
              <w:t>21,767</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21,476</w:t>
            </w:r>
          </w:p>
        </w:tc>
        <w:tc>
          <w:tcPr>
            <w:tcW w:w="1400" w:type="dxa"/>
          </w:tcPr>
          <w:p w14:paraId="565BAA5F" w14:textId="77777777" w:rsidR="00BD248F" w:rsidRDefault="003040A7">
            <w:pPr>
              <w:jc w:val="right"/>
            </w:pPr>
            <w:r>
              <w:rPr>
                <w:sz w:val="16"/>
              </w:rPr>
              <w:t>14,392</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376,364</w:t>
            </w:r>
          </w:p>
        </w:tc>
        <w:tc>
          <w:tcPr>
            <w:tcW w:w="1400" w:type="dxa"/>
          </w:tcPr>
          <w:p w14:paraId="412FD935" w14:textId="77777777" w:rsidR="00BD248F" w:rsidRDefault="003040A7">
            <w:pPr>
              <w:jc w:val="right"/>
            </w:pPr>
            <w:r>
              <w:rPr>
                <w:sz w:val="16"/>
              </w:rPr>
              <w:t>180,427</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335,087</w:t>
            </w:r>
          </w:p>
        </w:tc>
        <w:tc>
          <w:tcPr>
            <w:tcW w:w="1400" w:type="dxa"/>
          </w:tcPr>
          <w:p w14:paraId="7A97C9D4" w14:textId="77777777" w:rsidR="00BD248F" w:rsidRDefault="003040A7">
            <w:pPr>
              <w:jc w:val="right"/>
            </w:pPr>
            <w:r>
              <w:rPr>
                <w:sz w:val="16"/>
              </w:rPr>
              <w:t>170,391</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285,924</w:t>
            </w:r>
          </w:p>
        </w:tc>
        <w:tc>
          <w:tcPr>
            <w:tcW w:w="1400" w:type="dxa"/>
          </w:tcPr>
          <w:p w14:paraId="45F56901" w14:textId="77777777" w:rsidR="00BD248F" w:rsidRDefault="003040A7">
            <w:pPr>
              <w:jc w:val="right"/>
            </w:pPr>
            <w:r>
              <w:rPr>
                <w:sz w:val="16"/>
              </w:rPr>
              <w:t>157,011</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252,436</w:t>
            </w:r>
          </w:p>
        </w:tc>
        <w:tc>
          <w:tcPr>
            <w:tcW w:w="1400" w:type="dxa"/>
          </w:tcPr>
          <w:p w14:paraId="0CFC2D66" w14:textId="77777777" w:rsidR="00BD248F" w:rsidRDefault="003040A7">
            <w:pPr>
              <w:jc w:val="right"/>
            </w:pPr>
            <w:r>
              <w:rPr>
                <w:sz w:val="16"/>
              </w:rPr>
              <w:t>146,786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221,830</w:t>
            </w:r>
          </w:p>
        </w:tc>
        <w:tc>
          <w:tcPr>
            <w:tcW w:w="1400" w:type="dxa"/>
          </w:tcPr>
          <w:p w14:paraId="66BD6D08" w14:textId="77777777" w:rsidR="00BD248F" w:rsidRDefault="003040A7">
            <w:pPr>
              <w:jc w:val="right"/>
            </w:pPr>
            <w:r>
              <w:rPr>
                <w:sz w:val="16"/>
              </w:rPr>
              <w:t>136,451</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185,363</w:t>
            </w:r>
          </w:p>
        </w:tc>
        <w:tc>
          <w:tcPr>
            <w:tcW w:w="1400" w:type="dxa"/>
          </w:tcPr>
          <w:p w14:paraId="40B3A625" w14:textId="77777777" w:rsidR="00BD248F" w:rsidRDefault="003040A7">
            <w:pPr>
              <w:jc w:val="right"/>
            </w:pPr>
            <w:r>
              <w:rPr>
                <w:sz w:val="16"/>
              </w:rPr>
              <w:t>122,577</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160,485</w:t>
            </w:r>
          </w:p>
        </w:tc>
        <w:tc>
          <w:tcPr>
            <w:tcW w:w="1400" w:type="dxa"/>
          </w:tcPr>
          <w:p w14:paraId="0332E306" w14:textId="77777777" w:rsidR="00BD248F" w:rsidRDefault="003040A7">
            <w:pPr>
              <w:jc w:val="right"/>
            </w:pPr>
            <w:r>
              <w:rPr>
                <w:sz w:val="16"/>
              </w:rPr>
              <w:t>111,876</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137,687</w:t>
            </w:r>
          </w:p>
        </w:tc>
        <w:tc>
          <w:tcPr>
            <w:tcW w:w="1400" w:type="dxa"/>
          </w:tcPr>
          <w:p w14:paraId="113F066B" w14:textId="77777777" w:rsidR="00BD248F" w:rsidRDefault="003040A7">
            <w:pPr>
              <w:jc w:val="right"/>
            </w:pPr>
            <w:r>
              <w:rPr>
                <w:sz w:val="16"/>
              </w:rPr>
              <w:t>100,941</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110,351</w:t>
            </w:r>
          </w:p>
        </w:tc>
        <w:tc>
          <w:tcPr>
            <w:tcW w:w="1400" w:type="dxa"/>
          </w:tcPr>
          <w:p w14:paraId="11E4E631" w14:textId="77777777" w:rsidR="00BD248F" w:rsidRDefault="003040A7">
            <w:pPr>
              <w:jc w:val="right"/>
            </w:pPr>
            <w:r>
              <w:rPr>
                <w:sz w:val="16"/>
              </w:rPr>
              <w:t>85,995</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91,456</w:t>
            </w:r>
          </w:p>
        </w:tc>
        <w:tc>
          <w:tcPr>
            <w:tcW w:w="1400" w:type="dxa"/>
          </w:tcPr>
          <w:p w14:paraId="0648CC2A" w14:textId="77777777" w:rsidR="00BD248F" w:rsidRDefault="003040A7">
            <w:pPr>
              <w:jc w:val="right"/>
            </w:pPr>
            <w:r>
              <w:rPr>
                <w:sz w:val="16"/>
              </w:rPr>
              <w:t>74,157</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73,645</w:t>
            </w:r>
          </w:p>
        </w:tc>
        <w:tc>
          <w:tcPr>
            <w:tcW w:w="1400" w:type="dxa"/>
          </w:tcPr>
          <w:p w14:paraId="678D0FE1" w14:textId="77777777" w:rsidR="00BD248F" w:rsidRDefault="003040A7">
            <w:pPr>
              <w:jc w:val="right"/>
            </w:pPr>
            <w:r>
              <w:rPr>
                <w:sz w:val="16"/>
              </w:rPr>
              <w:t>61,589</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49,861</w:t>
            </w:r>
          </w:p>
        </w:tc>
        <w:tc>
          <w:tcPr>
            <w:tcW w:w="1400" w:type="dxa"/>
          </w:tcPr>
          <w:p w14:paraId="3E4A9AB2" w14:textId="77777777" w:rsidR="00BD248F" w:rsidRDefault="003040A7">
            <w:pPr>
              <w:jc w:val="right"/>
            </w:pPr>
            <w:r>
              <w:rPr>
                <w:sz w:val="16"/>
              </w:rPr>
              <w:t>42,513</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34,399</w:t>
            </w:r>
          </w:p>
        </w:tc>
        <w:tc>
          <w:tcPr>
            <w:tcW w:w="1400" w:type="dxa"/>
          </w:tcPr>
          <w:p w14:paraId="3F74EC56" w14:textId="77777777" w:rsidR="00BD248F" w:rsidRDefault="003040A7">
            <w:pPr>
              <w:jc w:val="right"/>
            </w:pPr>
            <w:r>
              <w:rPr>
                <w:sz w:val="16"/>
              </w:rPr>
              <w:t>28,743</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28,543</w:t>
            </w:r>
          </w:p>
        </w:tc>
        <w:tc>
          <w:tcPr>
            <w:tcW w:w="1400" w:type="dxa"/>
          </w:tcPr>
          <w:p w14:paraId="7EED4A1D" w14:textId="77777777" w:rsidR="00BD248F" w:rsidRDefault="003040A7">
            <w:pPr>
              <w:jc w:val="right"/>
            </w:pPr>
            <w:r>
              <w:rPr>
                <w:sz w:val="16"/>
              </w:rPr>
              <w:t>23,109</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24,587</w:t>
            </w:r>
          </w:p>
        </w:tc>
        <w:tc>
          <w:tcPr>
            <w:tcW w:w="1400" w:type="dxa"/>
          </w:tcPr>
          <w:p w14:paraId="0C2AEDA2" w14:textId="77777777" w:rsidR="00BD248F" w:rsidRDefault="003040A7">
            <w:pPr>
              <w:jc w:val="right"/>
            </w:pPr>
            <w:r>
              <w:rPr>
                <w:sz w:val="16"/>
              </w:rPr>
              <w:t>19,120</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18,847</w:t>
            </w:r>
          </w:p>
        </w:tc>
        <w:tc>
          <w:tcPr>
            <w:tcW w:w="1400" w:type="dxa"/>
          </w:tcPr>
          <w:p w14:paraId="6BADEF1A" w14:textId="77777777" w:rsidR="00BD248F" w:rsidRDefault="003040A7">
            <w:pPr>
              <w:jc w:val="right"/>
            </w:pPr>
            <w:r>
              <w:rPr>
                <w:sz w:val="16"/>
              </w:rPr>
              <w:t>13,097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276,627</w:t>
            </w:r>
          </w:p>
        </w:tc>
        <w:tc>
          <w:tcPr>
            <w:tcW w:w="1400" w:type="dxa"/>
          </w:tcPr>
          <w:p w14:paraId="0EB5C33D" w14:textId="77777777" w:rsidR="00BD248F" w:rsidRDefault="003040A7">
            <w:pPr>
              <w:jc w:val="right"/>
            </w:pPr>
            <w:r>
              <w:rPr>
                <w:sz w:val="16"/>
              </w:rPr>
              <w:t>138,058</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248,520</w:t>
            </w:r>
          </w:p>
        </w:tc>
        <w:tc>
          <w:tcPr>
            <w:tcW w:w="1400" w:type="dxa"/>
          </w:tcPr>
          <w:p w14:paraId="019B53F3" w14:textId="77777777" w:rsidR="00BD248F" w:rsidRDefault="003040A7">
            <w:pPr>
              <w:jc w:val="right"/>
            </w:pPr>
            <w:r>
              <w:rPr>
                <w:sz w:val="16"/>
              </w:rPr>
              <w:t>131,223</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214,676</w:t>
            </w:r>
          </w:p>
        </w:tc>
        <w:tc>
          <w:tcPr>
            <w:tcW w:w="1400" w:type="dxa"/>
          </w:tcPr>
          <w:p w14:paraId="58550A9E" w14:textId="77777777" w:rsidR="00BD248F" w:rsidRDefault="003040A7">
            <w:pPr>
              <w:jc w:val="right"/>
            </w:pPr>
            <w:r>
              <w:rPr>
                <w:sz w:val="16"/>
              </w:rPr>
              <w:t>122,003</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191,358</w:t>
            </w:r>
          </w:p>
        </w:tc>
        <w:tc>
          <w:tcPr>
            <w:tcW w:w="1400" w:type="dxa"/>
          </w:tcPr>
          <w:p w14:paraId="3BF09FB0" w14:textId="77777777" w:rsidR="00BD248F" w:rsidRDefault="003040A7">
            <w:pPr>
              <w:jc w:val="right"/>
            </w:pPr>
            <w:r>
              <w:rPr>
                <w:sz w:val="16"/>
              </w:rPr>
              <w:t>114,869</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169,831</w:t>
            </w:r>
          </w:p>
        </w:tc>
        <w:tc>
          <w:tcPr>
            <w:tcW w:w="1400" w:type="dxa"/>
          </w:tcPr>
          <w:p w14:paraId="4A8437E3" w14:textId="77777777" w:rsidR="00BD248F" w:rsidRDefault="003040A7">
            <w:pPr>
              <w:jc w:val="right"/>
            </w:pPr>
            <w:r>
              <w:rPr>
                <w:sz w:val="16"/>
              </w:rPr>
              <w:t>107,577</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143,861</w:t>
            </w:r>
          </w:p>
        </w:tc>
        <w:tc>
          <w:tcPr>
            <w:tcW w:w="1400" w:type="dxa"/>
          </w:tcPr>
          <w:p w14:paraId="793618E1" w14:textId="77777777" w:rsidR="00BD248F" w:rsidRDefault="003040A7">
            <w:pPr>
              <w:jc w:val="right"/>
            </w:pPr>
            <w:r>
              <w:rPr>
                <w:sz w:val="16"/>
              </w:rPr>
              <w:t>97,651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125,913</w:t>
            </w:r>
          </w:p>
        </w:tc>
        <w:tc>
          <w:tcPr>
            <w:tcW w:w="1400" w:type="dxa"/>
          </w:tcPr>
          <w:p w14:paraId="36691563" w14:textId="77777777" w:rsidR="00BD248F" w:rsidRDefault="003040A7">
            <w:pPr>
              <w:jc w:val="right"/>
            </w:pPr>
            <w:r>
              <w:rPr>
                <w:sz w:val="16"/>
              </w:rPr>
              <w:t>89,882</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109,270</w:t>
            </w:r>
          </w:p>
        </w:tc>
        <w:tc>
          <w:tcPr>
            <w:tcW w:w="1400" w:type="dxa"/>
          </w:tcPr>
          <w:p w14:paraId="36B0E8CC" w14:textId="77777777" w:rsidR="00BD248F" w:rsidRDefault="003040A7">
            <w:pPr>
              <w:jc w:val="right"/>
            </w:pPr>
            <w:r>
              <w:rPr>
                <w:sz w:val="16"/>
              </w:rPr>
              <w:t>81,834</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89,024</w:t>
            </w:r>
          </w:p>
        </w:tc>
        <w:tc>
          <w:tcPr>
            <w:tcW w:w="1400" w:type="dxa"/>
          </w:tcPr>
          <w:p w14:paraId="68C625FB" w14:textId="77777777" w:rsidR="00BD248F" w:rsidRDefault="003040A7">
            <w:pPr>
              <w:jc w:val="right"/>
            </w:pPr>
            <w:r>
              <w:rPr>
                <w:sz w:val="16"/>
              </w:rPr>
              <w:t>70,643</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74,814</w:t>
            </w:r>
          </w:p>
        </w:tc>
        <w:tc>
          <w:tcPr>
            <w:tcW w:w="1400" w:type="dxa"/>
          </w:tcPr>
          <w:p w14:paraId="040F6BF4" w14:textId="77777777" w:rsidR="00BD248F" w:rsidRDefault="003040A7">
            <w:pPr>
              <w:jc w:val="right"/>
            </w:pPr>
            <w:r>
              <w:rPr>
                <w:sz w:val="16"/>
              </w:rPr>
              <w:t>61,613</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61,221</w:t>
            </w:r>
          </w:p>
        </w:tc>
        <w:tc>
          <w:tcPr>
            <w:tcW w:w="1400" w:type="dxa"/>
          </w:tcPr>
          <w:p w14:paraId="3E7C13AC" w14:textId="77777777" w:rsidR="00BD248F" w:rsidRDefault="003040A7">
            <w:pPr>
              <w:jc w:val="right"/>
            </w:pPr>
            <w:r>
              <w:rPr>
                <w:sz w:val="16"/>
              </w:rPr>
              <w:t>51,864</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lastRenderedPageBreak/>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42,625</w:t>
            </w:r>
          </w:p>
        </w:tc>
        <w:tc>
          <w:tcPr>
            <w:tcW w:w="1400" w:type="dxa"/>
          </w:tcPr>
          <w:p w14:paraId="4D01A2F2" w14:textId="77777777" w:rsidR="00BD248F" w:rsidRDefault="003040A7">
            <w:pPr>
              <w:jc w:val="right"/>
            </w:pPr>
            <w:r>
              <w:rPr>
                <w:sz w:val="16"/>
              </w:rPr>
              <w:t>36,714</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30,120</w:t>
            </w:r>
          </w:p>
        </w:tc>
        <w:tc>
          <w:tcPr>
            <w:tcW w:w="1400" w:type="dxa"/>
          </w:tcPr>
          <w:p w14:paraId="759864AA" w14:textId="77777777" w:rsidR="00BD248F" w:rsidRDefault="003040A7">
            <w:pPr>
              <w:jc w:val="right"/>
            </w:pPr>
            <w:r>
              <w:rPr>
                <w:sz w:val="16"/>
              </w:rPr>
              <w:t>25,439</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25,274</w:t>
            </w:r>
          </w:p>
        </w:tc>
        <w:tc>
          <w:tcPr>
            <w:tcW w:w="1400" w:type="dxa"/>
          </w:tcPr>
          <w:p w14:paraId="7B3AA554" w14:textId="77777777" w:rsidR="00BD248F" w:rsidRDefault="003040A7">
            <w:pPr>
              <w:jc w:val="right"/>
            </w:pPr>
            <w:r>
              <w:rPr>
                <w:sz w:val="16"/>
              </w:rPr>
              <w:t>20,704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21,961</w:t>
            </w:r>
          </w:p>
        </w:tc>
        <w:tc>
          <w:tcPr>
            <w:tcW w:w="1400" w:type="dxa"/>
          </w:tcPr>
          <w:p w14:paraId="3B15BC70" w14:textId="77777777" w:rsidR="00BD248F" w:rsidRDefault="003040A7">
            <w:pPr>
              <w:jc w:val="right"/>
            </w:pPr>
            <w:r>
              <w:rPr>
                <w:sz w:val="16"/>
              </w:rPr>
              <w:t>17,294</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17,089</w:t>
            </w:r>
          </w:p>
        </w:tc>
        <w:tc>
          <w:tcPr>
            <w:tcW w:w="1400" w:type="dxa"/>
          </w:tcPr>
          <w:p w14:paraId="41324414" w14:textId="77777777" w:rsidR="00BD248F" w:rsidRDefault="003040A7">
            <w:pPr>
              <w:jc w:val="right"/>
            </w:pPr>
            <w:r>
              <w:rPr>
                <w:sz w:val="16"/>
              </w:rPr>
              <w:t>12,041</w:t>
            </w:r>
          </w:p>
        </w:tc>
        <w:tc>
          <w:tcPr>
            <w:tcW w:w="960" w:type="dxa"/>
          </w:tcPr>
          <w:p w14:paraId="406A8FA7" w14:textId="77777777" w:rsidR="00BD248F" w:rsidRDefault="003040A7">
            <w:pPr>
              <w:jc w:val="right"/>
            </w:pPr>
            <w:r>
              <w:rPr>
                <w:sz w:val="16"/>
              </w:rPr>
              <w:t>14,367</w:t>
            </w:r>
          </w:p>
        </w:tc>
      </w:tr>
    </w:tbl>
    <w:p w14:paraId="0729565C" w14:textId="77777777" w:rsidR="00BD248F" w:rsidRDefault="003040A7">
      <w:pPr>
        <w:spacing w:before="80" w:after="240"/>
        <w:jc w:val="center"/>
      </w:pPr>
      <w:r>
        <w:rPr>
          <w:i/>
          <w:sz w:val="19"/>
        </w:rPr>
        <w:t>Table B-1. Frequency curve ordinates, all four durations.</w:t>
      </w:r>
    </w:p>
    <w:p w14:paraId="74730DAA" w14:textId="77777777" w:rsidR="00EB3185" w:rsidRDefault="00EB3185">
      <w:pPr>
        <w:rPr>
          <w:b/>
          <w:color w:val="2E74B5"/>
          <w:sz w:val="26"/>
          <w:szCs w:val="32"/>
        </w:rPr>
      </w:pPr>
      <w:r>
        <w:rPr>
          <w:b/>
          <w:sz w:val="26"/>
        </w:rPr>
        <w:br w:type="page"/>
      </w:r>
    </w:p>
    <w:p w14:paraId="57E2BC05" w14:textId="3A79F9DB" w:rsidR="00BD248F" w:rsidRDefault="003040A7">
      <w:pPr>
        <w:pStyle w:val="Heading1"/>
        <w:spacing w:before="300" w:after="140"/>
      </w:pPr>
      <w:r>
        <w:rPr>
          <w:b/>
          <w:sz w:val="26"/>
        </w:rPr>
        <w:lastRenderedPageBreak/>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drawing>
          <wp:inline distT="0" distB="0" distL="0" distR="0" wp14:anchorId="0C6DA243" wp14:editId="7CAFF7D1">
            <wp:extent cx="5339132" cy="4152658"/>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343332" cy="4155924"/>
                    </a:xfrm>
                    <a:prstGeom prst="rect">
                      <a:avLst/>
                    </a:prstGeom>
                  </pic:spPr>
                </pic:pic>
              </a:graphicData>
            </a:graphic>
          </wp:inline>
        </w:drawing>
      </w:r>
    </w:p>
    <w:p w14:paraId="34A94523" w14:textId="77777777" w:rsidR="00BD248F" w:rsidRDefault="003040A7">
      <w:pPr>
        <w:spacing w:before="80" w:after="240"/>
        <w:jc w:val="center"/>
      </w:pPr>
      <w:r>
        <w:rPr>
          <w:i/>
          <w:sz w:val="19"/>
        </w:rPr>
        <w:t>Figure C-1. Unregulated instantaneous peak frequency curve.</w:t>
      </w:r>
    </w:p>
    <w:p w14:paraId="5CCE0D01" w14:textId="77777777" w:rsidR="00BD248F" w:rsidRDefault="003040A7">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30B3485E" w14:textId="77777777" w:rsidR="00EB3185" w:rsidRDefault="00EB3185">
      <w:pPr>
        <w:rPr>
          <w:b/>
          <w:color w:val="2E74B5"/>
          <w:sz w:val="26"/>
          <w:szCs w:val="32"/>
        </w:rPr>
      </w:pPr>
      <w:r>
        <w:rPr>
          <w:b/>
          <w:sz w:val="26"/>
        </w:rPr>
        <w:br w:type="page"/>
      </w:r>
    </w:p>
    <w:p w14:paraId="4E9C7C44" w14:textId="036ABBCD" w:rsidR="00BD248F" w:rsidRDefault="003040A7">
      <w:pPr>
        <w:pStyle w:val="Heading1"/>
        <w:spacing w:before="300" w:after="140"/>
      </w:pPr>
      <w:r>
        <w:rPr>
          <w:b/>
          <w:sz w:val="26"/>
        </w:rPr>
        <w:lastRenderedPageBreak/>
        <w:t>Appendix D. Adjusted Regulated Peak Record by Water Year</w:t>
      </w:r>
    </w:p>
    <w:p w14:paraId="64580C5A" w14:textId="4626EF27" w:rsidR="00BD248F" w:rsidRDefault="003040A7">
      <w:pPr>
        <w:spacing w:after="160" w:line="276" w:lineRule="auto"/>
      </w:pPr>
      <w:r>
        <w:t xml:space="preserve">Observed, simulated and adjusted regulated peaks for every shared water year, with the screening result recorded for each. Flows are in cubic feet per second. WCM_RC and Obs_RC start the simulation at the water control manual rule curve and observed elevation, respectively.</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63051DF1" w:rsidR="00BD248F" w:rsidRDefault="003317A6">
            <w:r>
              <w:rPr>
                <w:sz w:val="16"/>
              </w:rPr>
              <w:t>Lahar</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7777777" w:rsidR="00BD248F" w:rsidRDefault="003040A7">
      <w:pPr>
        <w:spacing w:before="80" w:after="240"/>
        <w:jc w:val="center"/>
      </w:pPr>
      <w:r>
        <w:rPr>
          <w:i/>
          <w:sz w:val="19"/>
        </w:rPr>
        <w:t>Table D-1. Adjusted regulated peak record, water years 1974 through 2024.</w:t>
      </w:r>
    </w:p>
    <w:p w14:paraId="5F081B69" w14:textId="77777777" w:rsidR="00EB3185" w:rsidRDefault="00EB3185">
      <w:pPr>
        <w:rPr>
          <w:b/>
          <w:color w:val="2E74B5"/>
          <w:sz w:val="26"/>
          <w:szCs w:val="32"/>
        </w:rPr>
      </w:pPr>
      <w:r>
        <w:rPr>
          <w:b/>
          <w:sz w:val="26"/>
        </w:rPr>
        <w:br w:type="page"/>
      </w:r>
    </w:p>
    <w:p w14:paraId="2374BDBC" w14:textId="4F6133AC" w:rsidR="00A71AD0" w:rsidRDefault="003040A7">
      <w:pPr>
        <w:pStyle w:val="Heading1"/>
        <w:spacing w:before="300" w:after="140"/>
      </w:pPr>
      <w:r>
        <w:rPr>
          <w:b/>
          <w:sz w:val="26"/>
        </w:rPr>
        <w:lastRenderedPageBreak/>
        <w:t xml:space="preserve">Appendix E. Regulated Frequency Ordinates by Location</w:t>
      </w:r>
    </w:p>
    <w:p w14:paraId="509FAA1D" w14:textId="55D19723" w:rsidR="00A71AD0" w:rsidRDefault="003040A7">
      <w:pPr>
        <w:spacing w:after="160" w:line="276" w:lineRule="auto"/>
      </w:pPr>
      <w:r>
        <w:t>Regulated peak flow at each of the four locations of Section 7, with 5 percent and 95 percent confidence limits. Flows are in cubic feet per second. At the gage the adopted expected probability unregulated curve is shown alongside; downstream, the local contribution is shown, being the incremental drainage area scaled off the unregulated curve and reduced by the 0.80 timing factor. Confidence limits at the three downstream locations are from Castle Rock, translated by the local contribution — see Section 7.4.</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5%</w:t>
            </w:r>
          </w:p>
        </w:tc>
        <w:tc>
          <w:tcPr>
            <w:tcW w:w="1800" w:type="dxa"/>
            <w:shd w:val="clear" w:color="auto" w:fill="D9E2EC"/>
          </w:tcPr>
          <w:p w14:paraId="3FD549AD" w14:textId="77777777" w:rsidR="00A71AD0" w:rsidRDefault="003040A7">
            <w:pPr>
              <w:jc w:val="center"/>
            </w:pPr>
            <w:r>
              <w:rPr>
                <w:b/>
                <w:sz w:val="19"/>
              </w:rPr>
              <w:t>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18,564</w:t>
            </w:r>
          </w:p>
        </w:tc>
        <w:tc>
          <w:tcPr>
            <w:tcW w:w="1800" w:type="dxa"/>
          </w:tcPr>
          <w:p w14:paraId="2550FCC9" w14:textId="77777777" w:rsidR="00A71AD0" w:rsidRDefault="003040A7">
            <w:pPr>
              <w:jc w:val="right"/>
            </w:pPr>
            <w:r>
              <w:rPr>
                <w:sz w:val="19"/>
              </w:rPr>
              <w:t>18,564</w:t>
            </w:r>
          </w:p>
        </w:tc>
        <w:tc>
          <w:tcPr>
            <w:tcW w:w="1800" w:type="dxa"/>
          </w:tcPr>
          <w:p w14:paraId="2EFE77AC" w14:textId="77777777" w:rsidR="00A71AD0" w:rsidRDefault="003040A7">
            <w:pPr>
              <w:jc w:val="right"/>
            </w:pPr>
            <w:r>
              <w:rPr>
                <w:sz w:val="19"/>
              </w:rPr>
              <w:t>12,588</w:t>
            </w:r>
          </w:p>
        </w:tc>
        <w:tc>
          <w:tcPr>
            <w:tcW w:w="1800" w:type="dxa"/>
          </w:tcPr>
          <w:p w14:paraId="7341D45A" w14:textId="77777777" w:rsidR="00A71AD0" w:rsidRDefault="003040A7">
            <w:pPr>
              <w:jc w:val="right"/>
            </w:pPr>
            <w:r>
              <w:rPr>
                <w:sz w:val="19"/>
              </w:rPr>
              <w:t>23,645</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27,041</w:t>
            </w:r>
          </w:p>
        </w:tc>
        <w:tc>
          <w:tcPr>
            <w:tcW w:w="1800" w:type="dxa"/>
          </w:tcPr>
          <w:p w14:paraId="1A0EEF09" w14:textId="77777777" w:rsidR="00A71AD0" w:rsidRDefault="003040A7">
            <w:pPr>
              <w:jc w:val="right"/>
            </w:pPr>
            <w:r>
              <w:rPr>
                <w:sz w:val="19"/>
              </w:rPr>
              <w:t>27,041</w:t>
            </w:r>
          </w:p>
        </w:tc>
        <w:tc>
          <w:tcPr>
            <w:tcW w:w="1800" w:type="dxa"/>
          </w:tcPr>
          <w:p w14:paraId="49F4F6C0" w14:textId="77777777" w:rsidR="00A71AD0" w:rsidRDefault="003040A7">
            <w:pPr>
              <w:jc w:val="right"/>
            </w:pPr>
            <w:r>
              <w:rPr>
                <w:sz w:val="19"/>
              </w:rPr>
              <w:t>19,919</w:t>
            </w:r>
          </w:p>
        </w:tc>
        <w:tc>
          <w:tcPr>
            <w:tcW w:w="1800" w:type="dxa"/>
          </w:tcPr>
          <w:p w14:paraId="55AAF7DB" w14:textId="77777777" w:rsidR="00A71AD0" w:rsidRDefault="003040A7">
            <w:pPr>
              <w:jc w:val="right"/>
            </w:pPr>
            <w:r>
              <w:rPr>
                <w:sz w:val="19"/>
              </w:rPr>
              <w:t>33,288</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32,573</w:t>
            </w:r>
          </w:p>
        </w:tc>
        <w:tc>
          <w:tcPr>
            <w:tcW w:w="1800" w:type="dxa"/>
          </w:tcPr>
          <w:p w14:paraId="49EAE459" w14:textId="77777777" w:rsidR="00A71AD0" w:rsidRDefault="003040A7">
            <w:pPr>
              <w:jc w:val="right"/>
            </w:pPr>
            <w:r>
              <w:rPr>
                <w:sz w:val="19"/>
              </w:rPr>
              <w:t>32,573</w:t>
            </w:r>
          </w:p>
        </w:tc>
        <w:tc>
          <w:tcPr>
            <w:tcW w:w="1800" w:type="dxa"/>
          </w:tcPr>
          <w:p w14:paraId="53470B23" w14:textId="77777777" w:rsidR="00A71AD0" w:rsidRDefault="003040A7">
            <w:pPr>
              <w:jc w:val="right"/>
            </w:pPr>
            <w:r>
              <w:rPr>
                <w:sz w:val="19"/>
              </w:rPr>
              <w:t>24,617</w:t>
            </w:r>
          </w:p>
        </w:tc>
        <w:tc>
          <w:tcPr>
            <w:tcW w:w="1800" w:type="dxa"/>
          </w:tcPr>
          <w:p w14:paraId="678331A0" w14:textId="77777777" w:rsidR="00A71AD0" w:rsidRDefault="003040A7">
            <w:pPr>
              <w:jc w:val="right"/>
            </w:pPr>
            <w:r>
              <w:rPr>
                <w:sz w:val="19"/>
              </w:rPr>
              <w:t>39,639</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40,487</w:t>
            </w:r>
          </w:p>
        </w:tc>
        <w:tc>
          <w:tcPr>
            <w:tcW w:w="1800" w:type="dxa"/>
          </w:tcPr>
          <w:p w14:paraId="6C397009" w14:textId="77777777" w:rsidR="00A71AD0" w:rsidRDefault="003040A7">
            <w:pPr>
              <w:jc w:val="right"/>
            </w:pPr>
            <w:r>
              <w:rPr>
                <w:sz w:val="19"/>
              </w:rPr>
              <w:t>40,487</w:t>
            </w:r>
          </w:p>
        </w:tc>
        <w:tc>
          <w:tcPr>
            <w:tcW w:w="1800" w:type="dxa"/>
          </w:tcPr>
          <w:p w14:paraId="728BFEE7" w14:textId="77777777" w:rsidR="00A71AD0" w:rsidRDefault="003040A7">
            <w:pPr>
              <w:jc w:val="right"/>
            </w:pPr>
            <w:r>
              <w:rPr>
                <w:sz w:val="19"/>
              </w:rPr>
              <w:t>31,147</w:t>
            </w:r>
          </w:p>
        </w:tc>
        <w:tc>
          <w:tcPr>
            <w:tcW w:w="1800" w:type="dxa"/>
          </w:tcPr>
          <w:p w14:paraId="7FBEEB03" w14:textId="77777777" w:rsidR="00A71AD0" w:rsidRDefault="003040A7">
            <w:pPr>
              <w:jc w:val="right"/>
            </w:pPr>
            <w:r>
              <w:rPr>
                <w:sz w:val="19"/>
              </w:rPr>
              <w:t>48,765</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60,529</w:t>
            </w:r>
          </w:p>
        </w:tc>
        <w:tc>
          <w:tcPr>
            <w:tcW w:w="1800" w:type="dxa"/>
          </w:tcPr>
          <w:p w14:paraId="07B5250D" w14:textId="77777777" w:rsidR="00A71AD0" w:rsidRDefault="003040A7">
            <w:pPr>
              <w:jc w:val="right"/>
            </w:pPr>
            <w:r>
              <w:rPr>
                <w:sz w:val="19"/>
              </w:rPr>
              <w:t>50,811</w:t>
            </w:r>
          </w:p>
        </w:tc>
        <w:tc>
          <w:tcPr>
            <w:tcW w:w="1800" w:type="dxa"/>
          </w:tcPr>
          <w:p w14:paraId="4B5B282B" w14:textId="77777777" w:rsidR="00A71AD0" w:rsidRDefault="003040A7">
            <w:pPr>
              <w:jc w:val="right"/>
            </w:pPr>
            <w:r>
              <w:rPr>
                <w:sz w:val="19"/>
              </w:rPr>
              <w:t>39,578</w:t>
            </w:r>
          </w:p>
        </w:tc>
        <w:tc>
          <w:tcPr>
            <w:tcW w:w="1800" w:type="dxa"/>
          </w:tcPr>
          <w:p w14:paraId="0320E3E9" w14:textId="77777777" w:rsidR="00A71AD0" w:rsidRDefault="003040A7">
            <w:pPr>
              <w:jc w:val="right"/>
            </w:pPr>
            <w:r>
              <w:rPr>
                <w:sz w:val="19"/>
              </w:rPr>
              <w:t>60,614</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89,126</w:t>
            </w:r>
          </w:p>
        </w:tc>
        <w:tc>
          <w:tcPr>
            <w:tcW w:w="1800" w:type="dxa"/>
          </w:tcPr>
          <w:p w14:paraId="10F6B5EE" w14:textId="77777777" w:rsidR="00A71AD0" w:rsidRDefault="003040A7">
            <w:pPr>
              <w:jc w:val="right"/>
            </w:pPr>
            <w:r>
              <w:rPr>
                <w:sz w:val="19"/>
              </w:rPr>
              <w:t>64,243</w:t>
            </w:r>
          </w:p>
        </w:tc>
        <w:tc>
          <w:tcPr>
            <w:tcW w:w="1800" w:type="dxa"/>
          </w:tcPr>
          <w:p w14:paraId="63AE2754" w14:textId="77777777" w:rsidR="00A71AD0" w:rsidRDefault="003040A7">
            <w:pPr>
              <w:jc w:val="right"/>
            </w:pPr>
            <w:r>
              <w:rPr>
                <w:sz w:val="19"/>
              </w:rPr>
              <w:t>49,641</w:t>
            </w:r>
          </w:p>
        </w:tc>
        <w:tc>
          <w:tcPr>
            <w:tcW w:w="1800" w:type="dxa"/>
          </w:tcPr>
          <w:p w14:paraId="2B27A060" w14:textId="77777777" w:rsidR="00A71AD0" w:rsidRDefault="003040A7">
            <w:pPr>
              <w:jc w:val="right"/>
            </w:pPr>
            <w:r>
              <w:rPr>
                <w:sz w:val="19"/>
              </w:rPr>
              <w:t>75,204</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108,618</w:t>
            </w:r>
          </w:p>
        </w:tc>
        <w:tc>
          <w:tcPr>
            <w:tcW w:w="1800" w:type="dxa"/>
          </w:tcPr>
          <w:p w14:paraId="28241EB8" w14:textId="77777777" w:rsidR="00A71AD0" w:rsidRDefault="003040A7">
            <w:pPr>
              <w:jc w:val="right"/>
            </w:pPr>
            <w:r>
              <w:rPr>
                <w:sz w:val="19"/>
              </w:rPr>
              <w:t>74,786</w:t>
            </w:r>
          </w:p>
        </w:tc>
        <w:tc>
          <w:tcPr>
            <w:tcW w:w="1800" w:type="dxa"/>
          </w:tcPr>
          <w:p w14:paraId="0CBB35FD" w14:textId="77777777" w:rsidR="00A71AD0" w:rsidRDefault="003040A7">
            <w:pPr>
              <w:jc w:val="right"/>
            </w:pPr>
            <w:r>
              <w:rPr>
                <w:sz w:val="19"/>
              </w:rPr>
              <w:t>57,545</w:t>
            </w:r>
          </w:p>
        </w:tc>
        <w:tc>
          <w:tcPr>
            <w:tcW w:w="1800" w:type="dxa"/>
          </w:tcPr>
          <w:p w14:paraId="0512E6C8" w14:textId="77777777" w:rsidR="00A71AD0" w:rsidRDefault="003040A7">
            <w:pPr>
              <w:jc w:val="right"/>
            </w:pPr>
            <w:r>
              <w:rPr>
                <w:sz w:val="19"/>
              </w:rPr>
              <w:t>91,370</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127,758</w:t>
            </w:r>
          </w:p>
        </w:tc>
        <w:tc>
          <w:tcPr>
            <w:tcW w:w="1800" w:type="dxa"/>
          </w:tcPr>
          <w:p w14:paraId="0873EBDA" w14:textId="77777777" w:rsidR="00A71AD0" w:rsidRDefault="003040A7">
            <w:pPr>
              <w:jc w:val="right"/>
            </w:pPr>
            <w:r>
              <w:rPr>
                <w:sz w:val="19"/>
              </w:rPr>
              <w:t>85,561</w:t>
            </w:r>
          </w:p>
        </w:tc>
        <w:tc>
          <w:tcPr>
            <w:tcW w:w="1800" w:type="dxa"/>
          </w:tcPr>
          <w:p w14:paraId="622BD02D" w14:textId="77777777" w:rsidR="00A71AD0" w:rsidRDefault="003040A7">
            <w:pPr>
              <w:jc w:val="right"/>
            </w:pPr>
            <w:r>
              <w:rPr>
                <w:sz w:val="19"/>
              </w:rPr>
              <w:t>64,196</w:t>
            </w:r>
          </w:p>
        </w:tc>
        <w:tc>
          <w:tcPr>
            <w:tcW w:w="1800" w:type="dxa"/>
          </w:tcPr>
          <w:p w14:paraId="45DE4136" w14:textId="77777777" w:rsidR="00A71AD0" w:rsidRDefault="003040A7">
            <w:pPr>
              <w:jc w:val="right"/>
            </w:pPr>
            <w:r>
              <w:rPr>
                <w:sz w:val="19"/>
              </w:rPr>
              <w:t>112,707</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153,556</w:t>
            </w:r>
          </w:p>
        </w:tc>
        <w:tc>
          <w:tcPr>
            <w:tcW w:w="1800" w:type="dxa"/>
          </w:tcPr>
          <w:p w14:paraId="50BA4B00" w14:textId="77777777" w:rsidR="00A71AD0" w:rsidRDefault="003040A7">
            <w:pPr>
              <w:jc w:val="right"/>
            </w:pPr>
            <w:r>
              <w:rPr>
                <w:sz w:val="19"/>
              </w:rPr>
              <w:t>100,670</w:t>
            </w:r>
          </w:p>
        </w:tc>
        <w:tc>
          <w:tcPr>
            <w:tcW w:w="1800" w:type="dxa"/>
          </w:tcPr>
          <w:p w14:paraId="15DC29A0" w14:textId="77777777" w:rsidR="00A71AD0" w:rsidRDefault="003040A7">
            <w:pPr>
              <w:jc w:val="right"/>
            </w:pPr>
            <w:r>
              <w:rPr>
                <w:sz w:val="19"/>
              </w:rPr>
              <w:t>73,092</w:t>
            </w:r>
          </w:p>
        </w:tc>
        <w:tc>
          <w:tcPr>
            <w:tcW w:w="1800" w:type="dxa"/>
          </w:tcPr>
          <w:p w14:paraId="3A35A4CF" w14:textId="77777777" w:rsidR="00A71AD0" w:rsidRDefault="003040A7">
            <w:pPr>
              <w:jc w:val="right"/>
            </w:pPr>
            <w:r>
              <w:rPr>
                <w:sz w:val="19"/>
              </w:rPr>
              <w:t>143,827</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174,075</w:t>
            </w:r>
          </w:p>
        </w:tc>
        <w:tc>
          <w:tcPr>
            <w:tcW w:w="1800" w:type="dxa"/>
          </w:tcPr>
          <w:p w14:paraId="0EF96318" w14:textId="77777777" w:rsidR="00A71AD0" w:rsidRDefault="003040A7">
            <w:pPr>
              <w:jc w:val="right"/>
            </w:pPr>
            <w:r>
              <w:rPr>
                <w:sz w:val="19"/>
              </w:rPr>
              <w:t>116,809</w:t>
            </w:r>
          </w:p>
        </w:tc>
        <w:tc>
          <w:tcPr>
            <w:tcW w:w="1800" w:type="dxa"/>
          </w:tcPr>
          <w:p w14:paraId="105B47D8" w14:textId="77777777" w:rsidR="00A71AD0" w:rsidRDefault="003040A7">
            <w:pPr>
              <w:jc w:val="right"/>
            </w:pPr>
            <w:r>
              <w:rPr>
                <w:sz w:val="19"/>
              </w:rPr>
              <w:t>83,114</w:t>
            </w:r>
          </w:p>
        </w:tc>
        <w:tc>
          <w:tcPr>
            <w:tcW w:w="1800" w:type="dxa"/>
          </w:tcPr>
          <w:p w14:paraId="18DFF5D3" w14:textId="77777777" w:rsidR="00A71AD0" w:rsidRDefault="003040A7">
            <w:pPr>
              <w:jc w:val="right"/>
            </w:pPr>
            <w:r>
              <w:rPr>
                <w:sz w:val="19"/>
              </w:rPr>
              <w:t>172,352</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195,977</w:t>
            </w:r>
          </w:p>
        </w:tc>
        <w:tc>
          <w:tcPr>
            <w:tcW w:w="1800" w:type="dxa"/>
          </w:tcPr>
          <w:p w14:paraId="60D45CC6" w14:textId="77777777" w:rsidR="00A71AD0" w:rsidRDefault="003040A7">
            <w:pPr>
              <w:jc w:val="right"/>
            </w:pPr>
            <w:r>
              <w:rPr>
                <w:sz w:val="19"/>
              </w:rPr>
              <w:t>140,273</w:t>
            </w:r>
          </w:p>
        </w:tc>
        <w:tc>
          <w:tcPr>
            <w:tcW w:w="1800" w:type="dxa"/>
          </w:tcPr>
          <w:p w14:paraId="4DF7FE0E" w14:textId="77777777" w:rsidR="00A71AD0" w:rsidRDefault="003040A7">
            <w:pPr>
              <w:jc w:val="right"/>
            </w:pPr>
            <w:r>
              <w:rPr>
                <w:sz w:val="19"/>
              </w:rPr>
              <w:t>98,137</w:t>
            </w:r>
          </w:p>
        </w:tc>
        <w:tc>
          <w:tcPr>
            <w:tcW w:w="1800" w:type="dxa"/>
          </w:tcPr>
          <w:p w14:paraId="3DDA4F07" w14:textId="77777777" w:rsidR="00A71AD0" w:rsidRDefault="003040A7">
            <w:pPr>
              <w:jc w:val="right"/>
            </w:pPr>
            <w:r>
              <w:rPr>
                <w:sz w:val="19"/>
              </w:rPr>
              <w:t>211,031</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227,900</w:t>
            </w:r>
          </w:p>
        </w:tc>
        <w:tc>
          <w:tcPr>
            <w:tcW w:w="1800" w:type="dxa"/>
          </w:tcPr>
          <w:p w14:paraId="5BDC510A" w14:textId="77777777" w:rsidR="00A71AD0" w:rsidRDefault="003040A7">
            <w:pPr>
              <w:jc w:val="right"/>
            </w:pPr>
            <w:r>
              <w:rPr>
                <w:sz w:val="19"/>
              </w:rPr>
              <w:t>178,194</w:t>
            </w:r>
          </w:p>
        </w:tc>
        <w:tc>
          <w:tcPr>
            <w:tcW w:w="1800" w:type="dxa"/>
          </w:tcPr>
          <w:p w14:paraId="2E1DCDD1" w14:textId="77777777" w:rsidR="00A71AD0" w:rsidRDefault="003040A7">
            <w:pPr>
              <w:jc w:val="right"/>
            </w:pPr>
            <w:r>
              <w:rPr>
                <w:sz w:val="19"/>
              </w:rPr>
              <w:t>123,407</w:t>
            </w:r>
          </w:p>
        </w:tc>
        <w:tc>
          <w:tcPr>
            <w:tcW w:w="1800" w:type="dxa"/>
          </w:tcPr>
          <w:p w14:paraId="486D94F4" w14:textId="77777777" w:rsidR="00A71AD0" w:rsidRDefault="003040A7">
            <w:pPr>
              <w:jc w:val="right"/>
            </w:pPr>
            <w:r>
              <w:rPr>
                <w:sz w:val="19"/>
              </w:rPr>
              <w:t>272,253</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255,074</w:t>
            </w:r>
          </w:p>
        </w:tc>
        <w:tc>
          <w:tcPr>
            <w:tcW w:w="1800" w:type="dxa"/>
          </w:tcPr>
          <w:p w14:paraId="43112BDB" w14:textId="77777777" w:rsidR="00A71AD0" w:rsidRDefault="003040A7">
            <w:pPr>
              <w:jc w:val="right"/>
            </w:pPr>
            <w:r>
              <w:rPr>
                <w:sz w:val="19"/>
              </w:rPr>
              <w:t>213,481</w:t>
            </w:r>
          </w:p>
        </w:tc>
        <w:tc>
          <w:tcPr>
            <w:tcW w:w="1800" w:type="dxa"/>
          </w:tcPr>
          <w:p w14:paraId="04CC4934" w14:textId="77777777" w:rsidR="00A71AD0" w:rsidRDefault="003040A7">
            <w:pPr>
              <w:jc w:val="right"/>
            </w:pPr>
            <w:r>
              <w:rPr>
                <w:sz w:val="19"/>
              </w:rPr>
              <w:t>147,271</w:t>
            </w:r>
          </w:p>
        </w:tc>
        <w:tc>
          <w:tcPr>
            <w:tcW w:w="1800" w:type="dxa"/>
          </w:tcPr>
          <w:p w14:paraId="2C20FECC" w14:textId="77777777" w:rsidR="00A71AD0" w:rsidRDefault="003040A7">
            <w:pPr>
              <w:jc w:val="right"/>
            </w:pPr>
            <w:r>
              <w:rPr>
                <w:sz w:val="19"/>
              </w:rPr>
              <w:t>330,843</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285,568</w:t>
            </w:r>
          </w:p>
        </w:tc>
        <w:tc>
          <w:tcPr>
            <w:tcW w:w="1800" w:type="dxa"/>
          </w:tcPr>
          <w:p w14:paraId="460F8F02" w14:textId="77777777" w:rsidR="00A71AD0" w:rsidRDefault="003040A7">
            <w:pPr>
              <w:jc w:val="right"/>
            </w:pPr>
            <w:r>
              <w:rPr>
                <w:sz w:val="19"/>
              </w:rPr>
              <w:t>256,186</w:t>
            </w:r>
          </w:p>
        </w:tc>
        <w:tc>
          <w:tcPr>
            <w:tcW w:w="1800" w:type="dxa"/>
          </w:tcPr>
          <w:p w14:paraId="5DEE099B" w14:textId="77777777" w:rsidR="00A71AD0" w:rsidRDefault="003040A7">
            <w:pPr>
              <w:jc w:val="right"/>
            </w:pPr>
            <w:r>
              <w:rPr>
                <w:sz w:val="19"/>
              </w:rPr>
              <w:t>175,670</w:t>
            </w:r>
          </w:p>
        </w:tc>
        <w:tc>
          <w:tcPr>
            <w:tcW w:w="1800" w:type="dxa"/>
          </w:tcPr>
          <w:p w14:paraId="0FF35CE6" w14:textId="77777777" w:rsidR="00A71AD0" w:rsidRDefault="003040A7">
            <w:pPr>
              <w:jc w:val="right"/>
            </w:pPr>
            <w:r>
              <w:rPr>
                <w:sz w:val="19"/>
              </w:rPr>
              <w:t>403,253</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332,739</w:t>
            </w:r>
          </w:p>
        </w:tc>
        <w:tc>
          <w:tcPr>
            <w:tcW w:w="1800" w:type="dxa"/>
          </w:tcPr>
          <w:p w14:paraId="2208712C" w14:textId="77777777" w:rsidR="00A71AD0" w:rsidRDefault="003040A7">
            <w:pPr>
              <w:jc w:val="right"/>
            </w:pPr>
            <w:r>
              <w:rPr>
                <w:sz w:val="19"/>
              </w:rPr>
              <w:t>328,154</w:t>
            </w:r>
          </w:p>
        </w:tc>
        <w:tc>
          <w:tcPr>
            <w:tcW w:w="1800" w:type="dxa"/>
          </w:tcPr>
          <w:p w14:paraId="38EA7682" w14:textId="77777777" w:rsidR="00A71AD0" w:rsidRDefault="003040A7">
            <w:pPr>
              <w:jc w:val="right"/>
            </w:pPr>
            <w:r>
              <w:rPr>
                <w:sz w:val="19"/>
              </w:rPr>
              <w:t>224,273</w:t>
            </w:r>
          </w:p>
        </w:tc>
        <w:tc>
          <w:tcPr>
            <w:tcW w:w="1800" w:type="dxa"/>
          </w:tcPr>
          <w:p w14:paraId="15D124AF" w14:textId="77777777" w:rsidR="00A71AD0" w:rsidRDefault="003040A7">
            <w:pPr>
              <w:jc w:val="right"/>
            </w:pPr>
            <w:r>
              <w:rPr>
                <w:sz w:val="19"/>
              </w:rPr>
              <w:t>514,096</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374,643</w:t>
            </w:r>
          </w:p>
        </w:tc>
        <w:tc>
          <w:tcPr>
            <w:tcW w:w="1800" w:type="dxa"/>
          </w:tcPr>
          <w:p w14:paraId="25A94FBB" w14:textId="77777777" w:rsidR="00A71AD0" w:rsidRDefault="003040A7">
            <w:pPr>
              <w:jc w:val="right"/>
            </w:pPr>
            <w:r>
              <w:rPr>
                <w:sz w:val="19"/>
              </w:rPr>
              <w:t>374,643</w:t>
            </w:r>
          </w:p>
        </w:tc>
        <w:tc>
          <w:tcPr>
            <w:tcW w:w="1800" w:type="dxa"/>
          </w:tcPr>
          <w:p w14:paraId="6B6489B4" w14:textId="77777777" w:rsidR="00A71AD0" w:rsidRDefault="003040A7">
            <w:pPr>
              <w:jc w:val="right"/>
            </w:pPr>
            <w:r>
              <w:rPr>
                <w:sz w:val="19"/>
              </w:rPr>
              <w:t>251,502</w:t>
            </w:r>
          </w:p>
        </w:tc>
        <w:tc>
          <w:tcPr>
            <w:tcW w:w="1800" w:type="dxa"/>
          </w:tcPr>
          <w:p w14:paraId="0B03B741" w14:textId="77777777" w:rsidR="00A71AD0" w:rsidRDefault="003040A7">
            <w:pPr>
              <w:jc w:val="right"/>
            </w:pPr>
            <w:r>
              <w:rPr>
                <w:sz w:val="19"/>
              </w:rPr>
              <w:t>602,655</w:t>
            </w:r>
          </w:p>
        </w:tc>
      </w:tr>
    </w:tbl>
    <w:p w14:paraId="33F1C0CE" w14:textId="7F92FADC" w:rsidR="00A71AD0" w:rsidRDefault="003040A7">
      <w:pPr>
        <w:spacing w:before="80" w:after="240"/>
        <w:jc w:val="center"/>
      </w:pPr>
      <w:r>
        <w:rPr>
          <w:i/>
          <w:sz w:val="19"/>
        </w:rPr>
        <w:t xml:space="preserve">Table E-1. Castle Rock gage, 2,238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5%</w:t>
            </w:r>
          </w:p>
        </w:tc>
        <w:tc>
          <w:tcPr>
            <w:tcW w:w="1800" w:type="dxa"/>
            <w:shd w:val="clear" w:color="auto" w:fill="D9E2EC"/>
          </w:tcPr>
          <w:p w14:paraId="4C27256F" w14:textId="77777777" w:rsidR="00A71AD0" w:rsidRDefault="003040A7">
            <w:pPr>
              <w:jc w:val="center"/>
            </w:pPr>
            <w:r>
              <w:rPr>
                <w:b/>
                <w:sz w:val="19"/>
              </w:rPr>
              <w:t>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265</w:t>
            </w:r>
          </w:p>
        </w:tc>
        <w:tc>
          <w:tcPr>
            <w:tcW w:w="1800" w:type="dxa"/>
          </w:tcPr>
          <w:p w14:paraId="1AB92224" w14:textId="77777777" w:rsidR="00A71AD0" w:rsidRDefault="003040A7">
            <w:pPr>
              <w:jc w:val="right"/>
            </w:pPr>
            <w:r>
              <w:rPr>
                <w:sz w:val="19"/>
              </w:rPr>
              <w:t>18,830</w:t>
            </w:r>
          </w:p>
        </w:tc>
        <w:tc>
          <w:tcPr>
            <w:tcW w:w="1800" w:type="dxa"/>
          </w:tcPr>
          <w:p w14:paraId="4B5F8FED" w14:textId="77777777" w:rsidR="00A71AD0" w:rsidRDefault="003040A7">
            <w:pPr>
              <w:jc w:val="right"/>
            </w:pPr>
            <w:r>
              <w:rPr>
                <w:sz w:val="19"/>
              </w:rPr>
              <w:t>12,854</w:t>
            </w:r>
          </w:p>
        </w:tc>
        <w:tc>
          <w:tcPr>
            <w:tcW w:w="1800" w:type="dxa"/>
          </w:tcPr>
          <w:p w14:paraId="2C215090" w14:textId="77777777" w:rsidR="00A71AD0" w:rsidRDefault="003040A7">
            <w:pPr>
              <w:jc w:val="right"/>
            </w:pPr>
            <w:r>
              <w:rPr>
                <w:sz w:val="19"/>
              </w:rPr>
              <w:t>23,910</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387</w:t>
            </w:r>
          </w:p>
        </w:tc>
        <w:tc>
          <w:tcPr>
            <w:tcW w:w="1800" w:type="dxa"/>
          </w:tcPr>
          <w:p w14:paraId="03F3BDCC" w14:textId="77777777" w:rsidR="00A71AD0" w:rsidRDefault="003040A7">
            <w:pPr>
              <w:jc w:val="right"/>
            </w:pPr>
            <w:r>
              <w:rPr>
                <w:sz w:val="19"/>
              </w:rPr>
              <w:t>27,428</w:t>
            </w:r>
          </w:p>
        </w:tc>
        <w:tc>
          <w:tcPr>
            <w:tcW w:w="1800" w:type="dxa"/>
          </w:tcPr>
          <w:p w14:paraId="38C4E02A" w14:textId="77777777" w:rsidR="00A71AD0" w:rsidRDefault="003040A7">
            <w:pPr>
              <w:jc w:val="right"/>
            </w:pPr>
            <w:r>
              <w:rPr>
                <w:sz w:val="19"/>
              </w:rPr>
              <w:t>20,306</w:t>
            </w:r>
          </w:p>
        </w:tc>
        <w:tc>
          <w:tcPr>
            <w:tcW w:w="1800" w:type="dxa"/>
          </w:tcPr>
          <w:p w14:paraId="73D86B0E" w14:textId="77777777" w:rsidR="00A71AD0" w:rsidRDefault="003040A7">
            <w:pPr>
              <w:jc w:val="right"/>
            </w:pPr>
            <w:r>
              <w:rPr>
                <w:sz w:val="19"/>
              </w:rPr>
              <w:t>33,675</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466</w:t>
            </w:r>
          </w:p>
        </w:tc>
        <w:tc>
          <w:tcPr>
            <w:tcW w:w="1800" w:type="dxa"/>
          </w:tcPr>
          <w:p w14:paraId="184B8649" w14:textId="77777777" w:rsidR="00A71AD0" w:rsidRDefault="003040A7">
            <w:pPr>
              <w:jc w:val="right"/>
            </w:pPr>
            <w:r>
              <w:rPr>
                <w:sz w:val="19"/>
              </w:rPr>
              <w:t>33,038</w:t>
            </w:r>
          </w:p>
        </w:tc>
        <w:tc>
          <w:tcPr>
            <w:tcW w:w="1800" w:type="dxa"/>
          </w:tcPr>
          <w:p w14:paraId="246B4B7B" w14:textId="77777777" w:rsidR="00A71AD0" w:rsidRDefault="003040A7">
            <w:pPr>
              <w:jc w:val="right"/>
            </w:pPr>
            <w:r>
              <w:rPr>
                <w:sz w:val="19"/>
              </w:rPr>
              <w:t>25,083</w:t>
            </w:r>
          </w:p>
        </w:tc>
        <w:tc>
          <w:tcPr>
            <w:tcW w:w="1800" w:type="dxa"/>
          </w:tcPr>
          <w:p w14:paraId="433B608F" w14:textId="77777777" w:rsidR="00A71AD0" w:rsidRDefault="003040A7">
            <w:pPr>
              <w:jc w:val="right"/>
            </w:pPr>
            <w:r>
              <w:rPr>
                <w:sz w:val="19"/>
              </w:rPr>
              <w:t>40,104</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579</w:t>
            </w:r>
          </w:p>
        </w:tc>
        <w:tc>
          <w:tcPr>
            <w:tcW w:w="1800" w:type="dxa"/>
          </w:tcPr>
          <w:p w14:paraId="447F6538" w14:textId="77777777" w:rsidR="00A71AD0" w:rsidRDefault="003040A7">
            <w:pPr>
              <w:jc w:val="right"/>
            </w:pPr>
            <w:r>
              <w:rPr>
                <w:sz w:val="19"/>
              </w:rPr>
              <w:t>41,066</w:t>
            </w:r>
          </w:p>
        </w:tc>
        <w:tc>
          <w:tcPr>
            <w:tcW w:w="1800" w:type="dxa"/>
          </w:tcPr>
          <w:p w14:paraId="665AECC8" w14:textId="77777777" w:rsidR="00A71AD0" w:rsidRDefault="003040A7">
            <w:pPr>
              <w:jc w:val="right"/>
            </w:pPr>
            <w:r>
              <w:rPr>
                <w:sz w:val="19"/>
              </w:rPr>
              <w:t>31,725</w:t>
            </w:r>
          </w:p>
        </w:tc>
        <w:tc>
          <w:tcPr>
            <w:tcW w:w="1800" w:type="dxa"/>
          </w:tcPr>
          <w:p w14:paraId="493AB3E2" w14:textId="77777777" w:rsidR="00A71AD0" w:rsidRDefault="003040A7">
            <w:pPr>
              <w:jc w:val="right"/>
            </w:pPr>
            <w:r>
              <w:rPr>
                <w:sz w:val="19"/>
              </w:rPr>
              <w:t>49,344</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865</w:t>
            </w:r>
          </w:p>
        </w:tc>
        <w:tc>
          <w:tcPr>
            <w:tcW w:w="1800" w:type="dxa"/>
          </w:tcPr>
          <w:p w14:paraId="5B5B8A82" w14:textId="77777777" w:rsidR="00A71AD0" w:rsidRDefault="003040A7">
            <w:pPr>
              <w:jc w:val="right"/>
            </w:pPr>
            <w:r>
              <w:rPr>
                <w:sz w:val="19"/>
              </w:rPr>
              <w:t>51,676</w:t>
            </w:r>
          </w:p>
        </w:tc>
        <w:tc>
          <w:tcPr>
            <w:tcW w:w="1800" w:type="dxa"/>
          </w:tcPr>
          <w:p w14:paraId="61DD8EE4" w14:textId="77777777" w:rsidR="00A71AD0" w:rsidRDefault="003040A7">
            <w:pPr>
              <w:jc w:val="right"/>
            </w:pPr>
            <w:r>
              <w:rPr>
                <w:sz w:val="19"/>
              </w:rPr>
              <w:t>40,443</w:t>
            </w:r>
          </w:p>
        </w:tc>
        <w:tc>
          <w:tcPr>
            <w:tcW w:w="1800" w:type="dxa"/>
          </w:tcPr>
          <w:p w14:paraId="0BBFAFBA" w14:textId="77777777" w:rsidR="00A71AD0" w:rsidRDefault="003040A7">
            <w:pPr>
              <w:jc w:val="right"/>
            </w:pPr>
            <w:r>
              <w:rPr>
                <w:sz w:val="19"/>
              </w:rPr>
              <w:t>61,479</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1,274</w:t>
            </w:r>
          </w:p>
        </w:tc>
        <w:tc>
          <w:tcPr>
            <w:tcW w:w="1800" w:type="dxa"/>
          </w:tcPr>
          <w:p w14:paraId="4868C7FE" w14:textId="77777777" w:rsidR="00A71AD0" w:rsidRDefault="003040A7">
            <w:pPr>
              <w:jc w:val="right"/>
            </w:pPr>
            <w:r>
              <w:rPr>
                <w:sz w:val="19"/>
              </w:rPr>
              <w:t>65,517</w:t>
            </w:r>
          </w:p>
        </w:tc>
        <w:tc>
          <w:tcPr>
            <w:tcW w:w="1800" w:type="dxa"/>
          </w:tcPr>
          <w:p w14:paraId="76CD2A05" w14:textId="77777777" w:rsidR="00A71AD0" w:rsidRDefault="003040A7">
            <w:pPr>
              <w:jc w:val="right"/>
            </w:pPr>
            <w:r>
              <w:rPr>
                <w:sz w:val="19"/>
              </w:rPr>
              <w:t>50,915</w:t>
            </w:r>
          </w:p>
        </w:tc>
        <w:tc>
          <w:tcPr>
            <w:tcW w:w="1800" w:type="dxa"/>
          </w:tcPr>
          <w:p w14:paraId="37D1FE59" w14:textId="77777777" w:rsidR="00A71AD0" w:rsidRDefault="003040A7">
            <w:pPr>
              <w:jc w:val="right"/>
            </w:pPr>
            <w:r>
              <w:rPr>
                <w:sz w:val="19"/>
              </w:rPr>
              <w:t>76,479</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1,553</w:t>
            </w:r>
          </w:p>
        </w:tc>
        <w:tc>
          <w:tcPr>
            <w:tcW w:w="1800" w:type="dxa"/>
          </w:tcPr>
          <w:p w14:paraId="2E875F1B" w14:textId="77777777" w:rsidR="00A71AD0" w:rsidRDefault="003040A7">
            <w:pPr>
              <w:jc w:val="right"/>
            </w:pPr>
            <w:r>
              <w:rPr>
                <w:sz w:val="19"/>
              </w:rPr>
              <w:t>76,339</w:t>
            </w:r>
          </w:p>
        </w:tc>
        <w:tc>
          <w:tcPr>
            <w:tcW w:w="1800" w:type="dxa"/>
          </w:tcPr>
          <w:p w14:paraId="1A585FF5" w14:textId="77777777" w:rsidR="00A71AD0" w:rsidRDefault="003040A7">
            <w:pPr>
              <w:jc w:val="right"/>
            </w:pPr>
            <w:r>
              <w:rPr>
                <w:sz w:val="19"/>
              </w:rPr>
              <w:t>59,098</w:t>
            </w:r>
          </w:p>
        </w:tc>
        <w:tc>
          <w:tcPr>
            <w:tcW w:w="1800" w:type="dxa"/>
          </w:tcPr>
          <w:p w14:paraId="4B6608FA" w14:textId="77777777" w:rsidR="00A71AD0" w:rsidRDefault="003040A7">
            <w:pPr>
              <w:jc w:val="right"/>
            </w:pPr>
            <w:r>
              <w:rPr>
                <w:sz w:val="19"/>
              </w:rPr>
              <w:t>92,923</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1,827</w:t>
            </w:r>
          </w:p>
        </w:tc>
        <w:tc>
          <w:tcPr>
            <w:tcW w:w="1800" w:type="dxa"/>
          </w:tcPr>
          <w:p w14:paraId="268C6D9D" w14:textId="77777777" w:rsidR="00A71AD0" w:rsidRDefault="003040A7">
            <w:pPr>
              <w:jc w:val="right"/>
            </w:pPr>
            <w:r>
              <w:rPr>
                <w:sz w:val="19"/>
              </w:rPr>
              <w:t>87,388</w:t>
            </w:r>
          </w:p>
        </w:tc>
        <w:tc>
          <w:tcPr>
            <w:tcW w:w="1800" w:type="dxa"/>
          </w:tcPr>
          <w:p w14:paraId="7455EE68" w14:textId="77777777" w:rsidR="00A71AD0" w:rsidRDefault="003040A7">
            <w:pPr>
              <w:jc w:val="right"/>
            </w:pPr>
            <w:r>
              <w:rPr>
                <w:sz w:val="19"/>
              </w:rPr>
              <w:t>66,023</w:t>
            </w:r>
          </w:p>
        </w:tc>
        <w:tc>
          <w:tcPr>
            <w:tcW w:w="1800" w:type="dxa"/>
          </w:tcPr>
          <w:p w14:paraId="1FA80BD6" w14:textId="77777777" w:rsidR="00A71AD0" w:rsidRDefault="003040A7">
            <w:pPr>
              <w:jc w:val="right"/>
            </w:pPr>
            <w:r>
              <w:rPr>
                <w:sz w:val="19"/>
              </w:rPr>
              <w:t>114,534</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2,196</w:t>
            </w:r>
          </w:p>
        </w:tc>
        <w:tc>
          <w:tcPr>
            <w:tcW w:w="1800" w:type="dxa"/>
          </w:tcPr>
          <w:p w14:paraId="28E31CE6" w14:textId="77777777" w:rsidR="00A71AD0" w:rsidRDefault="003040A7">
            <w:pPr>
              <w:jc w:val="right"/>
            </w:pPr>
            <w:r>
              <w:rPr>
                <w:sz w:val="19"/>
              </w:rPr>
              <w:t>102,866</w:t>
            </w:r>
          </w:p>
        </w:tc>
        <w:tc>
          <w:tcPr>
            <w:tcW w:w="1800" w:type="dxa"/>
          </w:tcPr>
          <w:p w14:paraId="2BD86EDC" w14:textId="77777777" w:rsidR="00A71AD0" w:rsidRDefault="003040A7">
            <w:pPr>
              <w:jc w:val="right"/>
            </w:pPr>
            <w:r>
              <w:rPr>
                <w:sz w:val="19"/>
              </w:rPr>
              <w:t>75,288</w:t>
            </w:r>
          </w:p>
        </w:tc>
        <w:tc>
          <w:tcPr>
            <w:tcW w:w="1800" w:type="dxa"/>
          </w:tcPr>
          <w:p w14:paraId="2921B674" w14:textId="77777777" w:rsidR="00A71AD0" w:rsidRDefault="003040A7">
            <w:pPr>
              <w:jc w:val="right"/>
            </w:pPr>
            <w:r>
              <w:rPr>
                <w:sz w:val="19"/>
              </w:rPr>
              <w:t>146,022</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2,489</w:t>
            </w:r>
          </w:p>
        </w:tc>
        <w:tc>
          <w:tcPr>
            <w:tcW w:w="1800" w:type="dxa"/>
          </w:tcPr>
          <w:p w14:paraId="730583A8" w14:textId="77777777" w:rsidR="00A71AD0" w:rsidRDefault="003040A7">
            <w:pPr>
              <w:jc w:val="right"/>
            </w:pPr>
            <w:r>
              <w:rPr>
                <w:sz w:val="19"/>
              </w:rPr>
              <w:t>119,298</w:t>
            </w:r>
          </w:p>
        </w:tc>
        <w:tc>
          <w:tcPr>
            <w:tcW w:w="1800" w:type="dxa"/>
          </w:tcPr>
          <w:p w14:paraId="3598B925" w14:textId="77777777" w:rsidR="00A71AD0" w:rsidRDefault="003040A7">
            <w:pPr>
              <w:jc w:val="right"/>
            </w:pPr>
            <w:r>
              <w:rPr>
                <w:sz w:val="19"/>
              </w:rPr>
              <w:t>85,603</w:t>
            </w:r>
          </w:p>
        </w:tc>
        <w:tc>
          <w:tcPr>
            <w:tcW w:w="1800" w:type="dxa"/>
          </w:tcPr>
          <w:p w14:paraId="3F0396AF" w14:textId="77777777" w:rsidR="00A71AD0" w:rsidRDefault="003040A7">
            <w:pPr>
              <w:jc w:val="right"/>
            </w:pPr>
            <w:r>
              <w:rPr>
                <w:sz w:val="19"/>
              </w:rPr>
              <w:t>174,841</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2,802</w:t>
            </w:r>
          </w:p>
        </w:tc>
        <w:tc>
          <w:tcPr>
            <w:tcW w:w="1800" w:type="dxa"/>
          </w:tcPr>
          <w:p w14:paraId="742FD9C4" w14:textId="77777777" w:rsidR="00A71AD0" w:rsidRDefault="003040A7">
            <w:pPr>
              <w:jc w:val="right"/>
            </w:pPr>
            <w:r>
              <w:rPr>
                <w:sz w:val="19"/>
              </w:rPr>
              <w:t>143,075</w:t>
            </w:r>
          </w:p>
        </w:tc>
        <w:tc>
          <w:tcPr>
            <w:tcW w:w="1800" w:type="dxa"/>
          </w:tcPr>
          <w:p w14:paraId="6AC21E26" w14:textId="77777777" w:rsidR="00A71AD0" w:rsidRDefault="003040A7">
            <w:pPr>
              <w:jc w:val="right"/>
            </w:pPr>
            <w:r>
              <w:rPr>
                <w:sz w:val="19"/>
              </w:rPr>
              <w:t>100,939</w:t>
            </w:r>
          </w:p>
        </w:tc>
        <w:tc>
          <w:tcPr>
            <w:tcW w:w="1800" w:type="dxa"/>
          </w:tcPr>
          <w:p w14:paraId="340B9204" w14:textId="77777777" w:rsidR="00A71AD0" w:rsidRDefault="003040A7">
            <w:pPr>
              <w:jc w:val="right"/>
            </w:pPr>
            <w:r>
              <w:rPr>
                <w:sz w:val="19"/>
              </w:rPr>
              <w:t>213,833</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3,259</w:t>
            </w:r>
          </w:p>
        </w:tc>
        <w:tc>
          <w:tcPr>
            <w:tcW w:w="1800" w:type="dxa"/>
          </w:tcPr>
          <w:p w14:paraId="66F0E8CF" w14:textId="77777777" w:rsidR="00A71AD0" w:rsidRDefault="003040A7">
            <w:pPr>
              <w:jc w:val="right"/>
            </w:pPr>
            <w:r>
              <w:rPr>
                <w:sz w:val="19"/>
              </w:rPr>
              <w:t>181,453</w:t>
            </w:r>
          </w:p>
        </w:tc>
        <w:tc>
          <w:tcPr>
            <w:tcW w:w="1800" w:type="dxa"/>
          </w:tcPr>
          <w:p w14:paraId="43203E57" w14:textId="77777777" w:rsidR="00A71AD0" w:rsidRDefault="003040A7">
            <w:pPr>
              <w:jc w:val="right"/>
            </w:pPr>
            <w:r>
              <w:rPr>
                <w:sz w:val="19"/>
              </w:rPr>
              <w:t>126,666</w:t>
            </w:r>
          </w:p>
        </w:tc>
        <w:tc>
          <w:tcPr>
            <w:tcW w:w="1800" w:type="dxa"/>
          </w:tcPr>
          <w:p w14:paraId="47047416" w14:textId="77777777" w:rsidR="00A71AD0" w:rsidRDefault="003040A7">
            <w:pPr>
              <w:jc w:val="right"/>
            </w:pPr>
            <w:r>
              <w:rPr>
                <w:sz w:val="19"/>
              </w:rPr>
              <w:t>275,511</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3,647</w:t>
            </w:r>
          </w:p>
        </w:tc>
        <w:tc>
          <w:tcPr>
            <w:tcW w:w="1800" w:type="dxa"/>
          </w:tcPr>
          <w:p w14:paraId="25D2B951" w14:textId="77777777" w:rsidR="00A71AD0" w:rsidRDefault="003040A7">
            <w:pPr>
              <w:jc w:val="right"/>
            </w:pPr>
            <w:r>
              <w:rPr>
                <w:sz w:val="19"/>
              </w:rPr>
              <w:t>217,128</w:t>
            </w:r>
          </w:p>
        </w:tc>
        <w:tc>
          <w:tcPr>
            <w:tcW w:w="1800" w:type="dxa"/>
          </w:tcPr>
          <w:p w14:paraId="201C2800" w14:textId="77777777" w:rsidR="00A71AD0" w:rsidRDefault="003040A7">
            <w:pPr>
              <w:jc w:val="right"/>
            </w:pPr>
            <w:r>
              <w:rPr>
                <w:sz w:val="19"/>
              </w:rPr>
              <w:t>150,918</w:t>
            </w:r>
          </w:p>
        </w:tc>
        <w:tc>
          <w:tcPr>
            <w:tcW w:w="1800" w:type="dxa"/>
          </w:tcPr>
          <w:p w14:paraId="73375E17" w14:textId="77777777" w:rsidR="00A71AD0" w:rsidRDefault="003040A7">
            <w:pPr>
              <w:jc w:val="right"/>
            </w:pPr>
            <w:r>
              <w:rPr>
                <w:sz w:val="19"/>
              </w:rPr>
              <w:t>334,490</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4,083</w:t>
            </w:r>
          </w:p>
        </w:tc>
        <w:tc>
          <w:tcPr>
            <w:tcW w:w="1800" w:type="dxa"/>
          </w:tcPr>
          <w:p w14:paraId="7BDE9FC6" w14:textId="77777777" w:rsidR="00A71AD0" w:rsidRDefault="003040A7">
            <w:pPr>
              <w:jc w:val="right"/>
            </w:pPr>
            <w:r>
              <w:rPr>
                <w:sz w:val="19"/>
              </w:rPr>
              <w:t>260,269</w:t>
            </w:r>
          </w:p>
        </w:tc>
        <w:tc>
          <w:tcPr>
            <w:tcW w:w="1800" w:type="dxa"/>
          </w:tcPr>
          <w:p w14:paraId="26A45BCD" w14:textId="77777777" w:rsidR="00A71AD0" w:rsidRDefault="003040A7">
            <w:pPr>
              <w:jc w:val="right"/>
            </w:pPr>
            <w:r>
              <w:rPr>
                <w:sz w:val="19"/>
              </w:rPr>
              <w:t>179,753</w:t>
            </w:r>
          </w:p>
        </w:tc>
        <w:tc>
          <w:tcPr>
            <w:tcW w:w="1800" w:type="dxa"/>
          </w:tcPr>
          <w:p w14:paraId="0A629E78" w14:textId="77777777" w:rsidR="00A71AD0" w:rsidRDefault="003040A7">
            <w:pPr>
              <w:jc w:val="right"/>
            </w:pPr>
            <w:r>
              <w:rPr>
                <w:sz w:val="19"/>
              </w:rPr>
              <w:t>407,336</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4,758</w:t>
            </w:r>
          </w:p>
        </w:tc>
        <w:tc>
          <w:tcPr>
            <w:tcW w:w="1800" w:type="dxa"/>
          </w:tcPr>
          <w:p w14:paraId="1FE138FE" w14:textId="77777777" w:rsidR="00A71AD0" w:rsidRDefault="003040A7">
            <w:pPr>
              <w:jc w:val="right"/>
            </w:pPr>
            <w:r>
              <w:rPr>
                <w:sz w:val="19"/>
              </w:rPr>
              <w:t>332,912</w:t>
            </w:r>
          </w:p>
        </w:tc>
        <w:tc>
          <w:tcPr>
            <w:tcW w:w="1800" w:type="dxa"/>
          </w:tcPr>
          <w:p w14:paraId="1E541DA0" w14:textId="77777777" w:rsidR="00A71AD0" w:rsidRDefault="003040A7">
            <w:pPr>
              <w:jc w:val="right"/>
            </w:pPr>
            <w:r>
              <w:rPr>
                <w:sz w:val="19"/>
              </w:rPr>
              <w:t>229,031</w:t>
            </w:r>
          </w:p>
        </w:tc>
        <w:tc>
          <w:tcPr>
            <w:tcW w:w="1800" w:type="dxa"/>
          </w:tcPr>
          <w:p w14:paraId="1C014331" w14:textId="77777777" w:rsidR="00A71AD0" w:rsidRDefault="003040A7">
            <w:pPr>
              <w:jc w:val="right"/>
            </w:pPr>
            <w:r>
              <w:rPr>
                <w:sz w:val="19"/>
              </w:rPr>
              <w:t>518,853</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5,357</w:t>
            </w:r>
          </w:p>
        </w:tc>
        <w:tc>
          <w:tcPr>
            <w:tcW w:w="1800" w:type="dxa"/>
          </w:tcPr>
          <w:p w14:paraId="641A0E49" w14:textId="77777777" w:rsidR="00A71AD0" w:rsidRDefault="003040A7">
            <w:pPr>
              <w:jc w:val="right"/>
            </w:pPr>
            <w:r>
              <w:rPr>
                <w:sz w:val="19"/>
              </w:rPr>
              <w:t>380,000</w:t>
            </w:r>
          </w:p>
        </w:tc>
        <w:tc>
          <w:tcPr>
            <w:tcW w:w="1800" w:type="dxa"/>
          </w:tcPr>
          <w:p w14:paraId="56A2EBBF" w14:textId="77777777" w:rsidR="00A71AD0" w:rsidRDefault="003040A7">
            <w:pPr>
              <w:jc w:val="right"/>
            </w:pPr>
            <w:r>
              <w:rPr>
                <w:sz w:val="19"/>
              </w:rPr>
              <w:t>256,859</w:t>
            </w:r>
          </w:p>
        </w:tc>
        <w:tc>
          <w:tcPr>
            <w:tcW w:w="1800" w:type="dxa"/>
          </w:tcPr>
          <w:p w14:paraId="433AE770" w14:textId="77777777" w:rsidR="00A71AD0" w:rsidRDefault="003040A7">
            <w:pPr>
              <w:jc w:val="right"/>
            </w:pPr>
            <w:r>
              <w:rPr>
                <w:sz w:val="19"/>
              </w:rPr>
              <w:t>608,012</w:t>
            </w:r>
          </w:p>
        </w:tc>
      </w:tr>
    </w:tbl>
    <w:p w14:paraId="77C71C37" w14:textId="3218F426" w:rsidR="00A71AD0" w:rsidRDefault="003040A7">
      <w:pPr>
        <w:spacing w:before="80" w:after="240"/>
        <w:jc w:val="center"/>
      </w:pPr>
      <w:r>
        <w:rPr>
          <w:i/>
          <w:sz w:val="19"/>
        </w:rPr>
        <w:t xml:space="preserve">Table E-2. Below Arkansas Creek, 2,278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5%</w:t>
            </w:r>
          </w:p>
        </w:tc>
        <w:tc>
          <w:tcPr>
            <w:tcW w:w="1800" w:type="dxa"/>
            <w:shd w:val="clear" w:color="auto" w:fill="D9E2EC"/>
          </w:tcPr>
          <w:p w14:paraId="76383FD4" w14:textId="77777777" w:rsidR="00A71AD0" w:rsidRDefault="003040A7">
            <w:pPr>
              <w:jc w:val="center"/>
            </w:pPr>
            <w:r>
              <w:rPr>
                <w:b/>
                <w:sz w:val="19"/>
              </w:rPr>
              <w:t>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644</w:t>
            </w:r>
          </w:p>
        </w:tc>
        <w:tc>
          <w:tcPr>
            <w:tcW w:w="1800" w:type="dxa"/>
          </w:tcPr>
          <w:p w14:paraId="513B8195" w14:textId="77777777" w:rsidR="00A71AD0" w:rsidRDefault="003040A7">
            <w:pPr>
              <w:jc w:val="right"/>
            </w:pPr>
            <w:r>
              <w:rPr>
                <w:sz w:val="19"/>
              </w:rPr>
              <w:t>19,208</w:t>
            </w:r>
          </w:p>
        </w:tc>
        <w:tc>
          <w:tcPr>
            <w:tcW w:w="1800" w:type="dxa"/>
          </w:tcPr>
          <w:p w14:paraId="72E7001A" w14:textId="77777777" w:rsidR="00A71AD0" w:rsidRDefault="003040A7">
            <w:pPr>
              <w:jc w:val="right"/>
            </w:pPr>
            <w:r>
              <w:rPr>
                <w:sz w:val="19"/>
              </w:rPr>
              <w:t>13,232</w:t>
            </w:r>
          </w:p>
        </w:tc>
        <w:tc>
          <w:tcPr>
            <w:tcW w:w="1800" w:type="dxa"/>
          </w:tcPr>
          <w:p w14:paraId="22FBD085" w14:textId="77777777" w:rsidR="00A71AD0" w:rsidRDefault="003040A7">
            <w:pPr>
              <w:jc w:val="right"/>
            </w:pPr>
            <w:r>
              <w:rPr>
                <w:sz w:val="19"/>
              </w:rPr>
              <w:t>24,288</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938</w:t>
            </w:r>
          </w:p>
        </w:tc>
        <w:tc>
          <w:tcPr>
            <w:tcW w:w="1800" w:type="dxa"/>
          </w:tcPr>
          <w:p w14:paraId="573FA75E" w14:textId="77777777" w:rsidR="00A71AD0" w:rsidRDefault="003040A7">
            <w:pPr>
              <w:jc w:val="right"/>
            </w:pPr>
            <w:r>
              <w:rPr>
                <w:sz w:val="19"/>
              </w:rPr>
              <w:t>27,979</w:t>
            </w:r>
          </w:p>
        </w:tc>
        <w:tc>
          <w:tcPr>
            <w:tcW w:w="1800" w:type="dxa"/>
          </w:tcPr>
          <w:p w14:paraId="40049B70" w14:textId="77777777" w:rsidR="00A71AD0" w:rsidRDefault="003040A7">
            <w:pPr>
              <w:jc w:val="right"/>
            </w:pPr>
            <w:r>
              <w:rPr>
                <w:sz w:val="19"/>
              </w:rPr>
              <w:t>20,857</w:t>
            </w:r>
          </w:p>
        </w:tc>
        <w:tc>
          <w:tcPr>
            <w:tcW w:w="1800" w:type="dxa"/>
          </w:tcPr>
          <w:p w14:paraId="0BCBECCF" w14:textId="77777777" w:rsidR="00A71AD0" w:rsidRDefault="003040A7">
            <w:pPr>
              <w:jc w:val="right"/>
            </w:pPr>
            <w:r>
              <w:rPr>
                <w:sz w:val="19"/>
              </w:rPr>
              <w:t>34,226</w:t>
            </w:r>
          </w:p>
        </w:tc>
      </w:tr>
      <w:tr w:rsidR="00A71AD0" w14:paraId="2AD81853" w14:textId="77777777">
        <w:trPr>
          <w:jc w:val="center"/>
        </w:trPr>
        <w:tc>
          <w:tcPr>
            <w:tcW w:w="1400" w:type="dxa"/>
          </w:tcPr>
          <w:p w14:paraId="5DAACBC2" w14:textId="77777777" w:rsidR="00A71AD0" w:rsidRDefault="003040A7">
            <w:pPr>
              <w:jc w:val="right"/>
            </w:pPr>
            <w:r>
              <w:rPr>
                <w:sz w:val="19"/>
              </w:rPr>
              <w:t>0.9000</w:t>
            </w:r>
          </w:p>
        </w:tc>
        <w:tc>
          <w:tcPr>
            <w:tcW w:w="1800" w:type="dxa"/>
          </w:tcPr>
          <w:p w14:paraId="7C57AE76" w14:textId="77777777" w:rsidR="00A71AD0" w:rsidRDefault="003040A7">
            <w:pPr>
              <w:jc w:val="right"/>
            </w:pPr>
            <w:r>
              <w:rPr>
                <w:sz w:val="19"/>
              </w:rPr>
              <w:t>1,129</w:t>
            </w:r>
          </w:p>
        </w:tc>
        <w:tc>
          <w:tcPr>
            <w:tcW w:w="1800" w:type="dxa"/>
          </w:tcPr>
          <w:p w14:paraId="4ACCCEAA" w14:textId="77777777" w:rsidR="00A71AD0" w:rsidRDefault="003040A7">
            <w:pPr>
              <w:jc w:val="right"/>
            </w:pPr>
            <w:r>
              <w:rPr>
                <w:sz w:val="19"/>
              </w:rPr>
              <w:t>33,702</w:t>
            </w:r>
          </w:p>
        </w:tc>
        <w:tc>
          <w:tcPr>
            <w:tcW w:w="1800" w:type="dxa"/>
          </w:tcPr>
          <w:p w14:paraId="2E213BE1" w14:textId="77777777" w:rsidR="00A71AD0" w:rsidRDefault="003040A7">
            <w:pPr>
              <w:jc w:val="right"/>
            </w:pPr>
            <w:r>
              <w:rPr>
                <w:sz w:val="19"/>
              </w:rPr>
              <w:t>25,747</w:t>
            </w:r>
          </w:p>
        </w:tc>
        <w:tc>
          <w:tcPr>
            <w:tcW w:w="1800" w:type="dxa"/>
          </w:tcPr>
          <w:p w14:paraId="4C0304B3" w14:textId="77777777" w:rsidR="00A71AD0" w:rsidRDefault="003040A7">
            <w:pPr>
              <w:jc w:val="right"/>
            </w:pPr>
            <w:r>
              <w:rPr>
                <w:sz w:val="19"/>
              </w:rPr>
              <w:t>40,768</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1,404</w:t>
            </w:r>
          </w:p>
        </w:tc>
        <w:tc>
          <w:tcPr>
            <w:tcW w:w="1800" w:type="dxa"/>
          </w:tcPr>
          <w:p w14:paraId="0D1198D3" w14:textId="77777777" w:rsidR="00A71AD0" w:rsidRDefault="003040A7">
            <w:pPr>
              <w:jc w:val="right"/>
            </w:pPr>
            <w:r>
              <w:rPr>
                <w:sz w:val="19"/>
              </w:rPr>
              <w:t>41,891</w:t>
            </w:r>
          </w:p>
        </w:tc>
        <w:tc>
          <w:tcPr>
            <w:tcW w:w="1800" w:type="dxa"/>
          </w:tcPr>
          <w:p w14:paraId="77208DDF" w14:textId="77777777" w:rsidR="00A71AD0" w:rsidRDefault="003040A7">
            <w:pPr>
              <w:jc w:val="right"/>
            </w:pPr>
            <w:r>
              <w:rPr>
                <w:sz w:val="19"/>
              </w:rPr>
              <w:t>32,550</w:t>
            </w:r>
          </w:p>
        </w:tc>
        <w:tc>
          <w:tcPr>
            <w:tcW w:w="1800" w:type="dxa"/>
          </w:tcPr>
          <w:p w14:paraId="36EF9F32" w14:textId="77777777" w:rsidR="00A71AD0" w:rsidRDefault="003040A7">
            <w:pPr>
              <w:jc w:val="right"/>
            </w:pPr>
            <w:r>
              <w:rPr>
                <w:sz w:val="19"/>
              </w:rPr>
              <w:t>50,169</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2,099</w:t>
            </w:r>
          </w:p>
        </w:tc>
        <w:tc>
          <w:tcPr>
            <w:tcW w:w="1800" w:type="dxa"/>
          </w:tcPr>
          <w:p w14:paraId="735322E0" w14:textId="77777777" w:rsidR="00A71AD0" w:rsidRDefault="003040A7">
            <w:pPr>
              <w:jc w:val="right"/>
            </w:pPr>
            <w:r>
              <w:rPr>
                <w:sz w:val="19"/>
              </w:rPr>
              <w:t>52,909</w:t>
            </w:r>
          </w:p>
        </w:tc>
        <w:tc>
          <w:tcPr>
            <w:tcW w:w="1800" w:type="dxa"/>
          </w:tcPr>
          <w:p w14:paraId="576DDD31" w14:textId="77777777" w:rsidR="00A71AD0" w:rsidRDefault="003040A7">
            <w:pPr>
              <w:jc w:val="right"/>
            </w:pPr>
            <w:r>
              <w:rPr>
                <w:sz w:val="19"/>
              </w:rPr>
              <w:t>41,677</w:t>
            </w:r>
          </w:p>
        </w:tc>
        <w:tc>
          <w:tcPr>
            <w:tcW w:w="1800" w:type="dxa"/>
          </w:tcPr>
          <w:p w14:paraId="2CCB7758" w14:textId="77777777" w:rsidR="00A71AD0" w:rsidRDefault="003040A7">
            <w:pPr>
              <w:jc w:val="right"/>
            </w:pPr>
            <w:r>
              <w:rPr>
                <w:sz w:val="19"/>
              </w:rPr>
              <w:t>62,712</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3,090</w:t>
            </w:r>
          </w:p>
        </w:tc>
        <w:tc>
          <w:tcPr>
            <w:tcW w:w="1800" w:type="dxa"/>
          </w:tcPr>
          <w:p w14:paraId="73A6665A" w14:textId="77777777" w:rsidR="00A71AD0" w:rsidRDefault="003040A7">
            <w:pPr>
              <w:jc w:val="right"/>
            </w:pPr>
            <w:r>
              <w:rPr>
                <w:sz w:val="19"/>
              </w:rPr>
              <w:t>67,333</w:t>
            </w:r>
          </w:p>
        </w:tc>
        <w:tc>
          <w:tcPr>
            <w:tcW w:w="1800" w:type="dxa"/>
          </w:tcPr>
          <w:p w14:paraId="51B16EF3" w14:textId="77777777" w:rsidR="00A71AD0" w:rsidRDefault="003040A7">
            <w:pPr>
              <w:jc w:val="right"/>
            </w:pPr>
            <w:r>
              <w:rPr>
                <w:sz w:val="19"/>
              </w:rPr>
              <w:t>52,731</w:t>
            </w:r>
          </w:p>
        </w:tc>
        <w:tc>
          <w:tcPr>
            <w:tcW w:w="1800" w:type="dxa"/>
          </w:tcPr>
          <w:p w14:paraId="1EFA3B9E" w14:textId="77777777" w:rsidR="00A71AD0" w:rsidRDefault="003040A7">
            <w:pPr>
              <w:jc w:val="right"/>
            </w:pPr>
            <w:r>
              <w:rPr>
                <w:sz w:val="19"/>
              </w:rPr>
              <w:t>78,295</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3,766</w:t>
            </w:r>
          </w:p>
        </w:tc>
        <w:tc>
          <w:tcPr>
            <w:tcW w:w="1800" w:type="dxa"/>
          </w:tcPr>
          <w:p w14:paraId="3F50B21C" w14:textId="77777777" w:rsidR="00A71AD0" w:rsidRDefault="003040A7">
            <w:pPr>
              <w:jc w:val="right"/>
            </w:pPr>
            <w:r>
              <w:rPr>
                <w:sz w:val="19"/>
              </w:rPr>
              <w:t>78,552</w:t>
            </w:r>
          </w:p>
        </w:tc>
        <w:tc>
          <w:tcPr>
            <w:tcW w:w="1800" w:type="dxa"/>
          </w:tcPr>
          <w:p w14:paraId="15CDB112" w14:textId="77777777" w:rsidR="00A71AD0" w:rsidRDefault="003040A7">
            <w:pPr>
              <w:jc w:val="right"/>
            </w:pPr>
            <w:r>
              <w:rPr>
                <w:sz w:val="19"/>
              </w:rPr>
              <w:t>61,311</w:t>
            </w:r>
          </w:p>
        </w:tc>
        <w:tc>
          <w:tcPr>
            <w:tcW w:w="1800" w:type="dxa"/>
          </w:tcPr>
          <w:p w14:paraId="0F0EAB4D" w14:textId="77777777" w:rsidR="00A71AD0" w:rsidRDefault="003040A7">
            <w:pPr>
              <w:jc w:val="right"/>
            </w:pPr>
            <w:r>
              <w:rPr>
                <w:sz w:val="19"/>
              </w:rPr>
              <w:t>95,136</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4,430</w:t>
            </w:r>
          </w:p>
        </w:tc>
        <w:tc>
          <w:tcPr>
            <w:tcW w:w="1800" w:type="dxa"/>
          </w:tcPr>
          <w:p w14:paraId="6D2469F4" w14:textId="77777777" w:rsidR="00A71AD0" w:rsidRDefault="003040A7">
            <w:pPr>
              <w:jc w:val="right"/>
            </w:pPr>
            <w:r>
              <w:rPr>
                <w:sz w:val="19"/>
              </w:rPr>
              <w:t>89,991</w:t>
            </w:r>
          </w:p>
        </w:tc>
        <w:tc>
          <w:tcPr>
            <w:tcW w:w="1800" w:type="dxa"/>
          </w:tcPr>
          <w:p w14:paraId="2901B459" w14:textId="77777777" w:rsidR="00A71AD0" w:rsidRDefault="003040A7">
            <w:pPr>
              <w:jc w:val="right"/>
            </w:pPr>
            <w:r>
              <w:rPr>
                <w:sz w:val="19"/>
              </w:rPr>
              <w:t>68,626</w:t>
            </w:r>
          </w:p>
        </w:tc>
        <w:tc>
          <w:tcPr>
            <w:tcW w:w="1800" w:type="dxa"/>
          </w:tcPr>
          <w:p w14:paraId="417073CD" w14:textId="77777777" w:rsidR="00A71AD0" w:rsidRDefault="003040A7">
            <w:pPr>
              <w:jc w:val="right"/>
            </w:pPr>
            <w:r>
              <w:rPr>
                <w:sz w:val="19"/>
              </w:rPr>
              <w:t>117,137</w:t>
            </w:r>
          </w:p>
        </w:tc>
      </w:tr>
      <w:tr w:rsidR="00A71AD0" w14:paraId="6D721A3B" w14:textId="77777777">
        <w:trPr>
          <w:jc w:val="center"/>
        </w:trPr>
        <w:tc>
          <w:tcPr>
            <w:tcW w:w="1400" w:type="dxa"/>
          </w:tcPr>
          <w:p w14:paraId="269EAEA8" w14:textId="77777777" w:rsidR="00A71AD0" w:rsidRDefault="003040A7">
            <w:pPr>
              <w:jc w:val="right"/>
            </w:pPr>
            <w:r>
              <w:rPr>
                <w:sz w:val="19"/>
              </w:rPr>
              <w:lastRenderedPageBreak/>
              <w:t>0.0200</w:t>
            </w:r>
          </w:p>
        </w:tc>
        <w:tc>
          <w:tcPr>
            <w:tcW w:w="1800" w:type="dxa"/>
          </w:tcPr>
          <w:p w14:paraId="309F28DE" w14:textId="77777777" w:rsidR="00A71AD0" w:rsidRDefault="003040A7">
            <w:pPr>
              <w:jc w:val="right"/>
            </w:pPr>
            <w:r>
              <w:rPr>
                <w:sz w:val="19"/>
              </w:rPr>
              <w:t>5,324</w:t>
            </w:r>
          </w:p>
        </w:tc>
        <w:tc>
          <w:tcPr>
            <w:tcW w:w="1800" w:type="dxa"/>
          </w:tcPr>
          <w:p w14:paraId="64EF8B36" w14:textId="77777777" w:rsidR="00A71AD0" w:rsidRDefault="003040A7">
            <w:pPr>
              <w:jc w:val="right"/>
            </w:pPr>
            <w:r>
              <w:rPr>
                <w:sz w:val="19"/>
              </w:rPr>
              <w:t>105,995</w:t>
            </w:r>
          </w:p>
        </w:tc>
        <w:tc>
          <w:tcPr>
            <w:tcW w:w="1800" w:type="dxa"/>
          </w:tcPr>
          <w:p w14:paraId="54BC8A28" w14:textId="77777777" w:rsidR="00A71AD0" w:rsidRDefault="003040A7">
            <w:pPr>
              <w:jc w:val="right"/>
            </w:pPr>
            <w:r>
              <w:rPr>
                <w:sz w:val="19"/>
              </w:rPr>
              <w:t>78,417</w:t>
            </w:r>
          </w:p>
        </w:tc>
        <w:tc>
          <w:tcPr>
            <w:tcW w:w="1800" w:type="dxa"/>
          </w:tcPr>
          <w:p w14:paraId="600CFDD1" w14:textId="77777777" w:rsidR="00A71AD0" w:rsidRDefault="003040A7">
            <w:pPr>
              <w:jc w:val="right"/>
            </w:pPr>
            <w:r>
              <w:rPr>
                <w:sz w:val="19"/>
              </w:rPr>
              <w:t>149,151</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6,036</w:t>
            </w:r>
          </w:p>
        </w:tc>
        <w:tc>
          <w:tcPr>
            <w:tcW w:w="1800" w:type="dxa"/>
          </w:tcPr>
          <w:p w14:paraId="57F2821A" w14:textId="77777777" w:rsidR="00A71AD0" w:rsidRDefault="003040A7">
            <w:pPr>
              <w:jc w:val="right"/>
            </w:pPr>
            <w:r>
              <w:rPr>
                <w:sz w:val="19"/>
              </w:rPr>
              <w:t>122,845</w:t>
            </w:r>
          </w:p>
        </w:tc>
        <w:tc>
          <w:tcPr>
            <w:tcW w:w="1800" w:type="dxa"/>
          </w:tcPr>
          <w:p w14:paraId="0D75F28B" w14:textId="77777777" w:rsidR="00A71AD0" w:rsidRDefault="003040A7">
            <w:pPr>
              <w:jc w:val="right"/>
            </w:pPr>
            <w:r>
              <w:rPr>
                <w:sz w:val="19"/>
              </w:rPr>
              <w:t>89,150</w:t>
            </w:r>
          </w:p>
        </w:tc>
        <w:tc>
          <w:tcPr>
            <w:tcW w:w="1800" w:type="dxa"/>
          </w:tcPr>
          <w:p w14:paraId="00E682D6" w14:textId="77777777" w:rsidR="00A71AD0" w:rsidRDefault="003040A7">
            <w:pPr>
              <w:jc w:val="right"/>
            </w:pPr>
            <w:r>
              <w:rPr>
                <w:sz w:val="19"/>
              </w:rPr>
              <w:t>178,387</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6,795</w:t>
            </w:r>
          </w:p>
        </w:tc>
        <w:tc>
          <w:tcPr>
            <w:tcW w:w="1800" w:type="dxa"/>
          </w:tcPr>
          <w:p w14:paraId="7D091044" w14:textId="77777777" w:rsidR="00A71AD0" w:rsidRDefault="003040A7">
            <w:pPr>
              <w:jc w:val="right"/>
            </w:pPr>
            <w:r>
              <w:rPr>
                <w:sz w:val="19"/>
              </w:rPr>
              <w:t>147,068</w:t>
            </w:r>
          </w:p>
        </w:tc>
        <w:tc>
          <w:tcPr>
            <w:tcW w:w="1800" w:type="dxa"/>
          </w:tcPr>
          <w:p w14:paraId="5FC1F07F" w14:textId="77777777" w:rsidR="00A71AD0" w:rsidRDefault="003040A7">
            <w:pPr>
              <w:jc w:val="right"/>
            </w:pPr>
            <w:r>
              <w:rPr>
                <w:sz w:val="19"/>
              </w:rPr>
              <w:t>104,932</w:t>
            </w:r>
          </w:p>
        </w:tc>
        <w:tc>
          <w:tcPr>
            <w:tcW w:w="1800" w:type="dxa"/>
          </w:tcPr>
          <w:p w14:paraId="2E341247" w14:textId="77777777" w:rsidR="00A71AD0" w:rsidRDefault="003040A7">
            <w:pPr>
              <w:jc w:val="right"/>
            </w:pPr>
            <w:r>
              <w:rPr>
                <w:sz w:val="19"/>
              </w:rPr>
              <w:t>217,826</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7,902</w:t>
            </w:r>
          </w:p>
        </w:tc>
        <w:tc>
          <w:tcPr>
            <w:tcW w:w="1800" w:type="dxa"/>
          </w:tcPr>
          <w:p w14:paraId="12D5EF47" w14:textId="77777777" w:rsidR="00A71AD0" w:rsidRDefault="003040A7">
            <w:pPr>
              <w:jc w:val="right"/>
            </w:pPr>
            <w:r>
              <w:rPr>
                <w:sz w:val="19"/>
              </w:rPr>
              <w:t>186,096</w:t>
            </w:r>
          </w:p>
        </w:tc>
        <w:tc>
          <w:tcPr>
            <w:tcW w:w="1800" w:type="dxa"/>
          </w:tcPr>
          <w:p w14:paraId="34493D14" w14:textId="77777777" w:rsidR="00A71AD0" w:rsidRDefault="003040A7">
            <w:pPr>
              <w:jc w:val="right"/>
            </w:pPr>
            <w:r>
              <w:rPr>
                <w:sz w:val="19"/>
              </w:rPr>
              <w:t>131,309</w:t>
            </w:r>
          </w:p>
        </w:tc>
        <w:tc>
          <w:tcPr>
            <w:tcW w:w="1800" w:type="dxa"/>
          </w:tcPr>
          <w:p w14:paraId="78B8F5C7" w14:textId="77777777" w:rsidR="00A71AD0" w:rsidRDefault="003040A7">
            <w:pPr>
              <w:jc w:val="right"/>
            </w:pPr>
            <w:r>
              <w:rPr>
                <w:sz w:val="19"/>
              </w:rPr>
              <w:t>280,155</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8,844</w:t>
            </w:r>
          </w:p>
        </w:tc>
        <w:tc>
          <w:tcPr>
            <w:tcW w:w="1800" w:type="dxa"/>
          </w:tcPr>
          <w:p w14:paraId="6CE0B47C" w14:textId="77777777" w:rsidR="00A71AD0" w:rsidRDefault="003040A7">
            <w:pPr>
              <w:jc w:val="right"/>
            </w:pPr>
            <w:r>
              <w:rPr>
                <w:sz w:val="19"/>
              </w:rPr>
              <w:t>222,325</w:t>
            </w:r>
          </w:p>
        </w:tc>
        <w:tc>
          <w:tcPr>
            <w:tcW w:w="1800" w:type="dxa"/>
          </w:tcPr>
          <w:p w14:paraId="0378E5FF" w14:textId="77777777" w:rsidR="00A71AD0" w:rsidRDefault="003040A7">
            <w:pPr>
              <w:jc w:val="right"/>
            </w:pPr>
            <w:r>
              <w:rPr>
                <w:sz w:val="19"/>
              </w:rPr>
              <w:t>156,115</w:t>
            </w:r>
          </w:p>
        </w:tc>
        <w:tc>
          <w:tcPr>
            <w:tcW w:w="1800" w:type="dxa"/>
          </w:tcPr>
          <w:p w14:paraId="501C1F4F" w14:textId="77777777" w:rsidR="00A71AD0" w:rsidRDefault="003040A7">
            <w:pPr>
              <w:jc w:val="right"/>
            </w:pPr>
            <w:r>
              <w:rPr>
                <w:sz w:val="19"/>
              </w:rPr>
              <w:t>339,687</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9,902</w:t>
            </w:r>
          </w:p>
        </w:tc>
        <w:tc>
          <w:tcPr>
            <w:tcW w:w="1800" w:type="dxa"/>
          </w:tcPr>
          <w:p w14:paraId="737E3909" w14:textId="77777777" w:rsidR="00A71AD0" w:rsidRDefault="003040A7">
            <w:pPr>
              <w:jc w:val="right"/>
            </w:pPr>
            <w:r>
              <w:rPr>
                <w:sz w:val="19"/>
              </w:rPr>
              <w:t>266,087</w:t>
            </w:r>
          </w:p>
        </w:tc>
        <w:tc>
          <w:tcPr>
            <w:tcW w:w="1800" w:type="dxa"/>
          </w:tcPr>
          <w:p w14:paraId="4C5EFD9D" w14:textId="77777777" w:rsidR="00A71AD0" w:rsidRDefault="003040A7">
            <w:pPr>
              <w:jc w:val="right"/>
            </w:pPr>
            <w:r>
              <w:rPr>
                <w:sz w:val="19"/>
              </w:rPr>
              <w:t>185,572</w:t>
            </w:r>
          </w:p>
        </w:tc>
        <w:tc>
          <w:tcPr>
            <w:tcW w:w="1800" w:type="dxa"/>
          </w:tcPr>
          <w:p w14:paraId="733446E0" w14:textId="77777777" w:rsidR="00A71AD0" w:rsidRDefault="003040A7">
            <w:pPr>
              <w:jc w:val="right"/>
            </w:pPr>
            <w:r>
              <w:rPr>
                <w:sz w:val="19"/>
              </w:rPr>
              <w:t>413,155</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11,537</w:t>
            </w:r>
          </w:p>
        </w:tc>
        <w:tc>
          <w:tcPr>
            <w:tcW w:w="1800" w:type="dxa"/>
          </w:tcPr>
          <w:p w14:paraId="3728EB98" w14:textId="77777777" w:rsidR="00A71AD0" w:rsidRDefault="003040A7">
            <w:pPr>
              <w:jc w:val="right"/>
            </w:pPr>
            <w:r>
              <w:rPr>
                <w:sz w:val="19"/>
              </w:rPr>
              <w:t>339,692</w:t>
            </w:r>
          </w:p>
        </w:tc>
        <w:tc>
          <w:tcPr>
            <w:tcW w:w="1800" w:type="dxa"/>
          </w:tcPr>
          <w:p w14:paraId="37E30587" w14:textId="77777777" w:rsidR="00A71AD0" w:rsidRDefault="003040A7">
            <w:pPr>
              <w:jc w:val="right"/>
            </w:pPr>
            <w:r>
              <w:rPr>
                <w:sz w:val="19"/>
              </w:rPr>
              <w:t>235,811</w:t>
            </w:r>
          </w:p>
        </w:tc>
        <w:tc>
          <w:tcPr>
            <w:tcW w:w="1800" w:type="dxa"/>
          </w:tcPr>
          <w:p w14:paraId="1B57E7AF" w14:textId="77777777" w:rsidR="00A71AD0" w:rsidRDefault="003040A7">
            <w:pPr>
              <w:jc w:val="right"/>
            </w:pPr>
            <w:r>
              <w:rPr>
                <w:sz w:val="19"/>
              </w:rPr>
              <w:t>525,633</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12,990</w:t>
            </w:r>
          </w:p>
        </w:tc>
        <w:tc>
          <w:tcPr>
            <w:tcW w:w="1800" w:type="dxa"/>
          </w:tcPr>
          <w:p w14:paraId="4CE91B10" w14:textId="77777777" w:rsidR="00A71AD0" w:rsidRDefault="003040A7">
            <w:pPr>
              <w:jc w:val="right"/>
            </w:pPr>
            <w:r>
              <w:rPr>
                <w:sz w:val="19"/>
              </w:rPr>
              <w:t>387,633</w:t>
            </w:r>
          </w:p>
        </w:tc>
        <w:tc>
          <w:tcPr>
            <w:tcW w:w="1800" w:type="dxa"/>
          </w:tcPr>
          <w:p w14:paraId="25C00510" w14:textId="77777777" w:rsidR="00A71AD0" w:rsidRDefault="003040A7">
            <w:pPr>
              <w:jc w:val="right"/>
            </w:pPr>
            <w:r>
              <w:rPr>
                <w:sz w:val="19"/>
              </w:rPr>
              <w:t>264,493</w:t>
            </w:r>
          </w:p>
        </w:tc>
        <w:tc>
          <w:tcPr>
            <w:tcW w:w="1800" w:type="dxa"/>
          </w:tcPr>
          <w:p w14:paraId="528EFEE5" w14:textId="77777777" w:rsidR="00A71AD0" w:rsidRDefault="003040A7">
            <w:pPr>
              <w:jc w:val="right"/>
            </w:pPr>
            <w:r>
              <w:rPr>
                <w:sz w:val="19"/>
              </w:rPr>
              <w:t>615,645</w:t>
            </w:r>
          </w:p>
        </w:tc>
      </w:tr>
    </w:tbl>
    <w:p w14:paraId="5FDCE2E8" w14:textId="77091422" w:rsidR="00A71AD0" w:rsidRDefault="003040A7">
      <w:pPr>
        <w:spacing w:before="80" w:after="240"/>
        <w:jc w:val="center"/>
      </w:pPr>
      <w:r>
        <w:rPr>
          <w:i/>
          <w:sz w:val="19"/>
        </w:rPr>
        <w:t xml:space="preserve">Table E-3. Below Ostrander Creek, 2,335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5%</w:t>
            </w:r>
          </w:p>
        </w:tc>
        <w:tc>
          <w:tcPr>
            <w:tcW w:w="1800" w:type="dxa"/>
            <w:shd w:val="clear" w:color="auto" w:fill="D9E2EC"/>
          </w:tcPr>
          <w:p w14:paraId="5ACCFD54" w14:textId="77777777" w:rsidR="00A71AD0" w:rsidRDefault="003040A7">
            <w:pPr>
              <w:jc w:val="center"/>
            </w:pPr>
            <w:r>
              <w:rPr>
                <w:b/>
                <w:sz w:val="19"/>
              </w:rPr>
              <w:t>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1,579</w:t>
            </w:r>
          </w:p>
        </w:tc>
        <w:tc>
          <w:tcPr>
            <w:tcW w:w="1800" w:type="dxa"/>
          </w:tcPr>
          <w:p w14:paraId="4058A84C" w14:textId="77777777" w:rsidR="00A71AD0" w:rsidRDefault="003040A7">
            <w:pPr>
              <w:jc w:val="right"/>
            </w:pPr>
            <w:r>
              <w:rPr>
                <w:sz w:val="19"/>
              </w:rPr>
              <w:t>20,143</w:t>
            </w:r>
          </w:p>
        </w:tc>
        <w:tc>
          <w:tcPr>
            <w:tcW w:w="1800" w:type="dxa"/>
          </w:tcPr>
          <w:p w14:paraId="243D3112" w14:textId="77777777" w:rsidR="00A71AD0" w:rsidRDefault="003040A7">
            <w:pPr>
              <w:jc w:val="right"/>
            </w:pPr>
            <w:r>
              <w:rPr>
                <w:sz w:val="19"/>
              </w:rPr>
              <w:t>14,167</w:t>
            </w:r>
          </w:p>
        </w:tc>
        <w:tc>
          <w:tcPr>
            <w:tcW w:w="1800" w:type="dxa"/>
          </w:tcPr>
          <w:p w14:paraId="5A9041A0" w14:textId="77777777" w:rsidR="00A71AD0" w:rsidRDefault="003040A7">
            <w:pPr>
              <w:jc w:val="right"/>
            </w:pPr>
            <w:r>
              <w:rPr>
                <w:sz w:val="19"/>
              </w:rPr>
              <w:t>25,224</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2,301</w:t>
            </w:r>
          </w:p>
        </w:tc>
        <w:tc>
          <w:tcPr>
            <w:tcW w:w="1800" w:type="dxa"/>
          </w:tcPr>
          <w:p w14:paraId="63989DEA" w14:textId="77777777" w:rsidR="00A71AD0" w:rsidRDefault="003040A7">
            <w:pPr>
              <w:jc w:val="right"/>
            </w:pPr>
            <w:r>
              <w:rPr>
                <w:sz w:val="19"/>
              </w:rPr>
              <w:t>29,341</w:t>
            </w:r>
          </w:p>
        </w:tc>
        <w:tc>
          <w:tcPr>
            <w:tcW w:w="1800" w:type="dxa"/>
          </w:tcPr>
          <w:p w14:paraId="70EF1677" w14:textId="77777777" w:rsidR="00A71AD0" w:rsidRDefault="003040A7">
            <w:pPr>
              <w:jc w:val="right"/>
            </w:pPr>
            <w:r>
              <w:rPr>
                <w:sz w:val="19"/>
              </w:rPr>
              <w:t>22,220</w:t>
            </w:r>
          </w:p>
        </w:tc>
        <w:tc>
          <w:tcPr>
            <w:tcW w:w="1800" w:type="dxa"/>
          </w:tcPr>
          <w:p w14:paraId="1F3DB8C3" w14:textId="77777777" w:rsidR="00A71AD0" w:rsidRDefault="003040A7">
            <w:pPr>
              <w:jc w:val="right"/>
            </w:pPr>
            <w:r>
              <w:rPr>
                <w:sz w:val="19"/>
              </w:rPr>
              <w:t>35,589</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2,771</w:t>
            </w:r>
          </w:p>
        </w:tc>
        <w:tc>
          <w:tcPr>
            <w:tcW w:w="1800" w:type="dxa"/>
          </w:tcPr>
          <w:p w14:paraId="5AE06628" w14:textId="77777777" w:rsidR="00A71AD0" w:rsidRDefault="003040A7">
            <w:pPr>
              <w:jc w:val="right"/>
            </w:pPr>
            <w:r>
              <w:rPr>
                <w:sz w:val="19"/>
              </w:rPr>
              <w:t>35,344</w:t>
            </w:r>
          </w:p>
        </w:tc>
        <w:tc>
          <w:tcPr>
            <w:tcW w:w="1800" w:type="dxa"/>
          </w:tcPr>
          <w:p w14:paraId="6DBC0371" w14:textId="77777777" w:rsidR="00A71AD0" w:rsidRDefault="003040A7">
            <w:pPr>
              <w:jc w:val="right"/>
            </w:pPr>
            <w:r>
              <w:rPr>
                <w:sz w:val="19"/>
              </w:rPr>
              <w:t>27,388</w:t>
            </w:r>
          </w:p>
        </w:tc>
        <w:tc>
          <w:tcPr>
            <w:tcW w:w="1800" w:type="dxa"/>
          </w:tcPr>
          <w:p w14:paraId="60DCEA01" w14:textId="77777777" w:rsidR="00A71AD0" w:rsidRDefault="003040A7">
            <w:pPr>
              <w:jc w:val="right"/>
            </w:pPr>
            <w:r>
              <w:rPr>
                <w:sz w:val="19"/>
              </w:rPr>
              <w:t>42,410</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3,445</w:t>
            </w:r>
          </w:p>
        </w:tc>
        <w:tc>
          <w:tcPr>
            <w:tcW w:w="1800" w:type="dxa"/>
          </w:tcPr>
          <w:p w14:paraId="66A6070E" w14:textId="77777777" w:rsidR="00A71AD0" w:rsidRDefault="003040A7">
            <w:pPr>
              <w:jc w:val="right"/>
            </w:pPr>
            <w:r>
              <w:rPr>
                <w:sz w:val="19"/>
              </w:rPr>
              <w:t>43,932</w:t>
            </w:r>
          </w:p>
        </w:tc>
        <w:tc>
          <w:tcPr>
            <w:tcW w:w="1800" w:type="dxa"/>
          </w:tcPr>
          <w:p w14:paraId="0A69A232" w14:textId="77777777" w:rsidR="00A71AD0" w:rsidRDefault="003040A7">
            <w:pPr>
              <w:jc w:val="right"/>
            </w:pPr>
            <w:r>
              <w:rPr>
                <w:sz w:val="19"/>
              </w:rPr>
              <w:t>34,591</w:t>
            </w:r>
          </w:p>
        </w:tc>
        <w:tc>
          <w:tcPr>
            <w:tcW w:w="1800" w:type="dxa"/>
          </w:tcPr>
          <w:p w14:paraId="1180002E" w14:textId="77777777" w:rsidR="00A71AD0" w:rsidRDefault="003040A7">
            <w:pPr>
              <w:jc w:val="right"/>
            </w:pPr>
            <w:r>
              <w:rPr>
                <w:sz w:val="19"/>
              </w:rPr>
              <w:t>52,209</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5,150</w:t>
            </w:r>
          </w:p>
        </w:tc>
        <w:tc>
          <w:tcPr>
            <w:tcW w:w="1800" w:type="dxa"/>
          </w:tcPr>
          <w:p w14:paraId="1EEC1422" w14:textId="77777777" w:rsidR="00A71AD0" w:rsidRDefault="003040A7">
            <w:pPr>
              <w:jc w:val="right"/>
            </w:pPr>
            <w:r>
              <w:rPr>
                <w:sz w:val="19"/>
              </w:rPr>
              <w:t>55,960</w:t>
            </w:r>
          </w:p>
        </w:tc>
        <w:tc>
          <w:tcPr>
            <w:tcW w:w="1800" w:type="dxa"/>
          </w:tcPr>
          <w:p w14:paraId="61CD2F25" w14:textId="77777777" w:rsidR="00A71AD0" w:rsidRDefault="003040A7">
            <w:pPr>
              <w:jc w:val="right"/>
            </w:pPr>
            <w:r>
              <w:rPr>
                <w:sz w:val="19"/>
              </w:rPr>
              <w:t>44,727</w:t>
            </w:r>
          </w:p>
        </w:tc>
        <w:tc>
          <w:tcPr>
            <w:tcW w:w="1800" w:type="dxa"/>
          </w:tcPr>
          <w:p w14:paraId="179693A2" w14:textId="77777777" w:rsidR="00A71AD0" w:rsidRDefault="003040A7">
            <w:pPr>
              <w:jc w:val="right"/>
            </w:pPr>
            <w:r>
              <w:rPr>
                <w:sz w:val="19"/>
              </w:rPr>
              <w:t>65,763</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7,582</w:t>
            </w:r>
          </w:p>
        </w:tc>
        <w:tc>
          <w:tcPr>
            <w:tcW w:w="1800" w:type="dxa"/>
          </w:tcPr>
          <w:p w14:paraId="4CE48B29" w14:textId="77777777" w:rsidR="00A71AD0" w:rsidRDefault="003040A7">
            <w:pPr>
              <w:jc w:val="right"/>
            </w:pPr>
            <w:r>
              <w:rPr>
                <w:sz w:val="19"/>
              </w:rPr>
              <w:t>71,825</w:t>
            </w:r>
          </w:p>
        </w:tc>
        <w:tc>
          <w:tcPr>
            <w:tcW w:w="1800" w:type="dxa"/>
          </w:tcPr>
          <w:p w14:paraId="76BB9482" w14:textId="77777777" w:rsidR="00A71AD0" w:rsidRDefault="003040A7">
            <w:pPr>
              <w:jc w:val="right"/>
            </w:pPr>
            <w:r>
              <w:rPr>
                <w:sz w:val="19"/>
              </w:rPr>
              <w:t>57,223</w:t>
            </w:r>
          </w:p>
        </w:tc>
        <w:tc>
          <w:tcPr>
            <w:tcW w:w="1800" w:type="dxa"/>
          </w:tcPr>
          <w:p w14:paraId="153D3FA8" w14:textId="77777777" w:rsidR="00A71AD0" w:rsidRDefault="003040A7">
            <w:pPr>
              <w:jc w:val="right"/>
            </w:pPr>
            <w:r>
              <w:rPr>
                <w:sz w:val="19"/>
              </w:rPr>
              <w:t>82,787</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9,241</w:t>
            </w:r>
          </w:p>
        </w:tc>
        <w:tc>
          <w:tcPr>
            <w:tcW w:w="1800" w:type="dxa"/>
          </w:tcPr>
          <w:p w14:paraId="2B158017" w14:textId="77777777" w:rsidR="00A71AD0" w:rsidRDefault="003040A7">
            <w:pPr>
              <w:jc w:val="right"/>
            </w:pPr>
            <w:r>
              <w:rPr>
                <w:sz w:val="19"/>
              </w:rPr>
              <w:t>84,027</w:t>
            </w:r>
          </w:p>
        </w:tc>
        <w:tc>
          <w:tcPr>
            <w:tcW w:w="1800" w:type="dxa"/>
          </w:tcPr>
          <w:p w14:paraId="72DFCD3E" w14:textId="77777777" w:rsidR="00A71AD0" w:rsidRDefault="003040A7">
            <w:pPr>
              <w:jc w:val="right"/>
            </w:pPr>
            <w:r>
              <w:rPr>
                <w:sz w:val="19"/>
              </w:rPr>
              <w:t>66,785</w:t>
            </w:r>
          </w:p>
        </w:tc>
        <w:tc>
          <w:tcPr>
            <w:tcW w:w="1800" w:type="dxa"/>
          </w:tcPr>
          <w:p w14:paraId="0ED1AA07" w14:textId="77777777" w:rsidR="00A71AD0" w:rsidRDefault="003040A7">
            <w:pPr>
              <w:jc w:val="right"/>
            </w:pPr>
            <w:r>
              <w:rPr>
                <w:sz w:val="19"/>
              </w:rPr>
              <w:t>100,610</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10,869</w:t>
            </w:r>
          </w:p>
        </w:tc>
        <w:tc>
          <w:tcPr>
            <w:tcW w:w="1800" w:type="dxa"/>
          </w:tcPr>
          <w:p w14:paraId="02145FFD" w14:textId="77777777" w:rsidR="00A71AD0" w:rsidRDefault="003040A7">
            <w:pPr>
              <w:jc w:val="right"/>
            </w:pPr>
            <w:r>
              <w:rPr>
                <w:sz w:val="19"/>
              </w:rPr>
              <w:t>96,430</w:t>
            </w:r>
          </w:p>
        </w:tc>
        <w:tc>
          <w:tcPr>
            <w:tcW w:w="1800" w:type="dxa"/>
          </w:tcPr>
          <w:p w14:paraId="62B31B4A" w14:textId="77777777" w:rsidR="00A71AD0" w:rsidRDefault="003040A7">
            <w:pPr>
              <w:jc w:val="right"/>
            </w:pPr>
            <w:r>
              <w:rPr>
                <w:sz w:val="19"/>
              </w:rPr>
              <w:t>75,065</w:t>
            </w:r>
          </w:p>
        </w:tc>
        <w:tc>
          <w:tcPr>
            <w:tcW w:w="1800" w:type="dxa"/>
          </w:tcPr>
          <w:p w14:paraId="0C2AD070" w14:textId="77777777" w:rsidR="00A71AD0" w:rsidRDefault="003040A7">
            <w:pPr>
              <w:jc w:val="right"/>
            </w:pPr>
            <w:r>
              <w:rPr>
                <w:sz w:val="19"/>
              </w:rPr>
              <w:t>123,576</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13,064</w:t>
            </w:r>
          </w:p>
        </w:tc>
        <w:tc>
          <w:tcPr>
            <w:tcW w:w="1800" w:type="dxa"/>
          </w:tcPr>
          <w:p w14:paraId="289E0D45" w14:textId="77777777" w:rsidR="00A71AD0" w:rsidRDefault="003040A7">
            <w:pPr>
              <w:jc w:val="right"/>
            </w:pPr>
            <w:r>
              <w:rPr>
                <w:sz w:val="19"/>
              </w:rPr>
              <w:t>113,734</w:t>
            </w:r>
          </w:p>
        </w:tc>
        <w:tc>
          <w:tcPr>
            <w:tcW w:w="1800" w:type="dxa"/>
          </w:tcPr>
          <w:p w14:paraId="526FDDB1" w14:textId="77777777" w:rsidR="00A71AD0" w:rsidRDefault="003040A7">
            <w:pPr>
              <w:jc w:val="right"/>
            </w:pPr>
            <w:r>
              <w:rPr>
                <w:sz w:val="19"/>
              </w:rPr>
              <w:t>86,156</w:t>
            </w:r>
          </w:p>
        </w:tc>
        <w:tc>
          <w:tcPr>
            <w:tcW w:w="1800" w:type="dxa"/>
          </w:tcPr>
          <w:p w14:paraId="2898B009" w14:textId="77777777" w:rsidR="00A71AD0" w:rsidRDefault="003040A7">
            <w:pPr>
              <w:jc w:val="right"/>
            </w:pPr>
            <w:r>
              <w:rPr>
                <w:sz w:val="19"/>
              </w:rPr>
              <w:t>156,890</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14,810</w:t>
            </w:r>
          </w:p>
        </w:tc>
        <w:tc>
          <w:tcPr>
            <w:tcW w:w="1800" w:type="dxa"/>
          </w:tcPr>
          <w:p w14:paraId="2951470A" w14:textId="77777777" w:rsidR="00A71AD0" w:rsidRDefault="003040A7">
            <w:pPr>
              <w:jc w:val="right"/>
            </w:pPr>
            <w:r>
              <w:rPr>
                <w:sz w:val="19"/>
              </w:rPr>
              <w:t>131,619</w:t>
            </w:r>
          </w:p>
        </w:tc>
        <w:tc>
          <w:tcPr>
            <w:tcW w:w="1800" w:type="dxa"/>
          </w:tcPr>
          <w:p w14:paraId="2E1F06BA" w14:textId="77777777" w:rsidR="00A71AD0" w:rsidRDefault="003040A7">
            <w:pPr>
              <w:jc w:val="right"/>
            </w:pPr>
            <w:r>
              <w:rPr>
                <w:sz w:val="19"/>
              </w:rPr>
              <w:t>97,923</w:t>
            </w:r>
          </w:p>
        </w:tc>
        <w:tc>
          <w:tcPr>
            <w:tcW w:w="1800" w:type="dxa"/>
          </w:tcPr>
          <w:p w14:paraId="7751DAF8" w14:textId="77777777" w:rsidR="00A71AD0" w:rsidRDefault="003040A7">
            <w:pPr>
              <w:jc w:val="right"/>
            </w:pPr>
            <w:r>
              <w:rPr>
                <w:sz w:val="19"/>
              </w:rPr>
              <w:t>187,161</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16,673</w:t>
            </w:r>
          </w:p>
        </w:tc>
        <w:tc>
          <w:tcPr>
            <w:tcW w:w="1800" w:type="dxa"/>
          </w:tcPr>
          <w:p w14:paraId="2BA1D32B" w14:textId="77777777" w:rsidR="00A71AD0" w:rsidRDefault="003040A7">
            <w:pPr>
              <w:jc w:val="right"/>
            </w:pPr>
            <w:r>
              <w:rPr>
                <w:sz w:val="19"/>
              </w:rPr>
              <w:t>156,946</w:t>
            </w:r>
          </w:p>
        </w:tc>
        <w:tc>
          <w:tcPr>
            <w:tcW w:w="1800" w:type="dxa"/>
          </w:tcPr>
          <w:p w14:paraId="7A2EEABD" w14:textId="77777777" w:rsidR="00A71AD0" w:rsidRDefault="003040A7">
            <w:pPr>
              <w:jc w:val="right"/>
            </w:pPr>
            <w:r>
              <w:rPr>
                <w:sz w:val="19"/>
              </w:rPr>
              <w:t>114,810</w:t>
            </w:r>
          </w:p>
        </w:tc>
        <w:tc>
          <w:tcPr>
            <w:tcW w:w="1800" w:type="dxa"/>
          </w:tcPr>
          <w:p w14:paraId="74F057DB" w14:textId="77777777" w:rsidR="00A71AD0" w:rsidRDefault="003040A7">
            <w:pPr>
              <w:jc w:val="right"/>
            </w:pPr>
            <w:r>
              <w:rPr>
                <w:sz w:val="19"/>
              </w:rPr>
              <w:t>227,704</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19,389</w:t>
            </w:r>
          </w:p>
        </w:tc>
        <w:tc>
          <w:tcPr>
            <w:tcW w:w="1800" w:type="dxa"/>
          </w:tcPr>
          <w:p w14:paraId="0782E321" w14:textId="77777777" w:rsidR="00A71AD0" w:rsidRDefault="003040A7">
            <w:pPr>
              <w:jc w:val="right"/>
            </w:pPr>
            <w:r>
              <w:rPr>
                <w:sz w:val="19"/>
              </w:rPr>
              <w:t>197,583</w:t>
            </w:r>
          </w:p>
        </w:tc>
        <w:tc>
          <w:tcPr>
            <w:tcW w:w="1800" w:type="dxa"/>
          </w:tcPr>
          <w:p w14:paraId="43502D2C" w14:textId="77777777" w:rsidR="00A71AD0" w:rsidRDefault="003040A7">
            <w:pPr>
              <w:jc w:val="right"/>
            </w:pPr>
            <w:r>
              <w:rPr>
                <w:sz w:val="19"/>
              </w:rPr>
              <w:t>142,796</w:t>
            </w:r>
          </w:p>
        </w:tc>
        <w:tc>
          <w:tcPr>
            <w:tcW w:w="1800" w:type="dxa"/>
          </w:tcPr>
          <w:p w14:paraId="75E1D60F" w14:textId="77777777" w:rsidR="00A71AD0" w:rsidRDefault="003040A7">
            <w:pPr>
              <w:jc w:val="right"/>
            </w:pPr>
            <w:r>
              <w:rPr>
                <w:sz w:val="19"/>
              </w:rPr>
              <w:t>291,642</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21,701</w:t>
            </w:r>
          </w:p>
        </w:tc>
        <w:tc>
          <w:tcPr>
            <w:tcW w:w="1800" w:type="dxa"/>
          </w:tcPr>
          <w:p w14:paraId="2466DB2E" w14:textId="77777777" w:rsidR="00A71AD0" w:rsidRDefault="003040A7">
            <w:pPr>
              <w:jc w:val="right"/>
            </w:pPr>
            <w:r>
              <w:rPr>
                <w:sz w:val="19"/>
              </w:rPr>
              <w:t>235,182</w:t>
            </w:r>
          </w:p>
        </w:tc>
        <w:tc>
          <w:tcPr>
            <w:tcW w:w="1800" w:type="dxa"/>
          </w:tcPr>
          <w:p w14:paraId="18F34C34" w14:textId="77777777" w:rsidR="00A71AD0" w:rsidRDefault="003040A7">
            <w:pPr>
              <w:jc w:val="right"/>
            </w:pPr>
            <w:r>
              <w:rPr>
                <w:sz w:val="19"/>
              </w:rPr>
              <w:t>168,972</w:t>
            </w:r>
          </w:p>
        </w:tc>
        <w:tc>
          <w:tcPr>
            <w:tcW w:w="1800" w:type="dxa"/>
          </w:tcPr>
          <w:p w14:paraId="48BF2E39" w14:textId="77777777" w:rsidR="00A71AD0" w:rsidRDefault="003040A7">
            <w:pPr>
              <w:jc w:val="right"/>
            </w:pPr>
            <w:r>
              <w:rPr>
                <w:sz w:val="19"/>
              </w:rPr>
              <w:t>352,543</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24,295</w:t>
            </w:r>
          </w:p>
        </w:tc>
        <w:tc>
          <w:tcPr>
            <w:tcW w:w="1800" w:type="dxa"/>
          </w:tcPr>
          <w:p w14:paraId="0F33983A" w14:textId="77777777" w:rsidR="00A71AD0" w:rsidRDefault="003040A7">
            <w:pPr>
              <w:jc w:val="right"/>
            </w:pPr>
            <w:r>
              <w:rPr>
                <w:sz w:val="19"/>
              </w:rPr>
              <w:t>280,481</w:t>
            </w:r>
          </w:p>
        </w:tc>
        <w:tc>
          <w:tcPr>
            <w:tcW w:w="1800" w:type="dxa"/>
          </w:tcPr>
          <w:p w14:paraId="4963A83C" w14:textId="77777777" w:rsidR="00A71AD0" w:rsidRDefault="003040A7">
            <w:pPr>
              <w:jc w:val="right"/>
            </w:pPr>
            <w:r>
              <w:rPr>
                <w:sz w:val="19"/>
              </w:rPr>
              <w:t>199,965</w:t>
            </w:r>
          </w:p>
        </w:tc>
        <w:tc>
          <w:tcPr>
            <w:tcW w:w="1800" w:type="dxa"/>
          </w:tcPr>
          <w:p w14:paraId="0F39E45C" w14:textId="77777777" w:rsidR="00A71AD0" w:rsidRDefault="003040A7">
            <w:pPr>
              <w:jc w:val="right"/>
            </w:pPr>
            <w:r>
              <w:rPr>
                <w:sz w:val="19"/>
              </w:rPr>
              <w:t>427,548</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28,308</w:t>
            </w:r>
          </w:p>
        </w:tc>
        <w:tc>
          <w:tcPr>
            <w:tcW w:w="1800" w:type="dxa"/>
          </w:tcPr>
          <w:p w14:paraId="07037806" w14:textId="77777777" w:rsidR="00A71AD0" w:rsidRDefault="003040A7">
            <w:pPr>
              <w:jc w:val="right"/>
            </w:pPr>
            <w:r>
              <w:rPr>
                <w:sz w:val="19"/>
              </w:rPr>
              <w:t>356,462</w:t>
            </w:r>
          </w:p>
        </w:tc>
        <w:tc>
          <w:tcPr>
            <w:tcW w:w="1800" w:type="dxa"/>
          </w:tcPr>
          <w:p w14:paraId="2B202A04" w14:textId="77777777" w:rsidR="00A71AD0" w:rsidRDefault="003040A7">
            <w:pPr>
              <w:jc w:val="right"/>
            </w:pPr>
            <w:r>
              <w:rPr>
                <w:sz w:val="19"/>
              </w:rPr>
              <w:t>252,581</w:t>
            </w:r>
          </w:p>
        </w:tc>
        <w:tc>
          <w:tcPr>
            <w:tcW w:w="1800" w:type="dxa"/>
          </w:tcPr>
          <w:p w14:paraId="0BF898E6" w14:textId="77777777" w:rsidR="00A71AD0" w:rsidRDefault="003040A7">
            <w:pPr>
              <w:jc w:val="right"/>
            </w:pPr>
            <w:r>
              <w:rPr>
                <w:sz w:val="19"/>
              </w:rPr>
              <w:t>542,404</w:t>
            </w:r>
          </w:p>
        </w:tc>
      </w:tr>
      <w:tr w:rsidR="00A71AD0" w14:paraId="1D970F93" w14:textId="77777777">
        <w:trPr>
          <w:jc w:val="center"/>
        </w:trPr>
        <w:tc>
          <w:tcPr>
            <w:tcW w:w="1400" w:type="dxa"/>
          </w:tcPr>
          <w:p w14:paraId="51A97F33" w14:textId="77777777" w:rsidR="00A71AD0" w:rsidRDefault="003040A7">
            <w:pPr>
              <w:jc w:val="right"/>
            </w:pPr>
            <w:r>
              <w:rPr>
                <w:sz w:val="19"/>
              </w:rPr>
              <w:t>0.0001</w:t>
            </w:r>
          </w:p>
        </w:tc>
        <w:tc>
          <w:tcPr>
            <w:tcW w:w="1800" w:type="dxa"/>
          </w:tcPr>
          <w:p w14:paraId="6E81A137" w14:textId="77777777" w:rsidR="00A71AD0" w:rsidRDefault="003040A7">
            <w:pPr>
              <w:jc w:val="right"/>
            </w:pPr>
            <w:r>
              <w:rPr>
                <w:sz w:val="19"/>
              </w:rPr>
              <w:t>31,873</w:t>
            </w:r>
          </w:p>
        </w:tc>
        <w:tc>
          <w:tcPr>
            <w:tcW w:w="1800" w:type="dxa"/>
          </w:tcPr>
          <w:p w14:paraId="7E12A513" w14:textId="77777777" w:rsidR="00A71AD0" w:rsidRDefault="003040A7">
            <w:pPr>
              <w:jc w:val="right"/>
            </w:pPr>
            <w:r>
              <w:rPr>
                <w:sz w:val="19"/>
              </w:rPr>
              <w:t>406,516</w:t>
            </w:r>
          </w:p>
        </w:tc>
        <w:tc>
          <w:tcPr>
            <w:tcW w:w="1800" w:type="dxa"/>
          </w:tcPr>
          <w:p w14:paraId="2C53D1E6" w14:textId="77777777" w:rsidR="00A71AD0" w:rsidRDefault="003040A7">
            <w:pPr>
              <w:jc w:val="right"/>
            </w:pPr>
            <w:r>
              <w:rPr>
                <w:sz w:val="19"/>
              </w:rPr>
              <w:t>283,376</w:t>
            </w:r>
          </w:p>
        </w:tc>
        <w:tc>
          <w:tcPr>
            <w:tcW w:w="1800" w:type="dxa"/>
          </w:tcPr>
          <w:p w14:paraId="26A8321B" w14:textId="77777777" w:rsidR="00A71AD0" w:rsidRDefault="003040A7">
            <w:pPr>
              <w:jc w:val="right"/>
            </w:pPr>
            <w:r>
              <w:rPr>
                <w:sz w:val="19"/>
              </w:rPr>
              <w:t>634,528</w:t>
            </w:r>
          </w:p>
        </w:tc>
      </w:tr>
    </w:tbl>
    <w:p w14:paraId="473D451B" w14:textId="37D45010" w:rsidR="00A71AD0" w:rsidRDefault="003040A7">
      <w:pPr>
        <w:spacing w:before="80" w:after="240"/>
        <w:jc w:val="center"/>
      </w:pPr>
      <w:r>
        <w:rPr>
          <w:i/>
          <w:sz w:val="19"/>
        </w:rPr>
        <w:t xml:space="preserve">Table E-4. Below Coweeman River, 2,476 square miles.</w:t>
      </w:r>
    </w:p>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100" w:line="276" w:lineRule="auto"/>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100" w:line="276" w:lineRule="auto"/>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100" w:line="276" w:lineRule="auto"/>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100" w:line="276" w:lineRule="auto"/>
      </w:pPr>
      <w:r>
        <w:t>U.S. Army Corps of Engineers, 2025, Risk Assessment for Flood Risk Management Studies, EM 1110-2-1619, 29 September 2025.</w:t>
      </w:r>
    </w:p>
    <w:p w14:paraId="0319031B" w14:textId="77777777" w:rsidR="00BD248F" w:rsidRDefault="003040A7">
      <w:pPr>
        <w:spacing w:after="100" w:line="276" w:lineRule="auto"/>
      </w:pPr>
      <w:r>
        <w:t>U.S. Army Corps of Engineers, Portland District, 2009, Cowlitz River Hydrology Restudy.</w:t>
      </w:r>
    </w:p>
    <w:p w14:paraId="7198C606" w14:textId="77777777" w:rsidR="00BD248F" w:rsidRDefault="003040A7">
      <w:pPr>
        <w:spacing w:after="100" w:line="276" w:lineRule="auto"/>
      </w:pPr>
      <w:r>
        <w:t>U.S. Army Corps of Engineers, 2014, Water Control Manual, Mossyrock Project, Cowlitz River, Washington.</w:t>
      </w:r>
    </w:p>
    <w:p w14:paraId="0CF1BC43" w14:textId="77777777" w:rsidR="00BD248F" w:rsidRDefault="003040A7">
      <w:pPr>
        <w:spacing w:after="100" w:line="276" w:lineRule="auto"/>
      </w:pPr>
      <w:r>
        <w:t>U.S. Army Corps of Engineers, Hydrologic Engineering Center, HEC-ResSim Reservoir System Simulation, and HEC-SSP Statistical Software Package.</w:t>
      </w:r>
    </w:p>
    <w:p w14:paraId="30D005EC" w14:textId="77777777" w:rsidR="00BD248F" w:rsidRDefault="003040A7">
      <w:pPr>
        <w:spacing w:after="100" w:line="276" w:lineRule="auto"/>
      </w:pPr>
      <w:r>
        <w:lastRenderedPageBreak/>
        <w:t>U.S. Geological Survey, National Water Information System: streamflow and peak-flow records for station 14243000, Cowlitz River at Castle Rock, Washington.</w:t>
      </w:r>
    </w:p>
    <w:p w14:paraId="68CE8228" w14:textId="565AA4E1" w:rsidR="00A71AD0" w:rsidRDefault="00A71AD0">
      <w:pPr>
        <w:spacing w:before="80" w:after="240"/>
        <w:jc w:val="center"/>
      </w:pPr>
    </w:p>
    <w:sectPr w:rsidR="00A71AD0">
      <w:footerReference w:type="default" r:id="rId31"/>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Cahill, Ryan J CIV USARMY CENWP (USA)" w:date="2026-09-02T15:14:00Z" w:initials="RC">
    <w:p w14:paraId="370042E1" w14:textId="77777777" w:rsidR="0025431C" w:rsidRDefault="0025431C" w:rsidP="0025431C">
      <w:pPr>
        <w:pStyle w:val="CommentText"/>
      </w:pPr>
      <w:r>
        <w:rPr>
          <w:rStyle w:val="CommentReference"/>
        </w:rPr>
        <w:annotationRef/>
      </w:r>
      <w:r>
        <w:t>What is “strain”? Recommend removing. The title should just say “Scaling one source storm: Feb 1996”. The x-axis could just say “days”</w:t>
      </w:r>
    </w:p>
  </w:comment>
  <w:comment w:id="18" w:author="Cahill, Ryan J CIV USARMY CENWP (USA)" w:date="2026-09-02T15:26:00Z" w:initials="RC">
    <w:p w14:paraId="62356D5A" w14:textId="77777777" w:rsidR="008E4E0C" w:rsidRDefault="008E4E0C" w:rsidP="008E4E0C">
      <w:pPr>
        <w:pStyle w:val="CommentText"/>
      </w:pPr>
      <w:r>
        <w:rPr>
          <w:rStyle w:val="CommentReference"/>
        </w:rPr>
        <w:annotationRef/>
      </w:r>
      <w:r>
        <w:t>The regulated points should not be plotted this way. They should be re-ordered so they continuously increase instead of plotting the regulated peak at the same AEP as the unregulated peak for a given year.</w:t>
      </w:r>
    </w:p>
  </w:comment>
  <w:comment w:id="21" w:author="Cahill, Ryan J CIV USARMY CENWP (USA)" w:date="2026-09-02T15:14:00Z" w:initials="RC">
    <w:p w14:paraId="513591C0" w14:textId="77777777" w:rsidR="0025431C" w:rsidRDefault="0025431C" w:rsidP="0025431C">
      <w:pPr>
        <w:pStyle w:val="CommentText"/>
      </w:pPr>
      <w:r>
        <w:rPr>
          <w:rStyle w:val="CommentReference"/>
        </w:rPr>
        <w:annotationRef/>
      </w:r>
      <w:r>
        <w:t>Appendix E doesn’t appear to actually show the two terms as described.</w:t>
      </w:r>
    </w:p>
  </w:comment>
  <w:comment w:id="31" w:author="Cahill, Ryan J CIV USARMY CENWP (USA)" w:date="2026-09-02T15:15:00Z" w:initials="RC">
    <w:p w14:paraId="19D9400B" w14:textId="77777777" w:rsidR="0025431C" w:rsidRDefault="0025431C" w:rsidP="0025431C">
      <w:pPr>
        <w:pStyle w:val="CommentText"/>
      </w:pPr>
      <w:r>
        <w:rPr>
          <w:rStyle w:val="CommentReference"/>
        </w:rPr>
        <w:annotationRef/>
      </w:r>
      <w:r>
        <w:t>There is no appendix 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0042E1" w15:done="0"/>
  <w15:commentEx w15:paraId="62356D5A" w15:done="0"/>
  <w15:commentEx w15:paraId="513591C0" w15:done="0"/>
  <w15:commentEx w15:paraId="19D940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D4C793" w16cex:dateUtc="2026-09-02T22:14:00Z"/>
  <w16cex:commentExtensible w16cex:durableId="23B1D331" w16cex:dateUtc="2026-09-02T22:26:00Z"/>
  <w16cex:commentExtensible w16cex:durableId="4E407FF3" w16cex:dateUtc="2026-09-02T22:14:00Z"/>
  <w16cex:commentExtensible w16cex:durableId="3A8D3B81" w16cex:dateUtc="2026-09-02T22: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0042E1" w16cid:durableId="7BD4C793"/>
  <w16cid:commentId w16cid:paraId="62356D5A" w16cid:durableId="23B1D331"/>
  <w16cid:commentId w16cid:paraId="513591C0" w16cid:durableId="4E407FF3"/>
  <w16cid:commentId w16cid:paraId="19D9400B" w16cid:durableId="3A8D3B8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8E448" w14:textId="77777777" w:rsidR="00B90221" w:rsidRDefault="00B90221">
      <w:r>
        <w:separator/>
      </w:r>
    </w:p>
  </w:endnote>
  <w:endnote w:type="continuationSeparator" w:id="0">
    <w:p w14:paraId="620DDB9F" w14:textId="77777777" w:rsidR="00B90221" w:rsidRDefault="00B902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2C57E" w14:textId="77777777" w:rsidR="00B90221" w:rsidRDefault="00B90221">
      <w:r>
        <w:separator/>
      </w:r>
    </w:p>
  </w:footnote>
  <w:footnote w:type="continuationSeparator" w:id="0">
    <w:p w14:paraId="1CEBF3EB" w14:textId="77777777" w:rsidR="00B90221" w:rsidRDefault="00B902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hill, Ryan J CIV USARMY CENWP (USA)">
    <w15:presenceInfo w15:providerId="AD" w15:userId="S::Ryan.J.Cahill@usace.army.mil::55e057d6-bec6-41ee-bf92-73b983cc34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22533"/>
    <w:rsid w:val="00046575"/>
    <w:rsid w:val="00057890"/>
    <w:rsid w:val="00065E42"/>
    <w:rsid w:val="00070724"/>
    <w:rsid w:val="00097A49"/>
    <w:rsid w:val="000A0CAD"/>
    <w:rsid w:val="000B48DA"/>
    <w:rsid w:val="000C3EF4"/>
    <w:rsid w:val="000C5E74"/>
    <w:rsid w:val="000E0A82"/>
    <w:rsid w:val="000E5C65"/>
    <w:rsid w:val="000E7381"/>
    <w:rsid w:val="000F3B85"/>
    <w:rsid w:val="000F5E6D"/>
    <w:rsid w:val="000F7537"/>
    <w:rsid w:val="00115833"/>
    <w:rsid w:val="001236BF"/>
    <w:rsid w:val="00127295"/>
    <w:rsid w:val="00145F8B"/>
    <w:rsid w:val="00152EBE"/>
    <w:rsid w:val="00160150"/>
    <w:rsid w:val="0016762F"/>
    <w:rsid w:val="00193A7D"/>
    <w:rsid w:val="001B1566"/>
    <w:rsid w:val="001C3DEE"/>
    <w:rsid w:val="001E02C8"/>
    <w:rsid w:val="001E116C"/>
    <w:rsid w:val="00213DA8"/>
    <w:rsid w:val="0023231F"/>
    <w:rsid w:val="002366DE"/>
    <w:rsid w:val="0025200B"/>
    <w:rsid w:val="00252D56"/>
    <w:rsid w:val="0025431C"/>
    <w:rsid w:val="00261F59"/>
    <w:rsid w:val="00272214"/>
    <w:rsid w:val="00274BCF"/>
    <w:rsid w:val="00281EC2"/>
    <w:rsid w:val="00290505"/>
    <w:rsid w:val="00294ED3"/>
    <w:rsid w:val="002A6656"/>
    <w:rsid w:val="002B6215"/>
    <w:rsid w:val="002D70C5"/>
    <w:rsid w:val="002F0D7E"/>
    <w:rsid w:val="003040A7"/>
    <w:rsid w:val="00310A7F"/>
    <w:rsid w:val="00320981"/>
    <w:rsid w:val="003317A6"/>
    <w:rsid w:val="003452B4"/>
    <w:rsid w:val="00354506"/>
    <w:rsid w:val="00361827"/>
    <w:rsid w:val="003A3542"/>
    <w:rsid w:val="003A6CE7"/>
    <w:rsid w:val="003C1412"/>
    <w:rsid w:val="003D1791"/>
    <w:rsid w:val="003D2C5C"/>
    <w:rsid w:val="003E2A5F"/>
    <w:rsid w:val="004049F5"/>
    <w:rsid w:val="00452AA9"/>
    <w:rsid w:val="00460B43"/>
    <w:rsid w:val="004658B5"/>
    <w:rsid w:val="004A632F"/>
    <w:rsid w:val="004C5777"/>
    <w:rsid w:val="004D75F7"/>
    <w:rsid w:val="004F539E"/>
    <w:rsid w:val="00513F90"/>
    <w:rsid w:val="00514E55"/>
    <w:rsid w:val="005275A6"/>
    <w:rsid w:val="00536E53"/>
    <w:rsid w:val="00543478"/>
    <w:rsid w:val="0055637D"/>
    <w:rsid w:val="00556836"/>
    <w:rsid w:val="00573824"/>
    <w:rsid w:val="0057670A"/>
    <w:rsid w:val="00591B91"/>
    <w:rsid w:val="005A7557"/>
    <w:rsid w:val="005E07DB"/>
    <w:rsid w:val="0068037D"/>
    <w:rsid w:val="006828BE"/>
    <w:rsid w:val="006853F9"/>
    <w:rsid w:val="006A1871"/>
    <w:rsid w:val="006C321C"/>
    <w:rsid w:val="006C55F0"/>
    <w:rsid w:val="006E450E"/>
    <w:rsid w:val="0070597C"/>
    <w:rsid w:val="00714CE7"/>
    <w:rsid w:val="007206E5"/>
    <w:rsid w:val="007427E1"/>
    <w:rsid w:val="007441C6"/>
    <w:rsid w:val="00755CD3"/>
    <w:rsid w:val="00780755"/>
    <w:rsid w:val="00795839"/>
    <w:rsid w:val="00797B5E"/>
    <w:rsid w:val="007A0271"/>
    <w:rsid w:val="007B2D99"/>
    <w:rsid w:val="007C23E1"/>
    <w:rsid w:val="007E0D84"/>
    <w:rsid w:val="007E567C"/>
    <w:rsid w:val="007E7ABD"/>
    <w:rsid w:val="00806806"/>
    <w:rsid w:val="00807E78"/>
    <w:rsid w:val="00813771"/>
    <w:rsid w:val="00826ED7"/>
    <w:rsid w:val="00831C10"/>
    <w:rsid w:val="00832611"/>
    <w:rsid w:val="00836965"/>
    <w:rsid w:val="008470AF"/>
    <w:rsid w:val="008563E8"/>
    <w:rsid w:val="0086682B"/>
    <w:rsid w:val="00866D5F"/>
    <w:rsid w:val="008804B8"/>
    <w:rsid w:val="008847AD"/>
    <w:rsid w:val="008B4FF1"/>
    <w:rsid w:val="008C3AFB"/>
    <w:rsid w:val="008D5B66"/>
    <w:rsid w:val="008D5E1A"/>
    <w:rsid w:val="008E4E0C"/>
    <w:rsid w:val="00930677"/>
    <w:rsid w:val="009637D3"/>
    <w:rsid w:val="00966E2B"/>
    <w:rsid w:val="00975A15"/>
    <w:rsid w:val="0098724A"/>
    <w:rsid w:val="00987360"/>
    <w:rsid w:val="00994B22"/>
    <w:rsid w:val="009969E7"/>
    <w:rsid w:val="009B15A6"/>
    <w:rsid w:val="009B6EE2"/>
    <w:rsid w:val="009C362B"/>
    <w:rsid w:val="009D3F72"/>
    <w:rsid w:val="009E1702"/>
    <w:rsid w:val="009F7370"/>
    <w:rsid w:val="00A26A7D"/>
    <w:rsid w:val="00A479DD"/>
    <w:rsid w:val="00A55D12"/>
    <w:rsid w:val="00A61BEF"/>
    <w:rsid w:val="00A67391"/>
    <w:rsid w:val="00A71AD0"/>
    <w:rsid w:val="00A8466F"/>
    <w:rsid w:val="00A86AF1"/>
    <w:rsid w:val="00A929C0"/>
    <w:rsid w:val="00AA7207"/>
    <w:rsid w:val="00AD61A6"/>
    <w:rsid w:val="00B07C6E"/>
    <w:rsid w:val="00B1202C"/>
    <w:rsid w:val="00B2104A"/>
    <w:rsid w:val="00B3710E"/>
    <w:rsid w:val="00B42DCD"/>
    <w:rsid w:val="00B64E81"/>
    <w:rsid w:val="00B90221"/>
    <w:rsid w:val="00B92F8C"/>
    <w:rsid w:val="00B96B9B"/>
    <w:rsid w:val="00BA6725"/>
    <w:rsid w:val="00BC0123"/>
    <w:rsid w:val="00BD248F"/>
    <w:rsid w:val="00BD5AD0"/>
    <w:rsid w:val="00BD6515"/>
    <w:rsid w:val="00BE4E31"/>
    <w:rsid w:val="00BE67FF"/>
    <w:rsid w:val="00BF01F5"/>
    <w:rsid w:val="00BF40E7"/>
    <w:rsid w:val="00BF68BD"/>
    <w:rsid w:val="00C15A8D"/>
    <w:rsid w:val="00C15AFB"/>
    <w:rsid w:val="00C311EB"/>
    <w:rsid w:val="00C3478A"/>
    <w:rsid w:val="00C35AF1"/>
    <w:rsid w:val="00C60B26"/>
    <w:rsid w:val="00C708DB"/>
    <w:rsid w:val="00C72231"/>
    <w:rsid w:val="00C93D35"/>
    <w:rsid w:val="00CC1D17"/>
    <w:rsid w:val="00CE18F7"/>
    <w:rsid w:val="00CF267A"/>
    <w:rsid w:val="00CF2FA9"/>
    <w:rsid w:val="00D1356E"/>
    <w:rsid w:val="00D234F1"/>
    <w:rsid w:val="00D26A4C"/>
    <w:rsid w:val="00D30DB3"/>
    <w:rsid w:val="00D614B5"/>
    <w:rsid w:val="00D70BDB"/>
    <w:rsid w:val="00D877E5"/>
    <w:rsid w:val="00D9538B"/>
    <w:rsid w:val="00DA0FA6"/>
    <w:rsid w:val="00DA509C"/>
    <w:rsid w:val="00DC1207"/>
    <w:rsid w:val="00DC3574"/>
    <w:rsid w:val="00DE2485"/>
    <w:rsid w:val="00DE5D21"/>
    <w:rsid w:val="00DF560A"/>
    <w:rsid w:val="00E011D0"/>
    <w:rsid w:val="00E3226C"/>
    <w:rsid w:val="00E33D58"/>
    <w:rsid w:val="00E41509"/>
    <w:rsid w:val="00E429E4"/>
    <w:rsid w:val="00E4321E"/>
    <w:rsid w:val="00E5513B"/>
    <w:rsid w:val="00E7339F"/>
    <w:rsid w:val="00E806C8"/>
    <w:rsid w:val="00E81B9B"/>
    <w:rsid w:val="00E822DF"/>
    <w:rsid w:val="00E8770F"/>
    <w:rsid w:val="00EB0AFF"/>
    <w:rsid w:val="00EB3185"/>
    <w:rsid w:val="00EC293D"/>
    <w:rsid w:val="00EE365D"/>
    <w:rsid w:val="00EE5706"/>
    <w:rsid w:val="00EF625F"/>
    <w:rsid w:val="00F01D5A"/>
    <w:rsid w:val="00F04219"/>
    <w:rsid w:val="00F0644C"/>
    <w:rsid w:val="00F206CD"/>
    <w:rsid w:val="00F208FB"/>
    <w:rsid w:val="00F35A37"/>
    <w:rsid w:val="00F41225"/>
    <w:rsid w:val="00F61EBF"/>
    <w:rsid w:val="00F668D7"/>
    <w:rsid w:val="00F67963"/>
    <w:rsid w:val="00F716B6"/>
    <w:rsid w:val="00FB0098"/>
    <w:rsid w:val="00FB272A"/>
    <w:rsid w:val="00FB3D6B"/>
    <w:rsid w:val="00FD37BB"/>
    <w:rsid w:val="00FF02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 w:type="character" w:styleId="PlaceholderText">
    <w:name w:val="Placeholder Text"/>
    <w:basedOn w:val="DefaultParagraphFont"/>
    <w:uiPriority w:val="99"/>
    <w:semiHidden/>
    <w:rsid w:val="00514E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microsoft.com/office/2011/relationships/commentsExtended" Target="commentsExtended.xml"/><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comments" Target="comments.xml"/><Relationship Id="rId25" Type="http://schemas.openxmlformats.org/officeDocument/2006/relationships/image" Target="media/image15.png"/><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10.png"/><Relationship Id="rId20" Type="http://schemas.microsoft.com/office/2018/08/relationships/commentsExtensible" Target="commentsExtensible.xml"/><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4.png"/><Relationship Id="rId19" Type="http://schemas.microsoft.com/office/2016/09/relationships/commentsIds" Target="commentsIds.xm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32</Pages>
  <Words>7209</Words>
  <Characters>41097</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48210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Cahill, Ryan J CIV USARMY CENWP (USA)</cp:lastModifiedBy>
  <cp:revision>10</cp:revision>
  <dcterms:created xsi:type="dcterms:W3CDTF">2026-08-31T20:40:00Z</dcterms:created>
  <dcterms:modified xsi:type="dcterms:W3CDTF">2026-09-02T22:39:00Z</dcterms:modified>
</cp:coreProperties>
</file>