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A80A" w14:textId="77777777" w:rsidR="000E7524" w:rsidRDefault="000E7524" w:rsidP="00820B56">
      <w:pPr>
        <w:rPr>
          <w:b/>
          <w:sz w:val="22"/>
          <w:szCs w:val="22"/>
        </w:rPr>
      </w:pPr>
      <w:r>
        <w:rPr>
          <w:b/>
          <w:sz w:val="22"/>
          <w:szCs w:val="22"/>
        </w:rPr>
        <w:t>Executive Summary for LOP report</w:t>
      </w:r>
    </w:p>
    <w:p w14:paraId="57F1625F" w14:textId="77777777" w:rsidR="000E7524" w:rsidRDefault="000E7524" w:rsidP="00820B56">
      <w:pPr>
        <w:rPr>
          <w:b/>
          <w:sz w:val="22"/>
          <w:szCs w:val="22"/>
        </w:rPr>
      </w:pPr>
    </w:p>
    <w:p w14:paraId="6257AF13" w14:textId="77777777" w:rsidR="000E7524" w:rsidRPr="004B533A" w:rsidRDefault="00B72D6C" w:rsidP="000E7524">
      <w:pPr>
        <w:rPr>
          <w:sz w:val="22"/>
          <w:szCs w:val="22"/>
        </w:rPr>
      </w:pPr>
      <w:r>
        <w:rPr>
          <w:sz w:val="22"/>
          <w:szCs w:val="22"/>
        </w:rPr>
        <w:t>Discharge-</w:t>
      </w:r>
      <w:r w:rsidR="000E7524" w:rsidRPr="004B533A">
        <w:rPr>
          <w:sz w:val="22"/>
          <w:szCs w:val="22"/>
        </w:rPr>
        <w:t>Frequency Analysis</w:t>
      </w:r>
    </w:p>
    <w:p w14:paraId="58E46091" w14:textId="77777777" w:rsidR="000E7524" w:rsidRPr="004B533A" w:rsidRDefault="000E7524" w:rsidP="000E7524">
      <w:pPr>
        <w:rPr>
          <w:sz w:val="22"/>
          <w:szCs w:val="22"/>
        </w:rPr>
      </w:pPr>
    </w:p>
    <w:p w14:paraId="4C596D65" w14:textId="77777777" w:rsidR="000E7524" w:rsidRPr="004B533A" w:rsidRDefault="000E7524" w:rsidP="000E7524">
      <w:pPr>
        <w:rPr>
          <w:sz w:val="22"/>
          <w:szCs w:val="22"/>
        </w:rPr>
      </w:pPr>
      <w:r w:rsidRPr="004B533A">
        <w:rPr>
          <w:sz w:val="22"/>
          <w:szCs w:val="22"/>
        </w:rPr>
        <w:t>Overview</w:t>
      </w:r>
    </w:p>
    <w:p w14:paraId="1DC6A9EA" w14:textId="77777777" w:rsidR="000E7524" w:rsidRPr="004B533A" w:rsidRDefault="000E7524" w:rsidP="000E7524">
      <w:pPr>
        <w:rPr>
          <w:sz w:val="22"/>
          <w:szCs w:val="22"/>
        </w:rPr>
      </w:pPr>
    </w:p>
    <w:p w14:paraId="697130E6" w14:textId="77777777" w:rsidR="000E7524" w:rsidRPr="004B533A" w:rsidRDefault="000E7524" w:rsidP="000E7524">
      <w:pPr>
        <w:rPr>
          <w:sz w:val="22"/>
          <w:szCs w:val="22"/>
        </w:rPr>
      </w:pPr>
      <w:r w:rsidRPr="004B533A">
        <w:rPr>
          <w:sz w:val="22"/>
          <w:szCs w:val="22"/>
        </w:rPr>
        <w:t xml:space="preserve">Level of protection (LOP) for the </w:t>
      </w:r>
      <w:smartTag w:uri="urn:schemas-microsoft-com:office:smarttags" w:element="PlaceName">
        <w:r w:rsidRPr="004B533A">
          <w:rPr>
            <w:sz w:val="22"/>
            <w:szCs w:val="22"/>
          </w:rPr>
          <w:t>Cowlitz</w:t>
        </w:r>
      </w:smartTag>
      <w:r w:rsidRPr="004B533A">
        <w:rPr>
          <w:sz w:val="22"/>
          <w:szCs w:val="22"/>
        </w:rPr>
        <w:t xml:space="preserve"> </w:t>
      </w:r>
      <w:smartTag w:uri="urn:schemas-microsoft-com:office:smarttags" w:element="PlaceType">
        <w:r w:rsidRPr="004B533A">
          <w:rPr>
            <w:sz w:val="22"/>
            <w:szCs w:val="22"/>
          </w:rPr>
          <w:t>River</w:t>
        </w:r>
      </w:smartTag>
      <w:r w:rsidRPr="004B533A">
        <w:rPr>
          <w:sz w:val="22"/>
          <w:szCs w:val="22"/>
        </w:rPr>
        <w:t xml:space="preserve"> levees is related to the frequency of discharges experienced in the lower </w:t>
      </w:r>
      <w:smartTag w:uri="urn:schemas-microsoft-com:office:smarttags" w:element="place">
        <w:smartTag w:uri="urn:schemas-microsoft-com:office:smarttags" w:element="PlaceName">
          <w:r w:rsidRPr="004B533A">
            <w:rPr>
              <w:sz w:val="22"/>
              <w:szCs w:val="22"/>
            </w:rPr>
            <w:t>Cowlitz</w:t>
          </w:r>
        </w:smartTag>
        <w:r w:rsidRPr="004B533A">
          <w:rPr>
            <w:sz w:val="22"/>
            <w:szCs w:val="22"/>
          </w:rPr>
          <w:t xml:space="preserve"> </w:t>
        </w:r>
        <w:smartTag w:uri="urn:schemas-microsoft-com:office:smarttags" w:element="PlaceType">
          <w:r w:rsidRPr="004B533A">
            <w:rPr>
              <w:sz w:val="22"/>
              <w:szCs w:val="22"/>
            </w:rPr>
            <w:t>River</w:t>
          </w:r>
        </w:smartTag>
      </w:smartTag>
      <w:r w:rsidRPr="004B533A">
        <w:rPr>
          <w:sz w:val="22"/>
          <w:szCs w:val="22"/>
        </w:rPr>
        <w:t xml:space="preserve">.  This relationship is typically expressed as discharge-frequency curves at key points along the river.  Since the </w:t>
      </w:r>
      <w:smartTag w:uri="urn:schemas-microsoft-com:office:smarttags" w:element="place">
        <w:smartTag w:uri="urn:schemas-microsoft-com:office:smarttags" w:element="PlaceName">
          <w:r w:rsidRPr="004B533A">
            <w:rPr>
              <w:sz w:val="22"/>
              <w:szCs w:val="22"/>
            </w:rPr>
            <w:t>Cowlitz</w:t>
          </w:r>
        </w:smartTag>
        <w:r w:rsidRPr="004B533A">
          <w:rPr>
            <w:sz w:val="22"/>
            <w:szCs w:val="22"/>
          </w:rPr>
          <w:t xml:space="preserve"> </w:t>
        </w:r>
        <w:smartTag w:uri="urn:schemas-microsoft-com:office:smarttags" w:element="PlaceType">
          <w:r w:rsidRPr="004B533A">
            <w:rPr>
              <w:sz w:val="22"/>
              <w:szCs w:val="22"/>
            </w:rPr>
            <w:t>River</w:t>
          </w:r>
        </w:smartTag>
      </w:smartTag>
      <w:r w:rsidRPr="004B533A">
        <w:rPr>
          <w:sz w:val="22"/>
          <w:szCs w:val="22"/>
        </w:rPr>
        <w:t xml:space="preserve"> discharges at Castle Rock and below are significantly impacted by flood control and power operations at Mayfield and Mossyrock Dams, regulated discharge-frequency curves are used to assess LOP.  </w:t>
      </w:r>
    </w:p>
    <w:p w14:paraId="366DDEEB" w14:textId="77777777" w:rsidR="000E7524" w:rsidRPr="004B533A" w:rsidRDefault="000E7524" w:rsidP="000E7524">
      <w:pPr>
        <w:rPr>
          <w:sz w:val="22"/>
          <w:szCs w:val="22"/>
        </w:rPr>
      </w:pPr>
    </w:p>
    <w:p w14:paraId="300D9E69" w14:textId="77777777" w:rsidR="000E7524" w:rsidRPr="004B533A" w:rsidRDefault="000E7524" w:rsidP="000E7524">
      <w:pPr>
        <w:rPr>
          <w:sz w:val="22"/>
          <w:szCs w:val="22"/>
        </w:rPr>
      </w:pPr>
      <w:r w:rsidRPr="004B533A">
        <w:rPr>
          <w:sz w:val="22"/>
          <w:szCs w:val="22"/>
        </w:rPr>
        <w:t xml:space="preserve">The existing regulated discharge-frequency curve is from a hydrologic analysis presented as part of the 1997 Cowlitz River Flood Hazard Study.  In the draft 2008 LOP update, a hydrologic analysis was initiated by Portland District to create a new regulated discharge frequency curve using a more robust methodology and an updated period of record.  The approach taken in the 2008 analysis is finalized and presented in its entirety in the appendix of this report.  </w:t>
      </w:r>
    </w:p>
    <w:p w14:paraId="1582EF19" w14:textId="77777777" w:rsidR="000E7524" w:rsidRPr="004B533A" w:rsidRDefault="000E7524" w:rsidP="000E7524">
      <w:pPr>
        <w:rPr>
          <w:sz w:val="22"/>
          <w:szCs w:val="22"/>
        </w:rPr>
      </w:pPr>
    </w:p>
    <w:p w14:paraId="5B1B5A76" w14:textId="77777777" w:rsidR="000E7524" w:rsidRPr="004B533A" w:rsidRDefault="000E7524" w:rsidP="000E7524">
      <w:pPr>
        <w:rPr>
          <w:sz w:val="22"/>
          <w:szCs w:val="22"/>
        </w:rPr>
      </w:pPr>
      <w:r w:rsidRPr="004B533A">
        <w:rPr>
          <w:sz w:val="22"/>
          <w:szCs w:val="22"/>
        </w:rPr>
        <w:t>In the updated hydrology, the actual and estimated regulated disc</w:t>
      </w:r>
      <w:r w:rsidR="00F34839">
        <w:rPr>
          <w:sz w:val="22"/>
          <w:szCs w:val="22"/>
        </w:rPr>
        <w:t>harges for the period of record</w:t>
      </w:r>
      <w:r w:rsidRPr="004B533A">
        <w:rPr>
          <w:sz w:val="22"/>
          <w:szCs w:val="22"/>
        </w:rPr>
        <w:t xml:space="preserve"> at Castle Rock (1927 to 2009) are used to create the regulated discharge-frequency curve.  Measured regulated peak discharge data is used from the years of significant regulation (1969-2009).  For years prior to regulation, a combination of detailed routings for larger events and a regulated-unregulated relationship for events less than 90,000 cfs are used to estimate regulated peak data.  </w:t>
      </w:r>
    </w:p>
    <w:p w14:paraId="436A4C8A" w14:textId="77777777" w:rsidR="000E7524" w:rsidRPr="004B533A" w:rsidRDefault="000E7524" w:rsidP="000E7524">
      <w:pPr>
        <w:rPr>
          <w:sz w:val="22"/>
          <w:szCs w:val="22"/>
        </w:rPr>
      </w:pPr>
    </w:p>
    <w:p w14:paraId="600724A5" w14:textId="77777777" w:rsidR="000E7524" w:rsidRPr="004B533A" w:rsidRDefault="000E7524" w:rsidP="000E7524">
      <w:pPr>
        <w:rPr>
          <w:sz w:val="22"/>
          <w:szCs w:val="22"/>
        </w:rPr>
      </w:pPr>
      <w:r w:rsidRPr="004B533A">
        <w:rPr>
          <w:sz w:val="22"/>
          <w:szCs w:val="22"/>
        </w:rPr>
        <w:t xml:space="preserve">Synthetic hydrology was developed to supplement the 83-years of data and add resolution to the 0.01 to the 0.001 annual exceedence probability (AEP) range.  The synthetic analysis used unregulated gage data from throughout the basin to create a number of hypothetic storm patterns based on large historic storms, which were scaled to larger events than what has been seen in the basin during the recorded period.  A HEC-ResSim model of the </w:t>
      </w:r>
      <w:smartTag w:uri="urn:schemas-microsoft-com:office:smarttags" w:element="place">
        <w:r w:rsidRPr="004B533A">
          <w:rPr>
            <w:sz w:val="22"/>
            <w:szCs w:val="22"/>
          </w:rPr>
          <w:t>Cowlitz</w:t>
        </w:r>
      </w:smartTag>
      <w:r w:rsidRPr="004B533A">
        <w:rPr>
          <w:sz w:val="22"/>
          <w:szCs w:val="22"/>
        </w:rPr>
        <w:t xml:space="preserve"> basin was used to route the hypothetical events through the reservoirs to determine likely regulated peak discharges at Castle Rock.  The results were merged into a composite discharge-frequency relationship representing the mean frequency for a given discharge.   </w:t>
      </w:r>
    </w:p>
    <w:p w14:paraId="0D15B7F8" w14:textId="77777777" w:rsidR="000E7524" w:rsidRPr="004B533A" w:rsidRDefault="000E7524" w:rsidP="000E7524">
      <w:pPr>
        <w:rPr>
          <w:sz w:val="22"/>
          <w:szCs w:val="22"/>
        </w:rPr>
      </w:pPr>
    </w:p>
    <w:p w14:paraId="153F5966" w14:textId="77777777" w:rsidR="000E7524" w:rsidRPr="004B533A" w:rsidRDefault="000E7524" w:rsidP="000E7524">
      <w:pPr>
        <w:rPr>
          <w:sz w:val="22"/>
          <w:szCs w:val="22"/>
        </w:rPr>
      </w:pPr>
      <w:r w:rsidRPr="004B533A">
        <w:rPr>
          <w:sz w:val="22"/>
          <w:szCs w:val="22"/>
        </w:rPr>
        <w:t xml:space="preserve">The new regulated discharge-frequency curve at Castle Rock is graphically drawn, first through the 83 plotted points as describe earlier in the report, and then using the results from the synthetic analysis beyond that.  The new regulated discharge-frequency curve at Castle Rock is shown in the following figure.  </w:t>
      </w:r>
    </w:p>
    <w:p w14:paraId="3A55494A" w14:textId="77777777" w:rsidR="000E7524" w:rsidRPr="004B533A" w:rsidRDefault="000E7524" w:rsidP="000E7524">
      <w:pPr>
        <w:rPr>
          <w:sz w:val="22"/>
          <w:szCs w:val="22"/>
        </w:rPr>
      </w:pPr>
    </w:p>
    <w:p w14:paraId="74E96E4D" w14:textId="77777777" w:rsidR="000E7524" w:rsidRPr="004B533A" w:rsidRDefault="000E7524" w:rsidP="000E7524">
      <w:pPr>
        <w:rPr>
          <w:sz w:val="22"/>
          <w:szCs w:val="22"/>
        </w:rPr>
      </w:pPr>
      <w:r w:rsidRPr="004B533A">
        <w:rPr>
          <w:sz w:val="22"/>
          <w:szCs w:val="22"/>
        </w:rPr>
        <w:t>Discharge-frequency curves for flow-change locations below Castle Rock are calculated</w:t>
      </w:r>
      <w:r w:rsidR="00F34839">
        <w:rPr>
          <w:sz w:val="22"/>
          <w:szCs w:val="22"/>
        </w:rPr>
        <w:t xml:space="preserve"> using</w:t>
      </w:r>
      <w:r w:rsidRPr="004B533A">
        <w:rPr>
          <w:sz w:val="22"/>
          <w:szCs w:val="22"/>
        </w:rPr>
        <w:t xml:space="preserve"> the regulated frequency curve at Castle Rock and discharge-frequency data fro</w:t>
      </w:r>
      <w:r w:rsidR="00F34839">
        <w:rPr>
          <w:sz w:val="22"/>
          <w:szCs w:val="22"/>
        </w:rPr>
        <w:t>m regional regression analyses for</w:t>
      </w:r>
      <w:r w:rsidRPr="004B533A">
        <w:rPr>
          <w:sz w:val="22"/>
          <w:szCs w:val="22"/>
        </w:rPr>
        <w:t xml:space="preserve"> the major local tributaries.  Tributary inputs are reduced by a constant percentage based on observed timing of peaks from historic events.  The final discharge-frequency flows from Castle Rock to the </w:t>
      </w:r>
      <w:smartTag w:uri="urn:schemas-microsoft-com:office:smarttags" w:element="place">
        <w:r w:rsidRPr="004B533A">
          <w:rPr>
            <w:sz w:val="22"/>
            <w:szCs w:val="22"/>
          </w:rPr>
          <w:t>Columbia River</w:t>
        </w:r>
      </w:smartTag>
      <w:r w:rsidRPr="004B533A">
        <w:rPr>
          <w:sz w:val="22"/>
          <w:szCs w:val="22"/>
        </w:rPr>
        <w:t xml:space="preserve"> are shown in the following table. </w:t>
      </w:r>
    </w:p>
    <w:p w14:paraId="3A3978AF" w14:textId="77777777" w:rsidR="000E7524" w:rsidRPr="004B533A" w:rsidRDefault="000E7524" w:rsidP="000E7524">
      <w:pPr>
        <w:rPr>
          <w:sz w:val="22"/>
          <w:szCs w:val="22"/>
        </w:rPr>
      </w:pPr>
    </w:p>
    <w:p w14:paraId="49D79D07" w14:textId="77777777" w:rsidR="000E7524" w:rsidRPr="004B533A" w:rsidRDefault="000E7524" w:rsidP="000E7524">
      <w:pPr>
        <w:rPr>
          <w:sz w:val="22"/>
          <w:szCs w:val="22"/>
        </w:rPr>
      </w:pPr>
      <w:r w:rsidRPr="004B533A">
        <w:rPr>
          <w:sz w:val="22"/>
          <w:szCs w:val="22"/>
        </w:rPr>
        <w:t xml:space="preserve">Uncertainty for the updated hydrology at Castle Rock is related to the length of the systematic record.  An equivalent years-of-record (EYR) of 90 years is calculated based on 83 years of data adjusted for the historical period and for additional uncertainty from estimating regulated peaks for pre-regulation years.  The same EYR is assumed for the three flow-change locations below Castle Rock.     </w:t>
      </w:r>
    </w:p>
    <w:p w14:paraId="6FAFEC02" w14:textId="77777777" w:rsidR="000E7524" w:rsidRPr="004B533A" w:rsidRDefault="000E7524" w:rsidP="000E7524">
      <w:pPr>
        <w:rPr>
          <w:sz w:val="22"/>
          <w:szCs w:val="22"/>
        </w:rPr>
      </w:pPr>
    </w:p>
    <w:p w14:paraId="4AFDFA18" w14:textId="0077F751" w:rsidR="000E7524" w:rsidRPr="00C13A95" w:rsidRDefault="001E7ED7" w:rsidP="000E7524">
      <w:pPr>
        <w:jc w:val="center"/>
        <w:rPr>
          <w:sz w:val="22"/>
          <w:szCs w:val="22"/>
        </w:rPr>
      </w:pPr>
      <w:r>
        <w:rPr>
          <w:noProof/>
        </w:rPr>
        <w:lastRenderedPageBreak/>
        <w:drawing>
          <wp:inline distT="0" distB="0" distL="0" distR="0" wp14:anchorId="6EB13CA8" wp14:editId="6B06D721">
            <wp:extent cx="5928360" cy="6144260"/>
            <wp:effectExtent l="0" t="0" r="0" b="0"/>
            <wp:docPr id="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360" cy="6144260"/>
                    </a:xfrm>
                    <a:prstGeom prst="rect">
                      <a:avLst/>
                    </a:prstGeom>
                    <a:noFill/>
                    <a:ln>
                      <a:noFill/>
                    </a:ln>
                  </pic:spPr>
                </pic:pic>
              </a:graphicData>
            </a:graphic>
          </wp:inline>
        </w:drawing>
      </w:r>
    </w:p>
    <w:p w14:paraId="0C703DD1" w14:textId="77777777" w:rsidR="000E7524" w:rsidRPr="004B533A" w:rsidRDefault="00C13A95" w:rsidP="000E7524">
      <w:pPr>
        <w:rPr>
          <w:sz w:val="22"/>
          <w:szCs w:val="22"/>
        </w:rPr>
      </w:pPr>
      <w:r>
        <w:rPr>
          <w:sz w:val="22"/>
          <w:szCs w:val="22"/>
        </w:rPr>
        <w:t>Figure #. Updated</w:t>
      </w:r>
      <w:r w:rsidR="000E7524" w:rsidRPr="004B533A">
        <w:rPr>
          <w:sz w:val="22"/>
          <w:szCs w:val="22"/>
        </w:rPr>
        <w:t xml:space="preserve"> regulated discharge-frequency curve for </w:t>
      </w:r>
      <w:smartTag w:uri="urn:schemas-microsoft-com:office:smarttags" w:element="place">
        <w:smartTag w:uri="urn:schemas-microsoft-com:office:smarttags" w:element="PlaceName">
          <w:r w:rsidR="000E7524" w:rsidRPr="004B533A">
            <w:rPr>
              <w:sz w:val="22"/>
              <w:szCs w:val="22"/>
            </w:rPr>
            <w:t>Cowlitz</w:t>
          </w:r>
        </w:smartTag>
        <w:r w:rsidR="000E7524" w:rsidRPr="004B533A">
          <w:rPr>
            <w:sz w:val="22"/>
            <w:szCs w:val="22"/>
          </w:rPr>
          <w:t xml:space="preserve"> </w:t>
        </w:r>
        <w:smartTag w:uri="urn:schemas-microsoft-com:office:smarttags" w:element="PlaceType">
          <w:r w:rsidR="000E7524" w:rsidRPr="004B533A">
            <w:rPr>
              <w:sz w:val="22"/>
              <w:szCs w:val="22"/>
            </w:rPr>
            <w:t>River</w:t>
          </w:r>
        </w:smartTag>
      </w:smartTag>
      <w:r w:rsidR="000E7524" w:rsidRPr="004B533A">
        <w:rPr>
          <w:sz w:val="22"/>
          <w:szCs w:val="22"/>
        </w:rPr>
        <w:t xml:space="preserve"> at Castle Rock.  </w:t>
      </w:r>
    </w:p>
    <w:p w14:paraId="49003F43" w14:textId="77777777" w:rsidR="000E7524" w:rsidRPr="004B533A" w:rsidRDefault="000E7524" w:rsidP="000E7524">
      <w:pPr>
        <w:rPr>
          <w:sz w:val="22"/>
          <w:szCs w:val="22"/>
        </w:rPr>
      </w:pPr>
    </w:p>
    <w:p w14:paraId="2987B9FE" w14:textId="77777777" w:rsidR="000E7524" w:rsidRPr="004B533A" w:rsidRDefault="000E7524" w:rsidP="000E7524">
      <w:pPr>
        <w:rPr>
          <w:sz w:val="22"/>
          <w:szCs w:val="22"/>
        </w:rPr>
      </w:pPr>
    </w:p>
    <w:p w14:paraId="56F71825" w14:textId="77777777" w:rsidR="000E7524" w:rsidRPr="004B533A" w:rsidRDefault="000E7524" w:rsidP="000E7524">
      <w:pPr>
        <w:jc w:val="center"/>
        <w:rPr>
          <w:sz w:val="22"/>
          <w:szCs w:val="22"/>
        </w:rPr>
      </w:pPr>
      <w:r w:rsidRPr="004B533A">
        <w:rPr>
          <w:sz w:val="22"/>
          <w:szCs w:val="22"/>
        </w:rPr>
        <w:br w:type="page"/>
      </w:r>
      <w:r w:rsidRPr="004B533A">
        <w:rPr>
          <w:sz w:val="22"/>
          <w:szCs w:val="22"/>
        </w:rPr>
        <w:lastRenderedPageBreak/>
        <w:t xml:space="preserve">Table #. Regulated Peak Discharges for </w:t>
      </w:r>
      <w:smartTag w:uri="urn:schemas-microsoft-com:office:smarttags" w:element="place">
        <w:smartTag w:uri="urn:schemas-microsoft-com:office:smarttags" w:element="PlaceName">
          <w:r w:rsidRPr="004B533A">
            <w:rPr>
              <w:sz w:val="22"/>
              <w:szCs w:val="22"/>
            </w:rPr>
            <w:t>Cowlitz</w:t>
          </w:r>
        </w:smartTag>
        <w:r w:rsidRPr="004B533A">
          <w:rPr>
            <w:sz w:val="22"/>
            <w:szCs w:val="22"/>
          </w:rPr>
          <w:t xml:space="preserve"> </w:t>
        </w:r>
        <w:smartTag w:uri="urn:schemas-microsoft-com:office:smarttags" w:element="PlaceType">
          <w:r w:rsidRPr="004B533A">
            <w:rPr>
              <w:sz w:val="22"/>
              <w:szCs w:val="22"/>
            </w:rPr>
            <w:t>River</w:t>
          </w:r>
        </w:smartTag>
      </w:smartTag>
      <w:r w:rsidRPr="004B533A">
        <w:rPr>
          <w:sz w:val="22"/>
          <w:szCs w:val="22"/>
        </w:rPr>
        <w:t xml:space="preserve"> at Castle Rock and at major tributary confluences below Castle Rock.</w:t>
      </w:r>
    </w:p>
    <w:tbl>
      <w:tblPr>
        <w:tblW w:w="8700" w:type="dxa"/>
        <w:tblInd w:w="98" w:type="dxa"/>
        <w:tblLook w:val="0000" w:firstRow="0" w:lastRow="0" w:firstColumn="0" w:lastColumn="0" w:noHBand="0" w:noVBand="0"/>
      </w:tblPr>
      <w:tblGrid>
        <w:gridCol w:w="1660"/>
        <w:gridCol w:w="1760"/>
        <w:gridCol w:w="1760"/>
        <w:gridCol w:w="1760"/>
        <w:gridCol w:w="1760"/>
      </w:tblGrid>
      <w:tr w:rsidR="002A456F" w14:paraId="677D5C4F" w14:textId="77777777" w:rsidTr="002A456F">
        <w:trPr>
          <w:trHeight w:val="255"/>
        </w:trPr>
        <w:tc>
          <w:tcPr>
            <w:tcW w:w="1660" w:type="dxa"/>
            <w:vMerge w:val="restart"/>
            <w:tcBorders>
              <w:top w:val="single" w:sz="8" w:space="0" w:color="auto"/>
              <w:left w:val="single" w:sz="8" w:space="0" w:color="auto"/>
              <w:bottom w:val="single" w:sz="4" w:space="0" w:color="000000"/>
              <w:right w:val="nil"/>
            </w:tcBorders>
            <w:shd w:val="clear" w:color="auto" w:fill="C0C0C0"/>
            <w:vAlign w:val="bottom"/>
          </w:tcPr>
          <w:p w14:paraId="6066193C" w14:textId="77777777" w:rsidR="002A456F" w:rsidRPr="002A456F" w:rsidRDefault="002A456F">
            <w:pPr>
              <w:jc w:val="center"/>
              <w:rPr>
                <w:sz w:val="22"/>
                <w:szCs w:val="22"/>
              </w:rPr>
            </w:pPr>
            <w:r w:rsidRPr="002A456F">
              <w:rPr>
                <w:sz w:val="22"/>
                <w:szCs w:val="22"/>
              </w:rPr>
              <w:t>Percent Chance Exceedance</w:t>
            </w:r>
          </w:p>
        </w:tc>
        <w:tc>
          <w:tcPr>
            <w:tcW w:w="7040" w:type="dxa"/>
            <w:gridSpan w:val="4"/>
            <w:tcBorders>
              <w:top w:val="single" w:sz="8" w:space="0" w:color="auto"/>
              <w:left w:val="single" w:sz="4" w:space="0" w:color="auto"/>
              <w:bottom w:val="single" w:sz="4" w:space="0" w:color="auto"/>
              <w:right w:val="single" w:sz="8" w:space="0" w:color="000000"/>
            </w:tcBorders>
            <w:shd w:val="clear" w:color="auto" w:fill="C0C0C0"/>
            <w:vAlign w:val="bottom"/>
          </w:tcPr>
          <w:p w14:paraId="47E2EBD0" w14:textId="77777777" w:rsidR="002A456F" w:rsidRPr="002A456F" w:rsidRDefault="002A456F">
            <w:pPr>
              <w:jc w:val="center"/>
              <w:rPr>
                <w:sz w:val="22"/>
                <w:szCs w:val="22"/>
              </w:rPr>
            </w:pPr>
            <w:smartTag w:uri="urn:schemas-microsoft-com:office:smarttags" w:element="place">
              <w:smartTag w:uri="urn:schemas-microsoft-com:office:smarttags" w:element="PlaceName">
                <w:r w:rsidRPr="002A456F">
                  <w:rPr>
                    <w:sz w:val="22"/>
                    <w:szCs w:val="22"/>
                  </w:rPr>
                  <w:t>Cowlitz</w:t>
                </w:r>
              </w:smartTag>
              <w:r w:rsidRPr="002A456F">
                <w:rPr>
                  <w:sz w:val="22"/>
                  <w:szCs w:val="22"/>
                </w:rPr>
                <w:t xml:space="preserve"> </w:t>
              </w:r>
              <w:smartTag w:uri="urn:schemas-microsoft-com:office:smarttags" w:element="PlaceType">
                <w:r w:rsidRPr="002A456F">
                  <w:rPr>
                    <w:sz w:val="22"/>
                    <w:szCs w:val="22"/>
                  </w:rPr>
                  <w:t>River</w:t>
                </w:r>
              </w:smartTag>
              <w:r w:rsidRPr="002A456F">
                <w:rPr>
                  <w:sz w:val="22"/>
                  <w:szCs w:val="22"/>
                </w:rPr>
                <w:t xml:space="preserve"> </w:t>
              </w:r>
              <w:smartTag w:uri="urn:schemas-microsoft-com:office:smarttags" w:element="PlaceType">
                <w:r w:rsidRPr="002A456F">
                  <w:rPr>
                    <w:sz w:val="22"/>
                    <w:szCs w:val="22"/>
                  </w:rPr>
                  <w:t>Peak</w:t>
                </w:r>
              </w:smartTag>
            </w:smartTag>
            <w:r w:rsidRPr="002A456F">
              <w:rPr>
                <w:sz w:val="22"/>
                <w:szCs w:val="22"/>
              </w:rPr>
              <w:t xml:space="preserve"> Flow (cfs)</w:t>
            </w:r>
          </w:p>
        </w:tc>
      </w:tr>
      <w:tr w:rsidR="002A456F" w14:paraId="79678C9F" w14:textId="77777777" w:rsidTr="002A456F">
        <w:trPr>
          <w:trHeight w:val="885"/>
        </w:trPr>
        <w:tc>
          <w:tcPr>
            <w:tcW w:w="1660" w:type="dxa"/>
            <w:vMerge/>
            <w:tcBorders>
              <w:top w:val="single" w:sz="8" w:space="0" w:color="auto"/>
              <w:left w:val="single" w:sz="8" w:space="0" w:color="auto"/>
              <w:bottom w:val="single" w:sz="4" w:space="0" w:color="000000"/>
              <w:right w:val="nil"/>
            </w:tcBorders>
            <w:vAlign w:val="center"/>
          </w:tcPr>
          <w:p w14:paraId="4F4B230E" w14:textId="77777777" w:rsidR="002A456F" w:rsidRPr="002A456F" w:rsidRDefault="002A456F">
            <w:pPr>
              <w:rPr>
                <w:sz w:val="22"/>
                <w:szCs w:val="22"/>
              </w:rPr>
            </w:pPr>
          </w:p>
        </w:tc>
        <w:tc>
          <w:tcPr>
            <w:tcW w:w="1760" w:type="dxa"/>
            <w:tcBorders>
              <w:top w:val="nil"/>
              <w:left w:val="single" w:sz="4" w:space="0" w:color="auto"/>
              <w:bottom w:val="nil"/>
              <w:right w:val="nil"/>
            </w:tcBorders>
            <w:shd w:val="clear" w:color="auto" w:fill="C0C0C0"/>
            <w:vAlign w:val="bottom"/>
          </w:tcPr>
          <w:p w14:paraId="108CC08E" w14:textId="77777777" w:rsidR="002A456F" w:rsidRPr="002A456F" w:rsidRDefault="002A456F">
            <w:pPr>
              <w:jc w:val="center"/>
              <w:rPr>
                <w:sz w:val="22"/>
                <w:szCs w:val="22"/>
              </w:rPr>
            </w:pPr>
            <w:r w:rsidRPr="002A456F">
              <w:rPr>
                <w:sz w:val="22"/>
                <w:szCs w:val="22"/>
              </w:rPr>
              <w:t>at Castle Rock</w:t>
            </w:r>
          </w:p>
        </w:tc>
        <w:tc>
          <w:tcPr>
            <w:tcW w:w="1760" w:type="dxa"/>
            <w:tcBorders>
              <w:top w:val="nil"/>
              <w:left w:val="single" w:sz="4" w:space="0" w:color="auto"/>
              <w:bottom w:val="nil"/>
              <w:right w:val="nil"/>
            </w:tcBorders>
            <w:shd w:val="clear" w:color="auto" w:fill="C0C0C0"/>
            <w:vAlign w:val="bottom"/>
          </w:tcPr>
          <w:p w14:paraId="02C3D3B8" w14:textId="77777777" w:rsidR="002A456F" w:rsidRPr="002A456F" w:rsidRDefault="002A456F">
            <w:pPr>
              <w:jc w:val="center"/>
              <w:rPr>
                <w:sz w:val="22"/>
                <w:szCs w:val="22"/>
              </w:rPr>
            </w:pPr>
            <w:r w:rsidRPr="002A456F">
              <w:rPr>
                <w:sz w:val="22"/>
                <w:szCs w:val="22"/>
              </w:rPr>
              <w:t>below Arkansas Creek</w:t>
            </w:r>
          </w:p>
        </w:tc>
        <w:tc>
          <w:tcPr>
            <w:tcW w:w="1760" w:type="dxa"/>
            <w:tcBorders>
              <w:top w:val="nil"/>
              <w:left w:val="single" w:sz="4" w:space="0" w:color="auto"/>
              <w:bottom w:val="nil"/>
              <w:right w:val="nil"/>
            </w:tcBorders>
            <w:shd w:val="clear" w:color="auto" w:fill="C0C0C0"/>
            <w:vAlign w:val="bottom"/>
          </w:tcPr>
          <w:p w14:paraId="2D9DDBF0" w14:textId="77777777" w:rsidR="002A456F" w:rsidRPr="002A456F" w:rsidRDefault="002A456F">
            <w:pPr>
              <w:jc w:val="center"/>
              <w:rPr>
                <w:sz w:val="22"/>
                <w:szCs w:val="22"/>
              </w:rPr>
            </w:pPr>
            <w:r w:rsidRPr="002A456F">
              <w:rPr>
                <w:sz w:val="22"/>
                <w:szCs w:val="22"/>
              </w:rPr>
              <w:t>below Ostrander Creek</w:t>
            </w:r>
          </w:p>
        </w:tc>
        <w:tc>
          <w:tcPr>
            <w:tcW w:w="1760" w:type="dxa"/>
            <w:tcBorders>
              <w:top w:val="nil"/>
              <w:left w:val="single" w:sz="4" w:space="0" w:color="auto"/>
              <w:bottom w:val="nil"/>
              <w:right w:val="single" w:sz="8" w:space="0" w:color="auto"/>
            </w:tcBorders>
            <w:shd w:val="clear" w:color="auto" w:fill="C0C0C0"/>
            <w:vAlign w:val="bottom"/>
          </w:tcPr>
          <w:p w14:paraId="1C0B5278" w14:textId="77777777" w:rsidR="002A456F" w:rsidRPr="002A456F" w:rsidRDefault="002A456F">
            <w:pPr>
              <w:jc w:val="center"/>
              <w:rPr>
                <w:sz w:val="22"/>
                <w:szCs w:val="22"/>
              </w:rPr>
            </w:pPr>
            <w:r w:rsidRPr="002A456F">
              <w:rPr>
                <w:sz w:val="22"/>
                <w:szCs w:val="22"/>
              </w:rPr>
              <w:t xml:space="preserve">below </w:t>
            </w:r>
            <w:smartTag w:uri="urn:schemas-microsoft-com:office:smarttags" w:element="place">
              <w:smartTag w:uri="urn:schemas-microsoft-com:office:smarttags" w:element="PlaceName">
                <w:r w:rsidRPr="002A456F">
                  <w:rPr>
                    <w:sz w:val="22"/>
                    <w:szCs w:val="22"/>
                  </w:rPr>
                  <w:t>Coweeman</w:t>
                </w:r>
              </w:smartTag>
              <w:r w:rsidRPr="002A456F">
                <w:rPr>
                  <w:sz w:val="22"/>
                  <w:szCs w:val="22"/>
                </w:rPr>
                <w:t xml:space="preserve"> </w:t>
              </w:r>
              <w:smartTag w:uri="urn:schemas-microsoft-com:office:smarttags" w:element="PlaceType">
                <w:r w:rsidRPr="002A456F">
                  <w:rPr>
                    <w:sz w:val="22"/>
                    <w:szCs w:val="22"/>
                  </w:rPr>
                  <w:t>River</w:t>
                </w:r>
              </w:smartTag>
            </w:smartTag>
          </w:p>
        </w:tc>
      </w:tr>
      <w:tr w:rsidR="002A456F" w14:paraId="5A6F3AAF" w14:textId="77777777" w:rsidTr="002A456F">
        <w:trPr>
          <w:trHeight w:val="255"/>
        </w:trPr>
        <w:tc>
          <w:tcPr>
            <w:tcW w:w="1660" w:type="dxa"/>
            <w:vMerge/>
            <w:tcBorders>
              <w:top w:val="single" w:sz="8" w:space="0" w:color="auto"/>
              <w:left w:val="single" w:sz="8" w:space="0" w:color="auto"/>
              <w:bottom w:val="single" w:sz="4" w:space="0" w:color="000000"/>
              <w:right w:val="nil"/>
            </w:tcBorders>
            <w:vAlign w:val="center"/>
          </w:tcPr>
          <w:p w14:paraId="148AB776" w14:textId="77777777" w:rsidR="002A456F" w:rsidRPr="002A456F" w:rsidRDefault="002A456F">
            <w:pPr>
              <w:rPr>
                <w:sz w:val="22"/>
                <w:szCs w:val="22"/>
              </w:rPr>
            </w:pPr>
          </w:p>
        </w:tc>
        <w:tc>
          <w:tcPr>
            <w:tcW w:w="1760" w:type="dxa"/>
            <w:tcBorders>
              <w:top w:val="nil"/>
              <w:left w:val="single" w:sz="4" w:space="0" w:color="auto"/>
              <w:bottom w:val="single" w:sz="4" w:space="0" w:color="auto"/>
              <w:right w:val="nil"/>
            </w:tcBorders>
            <w:shd w:val="clear" w:color="auto" w:fill="C0C0C0"/>
            <w:vAlign w:val="bottom"/>
          </w:tcPr>
          <w:p w14:paraId="28ACDB8C" w14:textId="77777777" w:rsidR="002A456F" w:rsidRPr="002A456F" w:rsidRDefault="002A456F">
            <w:pPr>
              <w:jc w:val="center"/>
              <w:rPr>
                <w:sz w:val="22"/>
                <w:szCs w:val="22"/>
              </w:rPr>
            </w:pPr>
            <w:r w:rsidRPr="002A456F">
              <w:rPr>
                <w:sz w:val="22"/>
                <w:szCs w:val="22"/>
              </w:rPr>
              <w:t>RM 17.5</w:t>
            </w:r>
          </w:p>
        </w:tc>
        <w:tc>
          <w:tcPr>
            <w:tcW w:w="1760" w:type="dxa"/>
            <w:tcBorders>
              <w:top w:val="nil"/>
              <w:left w:val="single" w:sz="4" w:space="0" w:color="auto"/>
              <w:bottom w:val="single" w:sz="4" w:space="0" w:color="auto"/>
              <w:right w:val="nil"/>
            </w:tcBorders>
            <w:shd w:val="clear" w:color="auto" w:fill="C0C0C0"/>
            <w:vAlign w:val="bottom"/>
          </w:tcPr>
          <w:p w14:paraId="0A6F4DBF" w14:textId="77777777" w:rsidR="002A456F" w:rsidRPr="002A456F" w:rsidRDefault="002A456F">
            <w:pPr>
              <w:jc w:val="center"/>
              <w:rPr>
                <w:sz w:val="22"/>
                <w:szCs w:val="22"/>
              </w:rPr>
            </w:pPr>
            <w:r w:rsidRPr="002A456F">
              <w:rPr>
                <w:sz w:val="22"/>
                <w:szCs w:val="22"/>
              </w:rPr>
              <w:t>RM 16.5</w:t>
            </w:r>
          </w:p>
        </w:tc>
        <w:tc>
          <w:tcPr>
            <w:tcW w:w="1760" w:type="dxa"/>
            <w:tcBorders>
              <w:top w:val="nil"/>
              <w:left w:val="single" w:sz="4" w:space="0" w:color="auto"/>
              <w:bottom w:val="single" w:sz="4" w:space="0" w:color="auto"/>
              <w:right w:val="nil"/>
            </w:tcBorders>
            <w:shd w:val="clear" w:color="auto" w:fill="C0C0C0"/>
            <w:vAlign w:val="bottom"/>
          </w:tcPr>
          <w:p w14:paraId="6B066197" w14:textId="77777777" w:rsidR="002A456F" w:rsidRPr="002A456F" w:rsidRDefault="002A456F">
            <w:pPr>
              <w:jc w:val="center"/>
              <w:rPr>
                <w:sz w:val="22"/>
                <w:szCs w:val="22"/>
              </w:rPr>
            </w:pPr>
            <w:r w:rsidRPr="002A456F">
              <w:rPr>
                <w:sz w:val="22"/>
                <w:szCs w:val="22"/>
              </w:rPr>
              <w:t>RM 8.54</w:t>
            </w:r>
          </w:p>
        </w:tc>
        <w:tc>
          <w:tcPr>
            <w:tcW w:w="1760" w:type="dxa"/>
            <w:tcBorders>
              <w:top w:val="nil"/>
              <w:left w:val="single" w:sz="4" w:space="0" w:color="auto"/>
              <w:bottom w:val="single" w:sz="4" w:space="0" w:color="auto"/>
              <w:right w:val="single" w:sz="8" w:space="0" w:color="auto"/>
            </w:tcBorders>
            <w:shd w:val="clear" w:color="auto" w:fill="C0C0C0"/>
            <w:vAlign w:val="bottom"/>
          </w:tcPr>
          <w:p w14:paraId="6EDAC973" w14:textId="77777777" w:rsidR="002A456F" w:rsidRPr="002A456F" w:rsidRDefault="002A456F">
            <w:pPr>
              <w:jc w:val="center"/>
              <w:rPr>
                <w:sz w:val="22"/>
                <w:szCs w:val="22"/>
              </w:rPr>
            </w:pPr>
            <w:r w:rsidRPr="002A456F">
              <w:rPr>
                <w:sz w:val="22"/>
                <w:szCs w:val="22"/>
              </w:rPr>
              <w:t>RM 1.7</w:t>
            </w:r>
          </w:p>
        </w:tc>
      </w:tr>
      <w:tr w:rsidR="002A456F" w14:paraId="18132719" w14:textId="77777777" w:rsidTr="002A456F">
        <w:trPr>
          <w:trHeight w:val="255"/>
        </w:trPr>
        <w:tc>
          <w:tcPr>
            <w:tcW w:w="1660" w:type="dxa"/>
            <w:tcBorders>
              <w:top w:val="nil"/>
              <w:left w:val="single" w:sz="8" w:space="0" w:color="auto"/>
              <w:bottom w:val="nil"/>
              <w:right w:val="nil"/>
            </w:tcBorders>
            <w:noWrap/>
            <w:vAlign w:val="bottom"/>
          </w:tcPr>
          <w:p w14:paraId="782B39CA" w14:textId="77777777" w:rsidR="002A456F" w:rsidRPr="002A456F" w:rsidRDefault="002A456F">
            <w:pPr>
              <w:jc w:val="center"/>
              <w:rPr>
                <w:sz w:val="22"/>
                <w:szCs w:val="22"/>
              </w:rPr>
            </w:pPr>
            <w:r w:rsidRPr="002A456F">
              <w:rPr>
                <w:sz w:val="22"/>
                <w:szCs w:val="22"/>
              </w:rPr>
              <w:t>99</w:t>
            </w:r>
          </w:p>
        </w:tc>
        <w:tc>
          <w:tcPr>
            <w:tcW w:w="1760" w:type="dxa"/>
            <w:tcBorders>
              <w:top w:val="nil"/>
              <w:left w:val="single" w:sz="4" w:space="0" w:color="auto"/>
              <w:bottom w:val="nil"/>
              <w:right w:val="nil"/>
            </w:tcBorders>
            <w:noWrap/>
            <w:vAlign w:val="bottom"/>
          </w:tcPr>
          <w:p w14:paraId="2D550201" w14:textId="77777777" w:rsidR="002A456F" w:rsidRPr="002A456F" w:rsidRDefault="002A456F">
            <w:pPr>
              <w:jc w:val="center"/>
              <w:rPr>
                <w:sz w:val="22"/>
                <w:szCs w:val="22"/>
              </w:rPr>
            </w:pPr>
            <w:r w:rsidRPr="002A456F">
              <w:rPr>
                <w:sz w:val="22"/>
                <w:szCs w:val="22"/>
              </w:rPr>
              <w:t>21,700</w:t>
            </w:r>
          </w:p>
        </w:tc>
        <w:tc>
          <w:tcPr>
            <w:tcW w:w="1760" w:type="dxa"/>
            <w:tcBorders>
              <w:top w:val="nil"/>
              <w:left w:val="single" w:sz="4" w:space="0" w:color="auto"/>
              <w:bottom w:val="nil"/>
              <w:right w:val="nil"/>
            </w:tcBorders>
            <w:noWrap/>
            <w:vAlign w:val="bottom"/>
          </w:tcPr>
          <w:p w14:paraId="313AB183" w14:textId="77777777" w:rsidR="002A456F" w:rsidRPr="002A456F" w:rsidRDefault="002A456F">
            <w:pPr>
              <w:jc w:val="center"/>
              <w:rPr>
                <w:sz w:val="22"/>
                <w:szCs w:val="22"/>
              </w:rPr>
            </w:pPr>
            <w:r w:rsidRPr="002A456F">
              <w:rPr>
                <w:sz w:val="22"/>
                <w:szCs w:val="22"/>
              </w:rPr>
              <w:t>22,200</w:t>
            </w:r>
          </w:p>
        </w:tc>
        <w:tc>
          <w:tcPr>
            <w:tcW w:w="1760" w:type="dxa"/>
            <w:tcBorders>
              <w:top w:val="nil"/>
              <w:left w:val="single" w:sz="4" w:space="0" w:color="auto"/>
              <w:bottom w:val="nil"/>
              <w:right w:val="nil"/>
            </w:tcBorders>
            <w:noWrap/>
            <w:vAlign w:val="bottom"/>
          </w:tcPr>
          <w:p w14:paraId="33B8BD91" w14:textId="77777777" w:rsidR="002A456F" w:rsidRPr="002A456F" w:rsidRDefault="002A456F">
            <w:pPr>
              <w:jc w:val="center"/>
              <w:rPr>
                <w:sz w:val="22"/>
                <w:szCs w:val="22"/>
              </w:rPr>
            </w:pPr>
            <w:r w:rsidRPr="002A456F">
              <w:rPr>
                <w:sz w:val="22"/>
                <w:szCs w:val="22"/>
              </w:rPr>
              <w:t>22,400</w:t>
            </w:r>
          </w:p>
        </w:tc>
        <w:tc>
          <w:tcPr>
            <w:tcW w:w="1760" w:type="dxa"/>
            <w:tcBorders>
              <w:top w:val="nil"/>
              <w:left w:val="single" w:sz="4" w:space="0" w:color="auto"/>
              <w:bottom w:val="nil"/>
              <w:right w:val="single" w:sz="8" w:space="0" w:color="auto"/>
            </w:tcBorders>
            <w:noWrap/>
            <w:vAlign w:val="bottom"/>
          </w:tcPr>
          <w:p w14:paraId="514D2862" w14:textId="77777777" w:rsidR="002A456F" w:rsidRPr="002A456F" w:rsidRDefault="002A456F">
            <w:pPr>
              <w:jc w:val="center"/>
              <w:rPr>
                <w:sz w:val="22"/>
                <w:szCs w:val="22"/>
              </w:rPr>
            </w:pPr>
            <w:r w:rsidRPr="002A456F">
              <w:rPr>
                <w:sz w:val="22"/>
                <w:szCs w:val="22"/>
              </w:rPr>
              <w:t>24,000</w:t>
            </w:r>
          </w:p>
        </w:tc>
      </w:tr>
      <w:tr w:rsidR="002A456F" w14:paraId="11FD78FF" w14:textId="77777777" w:rsidTr="002A456F">
        <w:trPr>
          <w:trHeight w:val="255"/>
        </w:trPr>
        <w:tc>
          <w:tcPr>
            <w:tcW w:w="1660" w:type="dxa"/>
            <w:tcBorders>
              <w:top w:val="nil"/>
              <w:left w:val="single" w:sz="8" w:space="0" w:color="auto"/>
              <w:bottom w:val="nil"/>
              <w:right w:val="nil"/>
            </w:tcBorders>
            <w:noWrap/>
            <w:vAlign w:val="bottom"/>
          </w:tcPr>
          <w:p w14:paraId="31CFA859" w14:textId="77777777" w:rsidR="002A456F" w:rsidRPr="002A456F" w:rsidRDefault="002A456F">
            <w:pPr>
              <w:jc w:val="center"/>
              <w:rPr>
                <w:sz w:val="22"/>
                <w:szCs w:val="22"/>
              </w:rPr>
            </w:pPr>
            <w:r w:rsidRPr="002A456F">
              <w:rPr>
                <w:sz w:val="22"/>
                <w:szCs w:val="22"/>
              </w:rPr>
              <w:t>95</w:t>
            </w:r>
          </w:p>
        </w:tc>
        <w:tc>
          <w:tcPr>
            <w:tcW w:w="1760" w:type="dxa"/>
            <w:tcBorders>
              <w:top w:val="nil"/>
              <w:left w:val="single" w:sz="4" w:space="0" w:color="auto"/>
              <w:bottom w:val="nil"/>
              <w:right w:val="nil"/>
            </w:tcBorders>
            <w:noWrap/>
            <w:vAlign w:val="bottom"/>
          </w:tcPr>
          <w:p w14:paraId="067A3601" w14:textId="77777777" w:rsidR="002A456F" w:rsidRPr="002A456F" w:rsidRDefault="002A456F">
            <w:pPr>
              <w:jc w:val="center"/>
              <w:rPr>
                <w:sz w:val="22"/>
                <w:szCs w:val="22"/>
              </w:rPr>
            </w:pPr>
            <w:r w:rsidRPr="002A456F">
              <w:rPr>
                <w:sz w:val="22"/>
                <w:szCs w:val="22"/>
              </w:rPr>
              <w:t>28,100</w:t>
            </w:r>
          </w:p>
        </w:tc>
        <w:tc>
          <w:tcPr>
            <w:tcW w:w="1760" w:type="dxa"/>
            <w:tcBorders>
              <w:top w:val="nil"/>
              <w:left w:val="single" w:sz="4" w:space="0" w:color="auto"/>
              <w:bottom w:val="nil"/>
              <w:right w:val="nil"/>
            </w:tcBorders>
            <w:noWrap/>
            <w:vAlign w:val="bottom"/>
          </w:tcPr>
          <w:p w14:paraId="19766569" w14:textId="77777777" w:rsidR="002A456F" w:rsidRPr="002A456F" w:rsidRDefault="002A456F">
            <w:pPr>
              <w:jc w:val="center"/>
              <w:rPr>
                <w:sz w:val="22"/>
                <w:szCs w:val="22"/>
              </w:rPr>
            </w:pPr>
            <w:r w:rsidRPr="002A456F">
              <w:rPr>
                <w:sz w:val="22"/>
                <w:szCs w:val="22"/>
              </w:rPr>
              <w:t>28,700</w:t>
            </w:r>
          </w:p>
        </w:tc>
        <w:tc>
          <w:tcPr>
            <w:tcW w:w="1760" w:type="dxa"/>
            <w:tcBorders>
              <w:top w:val="nil"/>
              <w:left w:val="single" w:sz="4" w:space="0" w:color="auto"/>
              <w:bottom w:val="nil"/>
              <w:right w:val="nil"/>
            </w:tcBorders>
            <w:noWrap/>
            <w:vAlign w:val="bottom"/>
          </w:tcPr>
          <w:p w14:paraId="6E1D2497" w14:textId="77777777" w:rsidR="002A456F" w:rsidRPr="002A456F" w:rsidRDefault="002A456F">
            <w:pPr>
              <w:jc w:val="center"/>
              <w:rPr>
                <w:sz w:val="22"/>
                <w:szCs w:val="22"/>
              </w:rPr>
            </w:pPr>
            <w:r w:rsidRPr="002A456F">
              <w:rPr>
                <w:sz w:val="22"/>
                <w:szCs w:val="22"/>
              </w:rPr>
              <w:t>29,100</w:t>
            </w:r>
          </w:p>
        </w:tc>
        <w:tc>
          <w:tcPr>
            <w:tcW w:w="1760" w:type="dxa"/>
            <w:tcBorders>
              <w:top w:val="nil"/>
              <w:left w:val="single" w:sz="4" w:space="0" w:color="auto"/>
              <w:bottom w:val="nil"/>
              <w:right w:val="single" w:sz="8" w:space="0" w:color="auto"/>
            </w:tcBorders>
            <w:noWrap/>
            <w:vAlign w:val="bottom"/>
          </w:tcPr>
          <w:p w14:paraId="6F119E94" w14:textId="77777777" w:rsidR="002A456F" w:rsidRPr="002A456F" w:rsidRDefault="002A456F">
            <w:pPr>
              <w:jc w:val="center"/>
              <w:rPr>
                <w:sz w:val="22"/>
                <w:szCs w:val="22"/>
              </w:rPr>
            </w:pPr>
            <w:r w:rsidRPr="002A456F">
              <w:rPr>
                <w:sz w:val="22"/>
                <w:szCs w:val="22"/>
              </w:rPr>
              <w:t>31,200</w:t>
            </w:r>
          </w:p>
        </w:tc>
      </w:tr>
      <w:tr w:rsidR="002A456F" w14:paraId="28E006C5" w14:textId="77777777" w:rsidTr="002A456F">
        <w:trPr>
          <w:trHeight w:val="255"/>
        </w:trPr>
        <w:tc>
          <w:tcPr>
            <w:tcW w:w="1660" w:type="dxa"/>
            <w:tcBorders>
              <w:top w:val="nil"/>
              <w:left w:val="single" w:sz="8" w:space="0" w:color="auto"/>
              <w:bottom w:val="nil"/>
              <w:right w:val="nil"/>
            </w:tcBorders>
            <w:noWrap/>
            <w:vAlign w:val="bottom"/>
          </w:tcPr>
          <w:p w14:paraId="44179166" w14:textId="77777777" w:rsidR="002A456F" w:rsidRPr="002A456F" w:rsidRDefault="002A456F">
            <w:pPr>
              <w:jc w:val="center"/>
              <w:rPr>
                <w:sz w:val="22"/>
                <w:szCs w:val="22"/>
              </w:rPr>
            </w:pPr>
            <w:r w:rsidRPr="002A456F">
              <w:rPr>
                <w:sz w:val="22"/>
                <w:szCs w:val="22"/>
              </w:rPr>
              <w:t>90</w:t>
            </w:r>
          </w:p>
        </w:tc>
        <w:tc>
          <w:tcPr>
            <w:tcW w:w="1760" w:type="dxa"/>
            <w:tcBorders>
              <w:top w:val="nil"/>
              <w:left w:val="single" w:sz="4" w:space="0" w:color="auto"/>
              <w:bottom w:val="nil"/>
              <w:right w:val="nil"/>
            </w:tcBorders>
            <w:noWrap/>
            <w:vAlign w:val="bottom"/>
          </w:tcPr>
          <w:p w14:paraId="5731C9D3" w14:textId="77777777" w:rsidR="002A456F" w:rsidRPr="002A456F" w:rsidRDefault="002A456F">
            <w:pPr>
              <w:jc w:val="center"/>
              <w:rPr>
                <w:sz w:val="22"/>
                <w:szCs w:val="22"/>
              </w:rPr>
            </w:pPr>
            <w:r w:rsidRPr="002A456F">
              <w:rPr>
                <w:sz w:val="22"/>
                <w:szCs w:val="22"/>
              </w:rPr>
              <w:t>32,400</w:t>
            </w:r>
          </w:p>
        </w:tc>
        <w:tc>
          <w:tcPr>
            <w:tcW w:w="1760" w:type="dxa"/>
            <w:tcBorders>
              <w:top w:val="nil"/>
              <w:left w:val="single" w:sz="4" w:space="0" w:color="auto"/>
              <w:bottom w:val="nil"/>
              <w:right w:val="nil"/>
            </w:tcBorders>
            <w:noWrap/>
            <w:vAlign w:val="bottom"/>
          </w:tcPr>
          <w:p w14:paraId="2C188057" w14:textId="77777777" w:rsidR="002A456F" w:rsidRPr="002A456F" w:rsidRDefault="002A456F">
            <w:pPr>
              <w:jc w:val="center"/>
              <w:rPr>
                <w:sz w:val="22"/>
                <w:szCs w:val="22"/>
              </w:rPr>
            </w:pPr>
            <w:r w:rsidRPr="002A456F">
              <w:rPr>
                <w:sz w:val="22"/>
                <w:szCs w:val="22"/>
              </w:rPr>
              <w:t>33,100</w:t>
            </w:r>
          </w:p>
        </w:tc>
        <w:tc>
          <w:tcPr>
            <w:tcW w:w="1760" w:type="dxa"/>
            <w:tcBorders>
              <w:top w:val="nil"/>
              <w:left w:val="single" w:sz="4" w:space="0" w:color="auto"/>
              <w:bottom w:val="nil"/>
              <w:right w:val="nil"/>
            </w:tcBorders>
            <w:noWrap/>
            <w:vAlign w:val="bottom"/>
          </w:tcPr>
          <w:p w14:paraId="43005788" w14:textId="77777777" w:rsidR="002A456F" w:rsidRPr="002A456F" w:rsidRDefault="002A456F">
            <w:pPr>
              <w:jc w:val="center"/>
              <w:rPr>
                <w:sz w:val="22"/>
                <w:szCs w:val="22"/>
              </w:rPr>
            </w:pPr>
            <w:r w:rsidRPr="002A456F">
              <w:rPr>
                <w:sz w:val="22"/>
                <w:szCs w:val="22"/>
              </w:rPr>
              <w:t>33,600</w:t>
            </w:r>
          </w:p>
        </w:tc>
        <w:tc>
          <w:tcPr>
            <w:tcW w:w="1760" w:type="dxa"/>
            <w:tcBorders>
              <w:top w:val="nil"/>
              <w:left w:val="single" w:sz="4" w:space="0" w:color="auto"/>
              <w:bottom w:val="nil"/>
              <w:right w:val="single" w:sz="8" w:space="0" w:color="auto"/>
            </w:tcBorders>
            <w:noWrap/>
            <w:vAlign w:val="bottom"/>
          </w:tcPr>
          <w:p w14:paraId="7F2AD2A5" w14:textId="77777777" w:rsidR="002A456F" w:rsidRPr="002A456F" w:rsidRDefault="002A456F">
            <w:pPr>
              <w:jc w:val="center"/>
              <w:rPr>
                <w:sz w:val="22"/>
                <w:szCs w:val="22"/>
              </w:rPr>
            </w:pPr>
            <w:r w:rsidRPr="002A456F">
              <w:rPr>
                <w:sz w:val="22"/>
                <w:szCs w:val="22"/>
              </w:rPr>
              <w:t>36,100</w:t>
            </w:r>
          </w:p>
        </w:tc>
      </w:tr>
      <w:tr w:rsidR="002A456F" w14:paraId="34ED4B14" w14:textId="77777777" w:rsidTr="002A456F">
        <w:trPr>
          <w:trHeight w:val="255"/>
        </w:trPr>
        <w:tc>
          <w:tcPr>
            <w:tcW w:w="1660" w:type="dxa"/>
            <w:tcBorders>
              <w:top w:val="nil"/>
              <w:left w:val="single" w:sz="8" w:space="0" w:color="auto"/>
              <w:bottom w:val="nil"/>
              <w:right w:val="nil"/>
            </w:tcBorders>
            <w:noWrap/>
            <w:vAlign w:val="bottom"/>
          </w:tcPr>
          <w:p w14:paraId="35706CBD" w14:textId="77777777" w:rsidR="002A456F" w:rsidRPr="002A456F" w:rsidRDefault="002A456F">
            <w:pPr>
              <w:jc w:val="center"/>
              <w:rPr>
                <w:sz w:val="22"/>
                <w:szCs w:val="22"/>
              </w:rPr>
            </w:pPr>
            <w:r w:rsidRPr="002A456F">
              <w:rPr>
                <w:sz w:val="22"/>
                <w:szCs w:val="22"/>
              </w:rPr>
              <w:t>80</w:t>
            </w:r>
          </w:p>
        </w:tc>
        <w:tc>
          <w:tcPr>
            <w:tcW w:w="1760" w:type="dxa"/>
            <w:tcBorders>
              <w:top w:val="nil"/>
              <w:left w:val="single" w:sz="4" w:space="0" w:color="auto"/>
              <w:bottom w:val="nil"/>
              <w:right w:val="nil"/>
            </w:tcBorders>
            <w:noWrap/>
            <w:vAlign w:val="bottom"/>
          </w:tcPr>
          <w:p w14:paraId="350858D7" w14:textId="77777777" w:rsidR="002A456F" w:rsidRPr="002A456F" w:rsidRDefault="002A456F">
            <w:pPr>
              <w:jc w:val="center"/>
              <w:rPr>
                <w:sz w:val="22"/>
                <w:szCs w:val="22"/>
              </w:rPr>
            </w:pPr>
            <w:r w:rsidRPr="002A456F">
              <w:rPr>
                <w:sz w:val="22"/>
                <w:szCs w:val="22"/>
              </w:rPr>
              <w:t>38,800</w:t>
            </w:r>
          </w:p>
        </w:tc>
        <w:tc>
          <w:tcPr>
            <w:tcW w:w="1760" w:type="dxa"/>
            <w:tcBorders>
              <w:top w:val="nil"/>
              <w:left w:val="single" w:sz="4" w:space="0" w:color="auto"/>
              <w:bottom w:val="nil"/>
              <w:right w:val="nil"/>
            </w:tcBorders>
            <w:noWrap/>
            <w:vAlign w:val="bottom"/>
          </w:tcPr>
          <w:p w14:paraId="1C450334" w14:textId="77777777" w:rsidR="002A456F" w:rsidRPr="002A456F" w:rsidRDefault="002A456F">
            <w:pPr>
              <w:jc w:val="center"/>
              <w:rPr>
                <w:sz w:val="22"/>
                <w:szCs w:val="22"/>
              </w:rPr>
            </w:pPr>
            <w:r w:rsidRPr="002A456F">
              <w:rPr>
                <w:sz w:val="22"/>
                <w:szCs w:val="22"/>
              </w:rPr>
              <w:t>39,700</w:t>
            </w:r>
          </w:p>
        </w:tc>
        <w:tc>
          <w:tcPr>
            <w:tcW w:w="1760" w:type="dxa"/>
            <w:tcBorders>
              <w:top w:val="nil"/>
              <w:left w:val="single" w:sz="4" w:space="0" w:color="auto"/>
              <w:bottom w:val="nil"/>
              <w:right w:val="nil"/>
            </w:tcBorders>
            <w:noWrap/>
            <w:vAlign w:val="bottom"/>
          </w:tcPr>
          <w:p w14:paraId="1E98A63A" w14:textId="77777777" w:rsidR="002A456F" w:rsidRPr="002A456F" w:rsidRDefault="002A456F">
            <w:pPr>
              <w:jc w:val="center"/>
              <w:rPr>
                <w:sz w:val="22"/>
                <w:szCs w:val="22"/>
              </w:rPr>
            </w:pPr>
            <w:r w:rsidRPr="002A456F">
              <w:rPr>
                <w:sz w:val="22"/>
                <w:szCs w:val="22"/>
              </w:rPr>
              <w:t>40,200</w:t>
            </w:r>
          </w:p>
        </w:tc>
        <w:tc>
          <w:tcPr>
            <w:tcW w:w="1760" w:type="dxa"/>
            <w:tcBorders>
              <w:top w:val="nil"/>
              <w:left w:val="single" w:sz="4" w:space="0" w:color="auto"/>
              <w:bottom w:val="nil"/>
              <w:right w:val="single" w:sz="8" w:space="0" w:color="auto"/>
            </w:tcBorders>
            <w:noWrap/>
            <w:vAlign w:val="bottom"/>
          </w:tcPr>
          <w:p w14:paraId="612DCBB8" w14:textId="77777777" w:rsidR="002A456F" w:rsidRPr="002A456F" w:rsidRDefault="002A456F">
            <w:pPr>
              <w:jc w:val="center"/>
              <w:rPr>
                <w:sz w:val="22"/>
                <w:szCs w:val="22"/>
              </w:rPr>
            </w:pPr>
            <w:r w:rsidRPr="002A456F">
              <w:rPr>
                <w:sz w:val="22"/>
                <w:szCs w:val="22"/>
              </w:rPr>
              <w:t>43,200</w:t>
            </w:r>
          </w:p>
        </w:tc>
      </w:tr>
      <w:tr w:rsidR="002A456F" w14:paraId="11A266F2" w14:textId="77777777" w:rsidTr="002A456F">
        <w:trPr>
          <w:trHeight w:val="255"/>
        </w:trPr>
        <w:tc>
          <w:tcPr>
            <w:tcW w:w="1660" w:type="dxa"/>
            <w:tcBorders>
              <w:top w:val="nil"/>
              <w:left w:val="single" w:sz="8" w:space="0" w:color="auto"/>
              <w:bottom w:val="nil"/>
              <w:right w:val="nil"/>
            </w:tcBorders>
            <w:noWrap/>
            <w:vAlign w:val="bottom"/>
          </w:tcPr>
          <w:p w14:paraId="0E661410" w14:textId="77777777" w:rsidR="002A456F" w:rsidRPr="002A456F" w:rsidRDefault="002A456F">
            <w:pPr>
              <w:jc w:val="center"/>
              <w:rPr>
                <w:sz w:val="22"/>
                <w:szCs w:val="22"/>
              </w:rPr>
            </w:pPr>
            <w:r w:rsidRPr="002A456F">
              <w:rPr>
                <w:sz w:val="22"/>
                <w:szCs w:val="22"/>
              </w:rPr>
              <w:t>70</w:t>
            </w:r>
          </w:p>
        </w:tc>
        <w:tc>
          <w:tcPr>
            <w:tcW w:w="1760" w:type="dxa"/>
            <w:tcBorders>
              <w:top w:val="nil"/>
              <w:left w:val="single" w:sz="4" w:space="0" w:color="auto"/>
              <w:bottom w:val="nil"/>
              <w:right w:val="nil"/>
            </w:tcBorders>
            <w:noWrap/>
            <w:vAlign w:val="bottom"/>
          </w:tcPr>
          <w:p w14:paraId="7D1C5C76" w14:textId="77777777" w:rsidR="002A456F" w:rsidRPr="002A456F" w:rsidRDefault="002A456F">
            <w:pPr>
              <w:jc w:val="center"/>
              <w:rPr>
                <w:sz w:val="22"/>
                <w:szCs w:val="22"/>
              </w:rPr>
            </w:pPr>
            <w:r w:rsidRPr="002A456F">
              <w:rPr>
                <w:sz w:val="22"/>
                <w:szCs w:val="22"/>
              </w:rPr>
              <w:t>44,400</w:t>
            </w:r>
          </w:p>
        </w:tc>
        <w:tc>
          <w:tcPr>
            <w:tcW w:w="1760" w:type="dxa"/>
            <w:tcBorders>
              <w:top w:val="nil"/>
              <w:left w:val="single" w:sz="4" w:space="0" w:color="auto"/>
              <w:bottom w:val="nil"/>
              <w:right w:val="nil"/>
            </w:tcBorders>
            <w:noWrap/>
            <w:vAlign w:val="bottom"/>
          </w:tcPr>
          <w:p w14:paraId="441412FA" w14:textId="77777777" w:rsidR="002A456F" w:rsidRPr="002A456F" w:rsidRDefault="002A456F">
            <w:pPr>
              <w:jc w:val="center"/>
              <w:rPr>
                <w:sz w:val="22"/>
                <w:szCs w:val="22"/>
              </w:rPr>
            </w:pPr>
            <w:r w:rsidRPr="002A456F">
              <w:rPr>
                <w:sz w:val="22"/>
                <w:szCs w:val="22"/>
              </w:rPr>
              <w:t>45,400</w:t>
            </w:r>
          </w:p>
        </w:tc>
        <w:tc>
          <w:tcPr>
            <w:tcW w:w="1760" w:type="dxa"/>
            <w:tcBorders>
              <w:top w:val="nil"/>
              <w:left w:val="single" w:sz="4" w:space="0" w:color="auto"/>
              <w:bottom w:val="nil"/>
              <w:right w:val="nil"/>
            </w:tcBorders>
            <w:noWrap/>
            <w:vAlign w:val="bottom"/>
          </w:tcPr>
          <w:p w14:paraId="5128E141" w14:textId="77777777" w:rsidR="002A456F" w:rsidRPr="002A456F" w:rsidRDefault="002A456F">
            <w:pPr>
              <w:jc w:val="center"/>
              <w:rPr>
                <w:sz w:val="22"/>
                <w:szCs w:val="22"/>
              </w:rPr>
            </w:pPr>
            <w:r w:rsidRPr="002A456F">
              <w:rPr>
                <w:sz w:val="22"/>
                <w:szCs w:val="22"/>
              </w:rPr>
              <w:t>46,000</w:t>
            </w:r>
          </w:p>
        </w:tc>
        <w:tc>
          <w:tcPr>
            <w:tcW w:w="1760" w:type="dxa"/>
            <w:tcBorders>
              <w:top w:val="nil"/>
              <w:left w:val="single" w:sz="4" w:space="0" w:color="auto"/>
              <w:bottom w:val="nil"/>
              <w:right w:val="single" w:sz="8" w:space="0" w:color="auto"/>
            </w:tcBorders>
            <w:noWrap/>
            <w:vAlign w:val="bottom"/>
          </w:tcPr>
          <w:p w14:paraId="28564BB0" w14:textId="77777777" w:rsidR="002A456F" w:rsidRPr="002A456F" w:rsidRDefault="002A456F">
            <w:pPr>
              <w:jc w:val="center"/>
              <w:rPr>
                <w:sz w:val="22"/>
                <w:szCs w:val="22"/>
              </w:rPr>
            </w:pPr>
            <w:r w:rsidRPr="002A456F">
              <w:rPr>
                <w:sz w:val="22"/>
                <w:szCs w:val="22"/>
              </w:rPr>
              <w:t>49,400</w:t>
            </w:r>
          </w:p>
        </w:tc>
      </w:tr>
      <w:tr w:rsidR="002A456F" w14:paraId="4CEDBECA" w14:textId="77777777" w:rsidTr="002A456F">
        <w:trPr>
          <w:trHeight w:val="255"/>
        </w:trPr>
        <w:tc>
          <w:tcPr>
            <w:tcW w:w="1660" w:type="dxa"/>
            <w:tcBorders>
              <w:top w:val="nil"/>
              <w:left w:val="single" w:sz="8" w:space="0" w:color="auto"/>
              <w:bottom w:val="nil"/>
              <w:right w:val="nil"/>
            </w:tcBorders>
            <w:noWrap/>
            <w:vAlign w:val="bottom"/>
          </w:tcPr>
          <w:p w14:paraId="1E541ABF" w14:textId="77777777" w:rsidR="002A456F" w:rsidRPr="002A456F" w:rsidRDefault="002A456F">
            <w:pPr>
              <w:jc w:val="center"/>
              <w:rPr>
                <w:sz w:val="22"/>
                <w:szCs w:val="22"/>
              </w:rPr>
            </w:pPr>
            <w:r w:rsidRPr="002A456F">
              <w:rPr>
                <w:sz w:val="22"/>
                <w:szCs w:val="22"/>
              </w:rPr>
              <w:t>60</w:t>
            </w:r>
          </w:p>
        </w:tc>
        <w:tc>
          <w:tcPr>
            <w:tcW w:w="1760" w:type="dxa"/>
            <w:tcBorders>
              <w:top w:val="nil"/>
              <w:left w:val="single" w:sz="4" w:space="0" w:color="auto"/>
              <w:bottom w:val="nil"/>
              <w:right w:val="nil"/>
            </w:tcBorders>
            <w:noWrap/>
            <w:vAlign w:val="bottom"/>
          </w:tcPr>
          <w:p w14:paraId="1B92DA25" w14:textId="77777777" w:rsidR="002A456F" w:rsidRPr="002A456F" w:rsidRDefault="002A456F">
            <w:pPr>
              <w:jc w:val="center"/>
              <w:rPr>
                <w:sz w:val="22"/>
                <w:szCs w:val="22"/>
              </w:rPr>
            </w:pPr>
            <w:r w:rsidRPr="002A456F">
              <w:rPr>
                <w:sz w:val="22"/>
                <w:szCs w:val="22"/>
              </w:rPr>
              <w:t>49,800</w:t>
            </w:r>
          </w:p>
        </w:tc>
        <w:tc>
          <w:tcPr>
            <w:tcW w:w="1760" w:type="dxa"/>
            <w:tcBorders>
              <w:top w:val="nil"/>
              <w:left w:val="single" w:sz="4" w:space="0" w:color="auto"/>
              <w:bottom w:val="nil"/>
              <w:right w:val="nil"/>
            </w:tcBorders>
            <w:noWrap/>
            <w:vAlign w:val="bottom"/>
          </w:tcPr>
          <w:p w14:paraId="6BC77F3A" w14:textId="77777777" w:rsidR="002A456F" w:rsidRPr="002A456F" w:rsidRDefault="002A456F">
            <w:pPr>
              <w:jc w:val="center"/>
              <w:rPr>
                <w:sz w:val="22"/>
                <w:szCs w:val="22"/>
              </w:rPr>
            </w:pPr>
            <w:r w:rsidRPr="002A456F">
              <w:rPr>
                <w:sz w:val="22"/>
                <w:szCs w:val="22"/>
              </w:rPr>
              <w:t>51,000</w:t>
            </w:r>
          </w:p>
        </w:tc>
        <w:tc>
          <w:tcPr>
            <w:tcW w:w="1760" w:type="dxa"/>
            <w:tcBorders>
              <w:top w:val="nil"/>
              <w:left w:val="single" w:sz="4" w:space="0" w:color="auto"/>
              <w:bottom w:val="nil"/>
              <w:right w:val="nil"/>
            </w:tcBorders>
            <w:noWrap/>
            <w:vAlign w:val="bottom"/>
          </w:tcPr>
          <w:p w14:paraId="5F68C057" w14:textId="77777777" w:rsidR="002A456F" w:rsidRPr="002A456F" w:rsidRDefault="002A456F">
            <w:pPr>
              <w:jc w:val="center"/>
              <w:rPr>
                <w:sz w:val="22"/>
                <w:szCs w:val="22"/>
              </w:rPr>
            </w:pPr>
            <w:r w:rsidRPr="002A456F">
              <w:rPr>
                <w:sz w:val="22"/>
                <w:szCs w:val="22"/>
              </w:rPr>
              <w:t>51,600</w:t>
            </w:r>
          </w:p>
        </w:tc>
        <w:tc>
          <w:tcPr>
            <w:tcW w:w="1760" w:type="dxa"/>
            <w:tcBorders>
              <w:top w:val="nil"/>
              <w:left w:val="single" w:sz="4" w:space="0" w:color="auto"/>
              <w:bottom w:val="nil"/>
              <w:right w:val="single" w:sz="8" w:space="0" w:color="auto"/>
            </w:tcBorders>
            <w:noWrap/>
            <w:vAlign w:val="bottom"/>
          </w:tcPr>
          <w:p w14:paraId="50A7B594" w14:textId="77777777" w:rsidR="002A456F" w:rsidRPr="002A456F" w:rsidRDefault="002A456F">
            <w:pPr>
              <w:jc w:val="center"/>
              <w:rPr>
                <w:sz w:val="22"/>
                <w:szCs w:val="22"/>
              </w:rPr>
            </w:pPr>
            <w:r w:rsidRPr="002A456F">
              <w:rPr>
                <w:sz w:val="22"/>
                <w:szCs w:val="22"/>
              </w:rPr>
              <w:t>55,400</w:t>
            </w:r>
          </w:p>
        </w:tc>
      </w:tr>
      <w:tr w:rsidR="002A456F" w14:paraId="22F23B27" w14:textId="77777777" w:rsidTr="002A456F">
        <w:trPr>
          <w:trHeight w:val="255"/>
        </w:trPr>
        <w:tc>
          <w:tcPr>
            <w:tcW w:w="1660" w:type="dxa"/>
            <w:tcBorders>
              <w:top w:val="nil"/>
              <w:left w:val="single" w:sz="8" w:space="0" w:color="auto"/>
              <w:bottom w:val="nil"/>
              <w:right w:val="nil"/>
            </w:tcBorders>
            <w:noWrap/>
            <w:vAlign w:val="bottom"/>
          </w:tcPr>
          <w:p w14:paraId="57BD24EC" w14:textId="77777777" w:rsidR="002A456F" w:rsidRPr="002A456F" w:rsidRDefault="002A456F">
            <w:pPr>
              <w:jc w:val="center"/>
              <w:rPr>
                <w:sz w:val="22"/>
                <w:szCs w:val="22"/>
              </w:rPr>
            </w:pPr>
            <w:r w:rsidRPr="002A456F">
              <w:rPr>
                <w:sz w:val="22"/>
                <w:szCs w:val="22"/>
              </w:rPr>
              <w:t>50</w:t>
            </w:r>
          </w:p>
        </w:tc>
        <w:tc>
          <w:tcPr>
            <w:tcW w:w="1760" w:type="dxa"/>
            <w:tcBorders>
              <w:top w:val="nil"/>
              <w:left w:val="single" w:sz="4" w:space="0" w:color="auto"/>
              <w:bottom w:val="nil"/>
              <w:right w:val="nil"/>
            </w:tcBorders>
            <w:noWrap/>
            <w:vAlign w:val="bottom"/>
          </w:tcPr>
          <w:p w14:paraId="0E3E4DE6" w14:textId="77777777" w:rsidR="002A456F" w:rsidRPr="002A456F" w:rsidRDefault="002A456F">
            <w:pPr>
              <w:jc w:val="center"/>
              <w:rPr>
                <w:sz w:val="22"/>
                <w:szCs w:val="22"/>
              </w:rPr>
            </w:pPr>
            <w:r w:rsidRPr="002A456F">
              <w:rPr>
                <w:sz w:val="22"/>
                <w:szCs w:val="22"/>
              </w:rPr>
              <w:t>55,500</w:t>
            </w:r>
          </w:p>
        </w:tc>
        <w:tc>
          <w:tcPr>
            <w:tcW w:w="1760" w:type="dxa"/>
            <w:tcBorders>
              <w:top w:val="nil"/>
              <w:left w:val="single" w:sz="4" w:space="0" w:color="auto"/>
              <w:bottom w:val="nil"/>
              <w:right w:val="nil"/>
            </w:tcBorders>
            <w:noWrap/>
            <w:vAlign w:val="bottom"/>
          </w:tcPr>
          <w:p w14:paraId="073F3412" w14:textId="77777777" w:rsidR="002A456F" w:rsidRPr="002A456F" w:rsidRDefault="002A456F">
            <w:pPr>
              <w:jc w:val="center"/>
              <w:rPr>
                <w:sz w:val="22"/>
                <w:szCs w:val="22"/>
              </w:rPr>
            </w:pPr>
            <w:r w:rsidRPr="002A456F">
              <w:rPr>
                <w:sz w:val="22"/>
                <w:szCs w:val="22"/>
              </w:rPr>
              <w:t>56,800</w:t>
            </w:r>
          </w:p>
        </w:tc>
        <w:tc>
          <w:tcPr>
            <w:tcW w:w="1760" w:type="dxa"/>
            <w:tcBorders>
              <w:top w:val="nil"/>
              <w:left w:val="single" w:sz="4" w:space="0" w:color="auto"/>
              <w:bottom w:val="nil"/>
              <w:right w:val="nil"/>
            </w:tcBorders>
            <w:noWrap/>
            <w:vAlign w:val="bottom"/>
          </w:tcPr>
          <w:p w14:paraId="1EBD3CE8" w14:textId="77777777" w:rsidR="002A456F" w:rsidRPr="002A456F" w:rsidRDefault="002A456F">
            <w:pPr>
              <w:jc w:val="center"/>
              <w:rPr>
                <w:sz w:val="22"/>
                <w:szCs w:val="22"/>
              </w:rPr>
            </w:pPr>
            <w:r w:rsidRPr="002A456F">
              <w:rPr>
                <w:sz w:val="22"/>
                <w:szCs w:val="22"/>
              </w:rPr>
              <w:t>57,500</w:t>
            </w:r>
          </w:p>
        </w:tc>
        <w:tc>
          <w:tcPr>
            <w:tcW w:w="1760" w:type="dxa"/>
            <w:tcBorders>
              <w:top w:val="nil"/>
              <w:left w:val="single" w:sz="4" w:space="0" w:color="auto"/>
              <w:bottom w:val="nil"/>
              <w:right w:val="single" w:sz="8" w:space="0" w:color="auto"/>
            </w:tcBorders>
            <w:noWrap/>
            <w:vAlign w:val="bottom"/>
          </w:tcPr>
          <w:p w14:paraId="5CD643C1" w14:textId="77777777" w:rsidR="002A456F" w:rsidRPr="002A456F" w:rsidRDefault="002A456F">
            <w:pPr>
              <w:jc w:val="center"/>
              <w:rPr>
                <w:sz w:val="22"/>
                <w:szCs w:val="22"/>
              </w:rPr>
            </w:pPr>
            <w:r w:rsidRPr="002A456F">
              <w:rPr>
                <w:sz w:val="22"/>
                <w:szCs w:val="22"/>
              </w:rPr>
              <w:t>61,700</w:t>
            </w:r>
          </w:p>
        </w:tc>
      </w:tr>
      <w:tr w:rsidR="002A456F" w14:paraId="77B3045B" w14:textId="77777777" w:rsidTr="002A456F">
        <w:trPr>
          <w:trHeight w:val="255"/>
        </w:trPr>
        <w:tc>
          <w:tcPr>
            <w:tcW w:w="1660" w:type="dxa"/>
            <w:tcBorders>
              <w:top w:val="nil"/>
              <w:left w:val="single" w:sz="8" w:space="0" w:color="auto"/>
              <w:bottom w:val="nil"/>
              <w:right w:val="nil"/>
            </w:tcBorders>
            <w:noWrap/>
            <w:vAlign w:val="bottom"/>
          </w:tcPr>
          <w:p w14:paraId="41D3FA32" w14:textId="77777777" w:rsidR="002A456F" w:rsidRPr="002A456F" w:rsidRDefault="002A456F">
            <w:pPr>
              <w:jc w:val="center"/>
              <w:rPr>
                <w:sz w:val="22"/>
                <w:szCs w:val="22"/>
              </w:rPr>
            </w:pPr>
            <w:r w:rsidRPr="002A456F">
              <w:rPr>
                <w:sz w:val="22"/>
                <w:szCs w:val="22"/>
              </w:rPr>
              <w:t>40</w:t>
            </w:r>
          </w:p>
        </w:tc>
        <w:tc>
          <w:tcPr>
            <w:tcW w:w="1760" w:type="dxa"/>
            <w:tcBorders>
              <w:top w:val="nil"/>
              <w:left w:val="single" w:sz="4" w:space="0" w:color="auto"/>
              <w:bottom w:val="nil"/>
              <w:right w:val="nil"/>
            </w:tcBorders>
            <w:noWrap/>
            <w:vAlign w:val="bottom"/>
          </w:tcPr>
          <w:p w14:paraId="7C321E63" w14:textId="77777777" w:rsidR="002A456F" w:rsidRPr="002A456F" w:rsidRDefault="002A456F">
            <w:pPr>
              <w:jc w:val="center"/>
              <w:rPr>
                <w:sz w:val="22"/>
                <w:szCs w:val="22"/>
              </w:rPr>
            </w:pPr>
            <w:r w:rsidRPr="002A456F">
              <w:rPr>
                <w:sz w:val="22"/>
                <w:szCs w:val="22"/>
              </w:rPr>
              <w:t>59,500</w:t>
            </w:r>
          </w:p>
        </w:tc>
        <w:tc>
          <w:tcPr>
            <w:tcW w:w="1760" w:type="dxa"/>
            <w:tcBorders>
              <w:top w:val="nil"/>
              <w:left w:val="single" w:sz="4" w:space="0" w:color="auto"/>
              <w:bottom w:val="nil"/>
              <w:right w:val="nil"/>
            </w:tcBorders>
            <w:noWrap/>
            <w:vAlign w:val="bottom"/>
          </w:tcPr>
          <w:p w14:paraId="29C4AE15" w14:textId="77777777" w:rsidR="002A456F" w:rsidRPr="002A456F" w:rsidRDefault="002A456F">
            <w:pPr>
              <w:jc w:val="center"/>
              <w:rPr>
                <w:sz w:val="22"/>
                <w:szCs w:val="22"/>
              </w:rPr>
            </w:pPr>
            <w:r w:rsidRPr="002A456F">
              <w:rPr>
                <w:sz w:val="22"/>
                <w:szCs w:val="22"/>
              </w:rPr>
              <w:t>60,900</w:t>
            </w:r>
          </w:p>
        </w:tc>
        <w:tc>
          <w:tcPr>
            <w:tcW w:w="1760" w:type="dxa"/>
            <w:tcBorders>
              <w:top w:val="nil"/>
              <w:left w:val="single" w:sz="4" w:space="0" w:color="auto"/>
              <w:bottom w:val="nil"/>
              <w:right w:val="nil"/>
            </w:tcBorders>
            <w:noWrap/>
            <w:vAlign w:val="bottom"/>
          </w:tcPr>
          <w:p w14:paraId="795727AE" w14:textId="77777777" w:rsidR="002A456F" w:rsidRPr="002A456F" w:rsidRDefault="002A456F">
            <w:pPr>
              <w:jc w:val="center"/>
              <w:rPr>
                <w:sz w:val="22"/>
                <w:szCs w:val="22"/>
              </w:rPr>
            </w:pPr>
            <w:r w:rsidRPr="002A456F">
              <w:rPr>
                <w:sz w:val="22"/>
                <w:szCs w:val="22"/>
              </w:rPr>
              <w:t>61,700</w:t>
            </w:r>
          </w:p>
        </w:tc>
        <w:tc>
          <w:tcPr>
            <w:tcW w:w="1760" w:type="dxa"/>
            <w:tcBorders>
              <w:top w:val="nil"/>
              <w:left w:val="single" w:sz="4" w:space="0" w:color="auto"/>
              <w:bottom w:val="nil"/>
              <w:right w:val="single" w:sz="8" w:space="0" w:color="auto"/>
            </w:tcBorders>
            <w:noWrap/>
            <w:vAlign w:val="bottom"/>
          </w:tcPr>
          <w:p w14:paraId="1F9A2610" w14:textId="77777777" w:rsidR="002A456F" w:rsidRPr="002A456F" w:rsidRDefault="002A456F">
            <w:pPr>
              <w:jc w:val="center"/>
              <w:rPr>
                <w:sz w:val="22"/>
                <w:szCs w:val="22"/>
              </w:rPr>
            </w:pPr>
            <w:r w:rsidRPr="002A456F">
              <w:rPr>
                <w:sz w:val="22"/>
                <w:szCs w:val="22"/>
              </w:rPr>
              <w:t>66,300</w:t>
            </w:r>
          </w:p>
        </w:tc>
      </w:tr>
      <w:tr w:rsidR="002A456F" w14:paraId="725EA923" w14:textId="77777777" w:rsidTr="002A456F">
        <w:trPr>
          <w:trHeight w:val="255"/>
        </w:trPr>
        <w:tc>
          <w:tcPr>
            <w:tcW w:w="1660" w:type="dxa"/>
            <w:tcBorders>
              <w:top w:val="nil"/>
              <w:left w:val="single" w:sz="8" w:space="0" w:color="auto"/>
              <w:bottom w:val="nil"/>
              <w:right w:val="nil"/>
            </w:tcBorders>
            <w:noWrap/>
            <w:vAlign w:val="bottom"/>
          </w:tcPr>
          <w:p w14:paraId="29BB2161" w14:textId="77777777" w:rsidR="002A456F" w:rsidRPr="002A456F" w:rsidRDefault="002A456F">
            <w:pPr>
              <w:jc w:val="center"/>
              <w:rPr>
                <w:sz w:val="22"/>
                <w:szCs w:val="22"/>
              </w:rPr>
            </w:pPr>
            <w:r w:rsidRPr="002A456F">
              <w:rPr>
                <w:sz w:val="22"/>
                <w:szCs w:val="22"/>
              </w:rPr>
              <w:t>30</w:t>
            </w:r>
          </w:p>
        </w:tc>
        <w:tc>
          <w:tcPr>
            <w:tcW w:w="1760" w:type="dxa"/>
            <w:tcBorders>
              <w:top w:val="nil"/>
              <w:left w:val="single" w:sz="4" w:space="0" w:color="auto"/>
              <w:bottom w:val="nil"/>
              <w:right w:val="nil"/>
            </w:tcBorders>
            <w:noWrap/>
            <w:vAlign w:val="bottom"/>
          </w:tcPr>
          <w:p w14:paraId="0AFC45B5" w14:textId="77777777" w:rsidR="002A456F" w:rsidRPr="002A456F" w:rsidRDefault="002A456F">
            <w:pPr>
              <w:jc w:val="center"/>
              <w:rPr>
                <w:sz w:val="22"/>
                <w:szCs w:val="22"/>
              </w:rPr>
            </w:pPr>
            <w:r w:rsidRPr="002A456F">
              <w:rPr>
                <w:sz w:val="22"/>
                <w:szCs w:val="22"/>
              </w:rPr>
              <w:t>64,100</w:t>
            </w:r>
          </w:p>
        </w:tc>
        <w:tc>
          <w:tcPr>
            <w:tcW w:w="1760" w:type="dxa"/>
            <w:tcBorders>
              <w:top w:val="nil"/>
              <w:left w:val="single" w:sz="4" w:space="0" w:color="auto"/>
              <w:bottom w:val="nil"/>
              <w:right w:val="nil"/>
            </w:tcBorders>
            <w:noWrap/>
            <w:vAlign w:val="bottom"/>
          </w:tcPr>
          <w:p w14:paraId="0B0ADE77" w14:textId="77777777" w:rsidR="002A456F" w:rsidRPr="002A456F" w:rsidRDefault="002A456F">
            <w:pPr>
              <w:jc w:val="center"/>
              <w:rPr>
                <w:sz w:val="22"/>
                <w:szCs w:val="22"/>
              </w:rPr>
            </w:pPr>
            <w:r w:rsidRPr="002A456F">
              <w:rPr>
                <w:sz w:val="22"/>
                <w:szCs w:val="22"/>
              </w:rPr>
              <w:t>65,700</w:t>
            </w:r>
          </w:p>
        </w:tc>
        <w:tc>
          <w:tcPr>
            <w:tcW w:w="1760" w:type="dxa"/>
            <w:tcBorders>
              <w:top w:val="nil"/>
              <w:left w:val="single" w:sz="4" w:space="0" w:color="auto"/>
              <w:bottom w:val="nil"/>
              <w:right w:val="nil"/>
            </w:tcBorders>
            <w:noWrap/>
            <w:vAlign w:val="bottom"/>
          </w:tcPr>
          <w:p w14:paraId="3B052710" w14:textId="77777777" w:rsidR="002A456F" w:rsidRPr="002A456F" w:rsidRDefault="002A456F">
            <w:pPr>
              <w:jc w:val="center"/>
              <w:rPr>
                <w:sz w:val="22"/>
                <w:szCs w:val="22"/>
              </w:rPr>
            </w:pPr>
            <w:r w:rsidRPr="002A456F">
              <w:rPr>
                <w:sz w:val="22"/>
                <w:szCs w:val="22"/>
              </w:rPr>
              <w:t>66,600</w:t>
            </w:r>
          </w:p>
        </w:tc>
        <w:tc>
          <w:tcPr>
            <w:tcW w:w="1760" w:type="dxa"/>
            <w:tcBorders>
              <w:top w:val="nil"/>
              <w:left w:val="single" w:sz="4" w:space="0" w:color="auto"/>
              <w:bottom w:val="nil"/>
              <w:right w:val="single" w:sz="8" w:space="0" w:color="auto"/>
            </w:tcBorders>
            <w:noWrap/>
            <w:vAlign w:val="bottom"/>
          </w:tcPr>
          <w:p w14:paraId="4FB8749E" w14:textId="77777777" w:rsidR="002A456F" w:rsidRPr="002A456F" w:rsidRDefault="002A456F">
            <w:pPr>
              <w:jc w:val="center"/>
              <w:rPr>
                <w:sz w:val="22"/>
                <w:szCs w:val="22"/>
              </w:rPr>
            </w:pPr>
            <w:r w:rsidRPr="002A456F">
              <w:rPr>
                <w:sz w:val="22"/>
                <w:szCs w:val="22"/>
              </w:rPr>
              <w:t>71,700</w:t>
            </w:r>
          </w:p>
        </w:tc>
      </w:tr>
      <w:tr w:rsidR="002A456F" w14:paraId="6BE0FB9D" w14:textId="77777777" w:rsidTr="002A456F">
        <w:trPr>
          <w:trHeight w:val="255"/>
        </w:trPr>
        <w:tc>
          <w:tcPr>
            <w:tcW w:w="1660" w:type="dxa"/>
            <w:tcBorders>
              <w:top w:val="nil"/>
              <w:left w:val="single" w:sz="8" w:space="0" w:color="auto"/>
              <w:bottom w:val="nil"/>
              <w:right w:val="nil"/>
            </w:tcBorders>
            <w:noWrap/>
            <w:vAlign w:val="bottom"/>
          </w:tcPr>
          <w:p w14:paraId="348B9874" w14:textId="77777777" w:rsidR="002A456F" w:rsidRPr="002A456F" w:rsidRDefault="002A456F">
            <w:pPr>
              <w:jc w:val="center"/>
              <w:rPr>
                <w:sz w:val="22"/>
                <w:szCs w:val="22"/>
              </w:rPr>
            </w:pPr>
            <w:r w:rsidRPr="002A456F">
              <w:rPr>
                <w:sz w:val="22"/>
                <w:szCs w:val="22"/>
              </w:rPr>
              <w:t>20</w:t>
            </w:r>
          </w:p>
        </w:tc>
        <w:tc>
          <w:tcPr>
            <w:tcW w:w="1760" w:type="dxa"/>
            <w:tcBorders>
              <w:top w:val="nil"/>
              <w:left w:val="single" w:sz="4" w:space="0" w:color="auto"/>
              <w:bottom w:val="nil"/>
              <w:right w:val="nil"/>
            </w:tcBorders>
            <w:noWrap/>
            <w:vAlign w:val="bottom"/>
          </w:tcPr>
          <w:p w14:paraId="6A6473FA" w14:textId="77777777" w:rsidR="002A456F" w:rsidRPr="002A456F" w:rsidRDefault="002A456F">
            <w:pPr>
              <w:jc w:val="center"/>
              <w:rPr>
                <w:sz w:val="22"/>
                <w:szCs w:val="22"/>
              </w:rPr>
            </w:pPr>
            <w:r w:rsidRPr="002A456F">
              <w:rPr>
                <w:sz w:val="22"/>
                <w:szCs w:val="22"/>
              </w:rPr>
              <w:t>70,000</w:t>
            </w:r>
          </w:p>
        </w:tc>
        <w:tc>
          <w:tcPr>
            <w:tcW w:w="1760" w:type="dxa"/>
            <w:tcBorders>
              <w:top w:val="nil"/>
              <w:left w:val="single" w:sz="4" w:space="0" w:color="auto"/>
              <w:bottom w:val="nil"/>
              <w:right w:val="nil"/>
            </w:tcBorders>
            <w:noWrap/>
            <w:vAlign w:val="bottom"/>
          </w:tcPr>
          <w:p w14:paraId="2AC235DB" w14:textId="77777777" w:rsidR="002A456F" w:rsidRPr="002A456F" w:rsidRDefault="002A456F">
            <w:pPr>
              <w:jc w:val="center"/>
              <w:rPr>
                <w:sz w:val="22"/>
                <w:szCs w:val="22"/>
              </w:rPr>
            </w:pPr>
            <w:r w:rsidRPr="002A456F">
              <w:rPr>
                <w:sz w:val="22"/>
                <w:szCs w:val="22"/>
              </w:rPr>
              <w:t>71,800</w:t>
            </w:r>
          </w:p>
        </w:tc>
        <w:tc>
          <w:tcPr>
            <w:tcW w:w="1760" w:type="dxa"/>
            <w:tcBorders>
              <w:top w:val="nil"/>
              <w:left w:val="single" w:sz="4" w:space="0" w:color="auto"/>
              <w:bottom w:val="nil"/>
              <w:right w:val="nil"/>
            </w:tcBorders>
            <w:noWrap/>
            <w:vAlign w:val="bottom"/>
          </w:tcPr>
          <w:p w14:paraId="7798EBF2" w14:textId="77777777" w:rsidR="002A456F" w:rsidRPr="002A456F" w:rsidRDefault="002A456F">
            <w:pPr>
              <w:jc w:val="center"/>
              <w:rPr>
                <w:sz w:val="22"/>
                <w:szCs w:val="22"/>
              </w:rPr>
            </w:pPr>
            <w:r w:rsidRPr="002A456F">
              <w:rPr>
                <w:sz w:val="22"/>
                <w:szCs w:val="22"/>
              </w:rPr>
              <w:t>72,800</w:t>
            </w:r>
          </w:p>
        </w:tc>
        <w:tc>
          <w:tcPr>
            <w:tcW w:w="1760" w:type="dxa"/>
            <w:tcBorders>
              <w:top w:val="nil"/>
              <w:left w:val="single" w:sz="4" w:space="0" w:color="auto"/>
              <w:bottom w:val="nil"/>
              <w:right w:val="single" w:sz="8" w:space="0" w:color="auto"/>
            </w:tcBorders>
            <w:noWrap/>
            <w:vAlign w:val="bottom"/>
          </w:tcPr>
          <w:p w14:paraId="40A09781" w14:textId="77777777" w:rsidR="002A456F" w:rsidRPr="002A456F" w:rsidRDefault="002A456F">
            <w:pPr>
              <w:jc w:val="center"/>
              <w:rPr>
                <w:sz w:val="22"/>
                <w:szCs w:val="22"/>
              </w:rPr>
            </w:pPr>
            <w:r w:rsidRPr="002A456F">
              <w:rPr>
                <w:sz w:val="22"/>
                <w:szCs w:val="22"/>
              </w:rPr>
              <w:t>78,500</w:t>
            </w:r>
          </w:p>
        </w:tc>
      </w:tr>
      <w:tr w:rsidR="002A456F" w14:paraId="0DC4A04F" w14:textId="77777777" w:rsidTr="002A456F">
        <w:trPr>
          <w:trHeight w:val="255"/>
        </w:trPr>
        <w:tc>
          <w:tcPr>
            <w:tcW w:w="1660" w:type="dxa"/>
            <w:tcBorders>
              <w:top w:val="nil"/>
              <w:left w:val="single" w:sz="8" w:space="0" w:color="auto"/>
              <w:bottom w:val="nil"/>
              <w:right w:val="nil"/>
            </w:tcBorders>
            <w:noWrap/>
            <w:vAlign w:val="bottom"/>
          </w:tcPr>
          <w:p w14:paraId="3121A861" w14:textId="77777777" w:rsidR="002A456F" w:rsidRPr="002A456F" w:rsidRDefault="002A456F">
            <w:pPr>
              <w:jc w:val="center"/>
              <w:rPr>
                <w:sz w:val="22"/>
                <w:szCs w:val="22"/>
              </w:rPr>
            </w:pPr>
            <w:r w:rsidRPr="002A456F">
              <w:rPr>
                <w:sz w:val="22"/>
                <w:szCs w:val="22"/>
              </w:rPr>
              <w:t>10</w:t>
            </w:r>
          </w:p>
        </w:tc>
        <w:tc>
          <w:tcPr>
            <w:tcW w:w="1760" w:type="dxa"/>
            <w:tcBorders>
              <w:top w:val="nil"/>
              <w:left w:val="single" w:sz="4" w:space="0" w:color="auto"/>
              <w:bottom w:val="nil"/>
              <w:right w:val="nil"/>
            </w:tcBorders>
            <w:noWrap/>
            <w:vAlign w:val="bottom"/>
          </w:tcPr>
          <w:p w14:paraId="73454BE8" w14:textId="77777777" w:rsidR="002A456F" w:rsidRPr="002A456F" w:rsidRDefault="002A456F">
            <w:pPr>
              <w:jc w:val="center"/>
              <w:rPr>
                <w:sz w:val="22"/>
                <w:szCs w:val="22"/>
              </w:rPr>
            </w:pPr>
            <w:r w:rsidRPr="002A456F">
              <w:rPr>
                <w:sz w:val="22"/>
                <w:szCs w:val="22"/>
              </w:rPr>
              <w:t>74,000</w:t>
            </w:r>
          </w:p>
        </w:tc>
        <w:tc>
          <w:tcPr>
            <w:tcW w:w="1760" w:type="dxa"/>
            <w:tcBorders>
              <w:top w:val="nil"/>
              <w:left w:val="single" w:sz="4" w:space="0" w:color="auto"/>
              <w:bottom w:val="nil"/>
              <w:right w:val="nil"/>
            </w:tcBorders>
            <w:noWrap/>
            <w:vAlign w:val="bottom"/>
          </w:tcPr>
          <w:p w14:paraId="447DE5BD" w14:textId="77777777" w:rsidR="002A456F" w:rsidRPr="002A456F" w:rsidRDefault="002A456F">
            <w:pPr>
              <w:jc w:val="center"/>
              <w:rPr>
                <w:sz w:val="22"/>
                <w:szCs w:val="22"/>
              </w:rPr>
            </w:pPr>
            <w:r w:rsidRPr="002A456F">
              <w:rPr>
                <w:sz w:val="22"/>
                <w:szCs w:val="22"/>
              </w:rPr>
              <w:t>76,200</w:t>
            </w:r>
          </w:p>
        </w:tc>
        <w:tc>
          <w:tcPr>
            <w:tcW w:w="1760" w:type="dxa"/>
            <w:tcBorders>
              <w:top w:val="nil"/>
              <w:left w:val="single" w:sz="4" w:space="0" w:color="auto"/>
              <w:bottom w:val="nil"/>
              <w:right w:val="nil"/>
            </w:tcBorders>
            <w:noWrap/>
            <w:vAlign w:val="bottom"/>
          </w:tcPr>
          <w:p w14:paraId="2CE35136" w14:textId="77777777" w:rsidR="002A456F" w:rsidRPr="002A456F" w:rsidRDefault="002A456F">
            <w:pPr>
              <w:jc w:val="center"/>
              <w:rPr>
                <w:sz w:val="22"/>
                <w:szCs w:val="22"/>
              </w:rPr>
            </w:pPr>
            <w:r w:rsidRPr="002A456F">
              <w:rPr>
                <w:sz w:val="22"/>
                <w:szCs w:val="22"/>
              </w:rPr>
              <w:t>77,400</w:t>
            </w:r>
          </w:p>
        </w:tc>
        <w:tc>
          <w:tcPr>
            <w:tcW w:w="1760" w:type="dxa"/>
            <w:tcBorders>
              <w:top w:val="nil"/>
              <w:left w:val="single" w:sz="4" w:space="0" w:color="auto"/>
              <w:bottom w:val="nil"/>
              <w:right w:val="single" w:sz="8" w:space="0" w:color="auto"/>
            </w:tcBorders>
            <w:noWrap/>
            <w:vAlign w:val="bottom"/>
          </w:tcPr>
          <w:p w14:paraId="27AF5E62" w14:textId="77777777" w:rsidR="002A456F" w:rsidRPr="002A456F" w:rsidRDefault="002A456F">
            <w:pPr>
              <w:jc w:val="center"/>
              <w:rPr>
                <w:sz w:val="22"/>
                <w:szCs w:val="22"/>
              </w:rPr>
            </w:pPr>
            <w:r w:rsidRPr="002A456F">
              <w:rPr>
                <w:sz w:val="22"/>
                <w:szCs w:val="22"/>
              </w:rPr>
              <w:t>84,100</w:t>
            </w:r>
          </w:p>
        </w:tc>
      </w:tr>
      <w:tr w:rsidR="002A456F" w14:paraId="42762EDD" w14:textId="77777777" w:rsidTr="002A456F">
        <w:trPr>
          <w:trHeight w:val="255"/>
        </w:trPr>
        <w:tc>
          <w:tcPr>
            <w:tcW w:w="1660" w:type="dxa"/>
            <w:tcBorders>
              <w:top w:val="nil"/>
              <w:left w:val="single" w:sz="8" w:space="0" w:color="auto"/>
              <w:bottom w:val="nil"/>
              <w:right w:val="nil"/>
            </w:tcBorders>
            <w:noWrap/>
            <w:vAlign w:val="bottom"/>
          </w:tcPr>
          <w:p w14:paraId="4B46ADD9" w14:textId="77777777" w:rsidR="002A456F" w:rsidRPr="002A456F" w:rsidRDefault="002A456F">
            <w:pPr>
              <w:jc w:val="center"/>
              <w:rPr>
                <w:sz w:val="22"/>
                <w:szCs w:val="22"/>
              </w:rPr>
            </w:pPr>
            <w:r w:rsidRPr="002A456F">
              <w:rPr>
                <w:sz w:val="22"/>
                <w:szCs w:val="22"/>
              </w:rPr>
              <w:t>5</w:t>
            </w:r>
          </w:p>
        </w:tc>
        <w:tc>
          <w:tcPr>
            <w:tcW w:w="1760" w:type="dxa"/>
            <w:tcBorders>
              <w:top w:val="nil"/>
              <w:left w:val="single" w:sz="4" w:space="0" w:color="auto"/>
              <w:bottom w:val="nil"/>
              <w:right w:val="nil"/>
            </w:tcBorders>
            <w:noWrap/>
            <w:vAlign w:val="bottom"/>
          </w:tcPr>
          <w:p w14:paraId="71882BAE" w14:textId="77777777" w:rsidR="002A456F" w:rsidRPr="002A456F" w:rsidRDefault="002A456F">
            <w:pPr>
              <w:jc w:val="center"/>
              <w:rPr>
                <w:sz w:val="22"/>
                <w:szCs w:val="22"/>
              </w:rPr>
            </w:pPr>
            <w:r w:rsidRPr="002A456F">
              <w:rPr>
                <w:sz w:val="22"/>
                <w:szCs w:val="22"/>
              </w:rPr>
              <w:t>79,000</w:t>
            </w:r>
          </w:p>
        </w:tc>
        <w:tc>
          <w:tcPr>
            <w:tcW w:w="1760" w:type="dxa"/>
            <w:tcBorders>
              <w:top w:val="nil"/>
              <w:left w:val="single" w:sz="4" w:space="0" w:color="auto"/>
              <w:bottom w:val="nil"/>
              <w:right w:val="nil"/>
            </w:tcBorders>
            <w:noWrap/>
            <w:vAlign w:val="bottom"/>
          </w:tcPr>
          <w:p w14:paraId="1000A7DA" w14:textId="77777777" w:rsidR="002A456F" w:rsidRPr="002A456F" w:rsidRDefault="002A456F">
            <w:pPr>
              <w:jc w:val="center"/>
              <w:rPr>
                <w:sz w:val="22"/>
                <w:szCs w:val="22"/>
              </w:rPr>
            </w:pPr>
            <w:r w:rsidRPr="002A456F">
              <w:rPr>
                <w:sz w:val="22"/>
                <w:szCs w:val="22"/>
              </w:rPr>
              <w:t>81,600</w:t>
            </w:r>
          </w:p>
        </w:tc>
        <w:tc>
          <w:tcPr>
            <w:tcW w:w="1760" w:type="dxa"/>
            <w:tcBorders>
              <w:top w:val="nil"/>
              <w:left w:val="single" w:sz="4" w:space="0" w:color="auto"/>
              <w:bottom w:val="nil"/>
              <w:right w:val="nil"/>
            </w:tcBorders>
            <w:noWrap/>
            <w:vAlign w:val="bottom"/>
          </w:tcPr>
          <w:p w14:paraId="04341092" w14:textId="77777777" w:rsidR="002A456F" w:rsidRPr="002A456F" w:rsidRDefault="002A456F">
            <w:pPr>
              <w:jc w:val="center"/>
              <w:rPr>
                <w:sz w:val="22"/>
                <w:szCs w:val="22"/>
              </w:rPr>
            </w:pPr>
            <w:r w:rsidRPr="002A456F">
              <w:rPr>
                <w:sz w:val="22"/>
                <w:szCs w:val="22"/>
              </w:rPr>
              <w:t>82,900</w:t>
            </w:r>
          </w:p>
        </w:tc>
        <w:tc>
          <w:tcPr>
            <w:tcW w:w="1760" w:type="dxa"/>
            <w:tcBorders>
              <w:top w:val="nil"/>
              <w:left w:val="single" w:sz="4" w:space="0" w:color="auto"/>
              <w:bottom w:val="nil"/>
              <w:right w:val="single" w:sz="8" w:space="0" w:color="auto"/>
            </w:tcBorders>
            <w:noWrap/>
            <w:vAlign w:val="bottom"/>
          </w:tcPr>
          <w:p w14:paraId="5C6C5142" w14:textId="77777777" w:rsidR="002A456F" w:rsidRPr="002A456F" w:rsidRDefault="002A456F">
            <w:pPr>
              <w:jc w:val="center"/>
              <w:rPr>
                <w:sz w:val="22"/>
                <w:szCs w:val="22"/>
              </w:rPr>
            </w:pPr>
            <w:r w:rsidRPr="002A456F">
              <w:rPr>
                <w:sz w:val="22"/>
                <w:szCs w:val="22"/>
              </w:rPr>
              <w:t>90,500</w:t>
            </w:r>
          </w:p>
        </w:tc>
      </w:tr>
      <w:tr w:rsidR="002A456F" w14:paraId="6D1C8EFE" w14:textId="77777777" w:rsidTr="002A456F">
        <w:trPr>
          <w:trHeight w:val="255"/>
        </w:trPr>
        <w:tc>
          <w:tcPr>
            <w:tcW w:w="1660" w:type="dxa"/>
            <w:tcBorders>
              <w:top w:val="nil"/>
              <w:left w:val="single" w:sz="8" w:space="0" w:color="auto"/>
              <w:bottom w:val="nil"/>
              <w:right w:val="nil"/>
            </w:tcBorders>
            <w:noWrap/>
            <w:vAlign w:val="bottom"/>
          </w:tcPr>
          <w:p w14:paraId="4AF09E9D" w14:textId="77777777" w:rsidR="002A456F" w:rsidRPr="002A456F" w:rsidRDefault="002A456F">
            <w:pPr>
              <w:jc w:val="center"/>
              <w:rPr>
                <w:sz w:val="22"/>
                <w:szCs w:val="22"/>
              </w:rPr>
            </w:pPr>
            <w:r w:rsidRPr="002A456F">
              <w:rPr>
                <w:sz w:val="22"/>
                <w:szCs w:val="22"/>
              </w:rPr>
              <w:t>4</w:t>
            </w:r>
          </w:p>
        </w:tc>
        <w:tc>
          <w:tcPr>
            <w:tcW w:w="1760" w:type="dxa"/>
            <w:tcBorders>
              <w:top w:val="nil"/>
              <w:left w:val="single" w:sz="4" w:space="0" w:color="auto"/>
              <w:bottom w:val="nil"/>
              <w:right w:val="nil"/>
            </w:tcBorders>
            <w:noWrap/>
            <w:vAlign w:val="bottom"/>
          </w:tcPr>
          <w:p w14:paraId="0C01CE12" w14:textId="77777777" w:rsidR="002A456F" w:rsidRPr="002A456F" w:rsidRDefault="002A456F">
            <w:pPr>
              <w:jc w:val="center"/>
              <w:rPr>
                <w:sz w:val="22"/>
                <w:szCs w:val="22"/>
              </w:rPr>
            </w:pPr>
            <w:r w:rsidRPr="002A456F">
              <w:rPr>
                <w:sz w:val="22"/>
                <w:szCs w:val="22"/>
              </w:rPr>
              <w:t>81,200</w:t>
            </w:r>
          </w:p>
        </w:tc>
        <w:tc>
          <w:tcPr>
            <w:tcW w:w="1760" w:type="dxa"/>
            <w:tcBorders>
              <w:top w:val="nil"/>
              <w:left w:val="single" w:sz="4" w:space="0" w:color="auto"/>
              <w:bottom w:val="nil"/>
              <w:right w:val="nil"/>
            </w:tcBorders>
            <w:noWrap/>
            <w:vAlign w:val="bottom"/>
          </w:tcPr>
          <w:p w14:paraId="3C4B44A2" w14:textId="77777777" w:rsidR="002A456F" w:rsidRPr="002A456F" w:rsidRDefault="002A456F">
            <w:pPr>
              <w:jc w:val="center"/>
              <w:rPr>
                <w:sz w:val="22"/>
                <w:szCs w:val="22"/>
              </w:rPr>
            </w:pPr>
            <w:r w:rsidRPr="002A456F">
              <w:rPr>
                <w:sz w:val="22"/>
                <w:szCs w:val="22"/>
              </w:rPr>
              <w:t>83,900</w:t>
            </w:r>
          </w:p>
        </w:tc>
        <w:tc>
          <w:tcPr>
            <w:tcW w:w="1760" w:type="dxa"/>
            <w:tcBorders>
              <w:top w:val="nil"/>
              <w:left w:val="single" w:sz="4" w:space="0" w:color="auto"/>
              <w:bottom w:val="nil"/>
              <w:right w:val="nil"/>
            </w:tcBorders>
            <w:noWrap/>
            <w:vAlign w:val="bottom"/>
          </w:tcPr>
          <w:p w14:paraId="2E94C841" w14:textId="77777777" w:rsidR="002A456F" w:rsidRPr="002A456F" w:rsidRDefault="002A456F">
            <w:pPr>
              <w:jc w:val="center"/>
              <w:rPr>
                <w:sz w:val="22"/>
                <w:szCs w:val="22"/>
              </w:rPr>
            </w:pPr>
            <w:r w:rsidRPr="002A456F">
              <w:rPr>
                <w:sz w:val="22"/>
                <w:szCs w:val="22"/>
              </w:rPr>
              <w:t>85,300</w:t>
            </w:r>
          </w:p>
        </w:tc>
        <w:tc>
          <w:tcPr>
            <w:tcW w:w="1760" w:type="dxa"/>
            <w:tcBorders>
              <w:top w:val="nil"/>
              <w:left w:val="single" w:sz="4" w:space="0" w:color="auto"/>
              <w:bottom w:val="nil"/>
              <w:right w:val="single" w:sz="8" w:space="0" w:color="auto"/>
            </w:tcBorders>
            <w:noWrap/>
            <w:vAlign w:val="bottom"/>
          </w:tcPr>
          <w:p w14:paraId="1CD33171" w14:textId="77777777" w:rsidR="002A456F" w:rsidRPr="002A456F" w:rsidRDefault="002A456F">
            <w:pPr>
              <w:jc w:val="center"/>
              <w:rPr>
                <w:sz w:val="22"/>
                <w:szCs w:val="22"/>
              </w:rPr>
            </w:pPr>
            <w:r w:rsidRPr="002A456F">
              <w:rPr>
                <w:sz w:val="22"/>
                <w:szCs w:val="22"/>
              </w:rPr>
              <w:t>93,200</w:t>
            </w:r>
          </w:p>
        </w:tc>
      </w:tr>
      <w:tr w:rsidR="002A456F" w14:paraId="71F3DC3D" w14:textId="77777777" w:rsidTr="002A456F">
        <w:trPr>
          <w:trHeight w:val="255"/>
        </w:trPr>
        <w:tc>
          <w:tcPr>
            <w:tcW w:w="1660" w:type="dxa"/>
            <w:tcBorders>
              <w:top w:val="nil"/>
              <w:left w:val="single" w:sz="8" w:space="0" w:color="auto"/>
              <w:bottom w:val="nil"/>
              <w:right w:val="nil"/>
            </w:tcBorders>
            <w:noWrap/>
            <w:vAlign w:val="bottom"/>
          </w:tcPr>
          <w:p w14:paraId="7BA6A965" w14:textId="77777777" w:rsidR="002A456F" w:rsidRPr="002A456F" w:rsidRDefault="002A456F">
            <w:pPr>
              <w:jc w:val="center"/>
              <w:rPr>
                <w:sz w:val="22"/>
                <w:szCs w:val="22"/>
              </w:rPr>
            </w:pPr>
            <w:r w:rsidRPr="002A456F">
              <w:rPr>
                <w:sz w:val="22"/>
                <w:szCs w:val="22"/>
              </w:rPr>
              <w:t>2</w:t>
            </w:r>
          </w:p>
        </w:tc>
        <w:tc>
          <w:tcPr>
            <w:tcW w:w="1760" w:type="dxa"/>
            <w:tcBorders>
              <w:top w:val="nil"/>
              <w:left w:val="single" w:sz="4" w:space="0" w:color="auto"/>
              <w:bottom w:val="nil"/>
              <w:right w:val="nil"/>
            </w:tcBorders>
            <w:noWrap/>
            <w:vAlign w:val="bottom"/>
          </w:tcPr>
          <w:p w14:paraId="43BD8319" w14:textId="77777777" w:rsidR="002A456F" w:rsidRPr="002A456F" w:rsidRDefault="002A456F">
            <w:pPr>
              <w:jc w:val="center"/>
              <w:rPr>
                <w:sz w:val="22"/>
                <w:szCs w:val="22"/>
              </w:rPr>
            </w:pPr>
            <w:r w:rsidRPr="002A456F">
              <w:rPr>
                <w:sz w:val="22"/>
                <w:szCs w:val="22"/>
              </w:rPr>
              <w:t>88,000</w:t>
            </w:r>
          </w:p>
        </w:tc>
        <w:tc>
          <w:tcPr>
            <w:tcW w:w="1760" w:type="dxa"/>
            <w:tcBorders>
              <w:top w:val="nil"/>
              <w:left w:val="single" w:sz="4" w:space="0" w:color="auto"/>
              <w:bottom w:val="nil"/>
              <w:right w:val="nil"/>
            </w:tcBorders>
            <w:noWrap/>
            <w:vAlign w:val="bottom"/>
          </w:tcPr>
          <w:p w14:paraId="585B3637" w14:textId="77777777" w:rsidR="002A456F" w:rsidRPr="002A456F" w:rsidRDefault="002A456F">
            <w:pPr>
              <w:jc w:val="center"/>
              <w:rPr>
                <w:sz w:val="22"/>
                <w:szCs w:val="22"/>
              </w:rPr>
            </w:pPr>
            <w:r w:rsidRPr="002A456F">
              <w:rPr>
                <w:sz w:val="22"/>
                <w:szCs w:val="22"/>
              </w:rPr>
              <w:t>91,000</w:t>
            </w:r>
          </w:p>
        </w:tc>
        <w:tc>
          <w:tcPr>
            <w:tcW w:w="1760" w:type="dxa"/>
            <w:tcBorders>
              <w:top w:val="nil"/>
              <w:left w:val="single" w:sz="4" w:space="0" w:color="auto"/>
              <w:bottom w:val="nil"/>
              <w:right w:val="nil"/>
            </w:tcBorders>
            <w:noWrap/>
            <w:vAlign w:val="bottom"/>
          </w:tcPr>
          <w:p w14:paraId="3E3BB78B" w14:textId="77777777" w:rsidR="002A456F" w:rsidRPr="002A456F" w:rsidRDefault="002A456F">
            <w:pPr>
              <w:jc w:val="center"/>
              <w:rPr>
                <w:sz w:val="22"/>
                <w:szCs w:val="22"/>
              </w:rPr>
            </w:pPr>
            <w:r w:rsidRPr="002A456F">
              <w:rPr>
                <w:sz w:val="22"/>
                <w:szCs w:val="22"/>
              </w:rPr>
              <w:t>92,600</w:t>
            </w:r>
          </w:p>
        </w:tc>
        <w:tc>
          <w:tcPr>
            <w:tcW w:w="1760" w:type="dxa"/>
            <w:tcBorders>
              <w:top w:val="nil"/>
              <w:left w:val="single" w:sz="4" w:space="0" w:color="auto"/>
              <w:bottom w:val="nil"/>
              <w:right w:val="single" w:sz="8" w:space="0" w:color="auto"/>
            </w:tcBorders>
            <w:noWrap/>
            <w:vAlign w:val="bottom"/>
          </w:tcPr>
          <w:p w14:paraId="13FD27FD" w14:textId="77777777" w:rsidR="002A456F" w:rsidRPr="002A456F" w:rsidRDefault="002A456F">
            <w:pPr>
              <w:jc w:val="center"/>
              <w:rPr>
                <w:sz w:val="22"/>
                <w:szCs w:val="22"/>
              </w:rPr>
            </w:pPr>
            <w:r w:rsidRPr="002A456F">
              <w:rPr>
                <w:sz w:val="22"/>
                <w:szCs w:val="22"/>
              </w:rPr>
              <w:t>101,300</w:t>
            </w:r>
          </w:p>
        </w:tc>
      </w:tr>
      <w:tr w:rsidR="002A456F" w14:paraId="4DFCCA37" w14:textId="77777777" w:rsidTr="002A456F">
        <w:trPr>
          <w:trHeight w:val="255"/>
        </w:trPr>
        <w:tc>
          <w:tcPr>
            <w:tcW w:w="1660" w:type="dxa"/>
            <w:tcBorders>
              <w:top w:val="nil"/>
              <w:left w:val="single" w:sz="8" w:space="0" w:color="auto"/>
              <w:bottom w:val="nil"/>
              <w:right w:val="nil"/>
            </w:tcBorders>
            <w:noWrap/>
            <w:vAlign w:val="bottom"/>
          </w:tcPr>
          <w:p w14:paraId="33550D5E" w14:textId="77777777" w:rsidR="002A456F" w:rsidRPr="002A456F" w:rsidRDefault="002A456F">
            <w:pPr>
              <w:jc w:val="center"/>
              <w:rPr>
                <w:sz w:val="22"/>
                <w:szCs w:val="22"/>
              </w:rPr>
            </w:pPr>
            <w:r w:rsidRPr="002A456F">
              <w:rPr>
                <w:sz w:val="22"/>
                <w:szCs w:val="22"/>
              </w:rPr>
              <w:t>1</w:t>
            </w:r>
          </w:p>
        </w:tc>
        <w:tc>
          <w:tcPr>
            <w:tcW w:w="1760" w:type="dxa"/>
            <w:tcBorders>
              <w:top w:val="nil"/>
              <w:left w:val="single" w:sz="4" w:space="0" w:color="auto"/>
              <w:bottom w:val="nil"/>
              <w:right w:val="nil"/>
            </w:tcBorders>
            <w:noWrap/>
            <w:vAlign w:val="bottom"/>
          </w:tcPr>
          <w:p w14:paraId="60EE96B4" w14:textId="77777777" w:rsidR="002A456F" w:rsidRPr="002A456F" w:rsidRDefault="002A456F">
            <w:pPr>
              <w:jc w:val="center"/>
              <w:rPr>
                <w:sz w:val="22"/>
                <w:szCs w:val="22"/>
              </w:rPr>
            </w:pPr>
            <w:r w:rsidRPr="002A456F">
              <w:rPr>
                <w:sz w:val="22"/>
                <w:szCs w:val="22"/>
              </w:rPr>
              <w:t>97,000</w:t>
            </w:r>
          </w:p>
        </w:tc>
        <w:tc>
          <w:tcPr>
            <w:tcW w:w="1760" w:type="dxa"/>
            <w:tcBorders>
              <w:top w:val="nil"/>
              <w:left w:val="single" w:sz="4" w:space="0" w:color="auto"/>
              <w:bottom w:val="nil"/>
              <w:right w:val="nil"/>
            </w:tcBorders>
            <w:noWrap/>
            <w:vAlign w:val="bottom"/>
          </w:tcPr>
          <w:p w14:paraId="3C186323" w14:textId="77777777" w:rsidR="002A456F" w:rsidRPr="002A456F" w:rsidRDefault="002A456F">
            <w:pPr>
              <w:jc w:val="center"/>
              <w:rPr>
                <w:sz w:val="22"/>
                <w:szCs w:val="22"/>
              </w:rPr>
            </w:pPr>
            <w:r w:rsidRPr="002A456F">
              <w:rPr>
                <w:sz w:val="22"/>
                <w:szCs w:val="22"/>
              </w:rPr>
              <w:t>100,400</w:t>
            </w:r>
          </w:p>
        </w:tc>
        <w:tc>
          <w:tcPr>
            <w:tcW w:w="1760" w:type="dxa"/>
            <w:tcBorders>
              <w:top w:val="nil"/>
              <w:left w:val="single" w:sz="4" w:space="0" w:color="auto"/>
              <w:bottom w:val="nil"/>
              <w:right w:val="nil"/>
            </w:tcBorders>
            <w:noWrap/>
            <w:vAlign w:val="bottom"/>
          </w:tcPr>
          <w:p w14:paraId="0EA01733" w14:textId="77777777" w:rsidR="002A456F" w:rsidRPr="002A456F" w:rsidRDefault="002A456F">
            <w:pPr>
              <w:jc w:val="center"/>
              <w:rPr>
                <w:sz w:val="22"/>
                <w:szCs w:val="22"/>
              </w:rPr>
            </w:pPr>
            <w:r w:rsidRPr="002A456F">
              <w:rPr>
                <w:sz w:val="22"/>
                <w:szCs w:val="22"/>
              </w:rPr>
              <w:t>102,200</w:t>
            </w:r>
          </w:p>
        </w:tc>
        <w:tc>
          <w:tcPr>
            <w:tcW w:w="1760" w:type="dxa"/>
            <w:tcBorders>
              <w:top w:val="nil"/>
              <w:left w:val="single" w:sz="4" w:space="0" w:color="auto"/>
              <w:bottom w:val="nil"/>
              <w:right w:val="single" w:sz="8" w:space="0" w:color="auto"/>
            </w:tcBorders>
            <w:noWrap/>
            <w:vAlign w:val="bottom"/>
          </w:tcPr>
          <w:p w14:paraId="2EA6BF11" w14:textId="77777777" w:rsidR="002A456F" w:rsidRPr="002A456F" w:rsidRDefault="002A456F">
            <w:pPr>
              <w:jc w:val="center"/>
              <w:rPr>
                <w:sz w:val="22"/>
                <w:szCs w:val="22"/>
              </w:rPr>
            </w:pPr>
            <w:r w:rsidRPr="002A456F">
              <w:rPr>
                <w:sz w:val="22"/>
                <w:szCs w:val="22"/>
              </w:rPr>
              <w:t>111,700</w:t>
            </w:r>
          </w:p>
        </w:tc>
      </w:tr>
      <w:tr w:rsidR="002A456F" w14:paraId="00823C64" w14:textId="77777777" w:rsidTr="002A456F">
        <w:trPr>
          <w:trHeight w:val="255"/>
        </w:trPr>
        <w:tc>
          <w:tcPr>
            <w:tcW w:w="1660" w:type="dxa"/>
            <w:tcBorders>
              <w:top w:val="nil"/>
              <w:left w:val="single" w:sz="8" w:space="0" w:color="auto"/>
              <w:bottom w:val="nil"/>
              <w:right w:val="nil"/>
            </w:tcBorders>
            <w:noWrap/>
            <w:vAlign w:val="bottom"/>
          </w:tcPr>
          <w:p w14:paraId="75E66E0E" w14:textId="77777777" w:rsidR="002A456F" w:rsidRPr="002A456F" w:rsidRDefault="002A456F">
            <w:pPr>
              <w:jc w:val="center"/>
              <w:rPr>
                <w:sz w:val="22"/>
                <w:szCs w:val="22"/>
              </w:rPr>
            </w:pPr>
            <w:r w:rsidRPr="002A456F">
              <w:rPr>
                <w:sz w:val="22"/>
                <w:szCs w:val="22"/>
              </w:rPr>
              <w:t>0.7</w:t>
            </w:r>
          </w:p>
        </w:tc>
        <w:tc>
          <w:tcPr>
            <w:tcW w:w="1760" w:type="dxa"/>
            <w:tcBorders>
              <w:top w:val="nil"/>
              <w:left w:val="single" w:sz="4" w:space="0" w:color="auto"/>
              <w:bottom w:val="nil"/>
              <w:right w:val="nil"/>
            </w:tcBorders>
            <w:noWrap/>
            <w:vAlign w:val="bottom"/>
          </w:tcPr>
          <w:p w14:paraId="2418F344" w14:textId="77777777" w:rsidR="002A456F" w:rsidRPr="002A456F" w:rsidRDefault="002A456F">
            <w:pPr>
              <w:jc w:val="center"/>
              <w:rPr>
                <w:sz w:val="22"/>
                <w:szCs w:val="22"/>
              </w:rPr>
            </w:pPr>
            <w:r w:rsidRPr="002A456F">
              <w:rPr>
                <w:sz w:val="22"/>
                <w:szCs w:val="22"/>
              </w:rPr>
              <w:t>104,000</w:t>
            </w:r>
          </w:p>
        </w:tc>
        <w:tc>
          <w:tcPr>
            <w:tcW w:w="1760" w:type="dxa"/>
            <w:tcBorders>
              <w:top w:val="nil"/>
              <w:left w:val="single" w:sz="4" w:space="0" w:color="auto"/>
              <w:bottom w:val="nil"/>
              <w:right w:val="nil"/>
            </w:tcBorders>
            <w:noWrap/>
            <w:vAlign w:val="bottom"/>
          </w:tcPr>
          <w:p w14:paraId="6C394BFF" w14:textId="77777777" w:rsidR="002A456F" w:rsidRPr="002A456F" w:rsidRDefault="002A456F">
            <w:pPr>
              <w:jc w:val="center"/>
              <w:rPr>
                <w:sz w:val="22"/>
                <w:szCs w:val="22"/>
              </w:rPr>
            </w:pPr>
            <w:r w:rsidRPr="002A456F">
              <w:rPr>
                <w:sz w:val="22"/>
                <w:szCs w:val="22"/>
              </w:rPr>
              <w:t>107,600</w:t>
            </w:r>
          </w:p>
        </w:tc>
        <w:tc>
          <w:tcPr>
            <w:tcW w:w="1760" w:type="dxa"/>
            <w:tcBorders>
              <w:top w:val="nil"/>
              <w:left w:val="single" w:sz="4" w:space="0" w:color="auto"/>
              <w:bottom w:val="nil"/>
              <w:right w:val="nil"/>
            </w:tcBorders>
            <w:noWrap/>
            <w:vAlign w:val="bottom"/>
          </w:tcPr>
          <w:p w14:paraId="6D255CBC" w14:textId="77777777" w:rsidR="002A456F" w:rsidRPr="002A456F" w:rsidRDefault="002A456F">
            <w:pPr>
              <w:jc w:val="center"/>
              <w:rPr>
                <w:sz w:val="22"/>
                <w:szCs w:val="22"/>
              </w:rPr>
            </w:pPr>
            <w:r w:rsidRPr="002A456F">
              <w:rPr>
                <w:sz w:val="22"/>
                <w:szCs w:val="22"/>
              </w:rPr>
              <w:t>109,400</w:t>
            </w:r>
          </w:p>
        </w:tc>
        <w:tc>
          <w:tcPr>
            <w:tcW w:w="1760" w:type="dxa"/>
            <w:tcBorders>
              <w:top w:val="nil"/>
              <w:left w:val="single" w:sz="4" w:space="0" w:color="auto"/>
              <w:bottom w:val="nil"/>
              <w:right w:val="single" w:sz="8" w:space="0" w:color="auto"/>
            </w:tcBorders>
            <w:noWrap/>
            <w:vAlign w:val="bottom"/>
          </w:tcPr>
          <w:p w14:paraId="4D63961A" w14:textId="77777777" w:rsidR="002A456F" w:rsidRPr="002A456F" w:rsidRDefault="002A456F">
            <w:pPr>
              <w:jc w:val="center"/>
              <w:rPr>
                <w:sz w:val="22"/>
                <w:szCs w:val="22"/>
              </w:rPr>
            </w:pPr>
            <w:r w:rsidRPr="002A456F">
              <w:rPr>
                <w:sz w:val="22"/>
                <w:szCs w:val="22"/>
              </w:rPr>
              <w:t>119,400</w:t>
            </w:r>
          </w:p>
        </w:tc>
      </w:tr>
      <w:tr w:rsidR="002A456F" w14:paraId="4B6934B3" w14:textId="77777777" w:rsidTr="002A456F">
        <w:trPr>
          <w:trHeight w:val="255"/>
        </w:trPr>
        <w:tc>
          <w:tcPr>
            <w:tcW w:w="1660" w:type="dxa"/>
            <w:tcBorders>
              <w:top w:val="nil"/>
              <w:left w:val="single" w:sz="8" w:space="0" w:color="auto"/>
              <w:bottom w:val="nil"/>
              <w:right w:val="nil"/>
            </w:tcBorders>
            <w:noWrap/>
            <w:vAlign w:val="bottom"/>
          </w:tcPr>
          <w:p w14:paraId="1F536CBF" w14:textId="77777777" w:rsidR="002A456F" w:rsidRPr="002A456F" w:rsidRDefault="002A456F">
            <w:pPr>
              <w:jc w:val="center"/>
              <w:rPr>
                <w:sz w:val="22"/>
                <w:szCs w:val="22"/>
              </w:rPr>
            </w:pPr>
            <w:r w:rsidRPr="002A456F">
              <w:rPr>
                <w:sz w:val="22"/>
                <w:szCs w:val="22"/>
              </w:rPr>
              <w:t>0.5</w:t>
            </w:r>
          </w:p>
        </w:tc>
        <w:tc>
          <w:tcPr>
            <w:tcW w:w="1760" w:type="dxa"/>
            <w:tcBorders>
              <w:top w:val="nil"/>
              <w:left w:val="single" w:sz="4" w:space="0" w:color="auto"/>
              <w:bottom w:val="nil"/>
              <w:right w:val="nil"/>
            </w:tcBorders>
            <w:noWrap/>
            <w:vAlign w:val="bottom"/>
          </w:tcPr>
          <w:p w14:paraId="5E7F9980" w14:textId="77777777" w:rsidR="002A456F" w:rsidRPr="002A456F" w:rsidRDefault="002A456F">
            <w:pPr>
              <w:jc w:val="center"/>
              <w:rPr>
                <w:sz w:val="22"/>
                <w:szCs w:val="22"/>
              </w:rPr>
            </w:pPr>
            <w:r w:rsidRPr="002A456F">
              <w:rPr>
                <w:sz w:val="22"/>
                <w:szCs w:val="22"/>
              </w:rPr>
              <w:t>110,000</w:t>
            </w:r>
          </w:p>
        </w:tc>
        <w:tc>
          <w:tcPr>
            <w:tcW w:w="1760" w:type="dxa"/>
            <w:tcBorders>
              <w:top w:val="nil"/>
              <w:left w:val="single" w:sz="4" w:space="0" w:color="auto"/>
              <w:bottom w:val="nil"/>
              <w:right w:val="nil"/>
            </w:tcBorders>
            <w:noWrap/>
            <w:vAlign w:val="bottom"/>
          </w:tcPr>
          <w:p w14:paraId="6030BF18" w14:textId="77777777" w:rsidR="002A456F" w:rsidRPr="002A456F" w:rsidRDefault="002A456F">
            <w:pPr>
              <w:jc w:val="center"/>
              <w:rPr>
                <w:sz w:val="22"/>
                <w:szCs w:val="22"/>
              </w:rPr>
            </w:pPr>
            <w:r w:rsidRPr="002A456F">
              <w:rPr>
                <w:sz w:val="22"/>
                <w:szCs w:val="22"/>
              </w:rPr>
              <w:t>113,700</w:t>
            </w:r>
          </w:p>
        </w:tc>
        <w:tc>
          <w:tcPr>
            <w:tcW w:w="1760" w:type="dxa"/>
            <w:tcBorders>
              <w:top w:val="nil"/>
              <w:left w:val="single" w:sz="4" w:space="0" w:color="auto"/>
              <w:bottom w:val="nil"/>
              <w:right w:val="nil"/>
            </w:tcBorders>
            <w:noWrap/>
            <w:vAlign w:val="bottom"/>
          </w:tcPr>
          <w:p w14:paraId="491FD9FA" w14:textId="77777777" w:rsidR="002A456F" w:rsidRPr="002A456F" w:rsidRDefault="002A456F">
            <w:pPr>
              <w:jc w:val="center"/>
              <w:rPr>
                <w:sz w:val="22"/>
                <w:szCs w:val="22"/>
              </w:rPr>
            </w:pPr>
            <w:r w:rsidRPr="002A456F">
              <w:rPr>
                <w:sz w:val="22"/>
                <w:szCs w:val="22"/>
              </w:rPr>
              <w:t>115,700</w:t>
            </w:r>
          </w:p>
        </w:tc>
        <w:tc>
          <w:tcPr>
            <w:tcW w:w="1760" w:type="dxa"/>
            <w:tcBorders>
              <w:top w:val="nil"/>
              <w:left w:val="single" w:sz="4" w:space="0" w:color="auto"/>
              <w:bottom w:val="nil"/>
              <w:right w:val="single" w:sz="8" w:space="0" w:color="auto"/>
            </w:tcBorders>
            <w:noWrap/>
            <w:vAlign w:val="bottom"/>
          </w:tcPr>
          <w:p w14:paraId="65FA38FD" w14:textId="77777777" w:rsidR="002A456F" w:rsidRPr="002A456F" w:rsidRDefault="002A456F">
            <w:pPr>
              <w:jc w:val="center"/>
              <w:rPr>
                <w:sz w:val="22"/>
                <w:szCs w:val="22"/>
              </w:rPr>
            </w:pPr>
            <w:r w:rsidRPr="002A456F">
              <w:rPr>
                <w:sz w:val="22"/>
                <w:szCs w:val="22"/>
              </w:rPr>
              <w:t>126,000</w:t>
            </w:r>
          </w:p>
        </w:tc>
      </w:tr>
      <w:tr w:rsidR="002A456F" w14:paraId="7460B180" w14:textId="77777777" w:rsidTr="002A456F">
        <w:trPr>
          <w:trHeight w:val="255"/>
        </w:trPr>
        <w:tc>
          <w:tcPr>
            <w:tcW w:w="1660" w:type="dxa"/>
            <w:tcBorders>
              <w:top w:val="nil"/>
              <w:left w:val="single" w:sz="8" w:space="0" w:color="auto"/>
              <w:bottom w:val="nil"/>
              <w:right w:val="nil"/>
            </w:tcBorders>
            <w:noWrap/>
            <w:vAlign w:val="bottom"/>
          </w:tcPr>
          <w:p w14:paraId="1E179B5C" w14:textId="77777777" w:rsidR="002A456F" w:rsidRPr="002A456F" w:rsidRDefault="002A456F">
            <w:pPr>
              <w:jc w:val="center"/>
              <w:rPr>
                <w:sz w:val="22"/>
                <w:szCs w:val="22"/>
              </w:rPr>
            </w:pPr>
            <w:r w:rsidRPr="002A456F">
              <w:rPr>
                <w:sz w:val="22"/>
                <w:szCs w:val="22"/>
              </w:rPr>
              <w:t>0.2</w:t>
            </w:r>
          </w:p>
        </w:tc>
        <w:tc>
          <w:tcPr>
            <w:tcW w:w="1760" w:type="dxa"/>
            <w:tcBorders>
              <w:top w:val="nil"/>
              <w:left w:val="single" w:sz="4" w:space="0" w:color="auto"/>
              <w:bottom w:val="nil"/>
              <w:right w:val="nil"/>
            </w:tcBorders>
            <w:noWrap/>
            <w:vAlign w:val="bottom"/>
          </w:tcPr>
          <w:p w14:paraId="0AAFD438" w14:textId="77777777" w:rsidR="002A456F" w:rsidRPr="002A456F" w:rsidRDefault="002A456F">
            <w:pPr>
              <w:jc w:val="center"/>
              <w:rPr>
                <w:sz w:val="22"/>
                <w:szCs w:val="22"/>
              </w:rPr>
            </w:pPr>
            <w:r w:rsidRPr="002A456F">
              <w:rPr>
                <w:sz w:val="22"/>
                <w:szCs w:val="22"/>
              </w:rPr>
              <w:t>156,000</w:t>
            </w:r>
          </w:p>
        </w:tc>
        <w:tc>
          <w:tcPr>
            <w:tcW w:w="1760" w:type="dxa"/>
            <w:tcBorders>
              <w:top w:val="nil"/>
              <w:left w:val="single" w:sz="4" w:space="0" w:color="auto"/>
              <w:bottom w:val="nil"/>
              <w:right w:val="nil"/>
            </w:tcBorders>
            <w:noWrap/>
            <w:vAlign w:val="bottom"/>
          </w:tcPr>
          <w:p w14:paraId="166D19E0" w14:textId="77777777" w:rsidR="002A456F" w:rsidRPr="002A456F" w:rsidRDefault="002A456F">
            <w:pPr>
              <w:jc w:val="center"/>
              <w:rPr>
                <w:sz w:val="22"/>
                <w:szCs w:val="22"/>
              </w:rPr>
            </w:pPr>
            <w:r w:rsidRPr="002A456F">
              <w:rPr>
                <w:sz w:val="22"/>
                <w:szCs w:val="22"/>
              </w:rPr>
              <w:t>160,200</w:t>
            </w:r>
          </w:p>
        </w:tc>
        <w:tc>
          <w:tcPr>
            <w:tcW w:w="1760" w:type="dxa"/>
            <w:tcBorders>
              <w:top w:val="nil"/>
              <w:left w:val="single" w:sz="4" w:space="0" w:color="auto"/>
              <w:bottom w:val="nil"/>
              <w:right w:val="nil"/>
            </w:tcBorders>
            <w:noWrap/>
            <w:vAlign w:val="bottom"/>
          </w:tcPr>
          <w:p w14:paraId="72865C52" w14:textId="77777777" w:rsidR="002A456F" w:rsidRPr="002A456F" w:rsidRDefault="002A456F">
            <w:pPr>
              <w:jc w:val="center"/>
              <w:rPr>
                <w:sz w:val="22"/>
                <w:szCs w:val="22"/>
              </w:rPr>
            </w:pPr>
            <w:r w:rsidRPr="002A456F">
              <w:rPr>
                <w:sz w:val="22"/>
                <w:szCs w:val="22"/>
              </w:rPr>
              <w:t>162,500</w:t>
            </w:r>
          </w:p>
        </w:tc>
        <w:tc>
          <w:tcPr>
            <w:tcW w:w="1760" w:type="dxa"/>
            <w:tcBorders>
              <w:top w:val="nil"/>
              <w:left w:val="single" w:sz="4" w:space="0" w:color="auto"/>
              <w:bottom w:val="nil"/>
              <w:right w:val="single" w:sz="8" w:space="0" w:color="auto"/>
            </w:tcBorders>
            <w:noWrap/>
            <w:vAlign w:val="bottom"/>
          </w:tcPr>
          <w:p w14:paraId="2790AD9A" w14:textId="77777777" w:rsidR="002A456F" w:rsidRPr="002A456F" w:rsidRDefault="002A456F">
            <w:pPr>
              <w:jc w:val="center"/>
              <w:rPr>
                <w:sz w:val="22"/>
                <w:szCs w:val="22"/>
              </w:rPr>
            </w:pPr>
            <w:r w:rsidRPr="002A456F">
              <w:rPr>
                <w:sz w:val="22"/>
                <w:szCs w:val="22"/>
              </w:rPr>
              <w:t>173,800</w:t>
            </w:r>
          </w:p>
        </w:tc>
      </w:tr>
      <w:tr w:rsidR="002A456F" w14:paraId="1F7344C0" w14:textId="77777777" w:rsidTr="002A456F">
        <w:trPr>
          <w:trHeight w:val="255"/>
        </w:trPr>
        <w:tc>
          <w:tcPr>
            <w:tcW w:w="1660" w:type="dxa"/>
            <w:tcBorders>
              <w:top w:val="nil"/>
              <w:left w:val="single" w:sz="8" w:space="0" w:color="auto"/>
              <w:bottom w:val="nil"/>
              <w:right w:val="nil"/>
            </w:tcBorders>
            <w:noWrap/>
            <w:vAlign w:val="bottom"/>
          </w:tcPr>
          <w:p w14:paraId="3C86836C" w14:textId="77777777" w:rsidR="002A456F" w:rsidRPr="002A456F" w:rsidRDefault="002A456F">
            <w:pPr>
              <w:jc w:val="center"/>
              <w:rPr>
                <w:sz w:val="22"/>
                <w:szCs w:val="22"/>
              </w:rPr>
            </w:pPr>
            <w:r w:rsidRPr="002A456F">
              <w:rPr>
                <w:sz w:val="22"/>
                <w:szCs w:val="22"/>
              </w:rPr>
              <w:t>0.1</w:t>
            </w:r>
          </w:p>
        </w:tc>
        <w:tc>
          <w:tcPr>
            <w:tcW w:w="1760" w:type="dxa"/>
            <w:tcBorders>
              <w:top w:val="nil"/>
              <w:left w:val="single" w:sz="4" w:space="0" w:color="auto"/>
              <w:bottom w:val="nil"/>
              <w:right w:val="nil"/>
            </w:tcBorders>
            <w:noWrap/>
            <w:vAlign w:val="bottom"/>
          </w:tcPr>
          <w:p w14:paraId="0F6C8CE5" w14:textId="77777777" w:rsidR="002A456F" w:rsidRPr="002A456F" w:rsidRDefault="002A456F">
            <w:pPr>
              <w:jc w:val="center"/>
              <w:rPr>
                <w:sz w:val="22"/>
                <w:szCs w:val="22"/>
              </w:rPr>
            </w:pPr>
            <w:r w:rsidRPr="002A456F">
              <w:rPr>
                <w:sz w:val="22"/>
                <w:szCs w:val="22"/>
              </w:rPr>
              <w:t>240,000</w:t>
            </w:r>
          </w:p>
        </w:tc>
        <w:tc>
          <w:tcPr>
            <w:tcW w:w="1760" w:type="dxa"/>
            <w:tcBorders>
              <w:top w:val="nil"/>
              <w:left w:val="single" w:sz="4" w:space="0" w:color="auto"/>
              <w:bottom w:val="nil"/>
              <w:right w:val="nil"/>
            </w:tcBorders>
            <w:noWrap/>
            <w:vAlign w:val="bottom"/>
          </w:tcPr>
          <w:p w14:paraId="5265EBAE" w14:textId="77777777" w:rsidR="002A456F" w:rsidRPr="002A456F" w:rsidRDefault="002A456F">
            <w:pPr>
              <w:jc w:val="center"/>
              <w:rPr>
                <w:sz w:val="22"/>
                <w:szCs w:val="22"/>
              </w:rPr>
            </w:pPr>
            <w:r w:rsidRPr="002A456F">
              <w:rPr>
                <w:sz w:val="22"/>
                <w:szCs w:val="22"/>
              </w:rPr>
              <w:t>244,600</w:t>
            </w:r>
          </w:p>
        </w:tc>
        <w:tc>
          <w:tcPr>
            <w:tcW w:w="1760" w:type="dxa"/>
            <w:tcBorders>
              <w:top w:val="nil"/>
              <w:left w:val="single" w:sz="4" w:space="0" w:color="auto"/>
              <w:bottom w:val="nil"/>
              <w:right w:val="nil"/>
            </w:tcBorders>
            <w:noWrap/>
            <w:vAlign w:val="bottom"/>
          </w:tcPr>
          <w:p w14:paraId="2B0F5EC9" w14:textId="77777777" w:rsidR="002A456F" w:rsidRPr="002A456F" w:rsidRDefault="002A456F">
            <w:pPr>
              <w:jc w:val="center"/>
              <w:rPr>
                <w:sz w:val="22"/>
                <w:szCs w:val="22"/>
              </w:rPr>
            </w:pPr>
            <w:r w:rsidRPr="002A456F">
              <w:rPr>
                <w:sz w:val="22"/>
                <w:szCs w:val="22"/>
              </w:rPr>
              <w:t>247,000</w:t>
            </w:r>
          </w:p>
        </w:tc>
        <w:tc>
          <w:tcPr>
            <w:tcW w:w="1760" w:type="dxa"/>
            <w:tcBorders>
              <w:top w:val="nil"/>
              <w:left w:val="single" w:sz="4" w:space="0" w:color="auto"/>
              <w:bottom w:val="nil"/>
              <w:right w:val="single" w:sz="8" w:space="0" w:color="auto"/>
            </w:tcBorders>
            <w:noWrap/>
            <w:vAlign w:val="bottom"/>
          </w:tcPr>
          <w:p w14:paraId="07B40011" w14:textId="77777777" w:rsidR="002A456F" w:rsidRPr="002A456F" w:rsidRDefault="002A456F">
            <w:pPr>
              <w:jc w:val="center"/>
              <w:rPr>
                <w:sz w:val="22"/>
                <w:szCs w:val="22"/>
              </w:rPr>
            </w:pPr>
            <w:r w:rsidRPr="002A456F">
              <w:rPr>
                <w:sz w:val="22"/>
                <w:szCs w:val="22"/>
              </w:rPr>
              <w:t>259,100</w:t>
            </w:r>
          </w:p>
        </w:tc>
      </w:tr>
      <w:tr w:rsidR="002A456F" w14:paraId="3911FA0F" w14:textId="77777777" w:rsidTr="002A456F">
        <w:trPr>
          <w:trHeight w:val="255"/>
        </w:trPr>
        <w:tc>
          <w:tcPr>
            <w:tcW w:w="1660" w:type="dxa"/>
            <w:tcBorders>
              <w:top w:val="nil"/>
              <w:left w:val="single" w:sz="8" w:space="0" w:color="auto"/>
              <w:bottom w:val="nil"/>
              <w:right w:val="nil"/>
            </w:tcBorders>
            <w:noWrap/>
            <w:vAlign w:val="bottom"/>
          </w:tcPr>
          <w:p w14:paraId="2421328C" w14:textId="77777777" w:rsidR="002A456F" w:rsidRPr="002A456F" w:rsidRDefault="002A456F">
            <w:pPr>
              <w:jc w:val="center"/>
              <w:rPr>
                <w:sz w:val="22"/>
                <w:szCs w:val="22"/>
              </w:rPr>
            </w:pPr>
            <w:r w:rsidRPr="002A456F">
              <w:rPr>
                <w:sz w:val="22"/>
                <w:szCs w:val="22"/>
              </w:rPr>
              <w:t>0.08</w:t>
            </w:r>
          </w:p>
        </w:tc>
        <w:tc>
          <w:tcPr>
            <w:tcW w:w="1760" w:type="dxa"/>
            <w:tcBorders>
              <w:top w:val="nil"/>
              <w:left w:val="single" w:sz="4" w:space="0" w:color="auto"/>
              <w:bottom w:val="nil"/>
              <w:right w:val="nil"/>
            </w:tcBorders>
            <w:noWrap/>
            <w:vAlign w:val="bottom"/>
          </w:tcPr>
          <w:p w14:paraId="289CF290" w14:textId="77777777" w:rsidR="002A456F" w:rsidRPr="002A456F" w:rsidRDefault="002A456F">
            <w:pPr>
              <w:jc w:val="center"/>
              <w:rPr>
                <w:sz w:val="22"/>
                <w:szCs w:val="22"/>
              </w:rPr>
            </w:pPr>
            <w:r w:rsidRPr="002A456F">
              <w:rPr>
                <w:sz w:val="22"/>
                <w:szCs w:val="22"/>
              </w:rPr>
              <w:t>270,000</w:t>
            </w:r>
          </w:p>
        </w:tc>
        <w:tc>
          <w:tcPr>
            <w:tcW w:w="1760" w:type="dxa"/>
            <w:tcBorders>
              <w:top w:val="nil"/>
              <w:left w:val="single" w:sz="4" w:space="0" w:color="auto"/>
              <w:bottom w:val="nil"/>
              <w:right w:val="nil"/>
            </w:tcBorders>
            <w:noWrap/>
            <w:vAlign w:val="bottom"/>
          </w:tcPr>
          <w:p w14:paraId="28123FA7" w14:textId="77777777" w:rsidR="002A456F" w:rsidRPr="002A456F" w:rsidRDefault="002A456F">
            <w:pPr>
              <w:jc w:val="center"/>
              <w:rPr>
                <w:sz w:val="22"/>
                <w:szCs w:val="22"/>
              </w:rPr>
            </w:pPr>
            <w:r w:rsidRPr="002A456F">
              <w:rPr>
                <w:sz w:val="22"/>
                <w:szCs w:val="22"/>
              </w:rPr>
              <w:t>274,700</w:t>
            </w:r>
          </w:p>
        </w:tc>
        <w:tc>
          <w:tcPr>
            <w:tcW w:w="1760" w:type="dxa"/>
            <w:tcBorders>
              <w:top w:val="nil"/>
              <w:left w:val="single" w:sz="4" w:space="0" w:color="auto"/>
              <w:bottom w:val="nil"/>
              <w:right w:val="nil"/>
            </w:tcBorders>
            <w:noWrap/>
            <w:vAlign w:val="bottom"/>
          </w:tcPr>
          <w:p w14:paraId="5F20AC21" w14:textId="77777777" w:rsidR="002A456F" w:rsidRPr="002A456F" w:rsidRDefault="002A456F">
            <w:pPr>
              <w:jc w:val="center"/>
              <w:rPr>
                <w:sz w:val="22"/>
                <w:szCs w:val="22"/>
              </w:rPr>
            </w:pPr>
            <w:r w:rsidRPr="002A456F">
              <w:rPr>
                <w:sz w:val="22"/>
                <w:szCs w:val="22"/>
              </w:rPr>
              <w:t>277,100</w:t>
            </w:r>
          </w:p>
        </w:tc>
        <w:tc>
          <w:tcPr>
            <w:tcW w:w="1760" w:type="dxa"/>
            <w:tcBorders>
              <w:top w:val="nil"/>
              <w:left w:val="single" w:sz="4" w:space="0" w:color="auto"/>
              <w:bottom w:val="nil"/>
              <w:right w:val="single" w:sz="8" w:space="0" w:color="auto"/>
            </w:tcBorders>
            <w:noWrap/>
            <w:vAlign w:val="bottom"/>
          </w:tcPr>
          <w:p w14:paraId="03784C41" w14:textId="77777777" w:rsidR="002A456F" w:rsidRPr="002A456F" w:rsidRDefault="002A456F">
            <w:pPr>
              <w:jc w:val="center"/>
              <w:rPr>
                <w:sz w:val="22"/>
                <w:szCs w:val="22"/>
              </w:rPr>
            </w:pPr>
            <w:r w:rsidRPr="002A456F">
              <w:rPr>
                <w:sz w:val="22"/>
                <w:szCs w:val="22"/>
              </w:rPr>
              <w:t>289,500</w:t>
            </w:r>
          </w:p>
        </w:tc>
      </w:tr>
      <w:tr w:rsidR="002A456F" w14:paraId="2A0654B2" w14:textId="77777777" w:rsidTr="002A456F">
        <w:trPr>
          <w:trHeight w:val="270"/>
        </w:trPr>
        <w:tc>
          <w:tcPr>
            <w:tcW w:w="1660" w:type="dxa"/>
            <w:tcBorders>
              <w:top w:val="nil"/>
              <w:left w:val="single" w:sz="8" w:space="0" w:color="auto"/>
              <w:bottom w:val="nil"/>
              <w:right w:val="nil"/>
            </w:tcBorders>
            <w:noWrap/>
            <w:vAlign w:val="bottom"/>
          </w:tcPr>
          <w:p w14:paraId="01B2DDE1" w14:textId="77777777" w:rsidR="002A456F" w:rsidRPr="002A456F" w:rsidRDefault="002A456F">
            <w:pPr>
              <w:jc w:val="center"/>
              <w:rPr>
                <w:sz w:val="22"/>
                <w:szCs w:val="22"/>
              </w:rPr>
            </w:pPr>
            <w:r w:rsidRPr="002A456F">
              <w:rPr>
                <w:sz w:val="22"/>
                <w:szCs w:val="22"/>
              </w:rPr>
              <w:t>0.05</w:t>
            </w:r>
          </w:p>
        </w:tc>
        <w:tc>
          <w:tcPr>
            <w:tcW w:w="1760" w:type="dxa"/>
            <w:tcBorders>
              <w:top w:val="nil"/>
              <w:left w:val="single" w:sz="4" w:space="0" w:color="auto"/>
              <w:bottom w:val="nil"/>
              <w:right w:val="nil"/>
            </w:tcBorders>
            <w:noWrap/>
            <w:vAlign w:val="bottom"/>
          </w:tcPr>
          <w:p w14:paraId="45F6BEB4" w14:textId="77777777" w:rsidR="002A456F" w:rsidRPr="002A456F" w:rsidRDefault="002A456F">
            <w:pPr>
              <w:jc w:val="center"/>
              <w:rPr>
                <w:sz w:val="22"/>
                <w:szCs w:val="22"/>
              </w:rPr>
            </w:pPr>
            <w:r w:rsidRPr="002A456F">
              <w:rPr>
                <w:sz w:val="22"/>
                <w:szCs w:val="22"/>
              </w:rPr>
              <w:t>300,000</w:t>
            </w:r>
          </w:p>
        </w:tc>
        <w:tc>
          <w:tcPr>
            <w:tcW w:w="1760" w:type="dxa"/>
            <w:tcBorders>
              <w:top w:val="nil"/>
              <w:left w:val="single" w:sz="4" w:space="0" w:color="auto"/>
              <w:bottom w:val="nil"/>
              <w:right w:val="nil"/>
            </w:tcBorders>
            <w:noWrap/>
            <w:vAlign w:val="bottom"/>
          </w:tcPr>
          <w:p w14:paraId="25FEE18D" w14:textId="77777777" w:rsidR="002A456F" w:rsidRPr="002A456F" w:rsidRDefault="002A456F">
            <w:pPr>
              <w:jc w:val="center"/>
              <w:rPr>
                <w:sz w:val="22"/>
                <w:szCs w:val="22"/>
              </w:rPr>
            </w:pPr>
            <w:r w:rsidRPr="002A456F">
              <w:rPr>
                <w:sz w:val="22"/>
                <w:szCs w:val="22"/>
              </w:rPr>
              <w:t>304,900</w:t>
            </w:r>
          </w:p>
        </w:tc>
        <w:tc>
          <w:tcPr>
            <w:tcW w:w="1760" w:type="dxa"/>
            <w:tcBorders>
              <w:top w:val="nil"/>
              <w:left w:val="single" w:sz="4" w:space="0" w:color="auto"/>
              <w:bottom w:val="nil"/>
              <w:right w:val="nil"/>
            </w:tcBorders>
            <w:noWrap/>
            <w:vAlign w:val="bottom"/>
          </w:tcPr>
          <w:p w14:paraId="3E1FA6C1" w14:textId="77777777" w:rsidR="002A456F" w:rsidRPr="002A456F" w:rsidRDefault="002A456F">
            <w:pPr>
              <w:jc w:val="center"/>
              <w:rPr>
                <w:sz w:val="22"/>
                <w:szCs w:val="22"/>
              </w:rPr>
            </w:pPr>
            <w:r w:rsidRPr="002A456F">
              <w:rPr>
                <w:sz w:val="22"/>
                <w:szCs w:val="22"/>
              </w:rPr>
              <w:t>307,500</w:t>
            </w:r>
          </w:p>
        </w:tc>
        <w:tc>
          <w:tcPr>
            <w:tcW w:w="1760" w:type="dxa"/>
            <w:tcBorders>
              <w:top w:val="nil"/>
              <w:left w:val="single" w:sz="4" w:space="0" w:color="auto"/>
              <w:bottom w:val="nil"/>
              <w:right w:val="single" w:sz="8" w:space="0" w:color="auto"/>
            </w:tcBorders>
            <w:noWrap/>
            <w:vAlign w:val="bottom"/>
          </w:tcPr>
          <w:p w14:paraId="5F4D0D5B" w14:textId="77777777" w:rsidR="002A456F" w:rsidRPr="002A456F" w:rsidRDefault="002A456F">
            <w:pPr>
              <w:jc w:val="center"/>
              <w:rPr>
                <w:sz w:val="22"/>
                <w:szCs w:val="22"/>
              </w:rPr>
            </w:pPr>
            <w:r w:rsidRPr="002A456F">
              <w:rPr>
                <w:sz w:val="22"/>
                <w:szCs w:val="22"/>
              </w:rPr>
              <w:t>320,400</w:t>
            </w:r>
          </w:p>
        </w:tc>
      </w:tr>
      <w:tr w:rsidR="002A456F" w14:paraId="3507C231" w14:textId="77777777" w:rsidTr="002A456F">
        <w:trPr>
          <w:trHeight w:val="270"/>
        </w:trPr>
        <w:tc>
          <w:tcPr>
            <w:tcW w:w="1660" w:type="dxa"/>
            <w:tcBorders>
              <w:top w:val="nil"/>
              <w:left w:val="single" w:sz="8" w:space="0" w:color="auto"/>
              <w:bottom w:val="single" w:sz="8" w:space="0" w:color="auto"/>
              <w:right w:val="nil"/>
            </w:tcBorders>
            <w:noWrap/>
            <w:vAlign w:val="bottom"/>
          </w:tcPr>
          <w:p w14:paraId="4FEBF513" w14:textId="77777777" w:rsidR="002A456F" w:rsidRPr="002A456F" w:rsidRDefault="002A456F">
            <w:pPr>
              <w:jc w:val="center"/>
              <w:rPr>
                <w:sz w:val="22"/>
                <w:szCs w:val="22"/>
              </w:rPr>
            </w:pPr>
            <w:r w:rsidRPr="002A456F">
              <w:rPr>
                <w:sz w:val="22"/>
                <w:szCs w:val="22"/>
              </w:rPr>
              <w:t>0.01</w:t>
            </w:r>
          </w:p>
        </w:tc>
        <w:tc>
          <w:tcPr>
            <w:tcW w:w="1760" w:type="dxa"/>
            <w:tcBorders>
              <w:top w:val="nil"/>
              <w:left w:val="single" w:sz="4" w:space="0" w:color="auto"/>
              <w:bottom w:val="single" w:sz="8" w:space="0" w:color="auto"/>
              <w:right w:val="nil"/>
            </w:tcBorders>
            <w:noWrap/>
            <w:vAlign w:val="bottom"/>
          </w:tcPr>
          <w:p w14:paraId="2A25AD86" w14:textId="77777777" w:rsidR="002A456F" w:rsidRPr="002A456F" w:rsidRDefault="002A456F">
            <w:pPr>
              <w:jc w:val="center"/>
              <w:rPr>
                <w:sz w:val="22"/>
                <w:szCs w:val="22"/>
              </w:rPr>
            </w:pPr>
            <w:r w:rsidRPr="002A456F">
              <w:rPr>
                <w:sz w:val="22"/>
                <w:szCs w:val="22"/>
              </w:rPr>
              <w:t>390,000</w:t>
            </w:r>
          </w:p>
        </w:tc>
        <w:tc>
          <w:tcPr>
            <w:tcW w:w="1760" w:type="dxa"/>
            <w:tcBorders>
              <w:top w:val="nil"/>
              <w:left w:val="single" w:sz="4" w:space="0" w:color="auto"/>
              <w:bottom w:val="single" w:sz="8" w:space="0" w:color="auto"/>
              <w:right w:val="nil"/>
            </w:tcBorders>
            <w:noWrap/>
            <w:vAlign w:val="bottom"/>
          </w:tcPr>
          <w:p w14:paraId="027EBC6F" w14:textId="77777777" w:rsidR="002A456F" w:rsidRPr="002A456F" w:rsidRDefault="002A456F">
            <w:pPr>
              <w:jc w:val="center"/>
              <w:rPr>
                <w:sz w:val="22"/>
                <w:szCs w:val="22"/>
              </w:rPr>
            </w:pPr>
            <w:r w:rsidRPr="002A456F">
              <w:rPr>
                <w:sz w:val="22"/>
                <w:szCs w:val="22"/>
              </w:rPr>
              <w:t>395,800</w:t>
            </w:r>
          </w:p>
        </w:tc>
        <w:tc>
          <w:tcPr>
            <w:tcW w:w="1760" w:type="dxa"/>
            <w:tcBorders>
              <w:top w:val="nil"/>
              <w:left w:val="single" w:sz="4" w:space="0" w:color="auto"/>
              <w:bottom w:val="single" w:sz="8" w:space="0" w:color="auto"/>
              <w:right w:val="nil"/>
            </w:tcBorders>
            <w:noWrap/>
            <w:vAlign w:val="bottom"/>
          </w:tcPr>
          <w:p w14:paraId="530F9E21" w14:textId="77777777" w:rsidR="002A456F" w:rsidRPr="002A456F" w:rsidRDefault="002A456F">
            <w:pPr>
              <w:jc w:val="center"/>
              <w:rPr>
                <w:sz w:val="22"/>
                <w:szCs w:val="22"/>
              </w:rPr>
            </w:pPr>
            <w:r w:rsidRPr="002A456F">
              <w:rPr>
                <w:sz w:val="22"/>
                <w:szCs w:val="22"/>
              </w:rPr>
              <w:t>398,800</w:t>
            </w:r>
          </w:p>
        </w:tc>
        <w:tc>
          <w:tcPr>
            <w:tcW w:w="1760" w:type="dxa"/>
            <w:tcBorders>
              <w:top w:val="nil"/>
              <w:left w:val="single" w:sz="4" w:space="0" w:color="auto"/>
              <w:bottom w:val="single" w:sz="8" w:space="0" w:color="auto"/>
              <w:right w:val="single" w:sz="8" w:space="0" w:color="auto"/>
            </w:tcBorders>
            <w:noWrap/>
            <w:vAlign w:val="bottom"/>
          </w:tcPr>
          <w:p w14:paraId="19322D7D" w14:textId="77777777" w:rsidR="002A456F" w:rsidRPr="002A456F" w:rsidRDefault="002A456F">
            <w:pPr>
              <w:jc w:val="center"/>
              <w:rPr>
                <w:sz w:val="22"/>
                <w:szCs w:val="22"/>
              </w:rPr>
            </w:pPr>
            <w:r w:rsidRPr="002A456F">
              <w:rPr>
                <w:sz w:val="22"/>
                <w:szCs w:val="22"/>
              </w:rPr>
              <w:t>413,500</w:t>
            </w:r>
          </w:p>
        </w:tc>
      </w:tr>
    </w:tbl>
    <w:p w14:paraId="05B1AAF8" w14:textId="77777777" w:rsidR="000E7524" w:rsidRPr="004B533A" w:rsidRDefault="000E7524" w:rsidP="000E7524">
      <w:pPr>
        <w:jc w:val="center"/>
        <w:rPr>
          <w:sz w:val="22"/>
          <w:szCs w:val="22"/>
        </w:rPr>
      </w:pPr>
    </w:p>
    <w:p w14:paraId="0BF8A56B" w14:textId="77777777" w:rsidR="000E7524" w:rsidRPr="004B533A" w:rsidRDefault="000E7524" w:rsidP="000E7524">
      <w:pPr>
        <w:rPr>
          <w:sz w:val="22"/>
          <w:szCs w:val="22"/>
        </w:rPr>
      </w:pPr>
    </w:p>
    <w:p w14:paraId="5CEEAB9F" w14:textId="77777777" w:rsidR="000E7524" w:rsidRPr="004B533A" w:rsidRDefault="000E7524" w:rsidP="000E7524">
      <w:pPr>
        <w:rPr>
          <w:sz w:val="22"/>
          <w:szCs w:val="22"/>
        </w:rPr>
      </w:pPr>
    </w:p>
    <w:p w14:paraId="4B3AE3FA" w14:textId="77777777" w:rsidR="000E7524" w:rsidRPr="004B533A" w:rsidRDefault="000E7524" w:rsidP="000E7524">
      <w:pPr>
        <w:rPr>
          <w:sz w:val="22"/>
          <w:szCs w:val="22"/>
        </w:rPr>
      </w:pPr>
    </w:p>
    <w:p w14:paraId="2D48D945" w14:textId="77777777" w:rsidR="000E7524" w:rsidRPr="004B533A" w:rsidRDefault="000E7524" w:rsidP="000E7524">
      <w:pPr>
        <w:rPr>
          <w:sz w:val="22"/>
          <w:szCs w:val="22"/>
        </w:rPr>
      </w:pPr>
    </w:p>
    <w:p w14:paraId="5EC3F1AC" w14:textId="77777777" w:rsidR="000E7524" w:rsidRPr="004B533A" w:rsidRDefault="000E7524" w:rsidP="000E7524">
      <w:pPr>
        <w:rPr>
          <w:sz w:val="22"/>
          <w:szCs w:val="22"/>
        </w:rPr>
      </w:pPr>
    </w:p>
    <w:p w14:paraId="1E1B49E0" w14:textId="77777777" w:rsidR="000E7524" w:rsidRPr="004B533A" w:rsidRDefault="000E7524" w:rsidP="000E7524">
      <w:pPr>
        <w:rPr>
          <w:sz w:val="22"/>
          <w:szCs w:val="22"/>
        </w:rPr>
      </w:pPr>
    </w:p>
    <w:p w14:paraId="17EDC98E" w14:textId="77777777" w:rsidR="000E7524" w:rsidRPr="004B533A" w:rsidRDefault="000E7524" w:rsidP="000E7524">
      <w:pPr>
        <w:rPr>
          <w:sz w:val="22"/>
          <w:szCs w:val="22"/>
        </w:rPr>
      </w:pPr>
    </w:p>
    <w:p w14:paraId="185A0263" w14:textId="77777777" w:rsidR="00D8241C" w:rsidRDefault="000E7524" w:rsidP="00820B56">
      <w:pPr>
        <w:rPr>
          <w:b/>
          <w:sz w:val="22"/>
          <w:szCs w:val="22"/>
        </w:rPr>
      </w:pPr>
      <w:r>
        <w:rPr>
          <w:b/>
          <w:sz w:val="22"/>
          <w:szCs w:val="22"/>
        </w:rPr>
        <w:br w:type="page"/>
      </w:r>
      <w:r w:rsidR="00D8241C">
        <w:rPr>
          <w:b/>
          <w:sz w:val="22"/>
          <w:szCs w:val="22"/>
        </w:rPr>
        <w:lastRenderedPageBreak/>
        <w:t>Appendix B</w:t>
      </w:r>
    </w:p>
    <w:p w14:paraId="501A5379" w14:textId="77777777" w:rsidR="00D8241C" w:rsidRDefault="00D8241C" w:rsidP="00820B56">
      <w:pPr>
        <w:rPr>
          <w:b/>
          <w:sz w:val="22"/>
          <w:szCs w:val="22"/>
        </w:rPr>
      </w:pPr>
    </w:p>
    <w:p w14:paraId="1D013C0D" w14:textId="77777777" w:rsidR="00FE23EA" w:rsidRDefault="006F0E3B" w:rsidP="00820B56">
      <w:pPr>
        <w:rPr>
          <w:b/>
          <w:sz w:val="22"/>
          <w:szCs w:val="22"/>
        </w:rPr>
      </w:pPr>
      <w:r>
        <w:rPr>
          <w:b/>
          <w:sz w:val="22"/>
          <w:szCs w:val="22"/>
        </w:rPr>
        <w:t>Discharge-Frequency</w:t>
      </w:r>
      <w:r w:rsidR="00D8241C">
        <w:rPr>
          <w:b/>
          <w:sz w:val="22"/>
          <w:szCs w:val="22"/>
        </w:rPr>
        <w:t xml:space="preserve"> Analysis</w:t>
      </w:r>
    </w:p>
    <w:p w14:paraId="53697233" w14:textId="77777777" w:rsidR="00F70420" w:rsidRDefault="00F70420" w:rsidP="00820B56">
      <w:pPr>
        <w:rPr>
          <w:b/>
          <w:sz w:val="22"/>
          <w:szCs w:val="22"/>
        </w:rPr>
      </w:pPr>
    </w:p>
    <w:p w14:paraId="0F4EE034" w14:textId="77777777" w:rsidR="00F70420" w:rsidRPr="00742230" w:rsidRDefault="000A1779" w:rsidP="00820B56">
      <w:pPr>
        <w:rPr>
          <w:b/>
          <w:sz w:val="22"/>
          <w:szCs w:val="22"/>
        </w:rPr>
      </w:pPr>
      <w:r>
        <w:rPr>
          <w:b/>
          <w:sz w:val="22"/>
          <w:szCs w:val="22"/>
        </w:rPr>
        <w:t xml:space="preserve">B.1. </w:t>
      </w:r>
      <w:r w:rsidR="00F70420">
        <w:rPr>
          <w:b/>
          <w:sz w:val="22"/>
          <w:szCs w:val="22"/>
        </w:rPr>
        <w:t>Background</w:t>
      </w:r>
    </w:p>
    <w:p w14:paraId="5FFBDDEA" w14:textId="77777777" w:rsidR="00FE23EA" w:rsidRPr="00742230" w:rsidRDefault="00FE23EA" w:rsidP="00820B56">
      <w:pPr>
        <w:rPr>
          <w:b/>
          <w:sz w:val="22"/>
          <w:szCs w:val="22"/>
        </w:rPr>
      </w:pPr>
    </w:p>
    <w:p w14:paraId="5C7D4E98" w14:textId="77777777" w:rsidR="00264224" w:rsidRDefault="000A1779" w:rsidP="00820B56">
      <w:pPr>
        <w:rPr>
          <w:sz w:val="22"/>
          <w:szCs w:val="22"/>
        </w:rPr>
      </w:pPr>
      <w:r>
        <w:rPr>
          <w:sz w:val="22"/>
          <w:szCs w:val="22"/>
        </w:rPr>
        <w:t>D</w:t>
      </w:r>
      <w:r w:rsidR="00903432" w:rsidRPr="00742230">
        <w:rPr>
          <w:sz w:val="22"/>
          <w:szCs w:val="22"/>
        </w:rPr>
        <w:t>ischarge-frequency curve</w:t>
      </w:r>
      <w:r>
        <w:rPr>
          <w:sz w:val="22"/>
          <w:szCs w:val="22"/>
        </w:rPr>
        <w:t>s are</w:t>
      </w:r>
      <w:r w:rsidR="00903432" w:rsidRPr="00742230">
        <w:rPr>
          <w:sz w:val="22"/>
          <w:szCs w:val="22"/>
        </w:rPr>
        <w:t xml:space="preserve"> required to assess the </w:t>
      </w:r>
      <w:r w:rsidR="005A2F32" w:rsidRPr="00742230">
        <w:rPr>
          <w:sz w:val="22"/>
          <w:szCs w:val="22"/>
        </w:rPr>
        <w:t>level</w:t>
      </w:r>
      <w:r w:rsidR="00903432" w:rsidRPr="00742230">
        <w:rPr>
          <w:sz w:val="22"/>
          <w:szCs w:val="22"/>
        </w:rPr>
        <w:t>-of-protection (LOP</w:t>
      </w:r>
      <w:r w:rsidR="005A2F32" w:rsidRPr="00742230">
        <w:rPr>
          <w:sz w:val="22"/>
          <w:szCs w:val="22"/>
        </w:rPr>
        <w:t xml:space="preserve">) at the various levees along the bottom ~17 miles of the </w:t>
      </w:r>
      <w:smartTag w:uri="urn:schemas-microsoft-com:office:smarttags" w:element="place">
        <w:smartTag w:uri="urn:schemas-microsoft-com:office:smarttags" w:element="PlaceName">
          <w:r w:rsidR="005A2F32" w:rsidRPr="00742230">
            <w:rPr>
              <w:sz w:val="22"/>
              <w:szCs w:val="22"/>
            </w:rPr>
            <w:t>Cowlitz</w:t>
          </w:r>
        </w:smartTag>
        <w:r w:rsidR="005A2F32" w:rsidRPr="00742230">
          <w:rPr>
            <w:sz w:val="22"/>
            <w:szCs w:val="22"/>
          </w:rPr>
          <w:t xml:space="preserve"> </w:t>
        </w:r>
        <w:smartTag w:uri="urn:schemas-microsoft-com:office:smarttags" w:element="PlaceType">
          <w:r w:rsidR="005A2F32" w:rsidRPr="00742230">
            <w:rPr>
              <w:sz w:val="22"/>
              <w:szCs w:val="22"/>
            </w:rPr>
            <w:t>River</w:t>
          </w:r>
        </w:smartTag>
      </w:smartTag>
      <w:r w:rsidR="005A2F32" w:rsidRPr="00742230">
        <w:rPr>
          <w:sz w:val="22"/>
          <w:szCs w:val="22"/>
        </w:rPr>
        <w:t xml:space="preserve"> from Castle Rock to Kelso/Longview, WA.</w:t>
      </w:r>
      <w:r>
        <w:rPr>
          <w:sz w:val="22"/>
          <w:szCs w:val="22"/>
        </w:rPr>
        <w:t xml:space="preserve">  </w:t>
      </w:r>
      <w:r w:rsidR="00665CE4">
        <w:rPr>
          <w:sz w:val="22"/>
          <w:szCs w:val="22"/>
        </w:rPr>
        <w:t xml:space="preserve">Since discharges at Castle Rock and below are significantly impacted by flood control and power operations at Mayfield and Mossyrock Dams, regulated discharge-frequency curves are used to assess LOP.  </w:t>
      </w:r>
    </w:p>
    <w:p w14:paraId="4E3D0F56" w14:textId="77777777" w:rsidR="00264224" w:rsidRDefault="00264224" w:rsidP="00820B56">
      <w:pPr>
        <w:rPr>
          <w:sz w:val="22"/>
          <w:szCs w:val="22"/>
        </w:rPr>
      </w:pPr>
    </w:p>
    <w:p w14:paraId="17822239" w14:textId="77777777" w:rsidR="00E51CE7" w:rsidRDefault="00871E56" w:rsidP="00E51CE7">
      <w:pPr>
        <w:rPr>
          <w:sz w:val="22"/>
          <w:szCs w:val="22"/>
        </w:rPr>
      </w:pPr>
      <w:r w:rsidRPr="00742230">
        <w:rPr>
          <w:sz w:val="22"/>
          <w:szCs w:val="22"/>
        </w:rPr>
        <w:t xml:space="preserve">The existing regulated discharge-frequency curve </w:t>
      </w:r>
      <w:r w:rsidR="000A1779">
        <w:rPr>
          <w:sz w:val="22"/>
          <w:szCs w:val="22"/>
        </w:rPr>
        <w:t xml:space="preserve">at Castle Rock </w:t>
      </w:r>
      <w:r w:rsidR="00264224">
        <w:rPr>
          <w:sz w:val="22"/>
          <w:szCs w:val="22"/>
        </w:rPr>
        <w:t xml:space="preserve">is from the 1997 Cowlitz River Flood Hazard Study.  </w:t>
      </w:r>
      <w:r w:rsidR="005B4C5B">
        <w:rPr>
          <w:sz w:val="22"/>
          <w:szCs w:val="22"/>
        </w:rPr>
        <w:t xml:space="preserve">The methodology used in the </w:t>
      </w:r>
      <w:r w:rsidR="00E51CE7">
        <w:rPr>
          <w:sz w:val="22"/>
          <w:szCs w:val="22"/>
        </w:rPr>
        <w:t>1997 analysis</w:t>
      </w:r>
      <w:r w:rsidR="005B4C5B">
        <w:rPr>
          <w:sz w:val="22"/>
          <w:szCs w:val="22"/>
        </w:rPr>
        <w:t xml:space="preserve"> consisted of creating an unregulated discharge-frequency curve using pre-regulation </w:t>
      </w:r>
      <w:r w:rsidR="007E3182">
        <w:rPr>
          <w:sz w:val="22"/>
          <w:szCs w:val="22"/>
        </w:rPr>
        <w:t xml:space="preserve">data </w:t>
      </w:r>
      <w:r w:rsidR="00926E97">
        <w:rPr>
          <w:sz w:val="22"/>
          <w:szCs w:val="22"/>
        </w:rPr>
        <w:t>(</w:t>
      </w:r>
      <w:r w:rsidR="005B4C5B">
        <w:rPr>
          <w:sz w:val="22"/>
          <w:szCs w:val="22"/>
        </w:rPr>
        <w:t>1927-1968) and modeled “natural” discharge data from period</w:t>
      </w:r>
      <w:r w:rsidR="00926E97">
        <w:rPr>
          <w:sz w:val="22"/>
          <w:szCs w:val="22"/>
        </w:rPr>
        <w:t xml:space="preserve"> of significant regulation (</w:t>
      </w:r>
      <w:r w:rsidR="005B4C5B">
        <w:rPr>
          <w:sz w:val="22"/>
          <w:szCs w:val="22"/>
        </w:rPr>
        <w:t>1969-1996)</w:t>
      </w:r>
      <w:r w:rsidR="00ED7754">
        <w:rPr>
          <w:sz w:val="22"/>
          <w:szCs w:val="22"/>
        </w:rPr>
        <w:t>, and then using a relationship</w:t>
      </w:r>
      <w:r w:rsidR="00926E97">
        <w:rPr>
          <w:sz w:val="22"/>
          <w:szCs w:val="22"/>
        </w:rPr>
        <w:t xml:space="preserve"> between</w:t>
      </w:r>
      <w:r w:rsidR="00ED7754">
        <w:rPr>
          <w:sz w:val="22"/>
          <w:szCs w:val="22"/>
        </w:rPr>
        <w:t xml:space="preserve"> </w:t>
      </w:r>
      <w:r w:rsidR="00926E97">
        <w:rPr>
          <w:sz w:val="22"/>
          <w:szCs w:val="22"/>
        </w:rPr>
        <w:t xml:space="preserve">regulated and unregulated peak discharges </w:t>
      </w:r>
      <w:r w:rsidR="00ED7754">
        <w:rPr>
          <w:sz w:val="22"/>
          <w:szCs w:val="22"/>
        </w:rPr>
        <w:t xml:space="preserve">to calculate the regulated discharge-frequency curve.  </w:t>
      </w:r>
      <w:r w:rsidR="00E51CE7">
        <w:rPr>
          <w:sz w:val="22"/>
          <w:szCs w:val="22"/>
        </w:rPr>
        <w:t xml:space="preserve"> The following figure shows the regulated-unregulated </w:t>
      </w:r>
      <w:r w:rsidR="00926E97">
        <w:rPr>
          <w:sz w:val="22"/>
          <w:szCs w:val="22"/>
        </w:rPr>
        <w:t xml:space="preserve">discharge </w:t>
      </w:r>
      <w:r w:rsidR="00E51CE7">
        <w:rPr>
          <w:sz w:val="22"/>
          <w:szCs w:val="22"/>
        </w:rPr>
        <w:t xml:space="preserve">relationship from the 1997 study and the points used to create the curve (1969 – 1996).  Regulated-unregulated pairs for year 1997 to 2009 are also shown in the figure.  </w:t>
      </w:r>
    </w:p>
    <w:p w14:paraId="76679F39" w14:textId="77777777" w:rsidR="00E51CE7" w:rsidRDefault="00E51CE7" w:rsidP="00E51CE7">
      <w:pPr>
        <w:rPr>
          <w:sz w:val="22"/>
          <w:szCs w:val="22"/>
        </w:rPr>
      </w:pPr>
    </w:p>
    <w:p w14:paraId="00544898" w14:textId="32A00B5C" w:rsidR="00E51CE7" w:rsidRDefault="001E7ED7" w:rsidP="00E51CE7">
      <w:r>
        <w:rPr>
          <w:noProof/>
        </w:rPr>
        <w:drawing>
          <wp:inline distT="0" distB="0" distL="0" distR="0" wp14:anchorId="2070E651" wp14:editId="7C35AFA3">
            <wp:extent cx="5481320" cy="3752850"/>
            <wp:effectExtent l="0" t="0" r="0" b="0"/>
            <wp:docPr id="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320" cy="3752850"/>
                    </a:xfrm>
                    <a:prstGeom prst="rect">
                      <a:avLst/>
                    </a:prstGeom>
                    <a:noFill/>
                    <a:ln>
                      <a:noFill/>
                    </a:ln>
                  </pic:spPr>
                </pic:pic>
              </a:graphicData>
            </a:graphic>
          </wp:inline>
        </w:drawing>
      </w:r>
    </w:p>
    <w:p w14:paraId="3C719E80" w14:textId="77777777" w:rsidR="00E51CE7" w:rsidRDefault="00E51CE7" w:rsidP="00E51CE7">
      <w:r>
        <w:t xml:space="preserve">Figure </w:t>
      </w:r>
      <w:r w:rsidR="00926E97">
        <w:t>B1</w:t>
      </w:r>
      <w:r>
        <w:t xml:space="preserve">. Regulated-unregulated </w:t>
      </w:r>
      <w:r w:rsidR="00926E97">
        <w:t xml:space="preserve">discharge </w:t>
      </w:r>
      <w:r>
        <w:t xml:space="preserve">relationship used in 1997 study.  </w:t>
      </w:r>
    </w:p>
    <w:p w14:paraId="6DDA5F94" w14:textId="77777777" w:rsidR="00E51CE7" w:rsidRDefault="00E51CE7" w:rsidP="00E51CE7">
      <w:pPr>
        <w:rPr>
          <w:sz w:val="22"/>
          <w:szCs w:val="22"/>
        </w:rPr>
      </w:pPr>
    </w:p>
    <w:p w14:paraId="6D919923" w14:textId="77777777" w:rsidR="005B4C5B" w:rsidRDefault="00CC2516" w:rsidP="00E51CE7">
      <w:pPr>
        <w:rPr>
          <w:sz w:val="22"/>
          <w:szCs w:val="22"/>
        </w:rPr>
      </w:pPr>
      <w:r>
        <w:rPr>
          <w:sz w:val="22"/>
          <w:szCs w:val="22"/>
        </w:rPr>
        <w:t>A hydrologic</w:t>
      </w:r>
      <w:r w:rsidR="00E51CE7">
        <w:rPr>
          <w:sz w:val="22"/>
          <w:szCs w:val="22"/>
        </w:rPr>
        <w:t xml:space="preserve"> </w:t>
      </w:r>
      <w:r>
        <w:rPr>
          <w:sz w:val="22"/>
          <w:szCs w:val="22"/>
        </w:rPr>
        <w:t xml:space="preserve">analysis </w:t>
      </w:r>
      <w:r w:rsidR="00E51CE7">
        <w:rPr>
          <w:sz w:val="22"/>
          <w:szCs w:val="22"/>
        </w:rPr>
        <w:t xml:space="preserve">was initiated </w:t>
      </w:r>
      <w:r w:rsidR="00E51CE7" w:rsidRPr="00742230">
        <w:rPr>
          <w:sz w:val="22"/>
          <w:szCs w:val="22"/>
        </w:rPr>
        <w:t>by Portland District</w:t>
      </w:r>
      <w:r w:rsidR="00A23831">
        <w:rPr>
          <w:sz w:val="22"/>
          <w:szCs w:val="22"/>
        </w:rPr>
        <w:t xml:space="preserve"> (CENWP)</w:t>
      </w:r>
      <w:r w:rsidR="00E51CE7" w:rsidRPr="00742230">
        <w:rPr>
          <w:sz w:val="22"/>
          <w:szCs w:val="22"/>
        </w:rPr>
        <w:t xml:space="preserve"> in 2008</w:t>
      </w:r>
      <w:r w:rsidR="00E51CE7">
        <w:rPr>
          <w:sz w:val="22"/>
          <w:szCs w:val="22"/>
        </w:rPr>
        <w:t xml:space="preserve"> </w:t>
      </w:r>
      <w:r w:rsidR="007D155D">
        <w:rPr>
          <w:sz w:val="22"/>
          <w:szCs w:val="22"/>
        </w:rPr>
        <w:t>to update the discharge-</w:t>
      </w:r>
      <w:r w:rsidR="007E3182">
        <w:rPr>
          <w:sz w:val="22"/>
          <w:szCs w:val="22"/>
        </w:rPr>
        <w:t xml:space="preserve">frequency curve </w:t>
      </w:r>
      <w:r w:rsidR="005B4C5B">
        <w:rPr>
          <w:sz w:val="22"/>
          <w:szCs w:val="22"/>
        </w:rPr>
        <w:t>using a more robust methodology and an updated period-of-record</w:t>
      </w:r>
      <w:r w:rsidR="007D155D">
        <w:rPr>
          <w:sz w:val="22"/>
          <w:szCs w:val="22"/>
        </w:rPr>
        <w:t xml:space="preserve"> (POR)</w:t>
      </w:r>
      <w:r w:rsidR="005B4C5B">
        <w:rPr>
          <w:sz w:val="22"/>
          <w:szCs w:val="22"/>
        </w:rPr>
        <w:t xml:space="preserve">.  A draft of this analysis </w:t>
      </w:r>
      <w:r>
        <w:rPr>
          <w:sz w:val="22"/>
          <w:szCs w:val="22"/>
        </w:rPr>
        <w:t xml:space="preserve">was </w:t>
      </w:r>
      <w:r w:rsidR="00E51CE7">
        <w:rPr>
          <w:sz w:val="22"/>
          <w:szCs w:val="22"/>
        </w:rPr>
        <w:t xml:space="preserve">presented in the </w:t>
      </w:r>
      <w:r w:rsidR="00E51CE7" w:rsidRPr="00742230">
        <w:rPr>
          <w:sz w:val="22"/>
          <w:szCs w:val="22"/>
        </w:rPr>
        <w:t xml:space="preserve">2008 LOP Update Summary.  </w:t>
      </w:r>
      <w:r w:rsidR="007E3182">
        <w:rPr>
          <w:sz w:val="22"/>
          <w:szCs w:val="22"/>
        </w:rPr>
        <w:t xml:space="preserve">The </w:t>
      </w:r>
      <w:r w:rsidR="005B4C5B">
        <w:rPr>
          <w:sz w:val="22"/>
          <w:szCs w:val="22"/>
        </w:rPr>
        <w:t xml:space="preserve">finalized </w:t>
      </w:r>
      <w:r w:rsidR="007D155D">
        <w:rPr>
          <w:sz w:val="22"/>
          <w:szCs w:val="22"/>
        </w:rPr>
        <w:t xml:space="preserve">hydrologic </w:t>
      </w:r>
      <w:r w:rsidR="007E3182">
        <w:rPr>
          <w:sz w:val="22"/>
          <w:szCs w:val="22"/>
        </w:rPr>
        <w:t xml:space="preserve">analysis </w:t>
      </w:r>
      <w:r w:rsidR="007D155D">
        <w:rPr>
          <w:sz w:val="22"/>
          <w:szCs w:val="22"/>
        </w:rPr>
        <w:t>and discharge-frequency updates are</w:t>
      </w:r>
      <w:r w:rsidR="007E3182">
        <w:rPr>
          <w:sz w:val="22"/>
          <w:szCs w:val="22"/>
        </w:rPr>
        <w:t xml:space="preserve"> </w:t>
      </w:r>
      <w:r w:rsidR="005B4C5B">
        <w:rPr>
          <w:sz w:val="22"/>
          <w:szCs w:val="22"/>
        </w:rPr>
        <w:t xml:space="preserve">presented in this report.  </w:t>
      </w:r>
    </w:p>
    <w:p w14:paraId="05ACD4F8" w14:textId="77777777" w:rsidR="005B4C5B" w:rsidRDefault="005B4C5B" w:rsidP="00E51CE7">
      <w:pPr>
        <w:rPr>
          <w:sz w:val="22"/>
          <w:szCs w:val="22"/>
        </w:rPr>
      </w:pPr>
    </w:p>
    <w:p w14:paraId="5272EE4E" w14:textId="77777777" w:rsidR="0045052B" w:rsidRDefault="007E3182" w:rsidP="0045052B">
      <w:pPr>
        <w:rPr>
          <w:sz w:val="22"/>
          <w:szCs w:val="22"/>
        </w:rPr>
      </w:pPr>
      <w:r>
        <w:rPr>
          <w:sz w:val="22"/>
          <w:szCs w:val="22"/>
        </w:rPr>
        <w:lastRenderedPageBreak/>
        <w:t xml:space="preserve">In the current analysis, the regulated discharge-frequency curve at Castle Rock is graphically fit through a combination of measured and estimated regulated peak discharge data.  </w:t>
      </w:r>
      <w:r w:rsidR="00C3029F">
        <w:rPr>
          <w:sz w:val="22"/>
          <w:szCs w:val="22"/>
        </w:rPr>
        <w:t xml:space="preserve">A synthetic hydrologic analysis is used to supplement the 83 years of measured and estimated data and add resolution to the discharge-frequency relationship for larger events outside of the range of what has occurred in recorded history. </w:t>
      </w:r>
    </w:p>
    <w:p w14:paraId="1E2D19BA" w14:textId="77777777" w:rsidR="00E51CE7" w:rsidRDefault="00E51CE7" w:rsidP="00E51CE7">
      <w:pPr>
        <w:rPr>
          <w:sz w:val="22"/>
          <w:szCs w:val="22"/>
        </w:rPr>
      </w:pPr>
    </w:p>
    <w:p w14:paraId="4340C3EB" w14:textId="77777777" w:rsidR="006F0E3B" w:rsidRPr="006F0E3B" w:rsidRDefault="000A1779" w:rsidP="00BB52CA">
      <w:pPr>
        <w:rPr>
          <w:b/>
          <w:sz w:val="22"/>
          <w:szCs w:val="22"/>
        </w:rPr>
      </w:pPr>
      <w:r>
        <w:rPr>
          <w:b/>
          <w:sz w:val="22"/>
          <w:szCs w:val="22"/>
        </w:rPr>
        <w:t xml:space="preserve">B.2. </w:t>
      </w:r>
      <w:r w:rsidR="006F0E3B" w:rsidRPr="006F0E3B">
        <w:rPr>
          <w:b/>
          <w:sz w:val="22"/>
          <w:szCs w:val="22"/>
        </w:rPr>
        <w:t>System Description</w:t>
      </w:r>
    </w:p>
    <w:p w14:paraId="26A8F5ED" w14:textId="77777777" w:rsidR="006F0E3B" w:rsidRPr="00742230" w:rsidRDefault="006F0E3B" w:rsidP="00BB52CA">
      <w:pPr>
        <w:rPr>
          <w:sz w:val="22"/>
          <w:szCs w:val="22"/>
        </w:rPr>
      </w:pPr>
    </w:p>
    <w:p w14:paraId="3AEF399F" w14:textId="77777777" w:rsidR="004F74D9" w:rsidRPr="00742230" w:rsidRDefault="004F74D9" w:rsidP="004F74D9">
      <w:pPr>
        <w:rPr>
          <w:sz w:val="22"/>
          <w:szCs w:val="22"/>
        </w:rPr>
      </w:pPr>
      <w:r w:rsidRPr="00742230">
        <w:rPr>
          <w:sz w:val="22"/>
          <w:szCs w:val="22"/>
        </w:rPr>
        <w:t xml:space="preserve">The </w:t>
      </w:r>
      <w:smartTag w:uri="urn:schemas-microsoft-com:office:smarttags" w:element="PlaceName">
        <w:r w:rsidRPr="00742230">
          <w:rPr>
            <w:sz w:val="22"/>
            <w:szCs w:val="22"/>
          </w:rPr>
          <w:t>Cowlitz</w:t>
        </w:r>
      </w:smartTag>
      <w:r w:rsidRPr="00742230">
        <w:rPr>
          <w:sz w:val="22"/>
          <w:szCs w:val="22"/>
        </w:rPr>
        <w:t xml:space="preserve"> </w:t>
      </w:r>
      <w:smartTag w:uri="urn:schemas-microsoft-com:office:smarttags" w:element="PlaceType">
        <w:r w:rsidRPr="00742230">
          <w:rPr>
            <w:sz w:val="22"/>
            <w:szCs w:val="22"/>
          </w:rPr>
          <w:t>River Basin</w:t>
        </w:r>
      </w:smartTag>
      <w:r>
        <w:rPr>
          <w:szCs w:val="22"/>
        </w:rPr>
        <w:t>, shown in the figure below,</w:t>
      </w:r>
      <w:r w:rsidRPr="00742230">
        <w:rPr>
          <w:sz w:val="22"/>
          <w:szCs w:val="22"/>
        </w:rPr>
        <w:t xml:space="preserve"> drains the mountainous region between Mount St. Helens and </w:t>
      </w:r>
      <w:smartTag w:uri="urn:schemas-microsoft-com:office:smarttags" w:element="PlaceType">
        <w:r w:rsidRPr="00742230">
          <w:rPr>
            <w:sz w:val="22"/>
            <w:szCs w:val="22"/>
          </w:rPr>
          <w:t>Mt.</w:t>
        </w:r>
      </w:smartTag>
      <w:r w:rsidRPr="00742230">
        <w:rPr>
          <w:sz w:val="22"/>
          <w:szCs w:val="22"/>
        </w:rPr>
        <w:t xml:space="preserve"> </w:t>
      </w:r>
      <w:smartTag w:uri="urn:schemas-microsoft-com:office:smarttags" w:element="PlaceName">
        <w:r w:rsidRPr="00742230">
          <w:rPr>
            <w:sz w:val="22"/>
            <w:szCs w:val="22"/>
          </w:rPr>
          <w:t>Rainier</w:t>
        </w:r>
      </w:smartTag>
      <w:r w:rsidRPr="00742230">
        <w:rPr>
          <w:sz w:val="22"/>
          <w:szCs w:val="22"/>
        </w:rPr>
        <w:t xml:space="preserve"> to the Columbia River at </w:t>
      </w:r>
      <w:smartTag w:uri="urn:schemas-microsoft-com:office:smarttags" w:element="place">
        <w:smartTag w:uri="urn:schemas-microsoft-com:office:smarttags" w:element="City">
          <w:r w:rsidRPr="00742230">
            <w:rPr>
              <w:sz w:val="22"/>
              <w:szCs w:val="22"/>
            </w:rPr>
            <w:t>Longview</w:t>
          </w:r>
        </w:smartTag>
        <w:r w:rsidR="00A23831">
          <w:rPr>
            <w:sz w:val="22"/>
            <w:szCs w:val="22"/>
          </w:rPr>
          <w:t xml:space="preserve">, </w:t>
        </w:r>
        <w:smartTag w:uri="urn:schemas-microsoft-com:office:smarttags" w:element="State">
          <w:r w:rsidR="00A23831">
            <w:rPr>
              <w:sz w:val="22"/>
              <w:szCs w:val="22"/>
            </w:rPr>
            <w:t>WA</w:t>
          </w:r>
        </w:smartTag>
      </w:smartTag>
      <w:r w:rsidRPr="00742230">
        <w:rPr>
          <w:sz w:val="22"/>
          <w:szCs w:val="22"/>
        </w:rPr>
        <w:t xml:space="preserve">.  The upstream-most levee is at Castle Rock where a USGS gage has been recording </w:t>
      </w:r>
      <w:r w:rsidR="000A1779">
        <w:rPr>
          <w:sz w:val="22"/>
          <w:szCs w:val="22"/>
        </w:rPr>
        <w:t>discharge</w:t>
      </w:r>
      <w:r w:rsidRPr="00742230">
        <w:rPr>
          <w:sz w:val="22"/>
          <w:szCs w:val="22"/>
        </w:rPr>
        <w:t xml:space="preserve"> data since 1927.  Approximately 47% of </w:t>
      </w:r>
      <w:r w:rsidR="00A23831">
        <w:rPr>
          <w:sz w:val="22"/>
          <w:szCs w:val="22"/>
        </w:rPr>
        <w:t>the area upstream of Castle Rock</w:t>
      </w:r>
      <w:r w:rsidRPr="00742230">
        <w:rPr>
          <w:sz w:val="22"/>
          <w:szCs w:val="22"/>
        </w:rPr>
        <w:t xml:space="preserve"> is above Mossyrock Dam where significant regulatio</w:t>
      </w:r>
      <w:r w:rsidR="00A23831">
        <w:rPr>
          <w:sz w:val="22"/>
          <w:szCs w:val="22"/>
        </w:rPr>
        <w:t xml:space="preserve">n has occurred since April </w:t>
      </w:r>
      <w:r w:rsidRPr="00742230">
        <w:rPr>
          <w:sz w:val="22"/>
          <w:szCs w:val="22"/>
        </w:rPr>
        <w:t xml:space="preserve">1968.  </w:t>
      </w:r>
      <w:r>
        <w:rPr>
          <w:szCs w:val="22"/>
        </w:rPr>
        <w:t xml:space="preserve">For reservoir simulation and routing purposes, the area is divided into five tributaries above Castle Rock including </w:t>
      </w:r>
      <w:r w:rsidR="001E5E01">
        <w:rPr>
          <w:szCs w:val="22"/>
        </w:rPr>
        <w:t xml:space="preserve">local flows.  The five locations coincide with the major, long-term USGS gages in the basin.  </w:t>
      </w:r>
    </w:p>
    <w:p w14:paraId="06826F44" w14:textId="77777777" w:rsidR="004F74D9" w:rsidRPr="00742230" w:rsidRDefault="004F74D9" w:rsidP="004F74D9">
      <w:pPr>
        <w:rPr>
          <w:sz w:val="22"/>
          <w:szCs w:val="22"/>
        </w:rPr>
      </w:pPr>
    </w:p>
    <w:p w14:paraId="54F349C3" w14:textId="43CA741E" w:rsidR="004F74D9" w:rsidRPr="00742230" w:rsidRDefault="001E7ED7" w:rsidP="004F74D9">
      <w:pPr>
        <w:jc w:val="center"/>
        <w:rPr>
          <w:sz w:val="22"/>
          <w:szCs w:val="22"/>
        </w:rPr>
      </w:pPr>
      <w:r>
        <w:rPr>
          <w:noProof/>
          <w:szCs w:val="22"/>
        </w:rPr>
        <w:drawing>
          <wp:inline distT="0" distB="0" distL="0" distR="0" wp14:anchorId="2640753D" wp14:editId="79A62F6C">
            <wp:extent cx="5898515" cy="4340860"/>
            <wp:effectExtent l="0" t="0" r="0" b="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8515" cy="4340860"/>
                    </a:xfrm>
                    <a:prstGeom prst="rect">
                      <a:avLst/>
                    </a:prstGeom>
                    <a:noFill/>
                    <a:ln>
                      <a:noFill/>
                    </a:ln>
                  </pic:spPr>
                </pic:pic>
              </a:graphicData>
            </a:graphic>
          </wp:inline>
        </w:drawing>
      </w:r>
    </w:p>
    <w:p w14:paraId="14619150" w14:textId="77777777" w:rsidR="004F74D9" w:rsidRDefault="004F74D9" w:rsidP="004F74D9">
      <w:pPr>
        <w:rPr>
          <w:sz w:val="22"/>
          <w:szCs w:val="22"/>
        </w:rPr>
      </w:pPr>
      <w:r w:rsidRPr="00742230">
        <w:rPr>
          <w:sz w:val="22"/>
          <w:szCs w:val="22"/>
        </w:rPr>
        <w:t xml:space="preserve">Figure </w:t>
      </w:r>
      <w:r w:rsidR="00A23831">
        <w:rPr>
          <w:sz w:val="22"/>
          <w:szCs w:val="22"/>
        </w:rPr>
        <w:t>B2</w:t>
      </w:r>
      <w:r w:rsidRPr="00742230">
        <w:rPr>
          <w:sz w:val="22"/>
          <w:szCs w:val="22"/>
        </w:rPr>
        <w:t xml:space="preserve">. </w:t>
      </w:r>
      <w:smartTag w:uri="urn:schemas-microsoft-com:office:smarttags" w:element="place">
        <w:r w:rsidRPr="00742230">
          <w:rPr>
            <w:sz w:val="22"/>
            <w:szCs w:val="22"/>
          </w:rPr>
          <w:t>Cowlitz</w:t>
        </w:r>
      </w:smartTag>
      <w:r w:rsidRPr="00742230">
        <w:rPr>
          <w:sz w:val="22"/>
          <w:szCs w:val="22"/>
        </w:rPr>
        <w:t xml:space="preserve"> basin map including the dams, tributaries</w:t>
      </w:r>
      <w:r>
        <w:rPr>
          <w:szCs w:val="22"/>
        </w:rPr>
        <w:t xml:space="preserve"> with drainage areas</w:t>
      </w:r>
      <w:r w:rsidRPr="00742230">
        <w:rPr>
          <w:sz w:val="22"/>
          <w:szCs w:val="22"/>
        </w:rPr>
        <w:t xml:space="preserve">, </w:t>
      </w:r>
      <w:r>
        <w:rPr>
          <w:szCs w:val="22"/>
        </w:rPr>
        <w:t xml:space="preserve">ResSim </w:t>
      </w:r>
      <w:r w:rsidRPr="00742230">
        <w:rPr>
          <w:sz w:val="22"/>
          <w:szCs w:val="22"/>
        </w:rPr>
        <w:t xml:space="preserve">river reaches, and key USGS gages.  </w:t>
      </w:r>
    </w:p>
    <w:p w14:paraId="7E106ADF" w14:textId="77777777" w:rsidR="00264224" w:rsidRDefault="00264224" w:rsidP="004F74D9">
      <w:pPr>
        <w:rPr>
          <w:sz w:val="22"/>
          <w:szCs w:val="22"/>
        </w:rPr>
      </w:pPr>
    </w:p>
    <w:p w14:paraId="56E0F1C9" w14:textId="77777777" w:rsidR="00264224" w:rsidRDefault="00264224" w:rsidP="00264224">
      <w:pPr>
        <w:rPr>
          <w:sz w:val="22"/>
          <w:szCs w:val="22"/>
        </w:rPr>
      </w:pPr>
      <w:r>
        <w:rPr>
          <w:sz w:val="22"/>
          <w:szCs w:val="22"/>
        </w:rPr>
        <w:t xml:space="preserve">An HEC-ResSim routing and reservoir simulation model </w:t>
      </w:r>
      <w:r w:rsidR="00A23831">
        <w:rPr>
          <w:sz w:val="22"/>
          <w:szCs w:val="22"/>
        </w:rPr>
        <w:t>of</w:t>
      </w:r>
      <w:r w:rsidR="00F70420">
        <w:rPr>
          <w:sz w:val="22"/>
          <w:szCs w:val="22"/>
        </w:rPr>
        <w:t xml:space="preserve"> the </w:t>
      </w:r>
      <w:smartTag w:uri="urn:schemas-microsoft-com:office:smarttags" w:element="place">
        <w:smartTag w:uri="urn:schemas-microsoft-com:office:smarttags" w:element="PlaceName">
          <w:r w:rsidR="00F70420">
            <w:rPr>
              <w:sz w:val="22"/>
              <w:szCs w:val="22"/>
            </w:rPr>
            <w:t>Cowlitz</w:t>
          </w:r>
        </w:smartTag>
        <w:r w:rsidR="00F70420">
          <w:rPr>
            <w:sz w:val="22"/>
            <w:szCs w:val="22"/>
          </w:rPr>
          <w:t xml:space="preserve"> </w:t>
        </w:r>
        <w:smartTag w:uri="urn:schemas-microsoft-com:office:smarttags" w:element="PlaceType">
          <w:r w:rsidR="00F70420">
            <w:rPr>
              <w:sz w:val="22"/>
              <w:szCs w:val="22"/>
            </w:rPr>
            <w:t>Basin</w:t>
          </w:r>
        </w:smartTag>
      </w:smartTag>
      <w:r w:rsidR="00F70420">
        <w:rPr>
          <w:sz w:val="22"/>
          <w:szCs w:val="22"/>
        </w:rPr>
        <w:t xml:space="preserve"> </w:t>
      </w:r>
      <w:r>
        <w:rPr>
          <w:sz w:val="22"/>
          <w:szCs w:val="22"/>
        </w:rPr>
        <w:t>has been in use for several years</w:t>
      </w:r>
      <w:r w:rsidR="00A23831">
        <w:rPr>
          <w:sz w:val="22"/>
          <w:szCs w:val="22"/>
        </w:rPr>
        <w:t xml:space="preserve"> by CENWP</w:t>
      </w:r>
      <w:r>
        <w:rPr>
          <w:sz w:val="22"/>
          <w:szCs w:val="22"/>
        </w:rPr>
        <w:t xml:space="preserve">.  Its primary function has been to estimate unregulated </w:t>
      </w:r>
      <w:r w:rsidR="00A23831">
        <w:rPr>
          <w:sz w:val="22"/>
          <w:szCs w:val="22"/>
        </w:rPr>
        <w:t xml:space="preserve">peak </w:t>
      </w:r>
      <w:r>
        <w:rPr>
          <w:sz w:val="22"/>
          <w:szCs w:val="22"/>
        </w:rPr>
        <w:t xml:space="preserve">discharges at Castle Rock.  In </w:t>
      </w:r>
      <w:r w:rsidR="00A23831">
        <w:rPr>
          <w:sz w:val="22"/>
          <w:szCs w:val="22"/>
        </w:rPr>
        <w:t>the current</w:t>
      </w:r>
      <w:r>
        <w:rPr>
          <w:sz w:val="22"/>
          <w:szCs w:val="22"/>
        </w:rPr>
        <w:t xml:space="preserve"> study, the </w:t>
      </w:r>
      <w:r w:rsidR="00A23831">
        <w:rPr>
          <w:sz w:val="22"/>
          <w:szCs w:val="22"/>
        </w:rPr>
        <w:t xml:space="preserve">HEC-ResSim model is </w:t>
      </w:r>
      <w:r>
        <w:rPr>
          <w:sz w:val="22"/>
          <w:szCs w:val="22"/>
        </w:rPr>
        <w:t xml:space="preserve">used to simulate reservoir operations </w:t>
      </w:r>
      <w:r w:rsidR="00F70420">
        <w:rPr>
          <w:sz w:val="22"/>
          <w:szCs w:val="22"/>
        </w:rPr>
        <w:t>and route hypothetical tributary flows down to Castle Rock as part of the synthetic analysis</w:t>
      </w:r>
      <w:r>
        <w:rPr>
          <w:sz w:val="22"/>
          <w:szCs w:val="22"/>
        </w:rPr>
        <w:t>.  The river and reservoir network is show</w:t>
      </w:r>
      <w:r w:rsidR="00A23831">
        <w:rPr>
          <w:sz w:val="22"/>
          <w:szCs w:val="22"/>
        </w:rPr>
        <w:t>n</w:t>
      </w:r>
      <w:r>
        <w:rPr>
          <w:sz w:val="22"/>
          <w:szCs w:val="22"/>
        </w:rPr>
        <w:t xml:space="preserve"> in the following figure.</w:t>
      </w:r>
    </w:p>
    <w:p w14:paraId="0EA880C4" w14:textId="77777777" w:rsidR="00F70420" w:rsidRDefault="00F70420" w:rsidP="00264224">
      <w:pPr>
        <w:rPr>
          <w:sz w:val="22"/>
          <w:szCs w:val="22"/>
        </w:rPr>
      </w:pPr>
    </w:p>
    <w:p w14:paraId="7160A363" w14:textId="5F17FBDC" w:rsidR="00264224" w:rsidRDefault="001E7ED7" w:rsidP="00454731">
      <w:pPr>
        <w:jc w:val="center"/>
        <w:rPr>
          <w:sz w:val="22"/>
          <w:szCs w:val="22"/>
        </w:rPr>
      </w:pPr>
      <w:r>
        <w:rPr>
          <w:noProof/>
          <w:sz w:val="22"/>
          <w:szCs w:val="22"/>
        </w:rPr>
        <w:drawing>
          <wp:inline distT="0" distB="0" distL="0" distR="0" wp14:anchorId="11DE6766" wp14:editId="7ED983E7">
            <wp:extent cx="5938520" cy="3431540"/>
            <wp:effectExtent l="19050" t="19050" r="5080" b="0"/>
            <wp:docPr id="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8520" cy="3431540"/>
                    </a:xfrm>
                    <a:prstGeom prst="rect">
                      <a:avLst/>
                    </a:prstGeom>
                    <a:solidFill>
                      <a:srgbClr val="00FF00"/>
                    </a:solidFill>
                    <a:ln w="6350" cmpd="sng">
                      <a:solidFill>
                        <a:srgbClr val="000000"/>
                      </a:solidFill>
                      <a:miter lim="800000"/>
                      <a:headEnd/>
                      <a:tailEnd/>
                    </a:ln>
                    <a:effectLst/>
                  </pic:spPr>
                </pic:pic>
              </a:graphicData>
            </a:graphic>
          </wp:inline>
        </w:drawing>
      </w:r>
    </w:p>
    <w:p w14:paraId="2368F20C" w14:textId="77777777" w:rsidR="00264224" w:rsidRDefault="00264224" w:rsidP="00264224">
      <w:pPr>
        <w:rPr>
          <w:sz w:val="22"/>
          <w:szCs w:val="22"/>
        </w:rPr>
      </w:pPr>
      <w:r>
        <w:rPr>
          <w:sz w:val="22"/>
          <w:szCs w:val="22"/>
        </w:rPr>
        <w:t xml:space="preserve">Figure </w:t>
      </w:r>
      <w:r w:rsidR="00A23831">
        <w:rPr>
          <w:sz w:val="22"/>
          <w:szCs w:val="22"/>
        </w:rPr>
        <w:t>B</w:t>
      </w:r>
      <w:r>
        <w:rPr>
          <w:sz w:val="22"/>
          <w:szCs w:val="22"/>
        </w:rPr>
        <w:t xml:space="preserve">3.  HEC-ResSim model of the </w:t>
      </w:r>
      <w:smartTag w:uri="urn:schemas-microsoft-com:office:smarttags" w:element="place">
        <w:smartTag w:uri="urn:schemas-microsoft-com:office:smarttags" w:element="PlaceName">
          <w:r>
            <w:rPr>
              <w:sz w:val="22"/>
              <w:szCs w:val="22"/>
            </w:rPr>
            <w:t>Cowlitz</w:t>
          </w:r>
        </w:smartTag>
        <w:r>
          <w:rPr>
            <w:sz w:val="22"/>
            <w:szCs w:val="22"/>
          </w:rPr>
          <w:t xml:space="preserve"> </w:t>
        </w:r>
        <w:smartTag w:uri="urn:schemas-microsoft-com:office:smarttags" w:element="PlaceType">
          <w:r>
            <w:rPr>
              <w:sz w:val="22"/>
              <w:szCs w:val="22"/>
            </w:rPr>
            <w:t>Basin</w:t>
          </w:r>
        </w:smartTag>
      </w:smartTag>
      <w:r>
        <w:rPr>
          <w:sz w:val="22"/>
          <w:szCs w:val="22"/>
        </w:rPr>
        <w:t xml:space="preserve">.  </w:t>
      </w:r>
    </w:p>
    <w:p w14:paraId="0C1A6B30" w14:textId="77777777" w:rsidR="00A454EC" w:rsidRDefault="00A454EC" w:rsidP="00264224">
      <w:pPr>
        <w:rPr>
          <w:sz w:val="22"/>
          <w:szCs w:val="22"/>
        </w:rPr>
      </w:pPr>
    </w:p>
    <w:p w14:paraId="6C8EC615" w14:textId="77777777" w:rsidR="00A454EC" w:rsidRDefault="00725A20" w:rsidP="00264224">
      <w:pPr>
        <w:rPr>
          <w:b/>
          <w:sz w:val="22"/>
          <w:szCs w:val="22"/>
        </w:rPr>
      </w:pPr>
      <w:r>
        <w:rPr>
          <w:b/>
          <w:sz w:val="22"/>
          <w:szCs w:val="22"/>
        </w:rPr>
        <w:t>B.3. Unregulated and Regulated</w:t>
      </w:r>
      <w:r w:rsidR="0045052B" w:rsidRPr="0045052B">
        <w:rPr>
          <w:b/>
          <w:sz w:val="22"/>
          <w:szCs w:val="22"/>
        </w:rPr>
        <w:t xml:space="preserve"> Discharge Data</w:t>
      </w:r>
    </w:p>
    <w:p w14:paraId="3C5215EE" w14:textId="77777777" w:rsidR="00725A20" w:rsidRDefault="00725A20" w:rsidP="00264224">
      <w:pPr>
        <w:rPr>
          <w:b/>
          <w:sz w:val="22"/>
          <w:szCs w:val="22"/>
        </w:rPr>
      </w:pPr>
    </w:p>
    <w:p w14:paraId="34202081" w14:textId="77777777" w:rsidR="00725A20" w:rsidRPr="0045052B" w:rsidRDefault="00725A20" w:rsidP="00264224">
      <w:pPr>
        <w:rPr>
          <w:b/>
          <w:sz w:val="22"/>
          <w:szCs w:val="22"/>
        </w:rPr>
      </w:pPr>
      <w:r>
        <w:rPr>
          <w:b/>
          <w:sz w:val="22"/>
          <w:szCs w:val="22"/>
        </w:rPr>
        <w:t xml:space="preserve">B.3.1 </w:t>
      </w:r>
      <w:r w:rsidR="00665CE4">
        <w:rPr>
          <w:b/>
          <w:sz w:val="22"/>
          <w:szCs w:val="22"/>
        </w:rPr>
        <w:t xml:space="preserve">Measured </w:t>
      </w:r>
      <w:r>
        <w:rPr>
          <w:b/>
          <w:sz w:val="22"/>
          <w:szCs w:val="22"/>
        </w:rPr>
        <w:t>Data</w:t>
      </w:r>
    </w:p>
    <w:p w14:paraId="4F8BD4EC" w14:textId="77777777" w:rsidR="00F70420" w:rsidRPr="00C3029F" w:rsidRDefault="00F70420" w:rsidP="00264224">
      <w:pPr>
        <w:rPr>
          <w:b/>
          <w:sz w:val="22"/>
          <w:szCs w:val="22"/>
        </w:rPr>
      </w:pPr>
    </w:p>
    <w:p w14:paraId="42743654" w14:textId="77777777" w:rsidR="00FE7B90" w:rsidRDefault="00C3029F" w:rsidP="00C3029F">
      <w:pPr>
        <w:rPr>
          <w:sz w:val="22"/>
          <w:szCs w:val="22"/>
        </w:rPr>
      </w:pPr>
      <w:r w:rsidRPr="00C3029F">
        <w:rPr>
          <w:sz w:val="22"/>
          <w:szCs w:val="22"/>
        </w:rPr>
        <w:t xml:space="preserve">The </w:t>
      </w:r>
      <w:smartTag w:uri="urn:schemas-microsoft-com:office:smarttags" w:element="place">
        <w:smartTag w:uri="urn:schemas-microsoft-com:office:smarttags" w:element="PlaceName">
          <w:r w:rsidRPr="00C3029F">
            <w:rPr>
              <w:sz w:val="22"/>
              <w:szCs w:val="22"/>
            </w:rPr>
            <w:t>Cowlitz</w:t>
          </w:r>
        </w:smartTag>
        <w:r w:rsidRPr="00C3029F">
          <w:rPr>
            <w:sz w:val="22"/>
            <w:szCs w:val="22"/>
          </w:rPr>
          <w:t xml:space="preserve"> </w:t>
        </w:r>
        <w:smartTag w:uri="urn:schemas-microsoft-com:office:smarttags" w:element="PlaceType">
          <w:r w:rsidRPr="00C3029F">
            <w:rPr>
              <w:sz w:val="22"/>
              <w:szCs w:val="22"/>
            </w:rPr>
            <w:t>River</w:t>
          </w:r>
        </w:smartTag>
      </w:smartTag>
      <w:r w:rsidRPr="00C3029F">
        <w:rPr>
          <w:sz w:val="22"/>
          <w:szCs w:val="22"/>
        </w:rPr>
        <w:t xml:space="preserve"> at Castle Rock</w:t>
      </w:r>
      <w:r w:rsidR="00A23831">
        <w:rPr>
          <w:sz w:val="22"/>
          <w:szCs w:val="22"/>
        </w:rPr>
        <w:t xml:space="preserve">, WA gage (USGS </w:t>
      </w:r>
      <w:r w:rsidRPr="00C3029F">
        <w:rPr>
          <w:sz w:val="22"/>
          <w:szCs w:val="22"/>
        </w:rPr>
        <w:t>14243000) has been in operation since December 1926.  There is a systematic record length of 8</w:t>
      </w:r>
      <w:r w:rsidR="00665CE4">
        <w:rPr>
          <w:sz w:val="22"/>
          <w:szCs w:val="22"/>
        </w:rPr>
        <w:t>3</w:t>
      </w:r>
      <w:r w:rsidRPr="00C3029F">
        <w:rPr>
          <w:sz w:val="22"/>
          <w:szCs w:val="22"/>
        </w:rPr>
        <w:t xml:space="preserve"> years, Water Years </w:t>
      </w:r>
      <w:r w:rsidR="00A23831">
        <w:rPr>
          <w:sz w:val="22"/>
          <w:szCs w:val="22"/>
        </w:rPr>
        <w:t xml:space="preserve">(WY) </w:t>
      </w:r>
      <w:r w:rsidRPr="00C3029F">
        <w:rPr>
          <w:sz w:val="22"/>
          <w:szCs w:val="22"/>
        </w:rPr>
        <w:t>1927-200</w:t>
      </w:r>
      <w:r w:rsidR="00665CE4">
        <w:rPr>
          <w:sz w:val="22"/>
          <w:szCs w:val="22"/>
        </w:rPr>
        <w:t>9</w:t>
      </w:r>
      <w:r w:rsidRPr="00C3029F">
        <w:rPr>
          <w:sz w:val="22"/>
          <w:szCs w:val="22"/>
        </w:rPr>
        <w:t>, availabl</w:t>
      </w:r>
      <w:r w:rsidR="00665CE4">
        <w:rPr>
          <w:sz w:val="22"/>
          <w:szCs w:val="22"/>
        </w:rPr>
        <w:t xml:space="preserve">e for the discharge-frequency analysis.  </w:t>
      </w:r>
      <w:r w:rsidR="00FE7B90">
        <w:rPr>
          <w:sz w:val="22"/>
          <w:szCs w:val="22"/>
        </w:rPr>
        <w:t xml:space="preserve">Maximum annual instantaneous peak discharge data and average daily discharge are available on the USGS website.  Hourly data </w:t>
      </w:r>
      <w:r w:rsidR="00A23831">
        <w:rPr>
          <w:sz w:val="22"/>
          <w:szCs w:val="22"/>
        </w:rPr>
        <w:t>are</w:t>
      </w:r>
      <w:r w:rsidR="00FE7B90">
        <w:rPr>
          <w:sz w:val="22"/>
          <w:szCs w:val="22"/>
        </w:rPr>
        <w:t xml:space="preserve"> available for recent years on the USGS’s instantaneous data archive website.  Additional </w:t>
      </w:r>
      <w:r w:rsidR="00A23831">
        <w:rPr>
          <w:sz w:val="22"/>
          <w:szCs w:val="22"/>
        </w:rPr>
        <w:t xml:space="preserve">short-interval </w:t>
      </w:r>
      <w:r w:rsidR="00FE7B90">
        <w:rPr>
          <w:sz w:val="22"/>
          <w:szCs w:val="22"/>
        </w:rPr>
        <w:t xml:space="preserve">data </w:t>
      </w:r>
      <w:r w:rsidR="00A23831">
        <w:rPr>
          <w:sz w:val="22"/>
          <w:szCs w:val="22"/>
        </w:rPr>
        <w:t>have</w:t>
      </w:r>
      <w:r w:rsidR="00FE7B90">
        <w:rPr>
          <w:sz w:val="22"/>
          <w:szCs w:val="22"/>
        </w:rPr>
        <w:t xml:space="preserve"> been provided by the USGS upon special request</w:t>
      </w:r>
      <w:r w:rsidR="00A23831">
        <w:rPr>
          <w:sz w:val="22"/>
          <w:szCs w:val="22"/>
        </w:rPr>
        <w:t xml:space="preserve"> for the current and past studies</w:t>
      </w:r>
      <w:r w:rsidR="00FE7B90">
        <w:rPr>
          <w:sz w:val="22"/>
          <w:szCs w:val="22"/>
        </w:rPr>
        <w:t xml:space="preserve">.  </w:t>
      </w:r>
    </w:p>
    <w:p w14:paraId="7F551120" w14:textId="77777777" w:rsidR="00184F6B" w:rsidRDefault="00184F6B" w:rsidP="00C3029F">
      <w:pPr>
        <w:rPr>
          <w:sz w:val="22"/>
          <w:szCs w:val="22"/>
        </w:rPr>
      </w:pPr>
    </w:p>
    <w:p w14:paraId="7D7EE5F1" w14:textId="77777777" w:rsidR="000B10EB" w:rsidRDefault="00A23831" w:rsidP="009A3E1C">
      <w:pPr>
        <w:rPr>
          <w:sz w:val="22"/>
          <w:szCs w:val="22"/>
        </w:rPr>
      </w:pPr>
      <w:r>
        <w:rPr>
          <w:sz w:val="22"/>
          <w:szCs w:val="22"/>
        </w:rPr>
        <w:t xml:space="preserve">The </w:t>
      </w:r>
      <w:r w:rsidR="009A3E1C">
        <w:rPr>
          <w:sz w:val="22"/>
          <w:szCs w:val="22"/>
        </w:rPr>
        <w:t xml:space="preserve">discharge data from the 83-year </w:t>
      </w:r>
      <w:r>
        <w:rPr>
          <w:sz w:val="22"/>
          <w:szCs w:val="22"/>
        </w:rPr>
        <w:t>POR</w:t>
      </w:r>
      <w:r w:rsidR="009A3E1C">
        <w:rPr>
          <w:sz w:val="22"/>
          <w:szCs w:val="22"/>
        </w:rPr>
        <w:t xml:space="preserve"> at Castle Rock </w:t>
      </w:r>
      <w:r>
        <w:rPr>
          <w:sz w:val="22"/>
          <w:szCs w:val="22"/>
        </w:rPr>
        <w:t>are</w:t>
      </w:r>
      <w:r w:rsidR="009A3E1C">
        <w:rPr>
          <w:sz w:val="22"/>
          <w:szCs w:val="22"/>
        </w:rPr>
        <w:t xml:space="preserve"> not homogeneous; stream flow has been significantly impacted since 1969 due to reservoir regulation in </w:t>
      </w:r>
      <w:r w:rsidR="009A3E1C" w:rsidRPr="00C3029F">
        <w:rPr>
          <w:sz w:val="22"/>
          <w:szCs w:val="22"/>
        </w:rPr>
        <w:t xml:space="preserve">Riffe Lake (Mossyrock Dam) and </w:t>
      </w:r>
      <w:smartTag w:uri="urn:schemas-microsoft-com:office:smarttags" w:element="place">
        <w:smartTag w:uri="urn:schemas-microsoft-com:office:smarttags" w:element="PlaceName">
          <w:r w:rsidR="009A3E1C" w:rsidRPr="00C3029F">
            <w:rPr>
              <w:sz w:val="22"/>
              <w:szCs w:val="22"/>
            </w:rPr>
            <w:t>Mayfield</w:t>
          </w:r>
        </w:smartTag>
        <w:r w:rsidR="009A3E1C" w:rsidRPr="00C3029F">
          <w:rPr>
            <w:sz w:val="22"/>
            <w:szCs w:val="22"/>
          </w:rPr>
          <w:t xml:space="preserve"> </w:t>
        </w:r>
        <w:smartTag w:uri="urn:schemas-microsoft-com:office:smarttags" w:element="PlaceType">
          <w:r w:rsidR="009A3E1C" w:rsidRPr="00C3029F">
            <w:rPr>
              <w:sz w:val="22"/>
              <w:szCs w:val="22"/>
            </w:rPr>
            <w:t>Lake</w:t>
          </w:r>
        </w:smartTag>
      </w:smartTag>
      <w:r w:rsidR="009A3E1C" w:rsidRPr="00C3029F">
        <w:rPr>
          <w:sz w:val="22"/>
          <w:szCs w:val="22"/>
        </w:rPr>
        <w:t xml:space="preserve">.  </w:t>
      </w:r>
      <w:r w:rsidR="009A3E1C">
        <w:rPr>
          <w:sz w:val="22"/>
          <w:szCs w:val="22"/>
        </w:rPr>
        <w:t xml:space="preserve">The measured Castle Rock data can be divided into two homogeneous periods: natural (WYs 1927-1968) and regulated (WYs 1969-2009).  </w:t>
      </w:r>
    </w:p>
    <w:p w14:paraId="08484F5B" w14:textId="77777777" w:rsidR="000B10EB" w:rsidRDefault="000B10EB" w:rsidP="009A3E1C">
      <w:pPr>
        <w:rPr>
          <w:sz w:val="22"/>
          <w:szCs w:val="22"/>
        </w:rPr>
      </w:pPr>
    </w:p>
    <w:p w14:paraId="591912D3" w14:textId="77777777" w:rsidR="00184F6B" w:rsidRDefault="00AB6115" w:rsidP="00C3029F">
      <w:pPr>
        <w:rPr>
          <w:sz w:val="22"/>
          <w:szCs w:val="22"/>
        </w:rPr>
      </w:pPr>
      <w:r>
        <w:rPr>
          <w:sz w:val="22"/>
          <w:szCs w:val="22"/>
        </w:rPr>
        <w:t>S</w:t>
      </w:r>
      <w:r w:rsidR="000B10EB">
        <w:rPr>
          <w:sz w:val="22"/>
          <w:szCs w:val="22"/>
        </w:rPr>
        <w:t xml:space="preserve">ubstantial effort has been </w:t>
      </w:r>
      <w:r>
        <w:rPr>
          <w:sz w:val="22"/>
          <w:szCs w:val="22"/>
        </w:rPr>
        <w:t>put into estimating</w:t>
      </w:r>
      <w:r w:rsidR="000B10EB">
        <w:rPr>
          <w:sz w:val="22"/>
          <w:szCs w:val="22"/>
        </w:rPr>
        <w:t xml:space="preserve"> unregulated data during the regulated period, and vice versa</w:t>
      </w:r>
      <w:r>
        <w:rPr>
          <w:sz w:val="22"/>
          <w:szCs w:val="22"/>
        </w:rPr>
        <w:t>, in order to maximize POR for a particular dataset</w:t>
      </w:r>
      <w:r w:rsidR="009A3E1C">
        <w:rPr>
          <w:sz w:val="22"/>
          <w:szCs w:val="22"/>
        </w:rPr>
        <w:t xml:space="preserve">.  </w:t>
      </w:r>
      <w:r>
        <w:rPr>
          <w:sz w:val="22"/>
          <w:szCs w:val="22"/>
        </w:rPr>
        <w:t>A</w:t>
      </w:r>
      <w:r w:rsidR="000B10EB">
        <w:rPr>
          <w:sz w:val="22"/>
          <w:szCs w:val="22"/>
        </w:rPr>
        <w:t xml:space="preserve">dditional long-term USGS gages in the </w:t>
      </w:r>
      <w:smartTag w:uri="urn:schemas-microsoft-com:office:smarttags" w:element="place">
        <w:r w:rsidR="000B10EB">
          <w:rPr>
            <w:sz w:val="22"/>
            <w:szCs w:val="22"/>
          </w:rPr>
          <w:t>Cowlitz</w:t>
        </w:r>
      </w:smartTag>
      <w:r w:rsidR="000B10EB">
        <w:rPr>
          <w:sz w:val="22"/>
          <w:szCs w:val="22"/>
        </w:rPr>
        <w:t xml:space="preserve"> basin</w:t>
      </w:r>
      <w:r>
        <w:rPr>
          <w:sz w:val="22"/>
          <w:szCs w:val="22"/>
        </w:rPr>
        <w:t xml:space="preserve"> </w:t>
      </w:r>
      <w:r w:rsidR="00184F6B">
        <w:rPr>
          <w:sz w:val="22"/>
          <w:szCs w:val="22"/>
        </w:rPr>
        <w:t>are used in the analysis</w:t>
      </w:r>
      <w:r w:rsidR="009A3E1C">
        <w:rPr>
          <w:sz w:val="22"/>
          <w:szCs w:val="22"/>
        </w:rPr>
        <w:t xml:space="preserve"> for simulating flood events and estimating </w:t>
      </w:r>
      <w:r>
        <w:rPr>
          <w:sz w:val="22"/>
          <w:szCs w:val="22"/>
        </w:rPr>
        <w:t xml:space="preserve">regulated and unregulated </w:t>
      </w:r>
      <w:r w:rsidR="009A3E1C">
        <w:rPr>
          <w:sz w:val="22"/>
          <w:szCs w:val="22"/>
        </w:rPr>
        <w:t>discharges</w:t>
      </w:r>
      <w:r w:rsidR="00184F6B">
        <w:rPr>
          <w:sz w:val="22"/>
          <w:szCs w:val="22"/>
        </w:rPr>
        <w:t xml:space="preserve">.  The following figure shows the gages used in the analysis.  </w:t>
      </w:r>
    </w:p>
    <w:p w14:paraId="31F40E68" w14:textId="4E226E00" w:rsidR="009A3E1C" w:rsidRPr="00E567E8" w:rsidRDefault="001E7ED7" w:rsidP="00E567E8">
      <w:pPr>
        <w:jc w:val="center"/>
        <w:rPr>
          <w:sz w:val="22"/>
          <w:szCs w:val="22"/>
        </w:rPr>
      </w:pPr>
      <w:r>
        <w:rPr>
          <w:noProof/>
        </w:rPr>
        <w:lastRenderedPageBreak/>
        <w:drawing>
          <wp:inline distT="0" distB="0" distL="0" distR="0" wp14:anchorId="1C317D69" wp14:editId="5385C6A4">
            <wp:extent cx="6200140" cy="1592580"/>
            <wp:effectExtent l="0" t="0" r="0" b="0"/>
            <wp:docPr id="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0140" cy="1592580"/>
                    </a:xfrm>
                    <a:prstGeom prst="rect">
                      <a:avLst/>
                    </a:prstGeom>
                    <a:noFill/>
                    <a:ln>
                      <a:noFill/>
                    </a:ln>
                  </pic:spPr>
                </pic:pic>
              </a:graphicData>
            </a:graphic>
          </wp:inline>
        </w:drawing>
      </w:r>
    </w:p>
    <w:p w14:paraId="7AD978E1" w14:textId="77777777" w:rsidR="00184F6B" w:rsidRPr="009A3E1C" w:rsidRDefault="00184F6B" w:rsidP="00C3029F">
      <w:pPr>
        <w:rPr>
          <w:sz w:val="22"/>
          <w:szCs w:val="22"/>
        </w:rPr>
      </w:pPr>
    </w:p>
    <w:p w14:paraId="03FF4C6C" w14:textId="77777777" w:rsidR="00184F6B" w:rsidRPr="00191FFA" w:rsidRDefault="009A3E1C" w:rsidP="00C3029F">
      <w:pPr>
        <w:rPr>
          <w:sz w:val="22"/>
          <w:szCs w:val="22"/>
        </w:rPr>
      </w:pPr>
      <w:r>
        <w:rPr>
          <w:sz w:val="22"/>
          <w:szCs w:val="22"/>
        </w:rPr>
        <w:t xml:space="preserve">Figure </w:t>
      </w:r>
      <w:r w:rsidR="004454A0">
        <w:rPr>
          <w:sz w:val="22"/>
          <w:szCs w:val="22"/>
        </w:rPr>
        <w:t>B4</w:t>
      </w:r>
      <w:r>
        <w:rPr>
          <w:sz w:val="22"/>
          <w:szCs w:val="22"/>
        </w:rPr>
        <w:t xml:space="preserve">. USGS gages in the </w:t>
      </w:r>
      <w:smartTag w:uri="urn:schemas-microsoft-com:office:smarttags" w:element="place">
        <w:smartTag w:uri="urn:schemas-microsoft-com:office:smarttags" w:element="PlaceName">
          <w:r>
            <w:rPr>
              <w:sz w:val="22"/>
              <w:szCs w:val="22"/>
            </w:rPr>
            <w:t>Cowlitz</w:t>
          </w:r>
        </w:smartTag>
        <w:r>
          <w:rPr>
            <w:sz w:val="22"/>
            <w:szCs w:val="22"/>
          </w:rPr>
          <w:t xml:space="preserve"> </w:t>
        </w:r>
        <w:smartTag w:uri="urn:schemas-microsoft-com:office:smarttags" w:element="PlaceType">
          <w:r>
            <w:rPr>
              <w:sz w:val="22"/>
              <w:szCs w:val="22"/>
            </w:rPr>
            <w:t>Basin</w:t>
          </w:r>
        </w:smartTag>
      </w:smartTag>
      <w:r>
        <w:rPr>
          <w:sz w:val="22"/>
          <w:szCs w:val="22"/>
        </w:rPr>
        <w:t xml:space="preserve"> used in the Castle Rock discharge-frequency analyses. </w:t>
      </w:r>
    </w:p>
    <w:p w14:paraId="7423884C" w14:textId="77777777" w:rsidR="00C3029F" w:rsidRDefault="00C3029F" w:rsidP="00C3029F">
      <w:pPr>
        <w:rPr>
          <w:sz w:val="22"/>
          <w:szCs w:val="22"/>
        </w:rPr>
      </w:pPr>
    </w:p>
    <w:p w14:paraId="1230CD3D" w14:textId="77777777" w:rsidR="00665CE4" w:rsidRDefault="00665CE4" w:rsidP="00665CE4">
      <w:pPr>
        <w:rPr>
          <w:b/>
          <w:sz w:val="22"/>
          <w:szCs w:val="22"/>
        </w:rPr>
      </w:pPr>
      <w:r>
        <w:rPr>
          <w:b/>
          <w:sz w:val="22"/>
          <w:szCs w:val="22"/>
        </w:rPr>
        <w:t>B.3.2 Estimated Unregulated Data</w:t>
      </w:r>
    </w:p>
    <w:p w14:paraId="753E59ED" w14:textId="77777777" w:rsidR="000042A6" w:rsidRDefault="000042A6" w:rsidP="00665CE4">
      <w:pPr>
        <w:rPr>
          <w:b/>
          <w:sz w:val="22"/>
          <w:szCs w:val="22"/>
        </w:rPr>
      </w:pPr>
    </w:p>
    <w:p w14:paraId="740CBED9" w14:textId="77777777" w:rsidR="00BC63F5" w:rsidRDefault="000042A6" w:rsidP="00665CE4">
      <w:pPr>
        <w:rPr>
          <w:sz w:val="22"/>
          <w:szCs w:val="22"/>
        </w:rPr>
      </w:pPr>
      <w:r w:rsidRPr="000042A6">
        <w:rPr>
          <w:sz w:val="22"/>
          <w:szCs w:val="22"/>
        </w:rPr>
        <w:t>For both the 1997 analysis and the present analysis, “natural” or unregulated discharge data are necessary for creating unregulated discharge-frequency curves and for assessing the relationship between regulat</w:t>
      </w:r>
      <w:r>
        <w:rPr>
          <w:sz w:val="22"/>
          <w:szCs w:val="22"/>
        </w:rPr>
        <w:t xml:space="preserve">ed and unregulated discharges.  </w:t>
      </w:r>
      <w:r w:rsidR="00FF2530">
        <w:rPr>
          <w:sz w:val="22"/>
          <w:szCs w:val="22"/>
        </w:rPr>
        <w:t xml:space="preserve">In both analyses, reservoir storage data and </w:t>
      </w:r>
      <w:r>
        <w:rPr>
          <w:sz w:val="22"/>
          <w:szCs w:val="22"/>
        </w:rPr>
        <w:t xml:space="preserve">discharge data from throughout the basin </w:t>
      </w:r>
      <w:r w:rsidR="00FF2530">
        <w:rPr>
          <w:sz w:val="22"/>
          <w:szCs w:val="22"/>
        </w:rPr>
        <w:t xml:space="preserve">are used to simulate </w:t>
      </w:r>
      <w:r w:rsidR="004454A0">
        <w:rPr>
          <w:sz w:val="22"/>
          <w:szCs w:val="22"/>
        </w:rPr>
        <w:t xml:space="preserve">without-project conditions </w:t>
      </w:r>
      <w:r w:rsidR="00FF2530">
        <w:rPr>
          <w:sz w:val="22"/>
          <w:szCs w:val="22"/>
        </w:rPr>
        <w:t xml:space="preserve">and calculate unimpaired hydrographs at Castle Rock for the largest storms of each year post-1968.  From these hydrographs, unregulated peak and volume data can be calculated.  Short interval data </w:t>
      </w:r>
      <w:r w:rsidR="004454A0">
        <w:rPr>
          <w:sz w:val="22"/>
          <w:szCs w:val="22"/>
        </w:rPr>
        <w:t>are</w:t>
      </w:r>
      <w:r w:rsidR="00FF2530">
        <w:rPr>
          <w:sz w:val="22"/>
          <w:szCs w:val="22"/>
        </w:rPr>
        <w:t xml:space="preserve"> needed to accurately calculate local flows between gaged locations and changes in storage in the reservoir.  In the present analysis, HEC-ResSim is used to route hydrographs and simulate no-regulation conditions.  </w:t>
      </w:r>
    </w:p>
    <w:p w14:paraId="28027E73" w14:textId="77777777" w:rsidR="00BC63F5" w:rsidRDefault="00BC63F5" w:rsidP="00665CE4">
      <w:pPr>
        <w:rPr>
          <w:sz w:val="22"/>
          <w:szCs w:val="22"/>
        </w:rPr>
      </w:pPr>
    </w:p>
    <w:p w14:paraId="02B9BFBF" w14:textId="77777777" w:rsidR="000447D8" w:rsidRPr="008D585B" w:rsidRDefault="000447D8" w:rsidP="008D585B">
      <w:pPr>
        <w:rPr>
          <w:sz w:val="22"/>
          <w:szCs w:val="22"/>
        </w:rPr>
      </w:pPr>
      <w:r w:rsidRPr="000447D8">
        <w:rPr>
          <w:sz w:val="22"/>
          <w:szCs w:val="22"/>
        </w:rPr>
        <w:t xml:space="preserve">Since the 1997 report, there have been two noteworthy events: the November 2006 and the January 2009 events.  </w:t>
      </w:r>
      <w:r>
        <w:rPr>
          <w:rFonts w:cs="Courier New"/>
          <w:sz w:val="22"/>
          <w:szCs w:val="22"/>
        </w:rPr>
        <w:t xml:space="preserve">The November 2006 flood event </w:t>
      </w:r>
      <w:r w:rsidR="008D585B">
        <w:rPr>
          <w:rFonts w:cs="Courier New"/>
          <w:sz w:val="22"/>
          <w:szCs w:val="22"/>
        </w:rPr>
        <w:t>was a</w:t>
      </w:r>
      <w:r w:rsidR="0064682E">
        <w:rPr>
          <w:rFonts w:cs="Courier New"/>
          <w:sz w:val="22"/>
          <w:szCs w:val="22"/>
        </w:rPr>
        <w:t xml:space="preserve"> very </w:t>
      </w:r>
      <w:r w:rsidR="008D585B">
        <w:rPr>
          <w:rFonts w:cs="Courier New"/>
          <w:sz w:val="22"/>
          <w:szCs w:val="22"/>
        </w:rPr>
        <w:t xml:space="preserve">large event concentrated in the Tilton and </w:t>
      </w:r>
      <w:smartTag w:uri="urn:schemas-microsoft-com:office:smarttags" w:element="place">
        <w:r w:rsidR="008D585B">
          <w:rPr>
            <w:rFonts w:cs="Courier New"/>
            <w:sz w:val="22"/>
            <w:szCs w:val="22"/>
          </w:rPr>
          <w:t>Upper Cowlitz</w:t>
        </w:r>
      </w:smartTag>
      <w:r w:rsidR="008D585B">
        <w:rPr>
          <w:rFonts w:cs="Courier New"/>
          <w:sz w:val="22"/>
          <w:szCs w:val="22"/>
        </w:rPr>
        <w:t xml:space="preserve"> basins.  The storm produced </w:t>
      </w:r>
      <w:r w:rsidR="0064682E">
        <w:rPr>
          <w:rFonts w:cs="Courier New"/>
          <w:sz w:val="22"/>
          <w:szCs w:val="22"/>
        </w:rPr>
        <w:t xml:space="preserve">an </w:t>
      </w:r>
      <w:r>
        <w:rPr>
          <w:rFonts w:cs="Courier New"/>
          <w:sz w:val="22"/>
          <w:szCs w:val="22"/>
        </w:rPr>
        <w:t xml:space="preserve">unregulated peak discharge </w:t>
      </w:r>
      <w:r w:rsidR="0064682E">
        <w:rPr>
          <w:rFonts w:cs="Courier New"/>
          <w:sz w:val="22"/>
          <w:szCs w:val="22"/>
        </w:rPr>
        <w:t xml:space="preserve">of 155,000 cfs at Castle Rock, which is the third largest in </w:t>
      </w:r>
      <w:r w:rsidR="004D2386">
        <w:rPr>
          <w:rFonts w:cs="Courier New"/>
          <w:sz w:val="22"/>
          <w:szCs w:val="22"/>
        </w:rPr>
        <w:t>the POR</w:t>
      </w:r>
      <w:r w:rsidR="008D585B">
        <w:rPr>
          <w:rFonts w:cs="Courier New"/>
          <w:sz w:val="22"/>
          <w:szCs w:val="22"/>
        </w:rPr>
        <w:t xml:space="preserve">.  </w:t>
      </w:r>
      <w:r w:rsidRPr="000447D8">
        <w:rPr>
          <w:rFonts w:cs="Courier New"/>
          <w:sz w:val="22"/>
          <w:szCs w:val="22"/>
        </w:rPr>
        <w:t xml:space="preserve">At the beginning of the event, </w:t>
      </w:r>
      <w:smartTag w:uri="urn:schemas-microsoft-com:office:smarttags" w:element="place">
        <w:smartTag w:uri="urn:schemas-microsoft-com:office:smarttags" w:element="PlaceName">
          <w:r w:rsidRPr="000447D8">
            <w:rPr>
              <w:rFonts w:cs="Courier New"/>
              <w:sz w:val="22"/>
              <w:szCs w:val="22"/>
            </w:rPr>
            <w:t>Riffe</w:t>
          </w:r>
        </w:smartTag>
        <w:r w:rsidRPr="000447D8">
          <w:rPr>
            <w:rFonts w:cs="Courier New"/>
            <w:sz w:val="22"/>
            <w:szCs w:val="22"/>
          </w:rPr>
          <w:t xml:space="preserve"> </w:t>
        </w:r>
        <w:smartTag w:uri="urn:schemas-microsoft-com:office:smarttags" w:element="PlaceType">
          <w:r w:rsidRPr="000447D8">
            <w:rPr>
              <w:rFonts w:cs="Courier New"/>
              <w:sz w:val="22"/>
              <w:szCs w:val="22"/>
            </w:rPr>
            <w:t>Lake</w:t>
          </w:r>
        </w:smartTag>
      </w:smartTag>
      <w:r w:rsidRPr="000447D8">
        <w:rPr>
          <w:rFonts w:cs="Courier New"/>
          <w:sz w:val="22"/>
          <w:szCs w:val="22"/>
        </w:rPr>
        <w:t xml:space="preserve"> (Mos</w:t>
      </w:r>
      <w:r w:rsidR="008D585B">
        <w:rPr>
          <w:rFonts w:cs="Courier New"/>
          <w:sz w:val="22"/>
          <w:szCs w:val="22"/>
        </w:rPr>
        <w:t>syrock) was well below the rule curve at elevation 737 ft with</w:t>
      </w:r>
      <w:r w:rsidRPr="000447D8">
        <w:rPr>
          <w:rFonts w:cs="Courier New"/>
          <w:sz w:val="22"/>
          <w:szCs w:val="22"/>
        </w:rPr>
        <w:t xml:space="preserve"> 439,500 acre-feet of storage available for flood control</w:t>
      </w:r>
      <w:r w:rsidR="008D585B">
        <w:rPr>
          <w:rFonts w:cs="Courier New"/>
          <w:sz w:val="22"/>
          <w:szCs w:val="22"/>
        </w:rPr>
        <w:t xml:space="preserve">.  The </w:t>
      </w:r>
      <w:r w:rsidRPr="000447D8">
        <w:rPr>
          <w:rFonts w:cs="Courier New"/>
          <w:sz w:val="22"/>
          <w:szCs w:val="22"/>
        </w:rPr>
        <w:t xml:space="preserve">scheduled amount </w:t>
      </w:r>
      <w:r w:rsidR="008D585B">
        <w:rPr>
          <w:rFonts w:cs="Courier New"/>
          <w:sz w:val="22"/>
          <w:szCs w:val="22"/>
        </w:rPr>
        <w:t xml:space="preserve">of storage </w:t>
      </w:r>
      <w:r w:rsidRPr="000447D8">
        <w:rPr>
          <w:rFonts w:cs="Courier New"/>
          <w:sz w:val="22"/>
          <w:szCs w:val="22"/>
        </w:rPr>
        <w:t xml:space="preserve">would have been 200,000 acre-feet.  </w:t>
      </w:r>
      <w:r w:rsidR="008D585B">
        <w:rPr>
          <w:rFonts w:cs="Courier New"/>
          <w:sz w:val="22"/>
          <w:szCs w:val="22"/>
        </w:rPr>
        <w:t xml:space="preserve">The extra flood storage capacity and the fact that the storm was concentrated above the reservoirs resulted in a drastic reduction in peak discharge at Castle Rock to just </w:t>
      </w:r>
      <w:r w:rsidRPr="000447D8">
        <w:rPr>
          <w:rFonts w:cs="Courier New"/>
          <w:sz w:val="22"/>
          <w:szCs w:val="22"/>
        </w:rPr>
        <w:t xml:space="preserve">77,300 cfs.  </w:t>
      </w:r>
    </w:p>
    <w:p w14:paraId="2AFDBE2E" w14:textId="77777777" w:rsidR="00FF2530" w:rsidRPr="000447D8" w:rsidRDefault="00FF2530" w:rsidP="00665CE4">
      <w:pPr>
        <w:rPr>
          <w:sz w:val="22"/>
          <w:szCs w:val="22"/>
        </w:rPr>
      </w:pPr>
      <w:r w:rsidRPr="000447D8">
        <w:rPr>
          <w:sz w:val="22"/>
          <w:szCs w:val="22"/>
        </w:rPr>
        <w:t xml:space="preserve">        </w:t>
      </w:r>
    </w:p>
    <w:p w14:paraId="6375C29A" w14:textId="77777777" w:rsidR="0064682E" w:rsidRPr="00742230" w:rsidRDefault="008D585B" w:rsidP="008D585B">
      <w:pPr>
        <w:rPr>
          <w:sz w:val="22"/>
          <w:szCs w:val="22"/>
        </w:rPr>
      </w:pPr>
      <w:r>
        <w:rPr>
          <w:sz w:val="22"/>
          <w:szCs w:val="22"/>
        </w:rPr>
        <w:t>The flood in early</w:t>
      </w:r>
      <w:r w:rsidRPr="00742230">
        <w:rPr>
          <w:sz w:val="22"/>
          <w:szCs w:val="22"/>
        </w:rPr>
        <w:t xml:space="preserve"> January 2009</w:t>
      </w:r>
      <w:r>
        <w:rPr>
          <w:sz w:val="22"/>
          <w:szCs w:val="22"/>
        </w:rPr>
        <w:t xml:space="preserve"> was very different than the November 2006 flood.  </w:t>
      </w:r>
      <w:r w:rsidR="0064682E" w:rsidRPr="00742230">
        <w:rPr>
          <w:sz w:val="22"/>
          <w:szCs w:val="22"/>
        </w:rPr>
        <w:t>The unregulated peak discharge was estimated at 13</w:t>
      </w:r>
      <w:r w:rsidR="0064682E">
        <w:rPr>
          <w:sz w:val="22"/>
          <w:szCs w:val="22"/>
        </w:rPr>
        <w:t>3</w:t>
      </w:r>
      <w:r w:rsidR="0064682E" w:rsidRPr="00742230">
        <w:rPr>
          <w:sz w:val="22"/>
          <w:szCs w:val="22"/>
        </w:rPr>
        <w:t>,</w:t>
      </w:r>
      <w:r w:rsidR="0064682E">
        <w:rPr>
          <w:sz w:val="22"/>
          <w:szCs w:val="22"/>
        </w:rPr>
        <w:t>00</w:t>
      </w:r>
      <w:r w:rsidR="0064682E" w:rsidRPr="00742230">
        <w:rPr>
          <w:sz w:val="22"/>
          <w:szCs w:val="22"/>
        </w:rPr>
        <w:t xml:space="preserve">0 cfs, which is the 5th largest </w:t>
      </w:r>
      <w:r w:rsidR="004D2386">
        <w:rPr>
          <w:sz w:val="22"/>
          <w:szCs w:val="22"/>
        </w:rPr>
        <w:t>in</w:t>
      </w:r>
      <w:r w:rsidR="0064682E" w:rsidRPr="00742230">
        <w:rPr>
          <w:sz w:val="22"/>
          <w:szCs w:val="22"/>
        </w:rPr>
        <w:t xml:space="preserve"> the </w:t>
      </w:r>
      <w:r w:rsidR="004D2386">
        <w:rPr>
          <w:sz w:val="22"/>
          <w:szCs w:val="22"/>
        </w:rPr>
        <w:t>POR</w:t>
      </w:r>
      <w:r w:rsidR="0064682E">
        <w:rPr>
          <w:sz w:val="22"/>
          <w:szCs w:val="22"/>
        </w:rPr>
        <w:t xml:space="preserve">.  </w:t>
      </w:r>
      <w:r w:rsidRPr="00742230">
        <w:rPr>
          <w:sz w:val="22"/>
          <w:szCs w:val="22"/>
        </w:rPr>
        <w:t>Prior to the event, the elevation of Riffe Lake was 712.5 feet on January 6, with available storage of 665,500 acre-ft, almost twice the maximum required storage of 360,000 acre-ft</w:t>
      </w:r>
      <w:r>
        <w:rPr>
          <w:sz w:val="22"/>
          <w:szCs w:val="22"/>
        </w:rPr>
        <w:t>, and more than 200,000 acre-ft more than what was available in November 2006</w:t>
      </w:r>
      <w:r w:rsidRPr="00742230">
        <w:rPr>
          <w:sz w:val="22"/>
          <w:szCs w:val="22"/>
        </w:rPr>
        <w:t>.</w:t>
      </w:r>
      <w:r>
        <w:rPr>
          <w:sz w:val="22"/>
          <w:szCs w:val="22"/>
        </w:rPr>
        <w:t xml:space="preserve">  </w:t>
      </w:r>
      <w:r w:rsidR="0064682E" w:rsidRPr="00742230">
        <w:rPr>
          <w:sz w:val="22"/>
          <w:szCs w:val="22"/>
        </w:rPr>
        <w:t xml:space="preserve">The </w:t>
      </w:r>
      <w:r w:rsidR="0064682E">
        <w:rPr>
          <w:sz w:val="22"/>
          <w:szCs w:val="22"/>
        </w:rPr>
        <w:t>regulated peak discharge</w:t>
      </w:r>
      <w:r w:rsidR="0064682E" w:rsidRPr="00742230">
        <w:rPr>
          <w:sz w:val="22"/>
          <w:szCs w:val="22"/>
        </w:rPr>
        <w:t xml:space="preserve"> measured at Castle Rock on January 8, 2009 was 106,000 cfs, which is the second highest regulated discharge </w:t>
      </w:r>
      <w:r w:rsidR="0064682E">
        <w:rPr>
          <w:sz w:val="22"/>
          <w:szCs w:val="22"/>
        </w:rPr>
        <w:t xml:space="preserve">recorded </w:t>
      </w:r>
      <w:r w:rsidR="0064682E" w:rsidRPr="00742230">
        <w:rPr>
          <w:sz w:val="22"/>
          <w:szCs w:val="22"/>
        </w:rPr>
        <w:t xml:space="preserve">since regulation began in 1969.  </w:t>
      </w:r>
      <w:r w:rsidRPr="00742230">
        <w:rPr>
          <w:sz w:val="22"/>
          <w:szCs w:val="22"/>
        </w:rPr>
        <w:t>The small degree</w:t>
      </w:r>
      <w:r w:rsidR="0064682E">
        <w:rPr>
          <w:sz w:val="22"/>
          <w:szCs w:val="22"/>
        </w:rPr>
        <w:t xml:space="preserve"> of flood peak reduction (about 20%) in this case is</w:t>
      </w:r>
      <w:r w:rsidRPr="00742230">
        <w:rPr>
          <w:sz w:val="22"/>
          <w:szCs w:val="22"/>
        </w:rPr>
        <w:t xml:space="preserve"> attributed to </w:t>
      </w:r>
      <w:r w:rsidR="0064682E">
        <w:rPr>
          <w:sz w:val="22"/>
          <w:szCs w:val="22"/>
        </w:rPr>
        <w:t xml:space="preserve">the fact that </w:t>
      </w:r>
      <w:r w:rsidRPr="00742230">
        <w:rPr>
          <w:sz w:val="22"/>
          <w:szCs w:val="22"/>
        </w:rPr>
        <w:t xml:space="preserve">the storm </w:t>
      </w:r>
      <w:r w:rsidR="0064682E">
        <w:rPr>
          <w:sz w:val="22"/>
          <w:szCs w:val="22"/>
        </w:rPr>
        <w:t>was largely concentrated</w:t>
      </w:r>
      <w:r w:rsidRPr="00742230">
        <w:rPr>
          <w:sz w:val="22"/>
          <w:szCs w:val="22"/>
        </w:rPr>
        <w:t xml:space="preserve"> below the reservoirs.    </w:t>
      </w:r>
    </w:p>
    <w:p w14:paraId="37B78143" w14:textId="77777777" w:rsidR="00FF2530" w:rsidRPr="000447D8" w:rsidRDefault="00FF2530" w:rsidP="00665CE4">
      <w:pPr>
        <w:rPr>
          <w:sz w:val="22"/>
          <w:szCs w:val="22"/>
        </w:rPr>
      </w:pPr>
    </w:p>
    <w:p w14:paraId="15E6AFB9" w14:textId="77777777" w:rsidR="00665CE4" w:rsidRDefault="00A8717F" w:rsidP="00C3029F">
      <w:pPr>
        <w:rPr>
          <w:sz w:val="22"/>
          <w:szCs w:val="22"/>
        </w:rPr>
      </w:pPr>
      <w:r w:rsidRPr="00742230">
        <w:rPr>
          <w:sz w:val="22"/>
          <w:szCs w:val="22"/>
        </w:rPr>
        <w:t xml:space="preserve">The following figure shows the maximum annual 1-day unregulated discharges for the </w:t>
      </w:r>
      <w:r w:rsidR="004D2386">
        <w:rPr>
          <w:sz w:val="22"/>
          <w:szCs w:val="22"/>
        </w:rPr>
        <w:t>POR</w:t>
      </w:r>
      <w:r w:rsidRPr="00742230">
        <w:rPr>
          <w:sz w:val="22"/>
          <w:szCs w:val="22"/>
        </w:rPr>
        <w:t xml:space="preserve"> at Castle Rock.  The unregulated discharges for years with significant regulation (1969 and later) </w:t>
      </w:r>
      <w:r>
        <w:rPr>
          <w:sz w:val="22"/>
          <w:szCs w:val="22"/>
        </w:rPr>
        <w:t xml:space="preserve">in this figure </w:t>
      </w:r>
      <w:r w:rsidRPr="00742230">
        <w:rPr>
          <w:sz w:val="22"/>
          <w:szCs w:val="22"/>
        </w:rPr>
        <w:t xml:space="preserve">are calculated using </w:t>
      </w:r>
      <w:r w:rsidR="004D2386">
        <w:rPr>
          <w:sz w:val="22"/>
          <w:szCs w:val="22"/>
        </w:rPr>
        <w:t xml:space="preserve">a </w:t>
      </w:r>
      <w:r w:rsidRPr="00742230">
        <w:rPr>
          <w:sz w:val="22"/>
          <w:szCs w:val="22"/>
        </w:rPr>
        <w:t>basic routing model with daily data.</w:t>
      </w:r>
    </w:p>
    <w:p w14:paraId="4DF01184" w14:textId="77777777" w:rsidR="00A8717F" w:rsidRDefault="00A8717F" w:rsidP="00C3029F">
      <w:pPr>
        <w:rPr>
          <w:sz w:val="22"/>
          <w:szCs w:val="22"/>
        </w:rPr>
      </w:pPr>
    </w:p>
    <w:p w14:paraId="0DDCCF78" w14:textId="651902A2" w:rsidR="00A8717F" w:rsidRPr="00A54D2F" w:rsidRDefault="001E7ED7" w:rsidP="00A8717F">
      <w:pPr>
        <w:jc w:val="center"/>
        <w:rPr>
          <w:sz w:val="22"/>
          <w:szCs w:val="22"/>
        </w:rPr>
      </w:pPr>
      <w:r>
        <w:rPr>
          <w:noProof/>
        </w:rPr>
        <w:lastRenderedPageBreak/>
        <w:drawing>
          <wp:inline distT="0" distB="0" distL="0" distR="0" wp14:anchorId="31A4F851" wp14:editId="351AED93">
            <wp:extent cx="6003925" cy="4079875"/>
            <wp:effectExtent l="0" t="0" r="0" b="0"/>
            <wp:docPr id="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3925" cy="4079875"/>
                    </a:xfrm>
                    <a:prstGeom prst="rect">
                      <a:avLst/>
                    </a:prstGeom>
                    <a:noFill/>
                    <a:ln>
                      <a:noFill/>
                    </a:ln>
                  </pic:spPr>
                </pic:pic>
              </a:graphicData>
            </a:graphic>
          </wp:inline>
        </w:drawing>
      </w:r>
    </w:p>
    <w:p w14:paraId="6B0FF240" w14:textId="77777777" w:rsidR="00A8717F" w:rsidRPr="00742230" w:rsidRDefault="00A8717F" w:rsidP="00A8717F">
      <w:pPr>
        <w:rPr>
          <w:sz w:val="22"/>
          <w:szCs w:val="22"/>
        </w:rPr>
      </w:pPr>
      <w:r w:rsidRPr="00742230">
        <w:rPr>
          <w:sz w:val="22"/>
          <w:szCs w:val="22"/>
        </w:rPr>
        <w:t xml:space="preserve">Figure </w:t>
      </w:r>
      <w:r w:rsidR="00C21B93">
        <w:rPr>
          <w:sz w:val="22"/>
          <w:szCs w:val="22"/>
        </w:rPr>
        <w:t>B5</w:t>
      </w:r>
      <w:r w:rsidRPr="00742230">
        <w:rPr>
          <w:sz w:val="22"/>
          <w:szCs w:val="22"/>
        </w:rPr>
        <w:t xml:space="preserve">. Maximum annual 1-day unregulated discharges for </w:t>
      </w:r>
      <w:smartTag w:uri="urn:schemas-microsoft-com:office:smarttags" w:element="place">
        <w:smartTag w:uri="urn:schemas-microsoft-com:office:smarttags" w:element="PlaceName">
          <w:r w:rsidRPr="00742230">
            <w:rPr>
              <w:sz w:val="22"/>
              <w:szCs w:val="22"/>
            </w:rPr>
            <w:t>Cowlitz</w:t>
          </w:r>
        </w:smartTag>
        <w:r w:rsidRPr="00742230">
          <w:rPr>
            <w:sz w:val="22"/>
            <w:szCs w:val="22"/>
          </w:rPr>
          <w:t xml:space="preserve"> </w:t>
        </w:r>
        <w:smartTag w:uri="urn:schemas-microsoft-com:office:smarttags" w:element="PlaceType">
          <w:r w:rsidRPr="00742230">
            <w:rPr>
              <w:sz w:val="22"/>
              <w:szCs w:val="22"/>
            </w:rPr>
            <w:t>River</w:t>
          </w:r>
        </w:smartTag>
      </w:smartTag>
      <w:r w:rsidRPr="00742230">
        <w:rPr>
          <w:sz w:val="22"/>
          <w:szCs w:val="22"/>
        </w:rPr>
        <w:t xml:space="preserve"> at Castle Rock.  </w:t>
      </w:r>
    </w:p>
    <w:p w14:paraId="5DCD8246" w14:textId="77777777" w:rsidR="00A8717F" w:rsidRDefault="00A8717F" w:rsidP="00C3029F">
      <w:pPr>
        <w:rPr>
          <w:sz w:val="22"/>
          <w:szCs w:val="22"/>
        </w:rPr>
      </w:pPr>
    </w:p>
    <w:p w14:paraId="300BAF8B" w14:textId="77777777" w:rsidR="00A8717F" w:rsidRDefault="00A8717F" w:rsidP="00665CE4">
      <w:pPr>
        <w:rPr>
          <w:b/>
          <w:sz w:val="22"/>
          <w:szCs w:val="22"/>
        </w:rPr>
      </w:pPr>
    </w:p>
    <w:p w14:paraId="4B5A217D" w14:textId="77777777" w:rsidR="00665CE4" w:rsidRPr="0045052B" w:rsidRDefault="00665CE4" w:rsidP="00665CE4">
      <w:pPr>
        <w:rPr>
          <w:b/>
          <w:sz w:val="22"/>
          <w:szCs w:val="22"/>
        </w:rPr>
      </w:pPr>
      <w:r>
        <w:rPr>
          <w:b/>
          <w:sz w:val="22"/>
          <w:szCs w:val="22"/>
        </w:rPr>
        <w:t>B.3.3 Estimated Regulated Data</w:t>
      </w:r>
    </w:p>
    <w:p w14:paraId="5BC3A8E0" w14:textId="77777777" w:rsidR="009A3E1C" w:rsidRDefault="009A3E1C" w:rsidP="00C40F74">
      <w:pPr>
        <w:rPr>
          <w:sz w:val="22"/>
          <w:szCs w:val="22"/>
        </w:rPr>
      </w:pPr>
    </w:p>
    <w:p w14:paraId="7C328BDD" w14:textId="77777777" w:rsidR="00C50164" w:rsidRPr="00742230" w:rsidRDefault="00C50164" w:rsidP="00C40F74">
      <w:pPr>
        <w:rPr>
          <w:sz w:val="22"/>
          <w:szCs w:val="22"/>
        </w:rPr>
      </w:pPr>
      <w:r w:rsidRPr="00742230">
        <w:rPr>
          <w:sz w:val="22"/>
          <w:szCs w:val="22"/>
        </w:rPr>
        <w:t xml:space="preserve">Due to a lack of short interval data and intermittent gage records, </w:t>
      </w:r>
      <w:r w:rsidR="009A3E1C">
        <w:rPr>
          <w:sz w:val="22"/>
          <w:szCs w:val="22"/>
        </w:rPr>
        <w:t xml:space="preserve">performing a detailed simulation </w:t>
      </w:r>
      <w:r w:rsidR="00C21B93">
        <w:rPr>
          <w:sz w:val="22"/>
          <w:szCs w:val="22"/>
        </w:rPr>
        <w:t>of</w:t>
      </w:r>
      <w:r w:rsidR="00A664C4" w:rsidRPr="00742230">
        <w:rPr>
          <w:sz w:val="22"/>
          <w:szCs w:val="22"/>
        </w:rPr>
        <w:t xml:space="preserve"> all the </w:t>
      </w:r>
      <w:r w:rsidRPr="00742230">
        <w:rPr>
          <w:sz w:val="22"/>
          <w:szCs w:val="22"/>
        </w:rPr>
        <w:t xml:space="preserve">pre-regulation years </w:t>
      </w:r>
      <w:r w:rsidR="00A664C4" w:rsidRPr="00742230">
        <w:rPr>
          <w:sz w:val="22"/>
          <w:szCs w:val="22"/>
        </w:rPr>
        <w:t xml:space="preserve">is not feasible.  The approach taken in this study is to simulate only the events/WYs that </w:t>
      </w:r>
      <w:r w:rsidR="00C21B93">
        <w:rPr>
          <w:sz w:val="22"/>
          <w:szCs w:val="22"/>
        </w:rPr>
        <w:t>would</w:t>
      </w:r>
      <w:r w:rsidR="00A664C4" w:rsidRPr="00742230">
        <w:rPr>
          <w:sz w:val="22"/>
          <w:szCs w:val="22"/>
        </w:rPr>
        <w:t xml:space="preserve"> impact </w:t>
      </w:r>
      <w:r w:rsidR="00C21B93">
        <w:rPr>
          <w:sz w:val="22"/>
          <w:szCs w:val="22"/>
        </w:rPr>
        <w:t>t</w:t>
      </w:r>
      <w:r w:rsidR="00A664C4" w:rsidRPr="00742230">
        <w:rPr>
          <w:sz w:val="22"/>
          <w:szCs w:val="22"/>
        </w:rPr>
        <w:t xml:space="preserve">he upper end of the regulated frequency curve where LOP is estimated, and to use a more generic, less accurate approach for the less impactful WYs.  </w:t>
      </w:r>
      <w:r w:rsidRPr="00742230">
        <w:rPr>
          <w:sz w:val="22"/>
          <w:szCs w:val="22"/>
        </w:rPr>
        <w:t xml:space="preserve">  </w:t>
      </w:r>
    </w:p>
    <w:p w14:paraId="3A2C8C1B" w14:textId="77777777" w:rsidR="006262BD" w:rsidRPr="00742230" w:rsidRDefault="006262BD" w:rsidP="00C40F74">
      <w:pPr>
        <w:rPr>
          <w:sz w:val="22"/>
          <w:szCs w:val="22"/>
        </w:rPr>
      </w:pPr>
    </w:p>
    <w:p w14:paraId="5A07B429" w14:textId="77777777" w:rsidR="001B0085" w:rsidRPr="00742230" w:rsidRDefault="00A664C4" w:rsidP="00C40F74">
      <w:pPr>
        <w:rPr>
          <w:sz w:val="22"/>
          <w:szCs w:val="22"/>
        </w:rPr>
      </w:pPr>
      <w:r w:rsidRPr="00742230">
        <w:rPr>
          <w:sz w:val="22"/>
          <w:szCs w:val="22"/>
        </w:rPr>
        <w:t>To identify the potentially influential WYs</w:t>
      </w:r>
      <w:r w:rsidR="001B0085" w:rsidRPr="00742230">
        <w:rPr>
          <w:sz w:val="22"/>
          <w:szCs w:val="22"/>
        </w:rPr>
        <w:t>, t</w:t>
      </w:r>
      <w:r w:rsidR="00C40F74" w:rsidRPr="00742230">
        <w:rPr>
          <w:sz w:val="22"/>
          <w:szCs w:val="22"/>
        </w:rPr>
        <w:t xml:space="preserve">he </w:t>
      </w:r>
      <w:r w:rsidRPr="00742230">
        <w:rPr>
          <w:sz w:val="22"/>
          <w:szCs w:val="22"/>
        </w:rPr>
        <w:t>annual maximum 1-day</w:t>
      </w:r>
      <w:r w:rsidR="00B6747F" w:rsidRPr="00742230">
        <w:rPr>
          <w:sz w:val="22"/>
          <w:szCs w:val="22"/>
        </w:rPr>
        <w:t xml:space="preserve"> </w:t>
      </w:r>
      <w:r w:rsidR="00596A87" w:rsidRPr="00742230">
        <w:rPr>
          <w:sz w:val="22"/>
          <w:szCs w:val="22"/>
        </w:rPr>
        <w:t>discharges</w:t>
      </w:r>
      <w:r w:rsidR="00C40F74" w:rsidRPr="00742230">
        <w:rPr>
          <w:sz w:val="22"/>
          <w:szCs w:val="22"/>
        </w:rPr>
        <w:t xml:space="preserve"> from 1927</w:t>
      </w:r>
      <w:r w:rsidR="00596A87" w:rsidRPr="00742230">
        <w:rPr>
          <w:sz w:val="22"/>
          <w:szCs w:val="22"/>
        </w:rPr>
        <w:t xml:space="preserve"> to 1968 are combined with the </w:t>
      </w:r>
      <w:r w:rsidR="007369B0" w:rsidRPr="00742230">
        <w:rPr>
          <w:sz w:val="22"/>
          <w:szCs w:val="22"/>
        </w:rPr>
        <w:t xml:space="preserve">available </w:t>
      </w:r>
      <w:r w:rsidR="00596A87" w:rsidRPr="00742230">
        <w:rPr>
          <w:sz w:val="22"/>
          <w:szCs w:val="22"/>
        </w:rPr>
        <w:t xml:space="preserve">calculated </w:t>
      </w:r>
      <w:r w:rsidR="00B259E7" w:rsidRPr="00742230">
        <w:rPr>
          <w:sz w:val="22"/>
          <w:szCs w:val="22"/>
        </w:rPr>
        <w:t>unregulated</w:t>
      </w:r>
      <w:r w:rsidR="00596A87" w:rsidRPr="00742230">
        <w:rPr>
          <w:sz w:val="22"/>
          <w:szCs w:val="22"/>
        </w:rPr>
        <w:t xml:space="preserve"> </w:t>
      </w:r>
      <w:r w:rsidR="0096728A" w:rsidRPr="00742230">
        <w:rPr>
          <w:sz w:val="22"/>
          <w:szCs w:val="22"/>
        </w:rPr>
        <w:t>1-day</w:t>
      </w:r>
      <w:r w:rsidR="00596A87" w:rsidRPr="00742230">
        <w:rPr>
          <w:sz w:val="22"/>
          <w:szCs w:val="22"/>
        </w:rPr>
        <w:t xml:space="preserve"> discharges </w:t>
      </w:r>
      <w:r w:rsidRPr="00742230">
        <w:rPr>
          <w:sz w:val="22"/>
          <w:szCs w:val="22"/>
        </w:rPr>
        <w:t>from WYs 1969 to the present</w:t>
      </w:r>
      <w:r w:rsidR="007369B0" w:rsidRPr="00742230">
        <w:rPr>
          <w:sz w:val="22"/>
          <w:szCs w:val="22"/>
        </w:rPr>
        <w:t xml:space="preserve">, and are ranked from largest to smallest in the following table.  The table includes </w:t>
      </w:r>
      <w:r w:rsidR="005B2553" w:rsidRPr="00742230">
        <w:rPr>
          <w:sz w:val="22"/>
          <w:szCs w:val="22"/>
        </w:rPr>
        <w:t xml:space="preserve">the November 1995 event and </w:t>
      </w:r>
      <w:r w:rsidR="007369B0" w:rsidRPr="00742230">
        <w:rPr>
          <w:sz w:val="22"/>
          <w:szCs w:val="22"/>
        </w:rPr>
        <w:t xml:space="preserve">the 2009 peak discharge calculated in the </w:t>
      </w:r>
      <w:r w:rsidR="005B2553" w:rsidRPr="00742230">
        <w:rPr>
          <w:sz w:val="22"/>
          <w:szCs w:val="22"/>
        </w:rPr>
        <w:t xml:space="preserve">present study.  </w:t>
      </w:r>
    </w:p>
    <w:p w14:paraId="74976641" w14:textId="77777777" w:rsidR="00BD7C85" w:rsidRPr="00742230" w:rsidRDefault="00BD7C85" w:rsidP="00C40F74">
      <w:pPr>
        <w:rPr>
          <w:sz w:val="22"/>
          <w:szCs w:val="22"/>
        </w:rPr>
      </w:pPr>
    </w:p>
    <w:p w14:paraId="6F3AB1E3" w14:textId="77777777" w:rsidR="007C2647" w:rsidRPr="00742230" w:rsidRDefault="00BD328E" w:rsidP="00BD7C85">
      <w:pPr>
        <w:jc w:val="center"/>
        <w:rPr>
          <w:sz w:val="22"/>
          <w:szCs w:val="22"/>
        </w:rPr>
      </w:pPr>
      <w:r>
        <w:rPr>
          <w:sz w:val="22"/>
          <w:szCs w:val="22"/>
        </w:rPr>
        <w:br w:type="page"/>
      </w:r>
      <w:r w:rsidR="00BD7C85" w:rsidRPr="00742230">
        <w:rPr>
          <w:sz w:val="22"/>
          <w:szCs w:val="22"/>
        </w:rPr>
        <w:lastRenderedPageBreak/>
        <w:t xml:space="preserve">Table </w:t>
      </w:r>
      <w:r w:rsidR="00C21B93">
        <w:rPr>
          <w:sz w:val="22"/>
          <w:szCs w:val="22"/>
        </w:rPr>
        <w:t>B-</w:t>
      </w:r>
      <w:r w:rsidR="00BD7C85" w:rsidRPr="00742230">
        <w:rPr>
          <w:sz w:val="22"/>
          <w:szCs w:val="22"/>
        </w:rPr>
        <w:t>I. Regulated and Unregulated Discharges at Castle Rock from WY</w:t>
      </w:r>
      <w:r w:rsidR="00A664C4" w:rsidRPr="00742230">
        <w:rPr>
          <w:sz w:val="22"/>
          <w:szCs w:val="22"/>
        </w:rPr>
        <w:t>s</w:t>
      </w:r>
      <w:r w:rsidR="00BD7C85" w:rsidRPr="00742230">
        <w:rPr>
          <w:sz w:val="22"/>
          <w:szCs w:val="22"/>
        </w:rPr>
        <w:t xml:space="preserve"> 1927 </w:t>
      </w:r>
      <w:r w:rsidR="00A664C4" w:rsidRPr="00742230">
        <w:rPr>
          <w:sz w:val="22"/>
          <w:szCs w:val="22"/>
        </w:rPr>
        <w:t>to 2</w:t>
      </w:r>
      <w:r w:rsidR="00BD7C85" w:rsidRPr="00742230">
        <w:rPr>
          <w:sz w:val="22"/>
          <w:szCs w:val="22"/>
        </w:rPr>
        <w:t>009.</w:t>
      </w:r>
    </w:p>
    <w:p w14:paraId="39C74F6C" w14:textId="6637973B" w:rsidR="007C2647" w:rsidRPr="00742230" w:rsidRDefault="001E7ED7" w:rsidP="00BD7C85">
      <w:pPr>
        <w:jc w:val="center"/>
        <w:rPr>
          <w:sz w:val="22"/>
          <w:szCs w:val="22"/>
        </w:rPr>
      </w:pPr>
      <w:r>
        <w:rPr>
          <w:noProof/>
          <w:sz w:val="22"/>
          <w:szCs w:val="22"/>
        </w:rPr>
        <w:drawing>
          <wp:inline distT="0" distB="0" distL="0" distR="0" wp14:anchorId="20D706BB" wp14:editId="7B14C0DB">
            <wp:extent cx="4561840" cy="5712460"/>
            <wp:effectExtent l="0" t="0" r="0"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1840" cy="5712460"/>
                    </a:xfrm>
                    <a:prstGeom prst="rect">
                      <a:avLst/>
                    </a:prstGeom>
                    <a:noFill/>
                    <a:ln>
                      <a:noFill/>
                    </a:ln>
                  </pic:spPr>
                </pic:pic>
              </a:graphicData>
            </a:graphic>
          </wp:inline>
        </w:drawing>
      </w:r>
    </w:p>
    <w:p w14:paraId="2E3EA2C0" w14:textId="77777777" w:rsidR="00A727CC" w:rsidRPr="00742230" w:rsidRDefault="00A727CC" w:rsidP="00C40F74">
      <w:pPr>
        <w:rPr>
          <w:sz w:val="22"/>
          <w:szCs w:val="22"/>
        </w:rPr>
      </w:pPr>
    </w:p>
    <w:p w14:paraId="33F6624A" w14:textId="77777777" w:rsidR="00C80890" w:rsidRPr="00742230" w:rsidRDefault="00C40F74" w:rsidP="00C40F74">
      <w:pPr>
        <w:rPr>
          <w:sz w:val="22"/>
          <w:szCs w:val="22"/>
        </w:rPr>
      </w:pPr>
      <w:r w:rsidRPr="00742230">
        <w:rPr>
          <w:sz w:val="22"/>
          <w:szCs w:val="22"/>
        </w:rPr>
        <w:t xml:space="preserve">Of this data set, only </w:t>
      </w:r>
      <w:r w:rsidR="00C21B93">
        <w:rPr>
          <w:sz w:val="22"/>
          <w:szCs w:val="22"/>
        </w:rPr>
        <w:t>four</w:t>
      </w:r>
      <w:r w:rsidRPr="00742230">
        <w:rPr>
          <w:sz w:val="22"/>
          <w:szCs w:val="22"/>
        </w:rPr>
        <w:t xml:space="preserve"> storms from 1927 to 1968 produced </w:t>
      </w:r>
      <w:r w:rsidR="00B259E7" w:rsidRPr="00742230">
        <w:rPr>
          <w:sz w:val="22"/>
          <w:szCs w:val="22"/>
        </w:rPr>
        <w:t>unregulated</w:t>
      </w:r>
      <w:r w:rsidR="005B2553" w:rsidRPr="00742230">
        <w:rPr>
          <w:sz w:val="22"/>
          <w:szCs w:val="22"/>
        </w:rPr>
        <w:t xml:space="preserve"> discharges</w:t>
      </w:r>
      <w:r w:rsidRPr="00742230">
        <w:rPr>
          <w:sz w:val="22"/>
          <w:szCs w:val="22"/>
        </w:rPr>
        <w:t xml:space="preserve"> </w:t>
      </w:r>
      <w:r w:rsidR="005B2553" w:rsidRPr="00742230">
        <w:rPr>
          <w:sz w:val="22"/>
          <w:szCs w:val="22"/>
        </w:rPr>
        <w:t>t</w:t>
      </w:r>
      <w:r w:rsidR="00BA4E51" w:rsidRPr="00742230">
        <w:rPr>
          <w:sz w:val="22"/>
          <w:szCs w:val="22"/>
        </w:rPr>
        <w:t>hat would have likely enacted preventative flood regulation</w:t>
      </w:r>
      <w:r w:rsidR="005B2553" w:rsidRPr="00742230">
        <w:rPr>
          <w:sz w:val="22"/>
          <w:szCs w:val="22"/>
        </w:rPr>
        <w:t>, i.e. those flows projected to be larger than 70,000 cfs at Castle Rock</w:t>
      </w:r>
      <w:r w:rsidR="00BA4E51" w:rsidRPr="00742230">
        <w:rPr>
          <w:sz w:val="22"/>
          <w:szCs w:val="22"/>
        </w:rPr>
        <w:t>.  Of these events,</w:t>
      </w:r>
      <w:r w:rsidRPr="00742230">
        <w:rPr>
          <w:sz w:val="22"/>
          <w:szCs w:val="22"/>
        </w:rPr>
        <w:t xml:space="preserve"> only </w:t>
      </w:r>
      <w:r w:rsidR="00BA4E51" w:rsidRPr="00742230">
        <w:rPr>
          <w:sz w:val="22"/>
          <w:szCs w:val="22"/>
        </w:rPr>
        <w:t xml:space="preserve">the </w:t>
      </w:r>
      <w:r w:rsidR="00C21B93">
        <w:rPr>
          <w:sz w:val="22"/>
          <w:szCs w:val="22"/>
        </w:rPr>
        <w:t xml:space="preserve">December 1933 </w:t>
      </w:r>
      <w:r w:rsidR="00BA4E51" w:rsidRPr="00742230">
        <w:rPr>
          <w:sz w:val="22"/>
          <w:szCs w:val="22"/>
        </w:rPr>
        <w:t xml:space="preserve">event </w:t>
      </w:r>
      <w:r w:rsidR="00C21B93">
        <w:rPr>
          <w:sz w:val="22"/>
          <w:szCs w:val="22"/>
        </w:rPr>
        <w:t xml:space="preserve">(WY </w:t>
      </w:r>
      <w:r w:rsidR="00C21B93" w:rsidRPr="00742230">
        <w:rPr>
          <w:sz w:val="22"/>
          <w:szCs w:val="22"/>
        </w:rPr>
        <w:t>1934</w:t>
      </w:r>
      <w:r w:rsidR="00C21B93">
        <w:rPr>
          <w:sz w:val="22"/>
          <w:szCs w:val="22"/>
        </w:rPr>
        <w:t>)</w:t>
      </w:r>
      <w:r w:rsidR="00C21B93" w:rsidRPr="00742230">
        <w:rPr>
          <w:sz w:val="22"/>
          <w:szCs w:val="22"/>
        </w:rPr>
        <w:t xml:space="preserve"> </w:t>
      </w:r>
      <w:r w:rsidRPr="00742230">
        <w:rPr>
          <w:sz w:val="22"/>
          <w:szCs w:val="22"/>
        </w:rPr>
        <w:t xml:space="preserve">was above </w:t>
      </w:r>
      <w:r w:rsidR="00BA4E51" w:rsidRPr="00742230">
        <w:rPr>
          <w:sz w:val="22"/>
          <w:szCs w:val="22"/>
        </w:rPr>
        <w:t>90</w:t>
      </w:r>
      <w:r w:rsidRPr="00742230">
        <w:rPr>
          <w:sz w:val="22"/>
          <w:szCs w:val="22"/>
        </w:rPr>
        <w:t>,000 cfs</w:t>
      </w:r>
      <w:r w:rsidR="00BA4E51" w:rsidRPr="00742230">
        <w:rPr>
          <w:sz w:val="22"/>
          <w:szCs w:val="22"/>
        </w:rPr>
        <w:t>, the low end of the major flood damage level</w:t>
      </w:r>
      <w:r w:rsidRPr="00742230">
        <w:rPr>
          <w:sz w:val="22"/>
          <w:szCs w:val="22"/>
        </w:rPr>
        <w:t xml:space="preserve">.  The </w:t>
      </w:r>
      <w:r w:rsidR="00EE6EB8" w:rsidRPr="00742230">
        <w:rPr>
          <w:sz w:val="22"/>
          <w:szCs w:val="22"/>
        </w:rPr>
        <w:t>next</w:t>
      </w:r>
      <w:r w:rsidRPr="00742230">
        <w:rPr>
          <w:sz w:val="22"/>
          <w:szCs w:val="22"/>
        </w:rPr>
        <w:t xml:space="preserve"> </w:t>
      </w:r>
      <w:r w:rsidR="0096728A" w:rsidRPr="00742230">
        <w:rPr>
          <w:sz w:val="22"/>
          <w:szCs w:val="22"/>
        </w:rPr>
        <w:t>three</w:t>
      </w:r>
      <w:r w:rsidR="00BA4E51" w:rsidRPr="00742230">
        <w:rPr>
          <w:sz w:val="22"/>
          <w:szCs w:val="22"/>
        </w:rPr>
        <w:t xml:space="preserve"> </w:t>
      </w:r>
      <w:r w:rsidRPr="00742230">
        <w:rPr>
          <w:sz w:val="22"/>
          <w:szCs w:val="22"/>
        </w:rPr>
        <w:t xml:space="preserve">largest events </w:t>
      </w:r>
      <w:r w:rsidR="0096728A" w:rsidRPr="00742230">
        <w:rPr>
          <w:sz w:val="22"/>
          <w:szCs w:val="22"/>
        </w:rPr>
        <w:t xml:space="preserve">are the 1947, </w:t>
      </w:r>
      <w:r w:rsidR="00BA4E51" w:rsidRPr="00742230">
        <w:rPr>
          <w:sz w:val="22"/>
          <w:szCs w:val="22"/>
        </w:rPr>
        <w:t>1965</w:t>
      </w:r>
      <w:r w:rsidR="0096728A" w:rsidRPr="00742230">
        <w:rPr>
          <w:sz w:val="22"/>
          <w:szCs w:val="22"/>
        </w:rPr>
        <w:t>, and 1928</w:t>
      </w:r>
      <w:r w:rsidR="00BA4E51" w:rsidRPr="00742230">
        <w:rPr>
          <w:sz w:val="22"/>
          <w:szCs w:val="22"/>
        </w:rPr>
        <w:t xml:space="preserve"> events, ranking 1</w:t>
      </w:r>
      <w:r w:rsidR="0096728A" w:rsidRPr="00742230">
        <w:rPr>
          <w:sz w:val="22"/>
          <w:szCs w:val="22"/>
        </w:rPr>
        <w:t xml:space="preserve">3, </w:t>
      </w:r>
      <w:r w:rsidRPr="00742230">
        <w:rPr>
          <w:sz w:val="22"/>
          <w:szCs w:val="22"/>
        </w:rPr>
        <w:t>1</w:t>
      </w:r>
      <w:r w:rsidR="0096728A" w:rsidRPr="00742230">
        <w:rPr>
          <w:sz w:val="22"/>
          <w:szCs w:val="22"/>
        </w:rPr>
        <w:t>5</w:t>
      </w:r>
      <w:r w:rsidRPr="00742230">
        <w:rPr>
          <w:sz w:val="22"/>
          <w:szCs w:val="22"/>
        </w:rPr>
        <w:t>,</w:t>
      </w:r>
      <w:r w:rsidR="0096728A" w:rsidRPr="00742230">
        <w:rPr>
          <w:sz w:val="22"/>
          <w:szCs w:val="22"/>
        </w:rPr>
        <w:t xml:space="preserve"> and 17,</w:t>
      </w:r>
      <w:r w:rsidRPr="00742230">
        <w:rPr>
          <w:sz w:val="22"/>
          <w:szCs w:val="22"/>
        </w:rPr>
        <w:t xml:space="preserve"> respectively</w:t>
      </w:r>
      <w:r w:rsidR="00BA4E51" w:rsidRPr="00742230">
        <w:rPr>
          <w:sz w:val="22"/>
          <w:szCs w:val="22"/>
        </w:rPr>
        <w:t xml:space="preserve">.  </w:t>
      </w:r>
    </w:p>
    <w:p w14:paraId="0E256FC0" w14:textId="77777777" w:rsidR="00C80890" w:rsidRPr="00742230" w:rsidRDefault="00C80890" w:rsidP="00C40F74">
      <w:pPr>
        <w:rPr>
          <w:sz w:val="22"/>
          <w:szCs w:val="22"/>
        </w:rPr>
      </w:pPr>
    </w:p>
    <w:p w14:paraId="4D3CDB70" w14:textId="77777777" w:rsidR="005E065D" w:rsidRPr="00742230" w:rsidRDefault="00C80890" w:rsidP="005E065D">
      <w:pPr>
        <w:rPr>
          <w:sz w:val="22"/>
          <w:szCs w:val="22"/>
        </w:rPr>
      </w:pPr>
      <w:r w:rsidRPr="00742230">
        <w:rPr>
          <w:sz w:val="22"/>
          <w:szCs w:val="22"/>
        </w:rPr>
        <w:t xml:space="preserve">Because this study is primarily concerned with the magnitude and frequency of large events that will affect estimates of the </w:t>
      </w:r>
      <w:r w:rsidR="00A664C4" w:rsidRPr="00742230">
        <w:rPr>
          <w:sz w:val="22"/>
          <w:szCs w:val="22"/>
        </w:rPr>
        <w:t>LOP</w:t>
      </w:r>
      <w:r w:rsidRPr="00742230">
        <w:rPr>
          <w:sz w:val="22"/>
          <w:szCs w:val="22"/>
        </w:rPr>
        <w:t xml:space="preserve">, which are between the 0.01 and 0.005 AEP discharges, </w:t>
      </w:r>
      <w:r w:rsidR="00A04D42">
        <w:rPr>
          <w:sz w:val="22"/>
          <w:szCs w:val="22"/>
        </w:rPr>
        <w:t xml:space="preserve">a detailed simulation was performed </w:t>
      </w:r>
      <w:r w:rsidR="005E065D" w:rsidRPr="00742230">
        <w:rPr>
          <w:sz w:val="22"/>
          <w:szCs w:val="22"/>
        </w:rPr>
        <w:t xml:space="preserve">only </w:t>
      </w:r>
      <w:r w:rsidR="00A04D42">
        <w:rPr>
          <w:sz w:val="22"/>
          <w:szCs w:val="22"/>
        </w:rPr>
        <w:t xml:space="preserve">for </w:t>
      </w:r>
      <w:r w:rsidR="005E065D" w:rsidRPr="00742230">
        <w:rPr>
          <w:sz w:val="22"/>
          <w:szCs w:val="22"/>
        </w:rPr>
        <w:t xml:space="preserve">the </w:t>
      </w:r>
      <w:r w:rsidR="00C21B93">
        <w:rPr>
          <w:sz w:val="22"/>
          <w:szCs w:val="22"/>
        </w:rPr>
        <w:t>December 1933</w:t>
      </w:r>
      <w:r w:rsidR="005E065D" w:rsidRPr="00742230">
        <w:rPr>
          <w:sz w:val="22"/>
          <w:szCs w:val="22"/>
        </w:rPr>
        <w:t xml:space="preserve"> event.  For all other pre-regulated years, regulated peak discharges were estimated using a range of regulated-unregulated discharge relationships.  </w:t>
      </w:r>
    </w:p>
    <w:p w14:paraId="32BB247D" w14:textId="77777777" w:rsidR="00D864CE" w:rsidRDefault="00D864CE" w:rsidP="005E065D">
      <w:pPr>
        <w:rPr>
          <w:sz w:val="22"/>
          <w:szCs w:val="22"/>
        </w:rPr>
      </w:pPr>
    </w:p>
    <w:p w14:paraId="5073B038" w14:textId="77777777" w:rsidR="00D864CE" w:rsidRPr="00742230" w:rsidRDefault="00D864CE" w:rsidP="00D864CE">
      <w:pPr>
        <w:rPr>
          <w:b/>
          <w:sz w:val="22"/>
          <w:szCs w:val="22"/>
        </w:rPr>
      </w:pPr>
      <w:bookmarkStart w:id="0" w:name="OLE_LINK3"/>
      <w:bookmarkStart w:id="1" w:name="OLE_LINK4"/>
      <w:r>
        <w:rPr>
          <w:b/>
          <w:sz w:val="22"/>
          <w:szCs w:val="22"/>
        </w:rPr>
        <w:t>B.3.3.1 The December 1933</w:t>
      </w:r>
      <w:r w:rsidRPr="00742230">
        <w:rPr>
          <w:b/>
          <w:sz w:val="22"/>
          <w:szCs w:val="22"/>
        </w:rPr>
        <w:t xml:space="preserve"> Event</w:t>
      </w:r>
    </w:p>
    <w:p w14:paraId="013C21E6" w14:textId="77777777" w:rsidR="00D864CE" w:rsidRPr="00742230" w:rsidRDefault="00D864CE" w:rsidP="00D864CE">
      <w:pPr>
        <w:rPr>
          <w:sz w:val="22"/>
          <w:szCs w:val="22"/>
        </w:rPr>
      </w:pPr>
    </w:p>
    <w:p w14:paraId="7AED27F4" w14:textId="77777777" w:rsidR="00D864CE" w:rsidRPr="00742230" w:rsidRDefault="00D864CE" w:rsidP="00D864CE">
      <w:pPr>
        <w:rPr>
          <w:sz w:val="22"/>
          <w:szCs w:val="22"/>
        </w:rPr>
      </w:pPr>
      <w:r w:rsidRPr="00742230">
        <w:rPr>
          <w:sz w:val="22"/>
          <w:szCs w:val="22"/>
        </w:rPr>
        <w:lastRenderedPageBreak/>
        <w:t xml:space="preserve">The </w:t>
      </w:r>
      <w:r>
        <w:rPr>
          <w:sz w:val="22"/>
          <w:szCs w:val="22"/>
        </w:rPr>
        <w:t xml:space="preserve">December 1933 flood </w:t>
      </w:r>
      <w:r w:rsidRPr="00742230">
        <w:rPr>
          <w:sz w:val="22"/>
          <w:szCs w:val="22"/>
        </w:rPr>
        <w:t>event was comprised of two large flood waves spaced just 13- to 14-days peak-to-peak</w:t>
      </w:r>
      <w:r w:rsidR="00A04D42">
        <w:rPr>
          <w:sz w:val="22"/>
          <w:szCs w:val="22"/>
        </w:rPr>
        <w:t xml:space="preserve">.  It produced by far the largest </w:t>
      </w:r>
      <w:r w:rsidRPr="00742230">
        <w:rPr>
          <w:sz w:val="22"/>
          <w:szCs w:val="22"/>
        </w:rPr>
        <w:t>15-day average discharge at Castle Rock</w:t>
      </w:r>
      <w:r w:rsidR="00A04D42">
        <w:rPr>
          <w:sz w:val="22"/>
          <w:szCs w:val="22"/>
        </w:rPr>
        <w:t xml:space="preserve"> in the POR, averaging </w:t>
      </w:r>
      <w:r w:rsidR="00CA5E53">
        <w:rPr>
          <w:sz w:val="22"/>
          <w:szCs w:val="22"/>
        </w:rPr>
        <w:t>just greater than</w:t>
      </w:r>
      <w:r w:rsidR="00A04D42">
        <w:rPr>
          <w:sz w:val="22"/>
          <w:szCs w:val="22"/>
        </w:rPr>
        <w:t xml:space="preserve"> the bankfull discharge, </w:t>
      </w:r>
      <w:r w:rsidR="00CA5E53">
        <w:rPr>
          <w:sz w:val="22"/>
          <w:szCs w:val="22"/>
        </w:rPr>
        <w:t xml:space="preserve">which defines the primary flow objective for </w:t>
      </w:r>
      <w:r w:rsidR="00A04D42">
        <w:rPr>
          <w:sz w:val="22"/>
          <w:szCs w:val="22"/>
        </w:rPr>
        <w:t>Mossyrock Dam.  T</w:t>
      </w:r>
      <w:r w:rsidRPr="00742230">
        <w:rPr>
          <w:sz w:val="22"/>
          <w:szCs w:val="22"/>
        </w:rPr>
        <w:t>he first flood wave had a 1-day average discharge of 102,000 cfs and a 4-day average discharge of 85,500 cfs, the two of which would have ranked 7</w:t>
      </w:r>
      <w:r w:rsidRPr="00742230">
        <w:rPr>
          <w:sz w:val="22"/>
          <w:szCs w:val="22"/>
          <w:vertAlign w:val="superscript"/>
        </w:rPr>
        <w:t>th</w:t>
      </w:r>
      <w:r w:rsidRPr="00742230">
        <w:rPr>
          <w:sz w:val="22"/>
          <w:szCs w:val="22"/>
        </w:rPr>
        <w:t xml:space="preserve"> and 3</w:t>
      </w:r>
      <w:r w:rsidRPr="00742230">
        <w:rPr>
          <w:sz w:val="22"/>
          <w:szCs w:val="22"/>
          <w:vertAlign w:val="superscript"/>
        </w:rPr>
        <w:t>rd</w:t>
      </w:r>
      <w:r w:rsidRPr="00742230">
        <w:rPr>
          <w:sz w:val="22"/>
          <w:szCs w:val="22"/>
        </w:rPr>
        <w:t xml:space="preserve"> largest on record were they not followed by the larger flood wave.  The second flood wave had the second largest 1- through 4-day </w:t>
      </w:r>
      <w:r w:rsidR="00CA5E53">
        <w:rPr>
          <w:sz w:val="22"/>
          <w:szCs w:val="22"/>
        </w:rPr>
        <w:t>average discharges</w:t>
      </w:r>
      <w:r w:rsidRPr="00742230">
        <w:rPr>
          <w:sz w:val="22"/>
          <w:szCs w:val="22"/>
        </w:rPr>
        <w:t>, and it had the largest 5- and 7-day runoff volumes on record, averaging 106,000 cfs and 9</w:t>
      </w:r>
      <w:r>
        <w:rPr>
          <w:sz w:val="22"/>
          <w:szCs w:val="22"/>
        </w:rPr>
        <w:t>6</w:t>
      </w:r>
      <w:r w:rsidRPr="00742230">
        <w:rPr>
          <w:sz w:val="22"/>
          <w:szCs w:val="22"/>
        </w:rPr>
        <w:t>,000 cfs, respectively.  The peak discharge of 139,000 cfs is the largest flow measured at Castle Rock, and the 4</w:t>
      </w:r>
      <w:r w:rsidRPr="00742230">
        <w:rPr>
          <w:sz w:val="22"/>
          <w:szCs w:val="22"/>
          <w:vertAlign w:val="superscript"/>
        </w:rPr>
        <w:t>th</w:t>
      </w:r>
      <w:r w:rsidRPr="00742230">
        <w:rPr>
          <w:sz w:val="22"/>
          <w:szCs w:val="22"/>
        </w:rPr>
        <w:t xml:space="preserve"> largest when including all of the estimated </w:t>
      </w:r>
      <w:r>
        <w:rPr>
          <w:sz w:val="22"/>
          <w:szCs w:val="22"/>
        </w:rPr>
        <w:t xml:space="preserve">unregulated </w:t>
      </w:r>
      <w:r w:rsidRPr="00742230">
        <w:rPr>
          <w:sz w:val="22"/>
          <w:szCs w:val="22"/>
        </w:rPr>
        <w:t xml:space="preserve">peaks that have occurred since regulation began in 1969.  </w:t>
      </w:r>
    </w:p>
    <w:p w14:paraId="7722ACB5" w14:textId="77777777" w:rsidR="00D864CE" w:rsidRDefault="00D864CE" w:rsidP="00D864CE">
      <w:pPr>
        <w:rPr>
          <w:sz w:val="22"/>
          <w:szCs w:val="22"/>
        </w:rPr>
      </w:pPr>
    </w:p>
    <w:p w14:paraId="084884E2" w14:textId="77777777" w:rsidR="00D864CE" w:rsidRPr="00742230" w:rsidRDefault="00D864CE" w:rsidP="00D864CE">
      <w:pPr>
        <w:rPr>
          <w:sz w:val="22"/>
          <w:szCs w:val="22"/>
        </w:rPr>
      </w:pPr>
      <w:r>
        <w:rPr>
          <w:sz w:val="22"/>
          <w:szCs w:val="22"/>
        </w:rPr>
        <w:t xml:space="preserve">The Mossyrock and Mayfield Dams Water Control Manual specify that the dams were designed to contain all floods of record including this, the largest recorded event at the time.  Following the water control manual, the regulated discharge at Castle Rock would be kept at or below bankfull flow by utilizing all of the flood storage capacity.  The design only looks at the second, larger wave and assumes full storage capacity at the beginning of the event.  </w:t>
      </w:r>
    </w:p>
    <w:p w14:paraId="611E7F95" w14:textId="77777777" w:rsidR="00D864CE" w:rsidRPr="00742230" w:rsidRDefault="00D864CE" w:rsidP="00D864CE">
      <w:pPr>
        <w:rPr>
          <w:sz w:val="22"/>
          <w:szCs w:val="22"/>
        </w:rPr>
      </w:pPr>
    </w:p>
    <w:p w14:paraId="6A115AC8" w14:textId="77777777" w:rsidR="00D864CE" w:rsidRDefault="00CA5E53" w:rsidP="00D864CE">
      <w:pPr>
        <w:rPr>
          <w:sz w:val="22"/>
          <w:szCs w:val="22"/>
        </w:rPr>
      </w:pPr>
      <w:r>
        <w:rPr>
          <w:sz w:val="22"/>
          <w:szCs w:val="22"/>
        </w:rPr>
        <w:t>A review of</w:t>
      </w:r>
      <w:r w:rsidR="00D864CE" w:rsidRPr="00742230">
        <w:rPr>
          <w:sz w:val="22"/>
          <w:szCs w:val="22"/>
        </w:rPr>
        <w:t xml:space="preserve"> operating proce</w:t>
      </w:r>
      <w:r>
        <w:rPr>
          <w:sz w:val="22"/>
          <w:szCs w:val="22"/>
        </w:rPr>
        <w:t xml:space="preserve">dures during historical events revealed </w:t>
      </w:r>
      <w:r w:rsidR="00D864CE" w:rsidRPr="00742230">
        <w:rPr>
          <w:sz w:val="22"/>
          <w:szCs w:val="22"/>
        </w:rPr>
        <w:t xml:space="preserve">that Mossyrock Dam seldom </w:t>
      </w:r>
      <w:r>
        <w:rPr>
          <w:sz w:val="22"/>
          <w:szCs w:val="22"/>
        </w:rPr>
        <w:t>aggressively evacuates</w:t>
      </w:r>
      <w:r w:rsidR="00D864CE" w:rsidRPr="00742230">
        <w:rPr>
          <w:sz w:val="22"/>
          <w:szCs w:val="22"/>
        </w:rPr>
        <w:t xml:space="preserve"> storage </w:t>
      </w:r>
      <w:r w:rsidR="00D864CE">
        <w:rPr>
          <w:sz w:val="22"/>
          <w:szCs w:val="22"/>
        </w:rPr>
        <w:t>immediately following an event</w:t>
      </w:r>
      <w:r>
        <w:rPr>
          <w:sz w:val="22"/>
          <w:szCs w:val="22"/>
        </w:rPr>
        <w:t xml:space="preserve">; more commonly, water stored above rule curve is released at a steady rate </w:t>
      </w:r>
      <w:r w:rsidR="00D864CE">
        <w:rPr>
          <w:sz w:val="22"/>
          <w:szCs w:val="22"/>
        </w:rPr>
        <w:t>between 15,000 and 25,000</w:t>
      </w:r>
      <w:r>
        <w:rPr>
          <w:sz w:val="22"/>
          <w:szCs w:val="22"/>
        </w:rPr>
        <w:t xml:space="preserve"> cfs</w:t>
      </w:r>
      <w:r w:rsidR="00D864CE">
        <w:rPr>
          <w:sz w:val="22"/>
          <w:szCs w:val="22"/>
        </w:rPr>
        <w:t xml:space="preserve">, </w:t>
      </w:r>
      <w:r>
        <w:rPr>
          <w:sz w:val="22"/>
          <w:szCs w:val="22"/>
        </w:rPr>
        <w:t>sometimes</w:t>
      </w:r>
      <w:r w:rsidR="00D864CE">
        <w:rPr>
          <w:sz w:val="22"/>
          <w:szCs w:val="22"/>
        </w:rPr>
        <w:t xml:space="preserve"> at </w:t>
      </w:r>
      <w:r>
        <w:rPr>
          <w:sz w:val="22"/>
          <w:szCs w:val="22"/>
        </w:rPr>
        <w:t xml:space="preserve">the </w:t>
      </w:r>
      <w:r w:rsidR="00D864CE">
        <w:rPr>
          <w:sz w:val="22"/>
          <w:szCs w:val="22"/>
        </w:rPr>
        <w:t xml:space="preserve">powerhouse discharge of 10,000 cfs.  The largest spill in the history of Mossyrock Dam was 32,000 cfs during the November 1995 flood event.   It should also be noted that the USGS flood stage below Mayfield Dam occurs at 25,000 cfs, and that notifications to local authorities are required when releases will exceed 20,000 cfs.  </w:t>
      </w:r>
    </w:p>
    <w:p w14:paraId="36D49AD3" w14:textId="77777777" w:rsidR="00D864CE" w:rsidRDefault="00D864CE" w:rsidP="00D864CE">
      <w:pPr>
        <w:rPr>
          <w:sz w:val="22"/>
          <w:szCs w:val="22"/>
        </w:rPr>
      </w:pPr>
    </w:p>
    <w:p w14:paraId="15446746" w14:textId="77777777" w:rsidR="00D864CE" w:rsidRDefault="00ED4A97" w:rsidP="00D864CE">
      <w:pPr>
        <w:rPr>
          <w:sz w:val="22"/>
          <w:szCs w:val="22"/>
        </w:rPr>
      </w:pPr>
      <w:r>
        <w:rPr>
          <w:sz w:val="22"/>
          <w:szCs w:val="22"/>
        </w:rPr>
        <w:t>The December 1933 event was</w:t>
      </w:r>
      <w:r w:rsidR="00D864CE">
        <w:rPr>
          <w:sz w:val="22"/>
          <w:szCs w:val="22"/>
        </w:rPr>
        <w:t xml:space="preserve"> modeled to determine what the peak regulated discharge could have been under more realistic operating conditions.  </w:t>
      </w:r>
      <w:bookmarkEnd w:id="0"/>
      <w:bookmarkEnd w:id="1"/>
      <w:r w:rsidR="00D864CE">
        <w:rPr>
          <w:sz w:val="22"/>
          <w:szCs w:val="22"/>
        </w:rPr>
        <w:t xml:space="preserve">Hourly inflow hydrographs were created using </w:t>
      </w:r>
      <w:r w:rsidR="00D864CE" w:rsidRPr="00742230">
        <w:rPr>
          <w:sz w:val="22"/>
          <w:szCs w:val="22"/>
        </w:rPr>
        <w:t>daily and annual peak discharge data</w:t>
      </w:r>
      <w:r w:rsidR="00D864CE">
        <w:rPr>
          <w:sz w:val="22"/>
          <w:szCs w:val="22"/>
        </w:rPr>
        <w:t xml:space="preserve"> for</w:t>
      </w:r>
      <w:r w:rsidR="00D864CE" w:rsidRPr="00742230">
        <w:rPr>
          <w:sz w:val="22"/>
          <w:szCs w:val="22"/>
        </w:rPr>
        <w:t xml:space="preserve"> </w:t>
      </w:r>
      <w:smartTag w:uri="urn:schemas-microsoft-com:office:smarttags" w:element="place">
        <w:smartTag w:uri="urn:schemas-microsoft-com:office:smarttags" w:element="PlaceName">
          <w:r w:rsidR="00D864CE" w:rsidRPr="00742230">
            <w:rPr>
              <w:sz w:val="22"/>
              <w:szCs w:val="22"/>
            </w:rPr>
            <w:t>Cowlitz</w:t>
          </w:r>
        </w:smartTag>
        <w:r w:rsidR="00D864CE" w:rsidRPr="00742230">
          <w:rPr>
            <w:sz w:val="22"/>
            <w:szCs w:val="22"/>
          </w:rPr>
          <w:t xml:space="preserve"> </w:t>
        </w:r>
        <w:smartTag w:uri="urn:schemas-microsoft-com:office:smarttags" w:element="PlaceType">
          <w:r w:rsidR="00D864CE" w:rsidRPr="00742230">
            <w:rPr>
              <w:sz w:val="22"/>
              <w:szCs w:val="22"/>
            </w:rPr>
            <w:t>River</w:t>
          </w:r>
        </w:smartTag>
      </w:smartTag>
      <w:r w:rsidR="00D864CE" w:rsidRPr="00742230">
        <w:rPr>
          <w:sz w:val="22"/>
          <w:szCs w:val="22"/>
        </w:rPr>
        <w:t xml:space="preserve"> at Mossyrock</w:t>
      </w:r>
      <w:r w:rsidR="00D864CE">
        <w:rPr>
          <w:sz w:val="22"/>
          <w:szCs w:val="22"/>
        </w:rPr>
        <w:t xml:space="preserve"> and</w:t>
      </w:r>
      <w:r w:rsidR="00D864CE" w:rsidRPr="00742230">
        <w:rPr>
          <w:sz w:val="22"/>
          <w:szCs w:val="22"/>
        </w:rPr>
        <w:t xml:space="preserve"> Castle Ro</w:t>
      </w:r>
      <w:r w:rsidR="00D864CE">
        <w:rPr>
          <w:sz w:val="22"/>
          <w:szCs w:val="22"/>
        </w:rPr>
        <w:t>ck</w:t>
      </w:r>
      <w:r w:rsidR="00D864CE" w:rsidRPr="00742230">
        <w:rPr>
          <w:sz w:val="22"/>
          <w:szCs w:val="22"/>
        </w:rPr>
        <w:t xml:space="preserve">.  </w:t>
      </w:r>
      <w:r w:rsidR="00D864CE">
        <w:rPr>
          <w:sz w:val="22"/>
          <w:szCs w:val="22"/>
        </w:rPr>
        <w:t>V</w:t>
      </w:r>
      <w:r w:rsidR="00D864CE" w:rsidRPr="00742230">
        <w:rPr>
          <w:sz w:val="22"/>
          <w:szCs w:val="22"/>
        </w:rPr>
        <w:t xml:space="preserve">arious instantaneous peak discharge </w:t>
      </w:r>
      <w:r w:rsidR="00D864CE">
        <w:rPr>
          <w:sz w:val="22"/>
          <w:szCs w:val="22"/>
        </w:rPr>
        <w:t xml:space="preserve">and time-of-peak </w:t>
      </w:r>
      <w:r w:rsidR="00D864CE" w:rsidRPr="00742230">
        <w:rPr>
          <w:sz w:val="22"/>
          <w:szCs w:val="22"/>
        </w:rPr>
        <w:t>data provided by the USGS</w:t>
      </w:r>
      <w:r w:rsidR="00D864CE">
        <w:rPr>
          <w:sz w:val="22"/>
          <w:szCs w:val="22"/>
        </w:rPr>
        <w:t xml:space="preserve"> were also used in shaping the hydrographs.  The hydrographs were created</w:t>
      </w:r>
      <w:r w:rsidR="00D864CE" w:rsidRPr="00742230">
        <w:rPr>
          <w:sz w:val="22"/>
          <w:szCs w:val="22"/>
        </w:rPr>
        <w:t xml:space="preserve"> by </w:t>
      </w:r>
      <w:r w:rsidR="00C318E6">
        <w:rPr>
          <w:sz w:val="22"/>
          <w:szCs w:val="22"/>
        </w:rPr>
        <w:t>passing through</w:t>
      </w:r>
      <w:r w:rsidR="00D864CE" w:rsidRPr="00742230">
        <w:rPr>
          <w:sz w:val="22"/>
          <w:szCs w:val="22"/>
        </w:rPr>
        <w:t xml:space="preserve"> observed peaks and balancing average daily flows.  Hourly hydrographs for locals were calculated as the difference between </w:t>
      </w:r>
      <w:r w:rsidR="00D864CE">
        <w:rPr>
          <w:sz w:val="22"/>
          <w:szCs w:val="22"/>
        </w:rPr>
        <w:t xml:space="preserve">the routed upstream hydrograph at Mossyrock and </w:t>
      </w:r>
      <w:r w:rsidR="00D864CE" w:rsidRPr="00742230">
        <w:rPr>
          <w:sz w:val="22"/>
          <w:szCs w:val="22"/>
        </w:rPr>
        <w:t>Cas</w:t>
      </w:r>
      <w:r w:rsidR="00C318E6">
        <w:rPr>
          <w:sz w:val="22"/>
          <w:szCs w:val="22"/>
        </w:rPr>
        <w:t>tle Rock.  The following figure</w:t>
      </w:r>
      <w:r w:rsidR="00D864CE" w:rsidRPr="00742230">
        <w:rPr>
          <w:sz w:val="22"/>
          <w:szCs w:val="22"/>
        </w:rPr>
        <w:t xml:space="preserve"> shows </w:t>
      </w:r>
      <w:r w:rsidR="00C318E6">
        <w:rPr>
          <w:sz w:val="22"/>
          <w:szCs w:val="22"/>
        </w:rPr>
        <w:t>three</w:t>
      </w:r>
      <w:r w:rsidR="00D864CE" w:rsidRPr="00742230">
        <w:rPr>
          <w:sz w:val="22"/>
          <w:szCs w:val="22"/>
        </w:rPr>
        <w:t xml:space="preserve"> hydrographs an</w:t>
      </w:r>
      <w:r w:rsidR="00D864CE">
        <w:rPr>
          <w:sz w:val="22"/>
          <w:szCs w:val="22"/>
        </w:rPr>
        <w:t xml:space="preserve">d the data used to create them.  </w:t>
      </w:r>
    </w:p>
    <w:p w14:paraId="7C3A9B01" w14:textId="77777777" w:rsidR="00D864CE" w:rsidRDefault="00D864CE" w:rsidP="00D864CE">
      <w:pPr>
        <w:rPr>
          <w:sz w:val="22"/>
          <w:szCs w:val="22"/>
        </w:rPr>
      </w:pPr>
    </w:p>
    <w:p w14:paraId="6F596681" w14:textId="1BF27EC3" w:rsidR="00D864CE" w:rsidRPr="00F5591C" w:rsidRDefault="001E7ED7" w:rsidP="00D864CE">
      <w:pPr>
        <w:jc w:val="center"/>
        <w:rPr>
          <w:sz w:val="22"/>
          <w:szCs w:val="22"/>
        </w:rPr>
      </w:pPr>
      <w:r>
        <w:rPr>
          <w:noProof/>
        </w:rPr>
        <w:lastRenderedPageBreak/>
        <w:drawing>
          <wp:inline distT="0" distB="0" distL="0" distR="0" wp14:anchorId="7429FC76" wp14:editId="5EAFDE5D">
            <wp:extent cx="5898515" cy="4039235"/>
            <wp:effectExtent l="0" t="0" r="0" b="0"/>
            <wp:docPr id="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8515" cy="4039235"/>
                    </a:xfrm>
                    <a:prstGeom prst="rect">
                      <a:avLst/>
                    </a:prstGeom>
                    <a:noFill/>
                    <a:ln>
                      <a:noFill/>
                    </a:ln>
                  </pic:spPr>
                </pic:pic>
              </a:graphicData>
            </a:graphic>
          </wp:inline>
        </w:drawing>
      </w:r>
    </w:p>
    <w:p w14:paraId="53BE477E" w14:textId="77777777" w:rsidR="00D864CE" w:rsidRPr="00742230" w:rsidRDefault="00D864CE" w:rsidP="00D864CE">
      <w:pPr>
        <w:rPr>
          <w:sz w:val="22"/>
          <w:szCs w:val="22"/>
        </w:rPr>
      </w:pPr>
      <w:r w:rsidRPr="00742230">
        <w:rPr>
          <w:sz w:val="22"/>
          <w:szCs w:val="22"/>
        </w:rPr>
        <w:t xml:space="preserve">Figure </w:t>
      </w:r>
      <w:r w:rsidR="00C318E6">
        <w:rPr>
          <w:sz w:val="22"/>
          <w:szCs w:val="22"/>
        </w:rPr>
        <w:t>B6</w:t>
      </w:r>
      <w:r w:rsidRPr="00742230">
        <w:rPr>
          <w:sz w:val="22"/>
          <w:szCs w:val="22"/>
        </w:rPr>
        <w:t xml:space="preserve">. Synthetic hourly hydrographs passing through instantaneous peaks and matching daily average discharges were used to simulate the </w:t>
      </w:r>
      <w:r>
        <w:rPr>
          <w:sz w:val="22"/>
          <w:szCs w:val="22"/>
        </w:rPr>
        <w:t>December 193</w:t>
      </w:r>
      <w:r w:rsidR="00C318E6">
        <w:rPr>
          <w:sz w:val="22"/>
          <w:szCs w:val="22"/>
        </w:rPr>
        <w:t>3</w:t>
      </w:r>
      <w:r w:rsidRPr="00742230">
        <w:rPr>
          <w:sz w:val="22"/>
          <w:szCs w:val="22"/>
        </w:rPr>
        <w:t xml:space="preserve"> flood event.  </w:t>
      </w:r>
    </w:p>
    <w:p w14:paraId="45C98484" w14:textId="77777777" w:rsidR="00D864CE" w:rsidRPr="00742230" w:rsidRDefault="00D864CE" w:rsidP="00D864CE">
      <w:pPr>
        <w:rPr>
          <w:sz w:val="22"/>
          <w:szCs w:val="22"/>
        </w:rPr>
      </w:pPr>
    </w:p>
    <w:p w14:paraId="5EED8A54" w14:textId="77777777" w:rsidR="00D864CE" w:rsidRDefault="00D864CE" w:rsidP="00D864CE">
      <w:pPr>
        <w:rPr>
          <w:sz w:val="22"/>
          <w:szCs w:val="22"/>
        </w:rPr>
      </w:pPr>
      <w:r>
        <w:rPr>
          <w:sz w:val="22"/>
          <w:szCs w:val="22"/>
        </w:rPr>
        <w:t>An evacuation rate of 25,000 cfs was assumed for the period between the two flood waves.  This is a fairly aggressive rate but is assumed to be a conservative estimate of what the maximum discharge could have been.  Ideal and less-than-ideal release</w:t>
      </w:r>
      <w:r w:rsidR="00C318E6">
        <w:rPr>
          <w:sz w:val="22"/>
          <w:szCs w:val="22"/>
        </w:rPr>
        <w:t xml:space="preserve"> operation</w:t>
      </w:r>
      <w:r>
        <w:rPr>
          <w:sz w:val="22"/>
          <w:szCs w:val="22"/>
        </w:rPr>
        <w:t xml:space="preserve"> schemes were assumed for </w:t>
      </w:r>
      <w:r w:rsidR="00C318E6">
        <w:rPr>
          <w:sz w:val="22"/>
          <w:szCs w:val="22"/>
        </w:rPr>
        <w:t>early release</w:t>
      </w:r>
      <w:r>
        <w:rPr>
          <w:sz w:val="22"/>
          <w:szCs w:val="22"/>
        </w:rPr>
        <w:t xml:space="preserve"> during the </w:t>
      </w:r>
      <w:r w:rsidR="00C318E6">
        <w:rPr>
          <w:sz w:val="22"/>
          <w:szCs w:val="22"/>
        </w:rPr>
        <w:t xml:space="preserve">second, larger flood wave </w:t>
      </w:r>
      <w:r>
        <w:rPr>
          <w:sz w:val="22"/>
          <w:szCs w:val="22"/>
        </w:rPr>
        <w:t>to assess the sensitivity of regulation on the downstream regulated peak</w:t>
      </w:r>
      <w:r w:rsidR="00C318E6">
        <w:rPr>
          <w:sz w:val="22"/>
          <w:szCs w:val="22"/>
        </w:rPr>
        <w:t>.  From these different scenarios, a range of regulated peak discharges at Castle Rock were calculated</w:t>
      </w:r>
      <w:r>
        <w:rPr>
          <w:sz w:val="22"/>
          <w:szCs w:val="22"/>
        </w:rPr>
        <w:t xml:space="preserve">.  </w:t>
      </w:r>
    </w:p>
    <w:p w14:paraId="59E09234" w14:textId="77777777" w:rsidR="00D864CE" w:rsidRDefault="00D864CE" w:rsidP="00D864CE">
      <w:pPr>
        <w:rPr>
          <w:sz w:val="22"/>
          <w:szCs w:val="22"/>
        </w:rPr>
      </w:pPr>
    </w:p>
    <w:p w14:paraId="1755BEFE" w14:textId="77777777" w:rsidR="00D864CE" w:rsidRDefault="00D864CE" w:rsidP="00D864CE">
      <w:pPr>
        <w:rPr>
          <w:sz w:val="22"/>
          <w:szCs w:val="22"/>
        </w:rPr>
      </w:pPr>
      <w:r>
        <w:rPr>
          <w:sz w:val="22"/>
          <w:szCs w:val="22"/>
        </w:rPr>
        <w:t>Using an evacuation rate of 25,000 cfs brings the pool back down to an elevation of 759 feet, about 62% of full storage capacity available, by the time the second wave hits.  Without any preventative regulation, the reservoir could have filled prior to the inflow to Mossyrock peak</w:t>
      </w:r>
      <w:r w:rsidR="005B65C1">
        <w:rPr>
          <w:sz w:val="22"/>
          <w:szCs w:val="22"/>
        </w:rPr>
        <w:t>ing</w:t>
      </w:r>
      <w:r>
        <w:rPr>
          <w:sz w:val="22"/>
          <w:szCs w:val="22"/>
        </w:rPr>
        <w:t xml:space="preserve">, </w:t>
      </w:r>
      <w:r w:rsidR="005B65C1">
        <w:rPr>
          <w:sz w:val="22"/>
          <w:szCs w:val="22"/>
        </w:rPr>
        <w:t>resulting</w:t>
      </w:r>
      <w:r>
        <w:rPr>
          <w:sz w:val="22"/>
          <w:szCs w:val="22"/>
        </w:rPr>
        <w:t xml:space="preserve"> in a downstream peak of 130,000</w:t>
      </w:r>
      <w:r w:rsidR="005B65C1">
        <w:rPr>
          <w:sz w:val="22"/>
          <w:szCs w:val="22"/>
        </w:rPr>
        <w:t xml:space="preserve"> cfs</w:t>
      </w:r>
      <w:r>
        <w:rPr>
          <w:sz w:val="22"/>
          <w:szCs w:val="22"/>
        </w:rPr>
        <w:t xml:space="preserve">.  This estimate, however, is assumed to be overly conservative.  Assuming some preventative regulation measures, i.e. if the regulators had </w:t>
      </w:r>
      <w:r w:rsidR="005B65C1">
        <w:rPr>
          <w:sz w:val="22"/>
          <w:szCs w:val="22"/>
        </w:rPr>
        <w:t>decent</w:t>
      </w:r>
      <w:r>
        <w:rPr>
          <w:sz w:val="22"/>
          <w:szCs w:val="22"/>
        </w:rPr>
        <w:t xml:space="preserve"> forecasts and </w:t>
      </w:r>
      <w:r w:rsidR="005B65C1">
        <w:rPr>
          <w:sz w:val="22"/>
          <w:szCs w:val="22"/>
        </w:rPr>
        <w:t>initiated</w:t>
      </w:r>
      <w:r>
        <w:rPr>
          <w:sz w:val="22"/>
          <w:szCs w:val="22"/>
        </w:rPr>
        <w:t xml:space="preserve"> early releases, the regulated peak discharge at Castle Rock would likely have ranged from about 100,000 to 120,000</w:t>
      </w:r>
      <w:r w:rsidR="005B65C1">
        <w:rPr>
          <w:sz w:val="22"/>
          <w:szCs w:val="22"/>
        </w:rPr>
        <w:t xml:space="preserve"> cfs</w:t>
      </w:r>
      <w:r>
        <w:rPr>
          <w:sz w:val="22"/>
          <w:szCs w:val="22"/>
        </w:rPr>
        <w:t xml:space="preserve">.  A more precise estimate, if possible, is not necessary for this analysis.  </w:t>
      </w:r>
    </w:p>
    <w:p w14:paraId="4F8CD18B" w14:textId="77777777" w:rsidR="00D864CE" w:rsidRDefault="00D864CE" w:rsidP="00D864CE">
      <w:pPr>
        <w:rPr>
          <w:sz w:val="22"/>
          <w:szCs w:val="22"/>
        </w:rPr>
      </w:pPr>
    </w:p>
    <w:p w14:paraId="684F8EF8" w14:textId="77777777" w:rsidR="00D864CE" w:rsidRDefault="00D864CE" w:rsidP="00D864CE">
      <w:pPr>
        <w:rPr>
          <w:sz w:val="22"/>
          <w:szCs w:val="22"/>
        </w:rPr>
      </w:pPr>
      <w:r>
        <w:rPr>
          <w:sz w:val="22"/>
          <w:szCs w:val="22"/>
        </w:rPr>
        <w:t xml:space="preserve">Below are two figures showing ResSim results for a scenario with moderate to poor regulation, showing a late ramp-up to 50,000 cfs as the pool approaches full, and the resulting fill-and-spill occurring approximately 12 hours after the inflow peak.  This scenario resulted in a regulated peak at Castle Rock of 118,000 cfs.  </w:t>
      </w:r>
    </w:p>
    <w:p w14:paraId="4F2CB941" w14:textId="77777777" w:rsidR="00D864CE" w:rsidRDefault="00D864CE" w:rsidP="00D864CE">
      <w:pPr>
        <w:rPr>
          <w:sz w:val="22"/>
          <w:szCs w:val="22"/>
        </w:rPr>
      </w:pPr>
    </w:p>
    <w:p w14:paraId="01CBC171" w14:textId="5ABCC9BF" w:rsidR="00D864CE" w:rsidRDefault="001E7ED7" w:rsidP="00D864CE">
      <w:r>
        <w:rPr>
          <w:noProof/>
        </w:rPr>
        <w:lastRenderedPageBreak/>
        <w:drawing>
          <wp:inline distT="0" distB="0" distL="0" distR="0" wp14:anchorId="09C7347B" wp14:editId="1D5B82FC">
            <wp:extent cx="5662295" cy="4245610"/>
            <wp:effectExtent l="0" t="0" r="0" b="0"/>
            <wp:docPr id="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2295" cy="4245610"/>
                    </a:xfrm>
                    <a:prstGeom prst="rect">
                      <a:avLst/>
                    </a:prstGeom>
                    <a:noFill/>
                    <a:ln>
                      <a:noFill/>
                    </a:ln>
                  </pic:spPr>
                </pic:pic>
              </a:graphicData>
            </a:graphic>
          </wp:inline>
        </w:drawing>
      </w:r>
    </w:p>
    <w:p w14:paraId="00C8C2D4" w14:textId="77777777" w:rsidR="00D864CE" w:rsidRDefault="00D864CE" w:rsidP="00D864CE">
      <w:r>
        <w:t xml:space="preserve">Figure </w:t>
      </w:r>
      <w:r w:rsidR="00BD328E">
        <w:t>B7</w:t>
      </w:r>
      <w:r>
        <w:t xml:space="preserve">. Mossyrock pool elevation (top graph) and the inflow and outflow (bottom graph) for a scenario.  The oscillations in dam outflow are a minor glitch in the model that have little to no impact on the downstream flows as the drastic flow changes are attenuated into a smooth hydrograph in the reach below Mayfield Dam.  </w:t>
      </w:r>
    </w:p>
    <w:p w14:paraId="30E6EA07" w14:textId="77777777" w:rsidR="00D864CE" w:rsidRDefault="00D864CE" w:rsidP="00D864CE"/>
    <w:p w14:paraId="25ACE30F" w14:textId="77777777" w:rsidR="00D864CE" w:rsidRPr="00EC3C11" w:rsidRDefault="00D864CE" w:rsidP="00D864CE"/>
    <w:p w14:paraId="748F78F2" w14:textId="77777777" w:rsidR="00D864CE" w:rsidRPr="00EC3C11" w:rsidRDefault="00D864CE" w:rsidP="00D864CE">
      <w:pPr>
        <w:rPr>
          <w:sz w:val="22"/>
          <w:szCs w:val="22"/>
        </w:rPr>
      </w:pPr>
    </w:p>
    <w:p w14:paraId="3F1FD0D7" w14:textId="30818506" w:rsidR="00D864CE" w:rsidRDefault="001E7ED7" w:rsidP="00D864CE">
      <w:pPr>
        <w:rPr>
          <w:sz w:val="22"/>
          <w:szCs w:val="22"/>
        </w:rPr>
      </w:pPr>
      <w:r>
        <w:rPr>
          <w:noProof/>
          <w:sz w:val="22"/>
          <w:szCs w:val="22"/>
        </w:rPr>
        <w:drawing>
          <wp:inline distT="0" distB="0" distL="0" distR="0" wp14:anchorId="3A34FEAB" wp14:editId="0F1EED47">
            <wp:extent cx="5662295" cy="1889125"/>
            <wp:effectExtent l="0" t="0" r="0" b="0"/>
            <wp:docPr id="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2295" cy="1889125"/>
                    </a:xfrm>
                    <a:prstGeom prst="rect">
                      <a:avLst/>
                    </a:prstGeom>
                    <a:noFill/>
                    <a:ln>
                      <a:noFill/>
                    </a:ln>
                  </pic:spPr>
                </pic:pic>
              </a:graphicData>
            </a:graphic>
          </wp:inline>
        </w:drawing>
      </w:r>
    </w:p>
    <w:p w14:paraId="429BA025" w14:textId="77777777" w:rsidR="00D864CE" w:rsidRDefault="00D864CE" w:rsidP="00D864CE">
      <w:pPr>
        <w:rPr>
          <w:sz w:val="22"/>
          <w:szCs w:val="22"/>
        </w:rPr>
      </w:pPr>
      <w:r>
        <w:rPr>
          <w:sz w:val="22"/>
          <w:szCs w:val="22"/>
        </w:rPr>
        <w:t xml:space="preserve">Figure </w:t>
      </w:r>
      <w:r w:rsidR="00BD328E">
        <w:rPr>
          <w:sz w:val="22"/>
          <w:szCs w:val="22"/>
        </w:rPr>
        <w:t>B8</w:t>
      </w:r>
      <w:r>
        <w:rPr>
          <w:sz w:val="22"/>
          <w:szCs w:val="22"/>
        </w:rPr>
        <w:t xml:space="preserve">. The regulated discharge at Castle Rock for this scenario, shown in Red, peaks at 118,000 cfs, and is caused by Mossyrock Dam releasing inflows as the flood storage capacity in </w:t>
      </w:r>
      <w:smartTag w:uri="urn:schemas-microsoft-com:office:smarttags" w:element="place">
        <w:smartTag w:uri="urn:schemas-microsoft-com:office:smarttags" w:element="PlaceName">
          <w:r>
            <w:rPr>
              <w:sz w:val="22"/>
              <w:szCs w:val="22"/>
            </w:rPr>
            <w:t>Riffe</w:t>
          </w:r>
        </w:smartTag>
        <w:r>
          <w:rPr>
            <w:sz w:val="22"/>
            <w:szCs w:val="22"/>
          </w:rPr>
          <w:t xml:space="preserve"> </w:t>
        </w:r>
        <w:smartTag w:uri="urn:schemas-microsoft-com:office:smarttags" w:element="PlaceType">
          <w:r>
            <w:rPr>
              <w:sz w:val="22"/>
              <w:szCs w:val="22"/>
            </w:rPr>
            <w:t>Lake</w:t>
          </w:r>
        </w:smartTag>
      </w:smartTag>
      <w:r>
        <w:rPr>
          <w:sz w:val="22"/>
          <w:szCs w:val="22"/>
        </w:rPr>
        <w:t xml:space="preserve"> is diminished.  The unregulated and cumulative local flows are shown in yellow and blue, respectively. </w:t>
      </w:r>
    </w:p>
    <w:p w14:paraId="675B95B0" w14:textId="77777777" w:rsidR="00D864CE" w:rsidRPr="00742230" w:rsidRDefault="00D864CE" w:rsidP="005E065D">
      <w:pPr>
        <w:rPr>
          <w:sz w:val="22"/>
          <w:szCs w:val="22"/>
        </w:rPr>
      </w:pPr>
    </w:p>
    <w:p w14:paraId="3F8A7082" w14:textId="77777777" w:rsidR="00D864CE" w:rsidRPr="00D864CE" w:rsidRDefault="00BD328E" w:rsidP="00C40F74">
      <w:pPr>
        <w:rPr>
          <w:b/>
          <w:sz w:val="22"/>
          <w:szCs w:val="22"/>
        </w:rPr>
      </w:pPr>
      <w:r>
        <w:rPr>
          <w:b/>
          <w:sz w:val="22"/>
          <w:szCs w:val="22"/>
        </w:rPr>
        <w:br w:type="page"/>
      </w:r>
      <w:r w:rsidR="00D864CE" w:rsidRPr="00D864CE">
        <w:rPr>
          <w:b/>
          <w:sz w:val="22"/>
          <w:szCs w:val="22"/>
        </w:rPr>
        <w:lastRenderedPageBreak/>
        <w:t>B.3.3.2 All Other Pre-Regulation Water Years</w:t>
      </w:r>
    </w:p>
    <w:p w14:paraId="3D0AF076" w14:textId="77777777" w:rsidR="00D864CE" w:rsidRDefault="00D864CE" w:rsidP="00C40F74">
      <w:pPr>
        <w:rPr>
          <w:sz w:val="22"/>
          <w:szCs w:val="22"/>
        </w:rPr>
      </w:pPr>
    </w:p>
    <w:p w14:paraId="67B7B269" w14:textId="77777777" w:rsidR="00C40F74" w:rsidRPr="00742230" w:rsidRDefault="00905CBF" w:rsidP="00C40F74">
      <w:pPr>
        <w:rPr>
          <w:sz w:val="22"/>
          <w:szCs w:val="22"/>
        </w:rPr>
      </w:pPr>
      <w:r w:rsidRPr="00742230">
        <w:rPr>
          <w:sz w:val="22"/>
          <w:szCs w:val="22"/>
        </w:rPr>
        <w:t xml:space="preserve">The following figure shows </w:t>
      </w:r>
      <w:r w:rsidR="00D864CE">
        <w:rPr>
          <w:sz w:val="22"/>
          <w:szCs w:val="22"/>
        </w:rPr>
        <w:t xml:space="preserve">the regulated </w:t>
      </w:r>
      <w:r w:rsidR="00CC1452" w:rsidRPr="00742230">
        <w:rPr>
          <w:sz w:val="22"/>
          <w:szCs w:val="22"/>
        </w:rPr>
        <w:t xml:space="preserve">peak discharges </w:t>
      </w:r>
      <w:r w:rsidR="00D864CE">
        <w:rPr>
          <w:sz w:val="22"/>
          <w:szCs w:val="22"/>
        </w:rPr>
        <w:t xml:space="preserve">plotted against their corresponding unregulated 1-day discharges for all regulated WY’s with the exception of </w:t>
      </w:r>
      <w:r w:rsidR="00E9587D">
        <w:rPr>
          <w:sz w:val="22"/>
          <w:szCs w:val="22"/>
        </w:rPr>
        <w:t>1981</w:t>
      </w:r>
      <w:r w:rsidR="005E065D" w:rsidRPr="00742230">
        <w:rPr>
          <w:sz w:val="22"/>
          <w:szCs w:val="22"/>
        </w:rPr>
        <w:t xml:space="preserve">.  </w:t>
      </w:r>
      <w:r w:rsidR="00E9587D">
        <w:rPr>
          <w:sz w:val="22"/>
          <w:szCs w:val="22"/>
        </w:rPr>
        <w:t xml:space="preserve">The green lines represent pre-regulation annual maximum 1-day discharges.  </w:t>
      </w:r>
      <w:r w:rsidR="005E065D" w:rsidRPr="00742230">
        <w:rPr>
          <w:sz w:val="22"/>
          <w:szCs w:val="22"/>
        </w:rPr>
        <w:t xml:space="preserve">For </w:t>
      </w:r>
      <w:r w:rsidR="00B259E7" w:rsidRPr="00742230">
        <w:rPr>
          <w:sz w:val="22"/>
          <w:szCs w:val="22"/>
        </w:rPr>
        <w:t>unregulated</w:t>
      </w:r>
      <w:r w:rsidR="005E065D" w:rsidRPr="00742230">
        <w:rPr>
          <w:sz w:val="22"/>
          <w:szCs w:val="22"/>
        </w:rPr>
        <w:t xml:space="preserve"> </w:t>
      </w:r>
      <w:r w:rsidR="000E5618" w:rsidRPr="00742230">
        <w:rPr>
          <w:sz w:val="22"/>
          <w:szCs w:val="22"/>
        </w:rPr>
        <w:t xml:space="preserve">1-day </w:t>
      </w:r>
      <w:r w:rsidR="005E065D" w:rsidRPr="00742230">
        <w:rPr>
          <w:sz w:val="22"/>
          <w:szCs w:val="22"/>
        </w:rPr>
        <w:t>discharges less than 90,000 cfs, the relationships m = 1.</w:t>
      </w:r>
      <w:r w:rsidR="000E5618" w:rsidRPr="00742230">
        <w:rPr>
          <w:sz w:val="22"/>
          <w:szCs w:val="22"/>
        </w:rPr>
        <w:t>03</w:t>
      </w:r>
      <w:r w:rsidR="005E065D" w:rsidRPr="00742230">
        <w:rPr>
          <w:sz w:val="22"/>
          <w:szCs w:val="22"/>
        </w:rPr>
        <w:t>, m</w:t>
      </w:r>
      <w:r w:rsidR="00CC1452" w:rsidRPr="00742230">
        <w:rPr>
          <w:sz w:val="22"/>
          <w:szCs w:val="22"/>
        </w:rPr>
        <w:t xml:space="preserve"> = 0.</w:t>
      </w:r>
      <w:r w:rsidR="000E5618" w:rsidRPr="00742230">
        <w:rPr>
          <w:sz w:val="22"/>
          <w:szCs w:val="22"/>
        </w:rPr>
        <w:t>85</w:t>
      </w:r>
      <w:r w:rsidR="00CC1452" w:rsidRPr="00742230">
        <w:rPr>
          <w:sz w:val="22"/>
          <w:szCs w:val="22"/>
        </w:rPr>
        <w:t>, and m = 0.</w:t>
      </w:r>
      <w:r w:rsidR="000E5618" w:rsidRPr="00742230">
        <w:rPr>
          <w:sz w:val="22"/>
          <w:szCs w:val="22"/>
        </w:rPr>
        <w:t>67</w:t>
      </w:r>
      <w:r w:rsidR="00CC1452" w:rsidRPr="00742230">
        <w:rPr>
          <w:sz w:val="22"/>
          <w:szCs w:val="22"/>
        </w:rPr>
        <w:t xml:space="preserve"> represent </w:t>
      </w:r>
      <w:r w:rsidR="005E065D" w:rsidRPr="00742230">
        <w:rPr>
          <w:sz w:val="22"/>
          <w:szCs w:val="22"/>
        </w:rPr>
        <w:t>maximum, average, and minimum</w:t>
      </w:r>
      <w:r w:rsidR="001773ED" w:rsidRPr="00742230">
        <w:rPr>
          <w:sz w:val="22"/>
          <w:szCs w:val="22"/>
        </w:rPr>
        <w:t xml:space="preserve"> </w:t>
      </w:r>
      <w:r w:rsidR="00CC1452" w:rsidRPr="00742230">
        <w:rPr>
          <w:sz w:val="22"/>
          <w:szCs w:val="22"/>
        </w:rPr>
        <w:t>relationships, respectively</w:t>
      </w:r>
      <w:r w:rsidR="00BD328E">
        <w:rPr>
          <w:sz w:val="22"/>
          <w:szCs w:val="22"/>
        </w:rPr>
        <w:t>.  These relationships are used</w:t>
      </w:r>
      <w:r w:rsidR="00CC1452" w:rsidRPr="00742230">
        <w:rPr>
          <w:sz w:val="22"/>
          <w:szCs w:val="22"/>
        </w:rPr>
        <w:t xml:space="preserve"> for estimating </w:t>
      </w:r>
      <w:r w:rsidR="00BD328E">
        <w:rPr>
          <w:sz w:val="22"/>
          <w:szCs w:val="22"/>
        </w:rPr>
        <w:t xml:space="preserve">a range of </w:t>
      </w:r>
      <w:r w:rsidR="00CC1452" w:rsidRPr="00742230">
        <w:rPr>
          <w:sz w:val="22"/>
          <w:szCs w:val="22"/>
        </w:rPr>
        <w:t>regulated discharge</w:t>
      </w:r>
      <w:r w:rsidR="00BD328E">
        <w:rPr>
          <w:sz w:val="22"/>
          <w:szCs w:val="22"/>
        </w:rPr>
        <w:t>s</w:t>
      </w:r>
      <w:r w:rsidR="00CC1452" w:rsidRPr="00742230">
        <w:rPr>
          <w:sz w:val="22"/>
          <w:szCs w:val="22"/>
        </w:rPr>
        <w:t xml:space="preserve"> from </w:t>
      </w:r>
      <w:r w:rsidR="00BD328E">
        <w:rPr>
          <w:sz w:val="22"/>
          <w:szCs w:val="22"/>
        </w:rPr>
        <w:t xml:space="preserve">the observed, unregulated </w:t>
      </w:r>
      <w:r w:rsidR="00CC1452" w:rsidRPr="00742230">
        <w:rPr>
          <w:sz w:val="22"/>
          <w:szCs w:val="22"/>
        </w:rPr>
        <w:t>discharges</w:t>
      </w:r>
      <w:r w:rsidR="001773ED" w:rsidRPr="00742230">
        <w:rPr>
          <w:sz w:val="22"/>
          <w:szCs w:val="22"/>
        </w:rPr>
        <w:t xml:space="preserve">.  </w:t>
      </w:r>
    </w:p>
    <w:p w14:paraId="0D44544B" w14:textId="77777777" w:rsidR="007557D9" w:rsidRPr="00742230" w:rsidRDefault="007557D9" w:rsidP="00BD7C85">
      <w:pPr>
        <w:jc w:val="center"/>
        <w:rPr>
          <w:sz w:val="22"/>
          <w:szCs w:val="22"/>
        </w:rPr>
      </w:pPr>
    </w:p>
    <w:p w14:paraId="1162752D" w14:textId="6C6DEA76" w:rsidR="007557D9" w:rsidRPr="00742230" w:rsidRDefault="001E7ED7" w:rsidP="000E5F63">
      <w:pPr>
        <w:jc w:val="center"/>
        <w:rPr>
          <w:sz w:val="22"/>
          <w:szCs w:val="22"/>
        </w:rPr>
      </w:pPr>
      <w:r>
        <w:rPr>
          <w:noProof/>
          <w:sz w:val="22"/>
          <w:szCs w:val="22"/>
        </w:rPr>
        <w:drawing>
          <wp:inline distT="0" distB="0" distL="0" distR="0" wp14:anchorId="1E1AB180" wp14:editId="48B1EA14">
            <wp:extent cx="5983605" cy="4421505"/>
            <wp:effectExtent l="0" t="0" r="0" b="0"/>
            <wp:docPr id="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3605" cy="4421505"/>
                    </a:xfrm>
                    <a:prstGeom prst="rect">
                      <a:avLst/>
                    </a:prstGeom>
                    <a:noFill/>
                    <a:ln>
                      <a:noFill/>
                    </a:ln>
                  </pic:spPr>
                </pic:pic>
              </a:graphicData>
            </a:graphic>
          </wp:inline>
        </w:drawing>
      </w:r>
    </w:p>
    <w:p w14:paraId="0935EE1B" w14:textId="77777777" w:rsidR="00CC1452" w:rsidRPr="00742230" w:rsidRDefault="00CC1452" w:rsidP="00CC1452">
      <w:pPr>
        <w:rPr>
          <w:sz w:val="22"/>
          <w:szCs w:val="22"/>
        </w:rPr>
      </w:pPr>
      <w:r w:rsidRPr="00742230">
        <w:rPr>
          <w:sz w:val="22"/>
          <w:szCs w:val="22"/>
        </w:rPr>
        <w:t xml:space="preserve">Figure </w:t>
      </w:r>
      <w:r w:rsidR="00BD328E">
        <w:rPr>
          <w:sz w:val="22"/>
          <w:szCs w:val="22"/>
        </w:rPr>
        <w:t>B9</w:t>
      </w:r>
      <w:r w:rsidRPr="00742230">
        <w:rPr>
          <w:sz w:val="22"/>
          <w:szCs w:val="22"/>
        </w:rPr>
        <w:t xml:space="preserve">. Regulated-unregulated relationships used to estimate regulated peak discharges for pre-regulation years.  </w:t>
      </w:r>
    </w:p>
    <w:p w14:paraId="74FC4278" w14:textId="77777777" w:rsidR="00CC1452" w:rsidRPr="00742230" w:rsidRDefault="00CC1452" w:rsidP="00CC1452">
      <w:pPr>
        <w:rPr>
          <w:sz w:val="22"/>
          <w:szCs w:val="22"/>
        </w:rPr>
      </w:pPr>
    </w:p>
    <w:p w14:paraId="0C8EEC6F" w14:textId="77777777" w:rsidR="00D074DD" w:rsidRPr="00742230" w:rsidRDefault="00D074DD" w:rsidP="00D074DD">
      <w:pPr>
        <w:rPr>
          <w:sz w:val="22"/>
          <w:szCs w:val="22"/>
        </w:rPr>
      </w:pPr>
      <w:r w:rsidRPr="00742230">
        <w:rPr>
          <w:sz w:val="22"/>
          <w:szCs w:val="22"/>
        </w:rPr>
        <w:t xml:space="preserve">The following figure shows </w:t>
      </w:r>
      <w:r w:rsidR="00A664C4" w:rsidRPr="00742230">
        <w:rPr>
          <w:sz w:val="22"/>
          <w:szCs w:val="22"/>
        </w:rPr>
        <w:t xml:space="preserve">the </w:t>
      </w:r>
      <w:r w:rsidRPr="00742230">
        <w:rPr>
          <w:sz w:val="22"/>
          <w:szCs w:val="22"/>
        </w:rPr>
        <w:t>expanded regulated discharge data as described above</w:t>
      </w:r>
      <w:r w:rsidR="00D52CAA">
        <w:rPr>
          <w:sz w:val="22"/>
          <w:szCs w:val="22"/>
        </w:rPr>
        <w:t>, ranked and plotted on a log-normal scale.  The figure</w:t>
      </w:r>
      <w:r w:rsidRPr="00742230">
        <w:rPr>
          <w:sz w:val="22"/>
          <w:szCs w:val="22"/>
        </w:rPr>
        <w:t xml:space="preserve"> includes three different series from the three regulated-unregulated relationships.</w:t>
      </w:r>
      <w:r w:rsidR="00FB021C">
        <w:rPr>
          <w:sz w:val="22"/>
          <w:szCs w:val="22"/>
        </w:rPr>
        <w:t xml:space="preserve">  Plotting position</w:t>
      </w:r>
      <w:r w:rsidR="00D52CAA">
        <w:rPr>
          <w:sz w:val="22"/>
          <w:szCs w:val="22"/>
        </w:rPr>
        <w:t>s</w:t>
      </w:r>
      <w:r w:rsidR="00FB021C">
        <w:rPr>
          <w:sz w:val="22"/>
          <w:szCs w:val="22"/>
        </w:rPr>
        <w:t xml:space="preserve"> w</w:t>
      </w:r>
      <w:r w:rsidR="00D52CAA">
        <w:rPr>
          <w:sz w:val="22"/>
          <w:szCs w:val="22"/>
        </w:rPr>
        <w:t>ere</w:t>
      </w:r>
      <w:r w:rsidR="00FB021C">
        <w:rPr>
          <w:sz w:val="22"/>
          <w:szCs w:val="22"/>
        </w:rPr>
        <w:t xml:space="preserve"> recalculated for each series.  The figure also shows the discharge-frequency relationship of only the measured data from 1969 to 2009.  </w:t>
      </w:r>
      <w:r w:rsidRPr="00742230">
        <w:rPr>
          <w:sz w:val="22"/>
          <w:szCs w:val="22"/>
        </w:rPr>
        <w:t xml:space="preserve">  </w:t>
      </w:r>
      <w:r w:rsidR="00D52CAA">
        <w:rPr>
          <w:sz w:val="22"/>
          <w:szCs w:val="22"/>
        </w:rPr>
        <w:t xml:space="preserve">The December 1933 event is plotted assuming a regulated peak of 110,000 cfs, but an additional series was created to depict the range of 100,000 to 120,000 cfs.  </w:t>
      </w:r>
    </w:p>
    <w:p w14:paraId="62111518" w14:textId="77777777" w:rsidR="00D074DD" w:rsidRPr="00742230" w:rsidRDefault="00D074DD" w:rsidP="00D074DD">
      <w:pPr>
        <w:rPr>
          <w:sz w:val="22"/>
          <w:szCs w:val="22"/>
        </w:rPr>
      </w:pPr>
    </w:p>
    <w:p w14:paraId="44633174" w14:textId="526B85E8" w:rsidR="00D074DD" w:rsidRPr="00753BF7" w:rsidRDefault="001E7ED7" w:rsidP="000E5F63">
      <w:pPr>
        <w:jc w:val="center"/>
        <w:rPr>
          <w:sz w:val="22"/>
          <w:szCs w:val="22"/>
        </w:rPr>
      </w:pPr>
      <w:r>
        <w:rPr>
          <w:noProof/>
        </w:rPr>
        <w:lastRenderedPageBreak/>
        <w:drawing>
          <wp:inline distT="0" distB="0" distL="0" distR="0" wp14:anchorId="01184B01" wp14:editId="65002A81">
            <wp:extent cx="5918200" cy="6174740"/>
            <wp:effectExtent l="0" t="0" r="0" b="0"/>
            <wp:docPr id="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8200" cy="6174740"/>
                    </a:xfrm>
                    <a:prstGeom prst="rect">
                      <a:avLst/>
                    </a:prstGeom>
                    <a:noFill/>
                    <a:ln>
                      <a:noFill/>
                    </a:ln>
                  </pic:spPr>
                </pic:pic>
              </a:graphicData>
            </a:graphic>
          </wp:inline>
        </w:drawing>
      </w:r>
    </w:p>
    <w:p w14:paraId="2C6D1306" w14:textId="77777777" w:rsidR="00D074DD" w:rsidRPr="00742230" w:rsidRDefault="00D074DD" w:rsidP="00D074DD">
      <w:pPr>
        <w:rPr>
          <w:sz w:val="22"/>
          <w:szCs w:val="22"/>
        </w:rPr>
      </w:pPr>
      <w:r w:rsidRPr="00742230">
        <w:rPr>
          <w:sz w:val="22"/>
          <w:szCs w:val="22"/>
        </w:rPr>
        <w:t xml:space="preserve">Figure </w:t>
      </w:r>
      <w:r w:rsidR="00753BF7">
        <w:rPr>
          <w:sz w:val="22"/>
          <w:szCs w:val="22"/>
        </w:rPr>
        <w:t>B10</w:t>
      </w:r>
      <w:r w:rsidRPr="00742230">
        <w:rPr>
          <w:sz w:val="22"/>
          <w:szCs w:val="22"/>
        </w:rPr>
        <w:t xml:space="preserve">. Regulated frequency curves using various regulated-unregulated discharge relationships to estimate flows less than 90,000 cfs.  </w:t>
      </w:r>
    </w:p>
    <w:p w14:paraId="6F7F8586" w14:textId="77777777" w:rsidR="00D074DD" w:rsidRPr="00742230" w:rsidRDefault="00D074DD" w:rsidP="00D074DD">
      <w:pPr>
        <w:rPr>
          <w:sz w:val="22"/>
          <w:szCs w:val="22"/>
        </w:rPr>
      </w:pPr>
    </w:p>
    <w:p w14:paraId="0A32564D" w14:textId="77777777" w:rsidR="00E759CA" w:rsidRPr="00742230" w:rsidRDefault="00D074DD" w:rsidP="00115CAA">
      <w:pPr>
        <w:rPr>
          <w:sz w:val="22"/>
          <w:szCs w:val="22"/>
        </w:rPr>
      </w:pPr>
      <w:r w:rsidRPr="00742230">
        <w:rPr>
          <w:sz w:val="22"/>
          <w:szCs w:val="22"/>
        </w:rPr>
        <w:t xml:space="preserve">While there is considerable uncertainty with this method of estimating regulated flow, it is assumed that the range of possible regulated frequency curves is within the </w:t>
      </w:r>
      <w:r w:rsidR="000E5618" w:rsidRPr="00742230">
        <w:rPr>
          <w:sz w:val="22"/>
          <w:szCs w:val="22"/>
        </w:rPr>
        <w:t>maximum</w:t>
      </w:r>
      <w:r w:rsidRPr="00742230">
        <w:rPr>
          <w:sz w:val="22"/>
          <w:szCs w:val="22"/>
        </w:rPr>
        <w:t xml:space="preserve"> (effectively no regulation) </w:t>
      </w:r>
      <w:r w:rsidR="00B3514E" w:rsidRPr="00742230">
        <w:rPr>
          <w:sz w:val="22"/>
          <w:szCs w:val="22"/>
        </w:rPr>
        <w:t xml:space="preserve">and </w:t>
      </w:r>
      <w:r w:rsidR="000E5618" w:rsidRPr="00742230">
        <w:rPr>
          <w:sz w:val="22"/>
          <w:szCs w:val="22"/>
        </w:rPr>
        <w:t>minimum</w:t>
      </w:r>
      <w:r w:rsidR="00B3514E" w:rsidRPr="00742230">
        <w:rPr>
          <w:sz w:val="22"/>
          <w:szCs w:val="22"/>
        </w:rPr>
        <w:t xml:space="preserve"> </w:t>
      </w:r>
      <w:r w:rsidR="000E5618" w:rsidRPr="00742230">
        <w:rPr>
          <w:sz w:val="22"/>
          <w:szCs w:val="22"/>
        </w:rPr>
        <w:t xml:space="preserve">(optimum regulation) </w:t>
      </w:r>
      <w:r w:rsidR="00B3514E" w:rsidRPr="00742230">
        <w:rPr>
          <w:sz w:val="22"/>
          <w:szCs w:val="22"/>
        </w:rPr>
        <w:t>curves</w:t>
      </w:r>
      <w:r w:rsidR="001F7B11">
        <w:rPr>
          <w:sz w:val="22"/>
          <w:szCs w:val="22"/>
        </w:rPr>
        <w:t>, and that middle curve, calculated using the best-fit regulated-unregulated relationship</w:t>
      </w:r>
      <w:r w:rsidR="00377635">
        <w:rPr>
          <w:sz w:val="22"/>
          <w:szCs w:val="22"/>
        </w:rPr>
        <w:t xml:space="preserve">, is </w:t>
      </w:r>
      <w:r w:rsidR="00753BF7">
        <w:rPr>
          <w:sz w:val="22"/>
          <w:szCs w:val="22"/>
        </w:rPr>
        <w:t xml:space="preserve">an adequate approximation of the median </w:t>
      </w:r>
      <w:r w:rsidR="00377635">
        <w:rPr>
          <w:sz w:val="22"/>
          <w:szCs w:val="22"/>
        </w:rPr>
        <w:t>regulated</w:t>
      </w:r>
      <w:r w:rsidR="00753BF7">
        <w:rPr>
          <w:sz w:val="22"/>
          <w:szCs w:val="22"/>
        </w:rPr>
        <w:t xml:space="preserve"> discharge-</w:t>
      </w:r>
      <w:r w:rsidR="00377635">
        <w:rPr>
          <w:sz w:val="22"/>
          <w:szCs w:val="22"/>
        </w:rPr>
        <w:t xml:space="preserve">frequency </w:t>
      </w:r>
      <w:r w:rsidR="00753BF7">
        <w:rPr>
          <w:sz w:val="22"/>
          <w:szCs w:val="22"/>
        </w:rPr>
        <w:t xml:space="preserve">relationship for the </w:t>
      </w:r>
      <w:r w:rsidR="00377635">
        <w:rPr>
          <w:sz w:val="22"/>
          <w:szCs w:val="22"/>
        </w:rPr>
        <w:t xml:space="preserve">83 year </w:t>
      </w:r>
      <w:r w:rsidR="00753BF7">
        <w:rPr>
          <w:sz w:val="22"/>
          <w:szCs w:val="22"/>
        </w:rPr>
        <w:t>POR</w:t>
      </w:r>
      <w:r w:rsidR="00377635">
        <w:rPr>
          <w:sz w:val="22"/>
          <w:szCs w:val="22"/>
        </w:rPr>
        <w:t xml:space="preserve">.  </w:t>
      </w:r>
      <w:r w:rsidR="00E759CA" w:rsidRPr="00742230">
        <w:rPr>
          <w:sz w:val="22"/>
          <w:szCs w:val="22"/>
        </w:rPr>
        <w:t xml:space="preserve">How these curves affect the </w:t>
      </w:r>
      <w:r w:rsidR="00753BF7">
        <w:rPr>
          <w:sz w:val="22"/>
          <w:szCs w:val="22"/>
        </w:rPr>
        <w:t>final</w:t>
      </w:r>
      <w:r w:rsidR="00E759CA" w:rsidRPr="00742230">
        <w:rPr>
          <w:sz w:val="22"/>
          <w:szCs w:val="22"/>
        </w:rPr>
        <w:t xml:space="preserve"> regulated frequency curve is discussed later in the report.    </w:t>
      </w:r>
    </w:p>
    <w:p w14:paraId="48257BBF" w14:textId="77777777" w:rsidR="00A66063" w:rsidRPr="00EC3C11" w:rsidRDefault="00A66063" w:rsidP="005A776A">
      <w:pPr>
        <w:rPr>
          <w:sz w:val="22"/>
          <w:szCs w:val="22"/>
        </w:rPr>
      </w:pPr>
    </w:p>
    <w:p w14:paraId="61093BEE" w14:textId="77777777" w:rsidR="000920BC" w:rsidRPr="00CB1C18" w:rsidRDefault="00753BF7" w:rsidP="000920BC">
      <w:pPr>
        <w:rPr>
          <w:b/>
          <w:sz w:val="22"/>
          <w:szCs w:val="22"/>
        </w:rPr>
      </w:pPr>
      <w:r>
        <w:rPr>
          <w:b/>
          <w:sz w:val="22"/>
          <w:szCs w:val="22"/>
        </w:rPr>
        <w:br w:type="page"/>
      </w:r>
      <w:r w:rsidR="00FB021C">
        <w:rPr>
          <w:b/>
          <w:sz w:val="22"/>
          <w:szCs w:val="22"/>
        </w:rPr>
        <w:lastRenderedPageBreak/>
        <w:t xml:space="preserve">3.3.4 </w:t>
      </w:r>
      <w:r w:rsidR="000920BC" w:rsidRPr="00CB1C18">
        <w:rPr>
          <w:b/>
          <w:sz w:val="22"/>
          <w:szCs w:val="22"/>
        </w:rPr>
        <w:t xml:space="preserve">Historical </w:t>
      </w:r>
      <w:r w:rsidR="00FB021C">
        <w:rPr>
          <w:b/>
          <w:sz w:val="22"/>
          <w:szCs w:val="22"/>
        </w:rPr>
        <w:t>Data</w:t>
      </w:r>
    </w:p>
    <w:p w14:paraId="3A4D08BB" w14:textId="77777777" w:rsidR="000920BC" w:rsidRDefault="000920BC" w:rsidP="000920BC">
      <w:pPr>
        <w:rPr>
          <w:sz w:val="22"/>
          <w:szCs w:val="22"/>
        </w:rPr>
      </w:pPr>
    </w:p>
    <w:p w14:paraId="3854BDA8" w14:textId="77777777" w:rsidR="004A52F6" w:rsidRDefault="000920BC" w:rsidP="000920BC">
      <w:pPr>
        <w:rPr>
          <w:sz w:val="22"/>
          <w:szCs w:val="22"/>
        </w:rPr>
      </w:pPr>
      <w:r>
        <w:rPr>
          <w:sz w:val="22"/>
          <w:szCs w:val="22"/>
        </w:rPr>
        <w:t>The 1997 Cowlitz River Flood Hazard Study discussed historical flood data from “an old Corps of Engineers frequency curve” and from the Centennial edition of the Longview Daily News in 1953.  Noteworthy events that occurred prior to the Castle Rock gage include floods in 1896, 1906, 1917, and 1923.  The flood of 1896 was described at the time as the greatest flood of recorded history.  The peak discharges of the 1906, 1917, and 1923 events were estimated at between 45% and 60% of the February 1996 flood peak, and all three were less than the 139,000 peak discharge of the December 1933 flood.  It was concluded in the 1997 report that it would have been very unlikely that</w:t>
      </w:r>
      <w:r w:rsidR="00A543A3">
        <w:rPr>
          <w:sz w:val="22"/>
          <w:szCs w:val="22"/>
        </w:rPr>
        <w:t xml:space="preserve"> there were other floods </w:t>
      </w:r>
      <w:r>
        <w:rPr>
          <w:sz w:val="22"/>
          <w:szCs w:val="22"/>
        </w:rPr>
        <w:t xml:space="preserve">between 1896 and 1927 greater than the unregulated February 1996 event, and therefore a historical period of 1896 to 1996 was used in calculating the unregulated peak frequency curve.  </w:t>
      </w:r>
      <w:r w:rsidR="00CB1C18">
        <w:rPr>
          <w:sz w:val="22"/>
          <w:szCs w:val="22"/>
        </w:rPr>
        <w:t>As it was not relevant to the methods used at the time, t</w:t>
      </w:r>
      <w:r>
        <w:rPr>
          <w:sz w:val="22"/>
          <w:szCs w:val="22"/>
        </w:rPr>
        <w:t>he 1997 report did not discuss assumptions about volume-freq</w:t>
      </w:r>
      <w:r w:rsidR="00CB1C18">
        <w:rPr>
          <w:sz w:val="22"/>
          <w:szCs w:val="22"/>
        </w:rPr>
        <w:t>uency or regulated discharges</w:t>
      </w:r>
      <w:r w:rsidR="004A52F6">
        <w:rPr>
          <w:sz w:val="22"/>
          <w:szCs w:val="22"/>
        </w:rPr>
        <w:t xml:space="preserve">.  </w:t>
      </w:r>
    </w:p>
    <w:p w14:paraId="25FCBA10" w14:textId="77777777" w:rsidR="004A52F6" w:rsidRDefault="004A52F6" w:rsidP="000920BC">
      <w:pPr>
        <w:rPr>
          <w:sz w:val="22"/>
          <w:szCs w:val="22"/>
        </w:rPr>
      </w:pPr>
    </w:p>
    <w:p w14:paraId="6B7ABE18" w14:textId="77777777" w:rsidR="004A52F6" w:rsidRDefault="004A52F6" w:rsidP="000920BC">
      <w:pPr>
        <w:rPr>
          <w:sz w:val="22"/>
          <w:szCs w:val="22"/>
        </w:rPr>
      </w:pPr>
      <w:r>
        <w:rPr>
          <w:sz w:val="22"/>
          <w:szCs w:val="22"/>
        </w:rPr>
        <w:t xml:space="preserve">To assess historical period assumptions to apply for the volume frequency curves (discussed in the </w:t>
      </w:r>
      <w:r w:rsidR="00A543A3">
        <w:rPr>
          <w:sz w:val="22"/>
          <w:szCs w:val="22"/>
        </w:rPr>
        <w:t>following</w:t>
      </w:r>
      <w:r>
        <w:rPr>
          <w:sz w:val="22"/>
          <w:szCs w:val="22"/>
        </w:rPr>
        <w:t xml:space="preserve"> section), it is helpful to look at the largest volume-frequency flows.  </w:t>
      </w:r>
      <w:r w:rsidR="005A48AA">
        <w:rPr>
          <w:sz w:val="22"/>
          <w:szCs w:val="22"/>
        </w:rPr>
        <w:t>The largest 1- through 4-day average discharges occurred with the February 1996 event,</w:t>
      </w:r>
      <w:r w:rsidR="00953890">
        <w:rPr>
          <w:sz w:val="22"/>
          <w:szCs w:val="22"/>
        </w:rPr>
        <w:t xml:space="preserve"> and all of these are greater than the peak discharge of the 1906 flood, the largest known flow in the period between 1896 and 1927, estimated at 112,000 cfs.  T</w:t>
      </w:r>
      <w:r w:rsidR="005A48AA">
        <w:rPr>
          <w:sz w:val="22"/>
          <w:szCs w:val="22"/>
        </w:rPr>
        <w:t xml:space="preserve">he largest 5-, 7-, and 15-day discharges </w:t>
      </w:r>
      <w:r w:rsidR="00953890">
        <w:rPr>
          <w:sz w:val="22"/>
          <w:szCs w:val="22"/>
        </w:rPr>
        <w:t xml:space="preserve">(106,000, 96,000 and 75,000 cfs, respectively) </w:t>
      </w:r>
      <w:r w:rsidR="005A48AA">
        <w:rPr>
          <w:sz w:val="22"/>
          <w:szCs w:val="22"/>
        </w:rPr>
        <w:t>occurred with the December 1933 event</w:t>
      </w:r>
      <w:r w:rsidR="00953890">
        <w:rPr>
          <w:sz w:val="22"/>
          <w:szCs w:val="22"/>
        </w:rPr>
        <w:t xml:space="preserve">.  Looking at the </w:t>
      </w:r>
      <w:r w:rsidR="00376558">
        <w:rPr>
          <w:sz w:val="22"/>
          <w:szCs w:val="22"/>
        </w:rPr>
        <w:t xml:space="preserve">large, long-duration </w:t>
      </w:r>
      <w:r w:rsidR="00953890">
        <w:rPr>
          <w:sz w:val="22"/>
          <w:szCs w:val="22"/>
        </w:rPr>
        <w:t>events</w:t>
      </w:r>
      <w:r w:rsidR="00376558">
        <w:rPr>
          <w:sz w:val="22"/>
          <w:szCs w:val="22"/>
        </w:rPr>
        <w:t xml:space="preserve"> that have occurred in the gage record, the 1947 event stands out as being an unusually long-duration event with a relatively small peak discharge.  With this event, t</w:t>
      </w:r>
      <w:r w:rsidR="00953890">
        <w:rPr>
          <w:sz w:val="22"/>
          <w:szCs w:val="22"/>
        </w:rPr>
        <w:t xml:space="preserve">he </w:t>
      </w:r>
      <w:r w:rsidR="00376558">
        <w:rPr>
          <w:sz w:val="22"/>
          <w:szCs w:val="22"/>
        </w:rPr>
        <w:t xml:space="preserve">ratios of 5- and </w:t>
      </w:r>
      <w:r w:rsidR="00953890">
        <w:rPr>
          <w:sz w:val="22"/>
          <w:szCs w:val="22"/>
        </w:rPr>
        <w:t>7</w:t>
      </w:r>
      <w:r w:rsidR="00376558">
        <w:rPr>
          <w:sz w:val="22"/>
          <w:szCs w:val="22"/>
        </w:rPr>
        <w:t>-day</w:t>
      </w:r>
      <w:r w:rsidR="00953890">
        <w:rPr>
          <w:sz w:val="22"/>
          <w:szCs w:val="22"/>
        </w:rPr>
        <w:t xml:space="preserve"> </w:t>
      </w:r>
      <w:r w:rsidR="00376558">
        <w:rPr>
          <w:sz w:val="22"/>
          <w:szCs w:val="22"/>
        </w:rPr>
        <w:t xml:space="preserve">average </w:t>
      </w:r>
      <w:r w:rsidR="00953890">
        <w:rPr>
          <w:sz w:val="22"/>
          <w:szCs w:val="22"/>
        </w:rPr>
        <w:t xml:space="preserve">discharges to peak </w:t>
      </w:r>
      <w:r w:rsidR="00376558">
        <w:rPr>
          <w:sz w:val="22"/>
          <w:szCs w:val="22"/>
        </w:rPr>
        <w:t>discharge are 0.88 and 0.77, respectively.  If the 1906 event had a similar shape, the 5- and 7- day durations would have equaled 98,600 and 86,200, both of which are lower than the corresponding discharges that occurred with the December 1933 event.  The average discharge of 75,000 with the December 1933 floo</w:t>
      </w:r>
      <w:r w:rsidR="00A543A3">
        <w:rPr>
          <w:sz w:val="22"/>
          <w:szCs w:val="22"/>
        </w:rPr>
        <w:t xml:space="preserve">d is a significant high outlier, and </w:t>
      </w:r>
      <w:r w:rsidR="00CB2965">
        <w:rPr>
          <w:sz w:val="22"/>
          <w:szCs w:val="22"/>
        </w:rPr>
        <w:t xml:space="preserve">40% greater than the next highest 15-day average discharge occurring with the December 1978 flood event.  It also should be noted that both of these events (December 1933 and December 1978) were comprised of two, large, back-to-back flood waves, as opposed to a sustained moderately high discharge.     </w:t>
      </w:r>
      <w:r w:rsidR="00953890">
        <w:rPr>
          <w:sz w:val="22"/>
          <w:szCs w:val="22"/>
        </w:rPr>
        <w:t xml:space="preserve">   </w:t>
      </w:r>
    </w:p>
    <w:p w14:paraId="5EDB8718" w14:textId="77777777" w:rsidR="004A52F6" w:rsidRDefault="004A52F6" w:rsidP="000920BC">
      <w:pPr>
        <w:rPr>
          <w:sz w:val="22"/>
          <w:szCs w:val="22"/>
        </w:rPr>
      </w:pPr>
    </w:p>
    <w:p w14:paraId="26DA7E9C" w14:textId="77777777" w:rsidR="004A52F6" w:rsidRDefault="004A52F6" w:rsidP="000920BC">
      <w:pPr>
        <w:rPr>
          <w:sz w:val="22"/>
          <w:szCs w:val="22"/>
        </w:rPr>
      </w:pPr>
      <w:r>
        <w:rPr>
          <w:sz w:val="22"/>
          <w:szCs w:val="22"/>
        </w:rPr>
        <w:t xml:space="preserve">The peak unregulated discharge for the 1906 flood, the largest known flow in the period between 1896 and 1927, was estimate to be 112,000 cfs, which is approximately the same discharge as the regulated peak of the 1996 event.  Assuming at least some flood reduction would have occurred with this event, the regulated peak would be less than that of the February 1996 event, and is fair to assume the same historical period applies for the regulated peaks as with the unregulated.  </w:t>
      </w:r>
    </w:p>
    <w:p w14:paraId="2737E6D0" w14:textId="77777777" w:rsidR="000920BC" w:rsidRDefault="000920BC" w:rsidP="005A776A">
      <w:pPr>
        <w:rPr>
          <w:sz w:val="22"/>
          <w:szCs w:val="22"/>
        </w:rPr>
      </w:pPr>
    </w:p>
    <w:p w14:paraId="269E7F9F" w14:textId="77777777" w:rsidR="002A456F" w:rsidRDefault="002A456F" w:rsidP="005A776A">
      <w:pPr>
        <w:rPr>
          <w:sz w:val="22"/>
          <w:szCs w:val="22"/>
        </w:rPr>
      </w:pPr>
    </w:p>
    <w:p w14:paraId="2992CA3C" w14:textId="77777777" w:rsidR="000334B3" w:rsidRPr="00742230" w:rsidRDefault="00FB021C" w:rsidP="006A0048">
      <w:pPr>
        <w:rPr>
          <w:b/>
          <w:sz w:val="22"/>
          <w:szCs w:val="22"/>
        </w:rPr>
      </w:pPr>
      <w:r>
        <w:rPr>
          <w:b/>
          <w:sz w:val="22"/>
          <w:szCs w:val="22"/>
        </w:rPr>
        <w:t xml:space="preserve">B.4 </w:t>
      </w:r>
      <w:r w:rsidR="000334B3" w:rsidRPr="00742230">
        <w:rPr>
          <w:b/>
          <w:sz w:val="22"/>
          <w:szCs w:val="22"/>
        </w:rPr>
        <w:t xml:space="preserve">Synthetic </w:t>
      </w:r>
      <w:r w:rsidR="004A52F6">
        <w:rPr>
          <w:b/>
          <w:sz w:val="22"/>
          <w:szCs w:val="22"/>
        </w:rPr>
        <w:t xml:space="preserve">Hydrology </w:t>
      </w:r>
      <w:r w:rsidR="000334B3" w:rsidRPr="00742230">
        <w:rPr>
          <w:b/>
          <w:sz w:val="22"/>
          <w:szCs w:val="22"/>
        </w:rPr>
        <w:t>Analysis</w:t>
      </w:r>
    </w:p>
    <w:p w14:paraId="7F65209B" w14:textId="77777777" w:rsidR="000334B3" w:rsidRPr="00742230" w:rsidRDefault="000334B3" w:rsidP="006A0048">
      <w:pPr>
        <w:rPr>
          <w:sz w:val="22"/>
          <w:szCs w:val="22"/>
        </w:rPr>
      </w:pPr>
    </w:p>
    <w:p w14:paraId="65A0DF14" w14:textId="77777777" w:rsidR="00980D8C" w:rsidRDefault="00592F03" w:rsidP="006A0048">
      <w:pPr>
        <w:rPr>
          <w:sz w:val="22"/>
          <w:szCs w:val="22"/>
        </w:rPr>
      </w:pPr>
      <w:r>
        <w:rPr>
          <w:sz w:val="22"/>
          <w:szCs w:val="22"/>
        </w:rPr>
        <w:t xml:space="preserve">Synthetic hydrology </w:t>
      </w:r>
      <w:r w:rsidR="00925605">
        <w:rPr>
          <w:sz w:val="22"/>
          <w:szCs w:val="22"/>
        </w:rPr>
        <w:t>is used</w:t>
      </w:r>
      <w:r>
        <w:rPr>
          <w:sz w:val="22"/>
          <w:szCs w:val="22"/>
        </w:rPr>
        <w:t xml:space="preserve"> to estimate the upper end of the regulated </w:t>
      </w:r>
      <w:r w:rsidR="007051A0">
        <w:rPr>
          <w:sz w:val="22"/>
          <w:szCs w:val="22"/>
        </w:rPr>
        <w:t>discharge-</w:t>
      </w:r>
      <w:r w:rsidRPr="00925605">
        <w:rPr>
          <w:sz w:val="22"/>
          <w:szCs w:val="22"/>
        </w:rPr>
        <w:t>frequency cur</w:t>
      </w:r>
      <w:r w:rsidR="00576952">
        <w:rPr>
          <w:sz w:val="22"/>
          <w:szCs w:val="22"/>
        </w:rPr>
        <w:t xml:space="preserve">ve beyond the </w:t>
      </w:r>
      <w:r w:rsidR="002A56BA">
        <w:rPr>
          <w:sz w:val="22"/>
          <w:szCs w:val="22"/>
        </w:rPr>
        <w:t xml:space="preserve">systematic record.  </w:t>
      </w:r>
      <w:r w:rsidR="00410F5E">
        <w:rPr>
          <w:sz w:val="22"/>
          <w:szCs w:val="22"/>
        </w:rPr>
        <w:t>S</w:t>
      </w:r>
      <w:r w:rsidR="00410F5E" w:rsidRPr="00925605">
        <w:rPr>
          <w:sz w:val="22"/>
          <w:szCs w:val="22"/>
        </w:rPr>
        <w:t xml:space="preserve">everal spatial and temporal storm patterns </w:t>
      </w:r>
      <w:r w:rsidR="00410F5E">
        <w:rPr>
          <w:sz w:val="22"/>
          <w:szCs w:val="22"/>
        </w:rPr>
        <w:t xml:space="preserve">based on historic events </w:t>
      </w:r>
      <w:r w:rsidR="007051A0">
        <w:rPr>
          <w:sz w:val="22"/>
          <w:szCs w:val="22"/>
        </w:rPr>
        <w:t>are</w:t>
      </w:r>
      <w:r w:rsidR="00410F5E" w:rsidRPr="00925605">
        <w:rPr>
          <w:sz w:val="22"/>
          <w:szCs w:val="22"/>
        </w:rPr>
        <w:t xml:space="preserve"> used to create </w:t>
      </w:r>
      <w:r w:rsidR="00410F5E">
        <w:rPr>
          <w:sz w:val="22"/>
          <w:szCs w:val="22"/>
        </w:rPr>
        <w:t xml:space="preserve">not one but </w:t>
      </w:r>
      <w:r w:rsidR="00410F5E" w:rsidRPr="00925605">
        <w:rPr>
          <w:sz w:val="22"/>
          <w:szCs w:val="22"/>
        </w:rPr>
        <w:t>a suite of hypothetical storms for</w:t>
      </w:r>
      <w:r w:rsidR="00410F5E">
        <w:rPr>
          <w:sz w:val="22"/>
          <w:szCs w:val="22"/>
        </w:rPr>
        <w:t xml:space="preserve"> each of the following design annual exceedence probabilities (AEP): 0.10, 0.02, 0.01, 0.005, and 0.001.  The process of creating synthetic floods involves 1) creating unregulated p</w:t>
      </w:r>
      <w:r w:rsidR="00410F5E" w:rsidRPr="00925605">
        <w:rPr>
          <w:sz w:val="22"/>
          <w:szCs w:val="22"/>
        </w:rPr>
        <w:t xml:space="preserve">eak and volume-duration frequency </w:t>
      </w:r>
      <w:r w:rsidR="00410F5E">
        <w:rPr>
          <w:sz w:val="22"/>
          <w:szCs w:val="22"/>
        </w:rPr>
        <w:t xml:space="preserve">(VDF) </w:t>
      </w:r>
      <w:r w:rsidR="00410F5E" w:rsidRPr="00925605">
        <w:rPr>
          <w:sz w:val="22"/>
          <w:szCs w:val="22"/>
        </w:rPr>
        <w:t xml:space="preserve">curves </w:t>
      </w:r>
      <w:r w:rsidR="00410F5E">
        <w:rPr>
          <w:sz w:val="22"/>
          <w:szCs w:val="22"/>
        </w:rPr>
        <w:t xml:space="preserve">at Castle Rock and at the main tributaries, 2) identify patterns in storm intensity from historic events, 3) translate storm patterns to inflow hydrographs, and 4) simulate reservoir regulation using HEC-ResSim.  </w:t>
      </w:r>
      <w:r w:rsidR="000B13A3">
        <w:rPr>
          <w:sz w:val="22"/>
          <w:szCs w:val="22"/>
        </w:rPr>
        <w:t xml:space="preserve">With </w:t>
      </w:r>
      <w:r w:rsidR="009D5407">
        <w:rPr>
          <w:sz w:val="22"/>
          <w:szCs w:val="22"/>
        </w:rPr>
        <w:t xml:space="preserve">a storm pattern analysis, </w:t>
      </w:r>
      <w:r w:rsidR="002A56BA">
        <w:rPr>
          <w:sz w:val="22"/>
          <w:szCs w:val="22"/>
        </w:rPr>
        <w:t>it is recognized</w:t>
      </w:r>
      <w:r w:rsidR="000B13A3">
        <w:rPr>
          <w:sz w:val="22"/>
          <w:szCs w:val="22"/>
        </w:rPr>
        <w:t xml:space="preserve"> that a given</w:t>
      </w:r>
      <w:r w:rsidR="009D5407">
        <w:rPr>
          <w:sz w:val="22"/>
          <w:szCs w:val="22"/>
        </w:rPr>
        <w:t xml:space="preserve"> n-event regulated peak dischar</w:t>
      </w:r>
      <w:r w:rsidR="000B13A3">
        <w:rPr>
          <w:sz w:val="22"/>
          <w:szCs w:val="22"/>
        </w:rPr>
        <w:t>ge at Castle Rock is not attributed</w:t>
      </w:r>
      <w:r w:rsidR="009D5407">
        <w:rPr>
          <w:sz w:val="22"/>
          <w:szCs w:val="22"/>
        </w:rPr>
        <w:t xml:space="preserve"> to one specific storm configuration but is a composite of many different possible storms.  </w:t>
      </w:r>
      <w:r w:rsidR="000B13A3">
        <w:rPr>
          <w:sz w:val="22"/>
          <w:szCs w:val="22"/>
        </w:rPr>
        <w:t xml:space="preserve">The approach taken in this study is to run </w:t>
      </w:r>
      <w:r w:rsidR="007C41DC">
        <w:rPr>
          <w:sz w:val="22"/>
          <w:szCs w:val="22"/>
        </w:rPr>
        <w:t xml:space="preserve">a </w:t>
      </w:r>
      <w:r w:rsidR="000B13A3">
        <w:rPr>
          <w:sz w:val="22"/>
          <w:szCs w:val="22"/>
        </w:rPr>
        <w:t>multitude of storm configurations for a given n-event to provide a better resolution on hydrologic possibility</w:t>
      </w:r>
      <w:r w:rsidR="004B06C3">
        <w:rPr>
          <w:sz w:val="22"/>
          <w:szCs w:val="22"/>
        </w:rPr>
        <w:t xml:space="preserve"> and some understanding of variability and certainty</w:t>
      </w:r>
      <w:r w:rsidR="000B13A3">
        <w:rPr>
          <w:sz w:val="22"/>
          <w:szCs w:val="22"/>
        </w:rPr>
        <w:t xml:space="preserve">.   </w:t>
      </w:r>
    </w:p>
    <w:p w14:paraId="679AFD5F" w14:textId="77777777" w:rsidR="00980D8C" w:rsidRDefault="00980D8C" w:rsidP="006A0048">
      <w:pPr>
        <w:rPr>
          <w:sz w:val="22"/>
          <w:szCs w:val="22"/>
        </w:rPr>
      </w:pPr>
    </w:p>
    <w:p w14:paraId="3FF7100F" w14:textId="77777777" w:rsidR="0038794B" w:rsidRPr="00742230" w:rsidRDefault="002A56BA" w:rsidP="00252F09">
      <w:pPr>
        <w:rPr>
          <w:b/>
          <w:sz w:val="22"/>
          <w:szCs w:val="22"/>
        </w:rPr>
      </w:pPr>
      <w:r>
        <w:rPr>
          <w:b/>
          <w:sz w:val="22"/>
          <w:szCs w:val="22"/>
        </w:rPr>
        <w:br w:type="page"/>
      </w:r>
      <w:r w:rsidR="00FB021C">
        <w:rPr>
          <w:b/>
          <w:sz w:val="22"/>
          <w:szCs w:val="22"/>
        </w:rPr>
        <w:lastRenderedPageBreak/>
        <w:t xml:space="preserve">B.4.1. </w:t>
      </w:r>
      <w:r w:rsidR="00A543A3">
        <w:rPr>
          <w:b/>
          <w:sz w:val="22"/>
          <w:szCs w:val="22"/>
        </w:rPr>
        <w:t>Unregulated Discharge-</w:t>
      </w:r>
      <w:r w:rsidR="0038794B" w:rsidRPr="00742230">
        <w:rPr>
          <w:b/>
          <w:sz w:val="22"/>
          <w:szCs w:val="22"/>
        </w:rPr>
        <w:t>Frequency Curves</w:t>
      </w:r>
    </w:p>
    <w:p w14:paraId="042FF488" w14:textId="77777777" w:rsidR="00252F09" w:rsidRPr="00742230" w:rsidRDefault="00252F09" w:rsidP="00252F09">
      <w:pPr>
        <w:rPr>
          <w:sz w:val="22"/>
          <w:szCs w:val="22"/>
        </w:rPr>
      </w:pPr>
    </w:p>
    <w:p w14:paraId="3EC4BA28" w14:textId="77777777" w:rsidR="00925605" w:rsidRPr="002A456F" w:rsidRDefault="00925605" w:rsidP="00925605">
      <w:pPr>
        <w:rPr>
          <w:sz w:val="22"/>
          <w:szCs w:val="22"/>
        </w:rPr>
      </w:pPr>
      <w:r w:rsidRPr="002A456F">
        <w:rPr>
          <w:sz w:val="22"/>
          <w:szCs w:val="22"/>
        </w:rPr>
        <w:t xml:space="preserve">Peak </w:t>
      </w:r>
      <w:r w:rsidR="002A56BA" w:rsidRPr="002A456F">
        <w:rPr>
          <w:sz w:val="22"/>
          <w:szCs w:val="22"/>
        </w:rPr>
        <w:t xml:space="preserve">discharge </w:t>
      </w:r>
      <w:r w:rsidRPr="002A456F">
        <w:rPr>
          <w:sz w:val="22"/>
          <w:szCs w:val="22"/>
        </w:rPr>
        <w:t xml:space="preserve">and </w:t>
      </w:r>
      <w:r w:rsidR="002A56BA" w:rsidRPr="002A456F">
        <w:rPr>
          <w:sz w:val="22"/>
          <w:szCs w:val="22"/>
        </w:rPr>
        <w:t>VDF</w:t>
      </w:r>
      <w:r w:rsidRPr="002A456F">
        <w:rPr>
          <w:sz w:val="22"/>
          <w:szCs w:val="22"/>
        </w:rPr>
        <w:t xml:space="preserve"> curves are used to </w:t>
      </w:r>
      <w:r w:rsidR="002A456F" w:rsidRPr="002A456F">
        <w:rPr>
          <w:sz w:val="22"/>
          <w:szCs w:val="22"/>
        </w:rPr>
        <w:t>li</w:t>
      </w:r>
      <w:r w:rsidR="007051A0">
        <w:rPr>
          <w:sz w:val="22"/>
          <w:szCs w:val="22"/>
        </w:rPr>
        <w:t>nk</w:t>
      </w:r>
      <w:r w:rsidRPr="002A456F">
        <w:rPr>
          <w:sz w:val="22"/>
          <w:szCs w:val="22"/>
        </w:rPr>
        <w:t xml:space="preserve"> </w:t>
      </w:r>
      <w:r w:rsidR="002A456F" w:rsidRPr="002A456F">
        <w:rPr>
          <w:sz w:val="22"/>
          <w:szCs w:val="22"/>
        </w:rPr>
        <w:t xml:space="preserve">measured discharge </w:t>
      </w:r>
      <w:r w:rsidRPr="002A456F">
        <w:rPr>
          <w:sz w:val="22"/>
          <w:szCs w:val="22"/>
        </w:rPr>
        <w:t xml:space="preserve">to </w:t>
      </w:r>
      <w:r w:rsidR="002A56BA" w:rsidRPr="002A456F">
        <w:rPr>
          <w:sz w:val="22"/>
          <w:szCs w:val="22"/>
        </w:rPr>
        <w:t>AEP</w:t>
      </w:r>
      <w:r w:rsidRPr="002A456F">
        <w:rPr>
          <w:sz w:val="22"/>
          <w:szCs w:val="22"/>
        </w:rPr>
        <w:t>, which for the purposes of this study is considered</w:t>
      </w:r>
      <w:r w:rsidR="007051A0">
        <w:rPr>
          <w:sz w:val="22"/>
          <w:szCs w:val="22"/>
        </w:rPr>
        <w:t xml:space="preserve"> to be</w:t>
      </w:r>
      <w:r w:rsidRPr="002A456F">
        <w:rPr>
          <w:sz w:val="22"/>
          <w:szCs w:val="22"/>
        </w:rPr>
        <w:t xml:space="preserve"> a normalized measure of storm intensity</w:t>
      </w:r>
      <w:r w:rsidR="002A456F" w:rsidRPr="002A456F">
        <w:rPr>
          <w:sz w:val="22"/>
          <w:szCs w:val="22"/>
        </w:rPr>
        <w:t xml:space="preserve">, and then </w:t>
      </w:r>
      <w:r w:rsidR="007051A0">
        <w:rPr>
          <w:sz w:val="22"/>
          <w:szCs w:val="22"/>
        </w:rPr>
        <w:t xml:space="preserve">from </w:t>
      </w:r>
      <w:r w:rsidR="002A456F" w:rsidRPr="002A456F">
        <w:rPr>
          <w:sz w:val="22"/>
          <w:szCs w:val="22"/>
        </w:rPr>
        <w:t>design AEPs back to discharges</w:t>
      </w:r>
      <w:r w:rsidRPr="002A456F">
        <w:rPr>
          <w:sz w:val="22"/>
          <w:szCs w:val="22"/>
        </w:rPr>
        <w:t xml:space="preserve">.  For this analysis, unregulated peak </w:t>
      </w:r>
      <w:r w:rsidR="007A0A59" w:rsidRPr="002A456F">
        <w:rPr>
          <w:sz w:val="22"/>
          <w:szCs w:val="22"/>
        </w:rPr>
        <w:t xml:space="preserve">and </w:t>
      </w:r>
      <w:r w:rsidR="002A56BA" w:rsidRPr="002A456F">
        <w:rPr>
          <w:sz w:val="22"/>
          <w:szCs w:val="22"/>
        </w:rPr>
        <w:t>VDF</w:t>
      </w:r>
      <w:r w:rsidRPr="002A456F">
        <w:rPr>
          <w:sz w:val="22"/>
          <w:szCs w:val="22"/>
        </w:rPr>
        <w:t xml:space="preserve"> curves </w:t>
      </w:r>
      <w:r w:rsidR="002A456F" w:rsidRPr="002A456F">
        <w:rPr>
          <w:sz w:val="22"/>
          <w:szCs w:val="22"/>
        </w:rPr>
        <w:t xml:space="preserve">are created </w:t>
      </w:r>
      <w:r w:rsidRPr="002A456F">
        <w:rPr>
          <w:sz w:val="22"/>
          <w:szCs w:val="22"/>
        </w:rPr>
        <w:t xml:space="preserve">for the following locations: </w:t>
      </w:r>
    </w:p>
    <w:p w14:paraId="1C266594" w14:textId="77777777" w:rsidR="00925605" w:rsidRPr="002A456F" w:rsidRDefault="00925605" w:rsidP="00925605">
      <w:pPr>
        <w:rPr>
          <w:sz w:val="22"/>
          <w:szCs w:val="22"/>
        </w:rPr>
      </w:pPr>
    </w:p>
    <w:p w14:paraId="08139877" w14:textId="77777777" w:rsidR="00925605" w:rsidRPr="002A456F" w:rsidRDefault="00925605" w:rsidP="00925605">
      <w:pPr>
        <w:numPr>
          <w:ilvl w:val="0"/>
          <w:numId w:val="8"/>
        </w:numPr>
        <w:rPr>
          <w:sz w:val="22"/>
          <w:szCs w:val="22"/>
        </w:rPr>
      </w:pPr>
      <w:r w:rsidRPr="002A456F">
        <w:rPr>
          <w:sz w:val="22"/>
          <w:szCs w:val="22"/>
        </w:rPr>
        <w:t>Castle Rock</w:t>
      </w:r>
    </w:p>
    <w:p w14:paraId="72CCBB75" w14:textId="77777777" w:rsidR="00925605" w:rsidRPr="002A456F" w:rsidRDefault="00925605" w:rsidP="00925605">
      <w:pPr>
        <w:numPr>
          <w:ilvl w:val="0"/>
          <w:numId w:val="8"/>
        </w:numPr>
        <w:rPr>
          <w:sz w:val="22"/>
          <w:szCs w:val="22"/>
        </w:rPr>
      </w:pPr>
      <w:smartTag w:uri="urn:schemas-microsoft-com:office:smarttags" w:element="place">
        <w:smartTag w:uri="urn:schemas-microsoft-com:office:smarttags" w:element="PlaceName">
          <w:r w:rsidRPr="002A456F">
            <w:rPr>
              <w:sz w:val="22"/>
              <w:szCs w:val="22"/>
            </w:rPr>
            <w:t>Upper</w:t>
          </w:r>
        </w:smartTag>
        <w:r w:rsidRPr="002A456F">
          <w:rPr>
            <w:sz w:val="22"/>
            <w:szCs w:val="22"/>
          </w:rPr>
          <w:t xml:space="preserve"> </w:t>
        </w:r>
        <w:smartTag w:uri="urn:schemas-microsoft-com:office:smarttags" w:element="PlaceName">
          <w:r w:rsidRPr="002A456F">
            <w:rPr>
              <w:sz w:val="22"/>
              <w:szCs w:val="22"/>
            </w:rPr>
            <w:t>Cowlitz</w:t>
          </w:r>
        </w:smartTag>
        <w:r w:rsidRPr="002A456F">
          <w:rPr>
            <w:sz w:val="22"/>
            <w:szCs w:val="22"/>
          </w:rPr>
          <w:t xml:space="preserve"> </w:t>
        </w:r>
        <w:smartTag w:uri="urn:schemas-microsoft-com:office:smarttags" w:element="PlaceType">
          <w:r w:rsidRPr="002A456F">
            <w:rPr>
              <w:sz w:val="22"/>
              <w:szCs w:val="22"/>
            </w:rPr>
            <w:t>Basin</w:t>
          </w:r>
        </w:smartTag>
      </w:smartTag>
    </w:p>
    <w:p w14:paraId="33407A7B" w14:textId="77777777" w:rsidR="00925605" w:rsidRPr="002A456F" w:rsidRDefault="00925605" w:rsidP="00925605">
      <w:pPr>
        <w:numPr>
          <w:ilvl w:val="0"/>
          <w:numId w:val="8"/>
        </w:numPr>
        <w:rPr>
          <w:sz w:val="22"/>
          <w:szCs w:val="22"/>
        </w:rPr>
      </w:pPr>
      <w:smartTag w:uri="urn:schemas-microsoft-com:office:smarttags" w:element="place">
        <w:smartTag w:uri="urn:schemas-microsoft-com:office:smarttags" w:element="PlaceName">
          <w:r w:rsidRPr="002A456F">
            <w:rPr>
              <w:sz w:val="22"/>
              <w:szCs w:val="22"/>
            </w:rPr>
            <w:t>Tilton</w:t>
          </w:r>
        </w:smartTag>
        <w:r w:rsidRPr="002A456F">
          <w:rPr>
            <w:sz w:val="22"/>
            <w:szCs w:val="22"/>
          </w:rPr>
          <w:t xml:space="preserve"> </w:t>
        </w:r>
        <w:smartTag w:uri="urn:schemas-microsoft-com:office:smarttags" w:element="PlaceType">
          <w:r w:rsidRPr="002A456F">
            <w:rPr>
              <w:sz w:val="22"/>
              <w:szCs w:val="22"/>
            </w:rPr>
            <w:t>Basin</w:t>
          </w:r>
        </w:smartTag>
      </w:smartTag>
    </w:p>
    <w:p w14:paraId="4BA787A4" w14:textId="77777777" w:rsidR="00925605" w:rsidRPr="002A456F" w:rsidRDefault="00925605" w:rsidP="00925605">
      <w:pPr>
        <w:numPr>
          <w:ilvl w:val="0"/>
          <w:numId w:val="8"/>
        </w:numPr>
        <w:rPr>
          <w:sz w:val="22"/>
          <w:szCs w:val="22"/>
        </w:rPr>
      </w:pPr>
      <w:smartTag w:uri="urn:schemas-microsoft-com:office:smarttags" w:element="place">
        <w:smartTag w:uri="urn:schemas-microsoft-com:office:smarttags" w:element="PlaceName">
          <w:r w:rsidRPr="002A456F">
            <w:rPr>
              <w:sz w:val="22"/>
              <w:szCs w:val="22"/>
            </w:rPr>
            <w:t>Toutle</w:t>
          </w:r>
        </w:smartTag>
        <w:r w:rsidRPr="002A456F">
          <w:rPr>
            <w:sz w:val="22"/>
            <w:szCs w:val="22"/>
          </w:rPr>
          <w:t xml:space="preserve"> </w:t>
        </w:r>
        <w:smartTag w:uri="urn:schemas-microsoft-com:office:smarttags" w:element="PlaceType">
          <w:r w:rsidRPr="002A456F">
            <w:rPr>
              <w:sz w:val="22"/>
              <w:szCs w:val="22"/>
            </w:rPr>
            <w:t>Basin</w:t>
          </w:r>
        </w:smartTag>
      </w:smartTag>
    </w:p>
    <w:p w14:paraId="750B78F0" w14:textId="77777777" w:rsidR="00925605" w:rsidRPr="002A456F" w:rsidRDefault="00925605" w:rsidP="00925605">
      <w:pPr>
        <w:numPr>
          <w:ilvl w:val="0"/>
          <w:numId w:val="8"/>
        </w:numPr>
        <w:rPr>
          <w:sz w:val="22"/>
          <w:szCs w:val="22"/>
        </w:rPr>
      </w:pPr>
      <w:r w:rsidRPr="002A456F">
        <w:rPr>
          <w:sz w:val="22"/>
          <w:szCs w:val="22"/>
        </w:rPr>
        <w:t>Castle Rock Locals</w:t>
      </w:r>
    </w:p>
    <w:p w14:paraId="542B91A3" w14:textId="77777777" w:rsidR="00252F09" w:rsidRPr="002A456F" w:rsidRDefault="00925605" w:rsidP="00FA0F94">
      <w:pPr>
        <w:numPr>
          <w:ilvl w:val="0"/>
          <w:numId w:val="8"/>
        </w:numPr>
        <w:rPr>
          <w:sz w:val="22"/>
          <w:szCs w:val="22"/>
        </w:rPr>
      </w:pPr>
      <w:r w:rsidRPr="002A456F">
        <w:rPr>
          <w:sz w:val="22"/>
          <w:szCs w:val="22"/>
        </w:rPr>
        <w:t>Reservoir Locals</w:t>
      </w:r>
    </w:p>
    <w:p w14:paraId="267EFD32" w14:textId="77777777" w:rsidR="00925605" w:rsidRPr="002A456F" w:rsidRDefault="00925605" w:rsidP="00FA0F94">
      <w:pPr>
        <w:rPr>
          <w:sz w:val="22"/>
          <w:szCs w:val="22"/>
        </w:rPr>
      </w:pPr>
    </w:p>
    <w:p w14:paraId="70C43EFA" w14:textId="77777777" w:rsidR="00252F09" w:rsidRPr="002A456F" w:rsidRDefault="00252F09" w:rsidP="00252F09">
      <w:pPr>
        <w:rPr>
          <w:sz w:val="22"/>
          <w:szCs w:val="22"/>
        </w:rPr>
      </w:pPr>
      <w:r w:rsidRPr="002A456F">
        <w:rPr>
          <w:sz w:val="22"/>
          <w:szCs w:val="22"/>
        </w:rPr>
        <w:t xml:space="preserve">The VDF curves at Castle Rock are used to define flood volumes for a given </w:t>
      </w:r>
      <w:r w:rsidR="002A56BA" w:rsidRPr="002A456F">
        <w:rPr>
          <w:sz w:val="22"/>
          <w:szCs w:val="22"/>
        </w:rPr>
        <w:t>design AEP flood</w:t>
      </w:r>
      <w:r w:rsidR="007A0A59" w:rsidRPr="002A456F">
        <w:rPr>
          <w:sz w:val="22"/>
          <w:szCs w:val="22"/>
        </w:rPr>
        <w:t>.  A</w:t>
      </w:r>
      <w:r w:rsidRPr="002A456F">
        <w:rPr>
          <w:sz w:val="22"/>
          <w:szCs w:val="22"/>
        </w:rPr>
        <w:t xml:space="preserve">ny hypothetical </w:t>
      </w:r>
      <w:r w:rsidR="007A0A59" w:rsidRPr="002A456F">
        <w:rPr>
          <w:sz w:val="22"/>
          <w:szCs w:val="22"/>
        </w:rPr>
        <w:t xml:space="preserve">storm event should produce the design </w:t>
      </w:r>
      <w:r w:rsidRPr="002A456F">
        <w:rPr>
          <w:sz w:val="22"/>
          <w:szCs w:val="22"/>
        </w:rPr>
        <w:t xml:space="preserve">volume at Castle Rock after all of the hydrographs from the tributaries are routed to the downstream control point.  </w:t>
      </w:r>
      <w:r w:rsidR="00E319AD" w:rsidRPr="002A456F">
        <w:rPr>
          <w:sz w:val="22"/>
          <w:szCs w:val="22"/>
        </w:rPr>
        <w:t>The tributary</w:t>
      </w:r>
      <w:r w:rsidRPr="002A456F">
        <w:rPr>
          <w:sz w:val="22"/>
          <w:szCs w:val="22"/>
        </w:rPr>
        <w:t xml:space="preserve"> VDF curves </w:t>
      </w:r>
      <w:r w:rsidR="00E319AD" w:rsidRPr="002A456F">
        <w:rPr>
          <w:sz w:val="22"/>
          <w:szCs w:val="22"/>
        </w:rPr>
        <w:t xml:space="preserve">serve two purposes: they are used 1) to help identify spatial </w:t>
      </w:r>
      <w:r w:rsidR="00411FDB" w:rsidRPr="002A456F">
        <w:rPr>
          <w:sz w:val="22"/>
          <w:szCs w:val="22"/>
        </w:rPr>
        <w:t>variability</w:t>
      </w:r>
      <w:r w:rsidR="00E319AD" w:rsidRPr="002A456F">
        <w:rPr>
          <w:sz w:val="22"/>
          <w:szCs w:val="22"/>
        </w:rPr>
        <w:t xml:space="preserve"> in storm intensity across the entire basin, and 2) to re-distributing flood volumes from </w:t>
      </w:r>
      <w:smartTag w:uri="urn:schemas-microsoft-com:office:smarttags" w:element="place">
        <w:smartTag w:uri="urn:schemas-microsoft-com:office:smarttags" w:element="PlaceName">
          <w:r w:rsidR="00E319AD" w:rsidRPr="002A456F">
            <w:rPr>
              <w:sz w:val="22"/>
              <w:szCs w:val="22"/>
            </w:rPr>
            <w:t>Cowlitz</w:t>
          </w:r>
        </w:smartTag>
        <w:r w:rsidR="00E319AD" w:rsidRPr="002A456F">
          <w:rPr>
            <w:sz w:val="22"/>
            <w:szCs w:val="22"/>
          </w:rPr>
          <w:t xml:space="preserve"> </w:t>
        </w:r>
        <w:smartTag w:uri="urn:schemas-microsoft-com:office:smarttags" w:element="PlaceType">
          <w:r w:rsidR="00E319AD" w:rsidRPr="002A456F">
            <w:rPr>
              <w:sz w:val="22"/>
              <w:szCs w:val="22"/>
            </w:rPr>
            <w:t>River</w:t>
          </w:r>
        </w:smartTag>
      </w:smartTag>
      <w:r w:rsidR="00E319AD" w:rsidRPr="002A456F">
        <w:rPr>
          <w:sz w:val="22"/>
          <w:szCs w:val="22"/>
        </w:rPr>
        <w:t xml:space="preserve"> at Castle Rock throughout the basin.  </w:t>
      </w:r>
    </w:p>
    <w:p w14:paraId="33B0F887" w14:textId="77777777" w:rsidR="006E18A2" w:rsidRPr="002A456F" w:rsidRDefault="006E18A2" w:rsidP="00252F09">
      <w:pPr>
        <w:rPr>
          <w:sz w:val="22"/>
          <w:szCs w:val="22"/>
        </w:rPr>
      </w:pPr>
    </w:p>
    <w:p w14:paraId="273B28B0" w14:textId="77777777" w:rsidR="007A0A59" w:rsidRDefault="0038794B">
      <w:pPr>
        <w:rPr>
          <w:sz w:val="22"/>
          <w:szCs w:val="22"/>
        </w:rPr>
      </w:pPr>
      <w:r w:rsidRPr="002A456F">
        <w:rPr>
          <w:sz w:val="22"/>
          <w:szCs w:val="22"/>
        </w:rPr>
        <w:t xml:space="preserve">Log Pearson type III distributions were fit to the </w:t>
      </w:r>
      <w:bookmarkStart w:id="2" w:name="OLE_LINK6"/>
      <w:bookmarkStart w:id="3" w:name="OLE_LINK7"/>
      <w:r w:rsidRPr="002A456F">
        <w:rPr>
          <w:sz w:val="22"/>
          <w:szCs w:val="22"/>
        </w:rPr>
        <w:t xml:space="preserve">peak, 1-, 2-, 3-, 4-, 5-, 7-, and 15-day </w:t>
      </w:r>
      <w:bookmarkEnd w:id="2"/>
      <w:bookmarkEnd w:id="3"/>
      <w:r w:rsidRPr="002A456F">
        <w:rPr>
          <w:sz w:val="22"/>
          <w:szCs w:val="22"/>
        </w:rPr>
        <w:t xml:space="preserve">annual maximum discharges </w:t>
      </w:r>
      <w:r w:rsidR="00BD12F3" w:rsidRPr="002A456F">
        <w:rPr>
          <w:sz w:val="22"/>
          <w:szCs w:val="22"/>
        </w:rPr>
        <w:t>per guidelines specified in Bulletin 17B, including high/low outlier tests, historic period adjustments, and conditional probability adjustments</w:t>
      </w:r>
      <w:r w:rsidRPr="002A456F">
        <w:rPr>
          <w:sz w:val="22"/>
          <w:szCs w:val="22"/>
        </w:rPr>
        <w:t xml:space="preserve">.  Low outlier thresholds were applied to create a better graphical fit in the upper end of the curves.  The final adopted statistics </w:t>
      </w:r>
      <w:r w:rsidR="007A0A59" w:rsidRPr="002A456F">
        <w:rPr>
          <w:sz w:val="22"/>
          <w:szCs w:val="22"/>
        </w:rPr>
        <w:t xml:space="preserve">for a given location </w:t>
      </w:r>
      <w:r w:rsidRPr="002A456F">
        <w:rPr>
          <w:sz w:val="22"/>
          <w:szCs w:val="22"/>
        </w:rPr>
        <w:t>were chosen to create smooth t</w:t>
      </w:r>
      <w:r w:rsidR="00BD12F3" w:rsidRPr="002A456F">
        <w:rPr>
          <w:sz w:val="22"/>
          <w:szCs w:val="22"/>
        </w:rPr>
        <w:t xml:space="preserve">ransitions between the </w:t>
      </w:r>
      <w:r w:rsidR="007A0A59" w:rsidRPr="002A456F">
        <w:rPr>
          <w:sz w:val="22"/>
          <w:szCs w:val="22"/>
        </w:rPr>
        <w:t xml:space="preserve">different VDF </w:t>
      </w:r>
      <w:r w:rsidR="00BD12F3" w:rsidRPr="002A456F">
        <w:rPr>
          <w:sz w:val="22"/>
          <w:szCs w:val="22"/>
        </w:rPr>
        <w:t xml:space="preserve">curves.  In no cases were regional skew values applied to calculate weighted skews for peak flood frequency curves; it was noted that the skew values for each basin were reasonable and consistent with trends in skew values with the other VDF curves, as well as with the regional skew values of 0.3 and 0.0 for the two polygons covering the Cowlitz basin.  </w:t>
      </w:r>
      <w:r w:rsidRPr="002A456F">
        <w:rPr>
          <w:sz w:val="22"/>
          <w:szCs w:val="22"/>
        </w:rPr>
        <w:t xml:space="preserve">The data, historic data assumptions, flood frequency statistics, and curves are </w:t>
      </w:r>
      <w:r w:rsidR="007A0A59" w:rsidRPr="002A456F">
        <w:rPr>
          <w:sz w:val="22"/>
          <w:szCs w:val="22"/>
        </w:rPr>
        <w:t>attached at the end of the report</w:t>
      </w:r>
      <w:r w:rsidRPr="002A456F">
        <w:rPr>
          <w:sz w:val="22"/>
          <w:szCs w:val="22"/>
        </w:rPr>
        <w:t xml:space="preserve">.  </w:t>
      </w:r>
      <w:r w:rsidR="00576952" w:rsidRPr="002A456F">
        <w:rPr>
          <w:sz w:val="22"/>
          <w:szCs w:val="22"/>
        </w:rPr>
        <w:t>Annual maxima attributed to predominantly snowmelt-driven floods were screened for use in this analysis, for the purpose of maintaining homogeneity.</w:t>
      </w:r>
    </w:p>
    <w:p w14:paraId="2394B305" w14:textId="77777777" w:rsidR="00576952" w:rsidRPr="00742230" w:rsidRDefault="00576952">
      <w:pPr>
        <w:rPr>
          <w:b/>
          <w:sz w:val="22"/>
          <w:szCs w:val="22"/>
        </w:rPr>
      </w:pPr>
    </w:p>
    <w:p w14:paraId="1AA47A72" w14:textId="77777777" w:rsidR="000E0C5B" w:rsidRPr="00742230" w:rsidRDefault="00576952">
      <w:pPr>
        <w:rPr>
          <w:sz w:val="22"/>
          <w:szCs w:val="22"/>
        </w:rPr>
      </w:pPr>
      <w:r>
        <w:rPr>
          <w:sz w:val="22"/>
          <w:szCs w:val="22"/>
        </w:rPr>
        <w:t>B.4.1.1</w:t>
      </w:r>
      <w:r w:rsidR="00E319AD" w:rsidRPr="00742230">
        <w:rPr>
          <w:sz w:val="22"/>
          <w:szCs w:val="22"/>
        </w:rPr>
        <w:t xml:space="preserve">. </w:t>
      </w:r>
      <w:r w:rsidR="00252F09" w:rsidRPr="00742230">
        <w:rPr>
          <w:sz w:val="22"/>
          <w:szCs w:val="22"/>
        </w:rPr>
        <w:t>Castle Rock</w:t>
      </w:r>
      <w:r w:rsidR="000E0C5B" w:rsidRPr="00742230">
        <w:rPr>
          <w:sz w:val="22"/>
          <w:szCs w:val="22"/>
        </w:rPr>
        <w:t xml:space="preserve"> </w:t>
      </w:r>
    </w:p>
    <w:p w14:paraId="32FA20A9" w14:textId="77777777" w:rsidR="000E0C5B" w:rsidRPr="00742230" w:rsidRDefault="000E0C5B">
      <w:pPr>
        <w:rPr>
          <w:b/>
          <w:sz w:val="22"/>
          <w:szCs w:val="22"/>
        </w:rPr>
      </w:pPr>
    </w:p>
    <w:p w14:paraId="40C3C48B" w14:textId="77777777" w:rsidR="00905F35" w:rsidRPr="00905F35" w:rsidRDefault="00790371">
      <w:pPr>
        <w:rPr>
          <w:sz w:val="22"/>
          <w:szCs w:val="22"/>
        </w:rPr>
      </w:pPr>
      <w:r w:rsidRPr="00905F35">
        <w:rPr>
          <w:sz w:val="22"/>
          <w:szCs w:val="22"/>
        </w:rPr>
        <w:t xml:space="preserve">The peak and VDF curves for </w:t>
      </w:r>
      <w:smartTag w:uri="urn:schemas-microsoft-com:office:smarttags" w:element="place">
        <w:smartTag w:uri="urn:schemas-microsoft-com:office:smarttags" w:element="PlaceName">
          <w:r w:rsidRPr="00905F35">
            <w:rPr>
              <w:sz w:val="22"/>
              <w:szCs w:val="22"/>
            </w:rPr>
            <w:t>Cowlitz</w:t>
          </w:r>
        </w:smartTag>
        <w:r w:rsidRPr="00905F35">
          <w:rPr>
            <w:sz w:val="22"/>
            <w:szCs w:val="22"/>
          </w:rPr>
          <w:t xml:space="preserve"> </w:t>
        </w:r>
        <w:smartTag w:uri="urn:schemas-microsoft-com:office:smarttags" w:element="PlaceType">
          <w:r w:rsidRPr="00905F35">
            <w:rPr>
              <w:sz w:val="22"/>
              <w:szCs w:val="22"/>
            </w:rPr>
            <w:t>River</w:t>
          </w:r>
        </w:smartTag>
      </w:smartTag>
      <w:r w:rsidRPr="00905F35">
        <w:rPr>
          <w:sz w:val="22"/>
          <w:szCs w:val="22"/>
        </w:rPr>
        <w:t xml:space="preserve"> at Castle Rock were created using a combination of measured </w:t>
      </w:r>
      <w:r w:rsidR="007051A0">
        <w:rPr>
          <w:sz w:val="22"/>
          <w:szCs w:val="22"/>
        </w:rPr>
        <w:t>data</w:t>
      </w:r>
      <w:r w:rsidRPr="00905F35">
        <w:rPr>
          <w:sz w:val="22"/>
          <w:szCs w:val="22"/>
        </w:rPr>
        <w:t xml:space="preserve"> from the pre-regulation period (1927-1968) and modeled </w:t>
      </w:r>
      <w:r w:rsidR="007051A0">
        <w:rPr>
          <w:sz w:val="22"/>
          <w:szCs w:val="22"/>
        </w:rPr>
        <w:t>data</w:t>
      </w:r>
      <w:r w:rsidRPr="00905F35">
        <w:rPr>
          <w:sz w:val="22"/>
          <w:szCs w:val="22"/>
        </w:rPr>
        <w:t xml:space="preserve"> for years </w:t>
      </w:r>
      <w:r w:rsidR="007051A0">
        <w:rPr>
          <w:sz w:val="22"/>
          <w:szCs w:val="22"/>
        </w:rPr>
        <w:t>where flows</w:t>
      </w:r>
      <w:r w:rsidRPr="00905F35">
        <w:rPr>
          <w:sz w:val="22"/>
          <w:szCs w:val="22"/>
        </w:rPr>
        <w:t xml:space="preserve"> were significantly impacted by Mossyrock Dam (1969-2009).  </w:t>
      </w:r>
      <w:r w:rsidR="00905F35" w:rsidRPr="00905F35">
        <w:rPr>
          <w:sz w:val="22"/>
          <w:szCs w:val="22"/>
        </w:rPr>
        <w:t xml:space="preserve">Measured data included </w:t>
      </w:r>
      <w:r w:rsidR="00576952" w:rsidRPr="00905F35">
        <w:rPr>
          <w:sz w:val="22"/>
          <w:szCs w:val="22"/>
        </w:rPr>
        <w:t>annual</w:t>
      </w:r>
      <w:r w:rsidR="00905F35" w:rsidRPr="00905F35">
        <w:rPr>
          <w:sz w:val="22"/>
          <w:szCs w:val="22"/>
        </w:rPr>
        <w:t xml:space="preserve"> maximum instantaneous discharges and daily data from the USGS website.  Duration maxima were calculated manually using Excel.  </w:t>
      </w:r>
    </w:p>
    <w:p w14:paraId="3157D779" w14:textId="77777777" w:rsidR="00905F35" w:rsidRPr="00905F35" w:rsidRDefault="00905F35">
      <w:pPr>
        <w:rPr>
          <w:sz w:val="22"/>
          <w:szCs w:val="22"/>
        </w:rPr>
      </w:pPr>
    </w:p>
    <w:p w14:paraId="11F201AB" w14:textId="77777777" w:rsidR="00E319AD" w:rsidRDefault="00905F35">
      <w:pPr>
        <w:rPr>
          <w:sz w:val="22"/>
          <w:szCs w:val="22"/>
        </w:rPr>
      </w:pPr>
      <w:r w:rsidRPr="00905F35">
        <w:rPr>
          <w:sz w:val="22"/>
          <w:szCs w:val="22"/>
        </w:rPr>
        <w:t xml:space="preserve">For years following the completion of Mossyrock Dam, detailed </w:t>
      </w:r>
      <w:r w:rsidR="00790371" w:rsidRPr="00905F35">
        <w:rPr>
          <w:sz w:val="22"/>
          <w:szCs w:val="22"/>
        </w:rPr>
        <w:t xml:space="preserve">simulations were performed </w:t>
      </w:r>
      <w:r w:rsidRPr="00905F35">
        <w:rPr>
          <w:sz w:val="22"/>
          <w:szCs w:val="22"/>
        </w:rPr>
        <w:t xml:space="preserve">to estimate without-project or unregulated discharges.  </w:t>
      </w:r>
      <w:r w:rsidR="00790371" w:rsidRPr="00905F35">
        <w:rPr>
          <w:sz w:val="22"/>
          <w:szCs w:val="22"/>
        </w:rPr>
        <w:t xml:space="preserve">CENWP </w:t>
      </w:r>
      <w:r w:rsidRPr="00905F35">
        <w:rPr>
          <w:sz w:val="22"/>
          <w:szCs w:val="22"/>
        </w:rPr>
        <w:t>regularly computes unregulated discharges as a part of annual monitoring.  T</w:t>
      </w:r>
      <w:r w:rsidR="00790371" w:rsidRPr="00905F35">
        <w:rPr>
          <w:sz w:val="22"/>
          <w:szCs w:val="22"/>
        </w:rPr>
        <w:t>he HEC-ResSim model described earlier</w:t>
      </w:r>
      <w:r w:rsidRPr="00905F35">
        <w:rPr>
          <w:sz w:val="22"/>
          <w:szCs w:val="22"/>
        </w:rPr>
        <w:t xml:space="preserve"> is used for these simulations</w:t>
      </w:r>
      <w:r w:rsidR="00790371" w:rsidRPr="00905F35">
        <w:rPr>
          <w:sz w:val="22"/>
          <w:szCs w:val="22"/>
        </w:rPr>
        <w:t xml:space="preserve">.  Inflow hydrographs </w:t>
      </w:r>
      <w:r w:rsidR="005E40AE">
        <w:rPr>
          <w:sz w:val="22"/>
          <w:szCs w:val="22"/>
        </w:rPr>
        <w:t xml:space="preserve">at </w:t>
      </w:r>
      <w:smartTag w:uri="urn:schemas-microsoft-com:office:smarttags" w:element="PlaceName">
        <w:r w:rsidR="005E40AE">
          <w:rPr>
            <w:sz w:val="22"/>
            <w:szCs w:val="22"/>
          </w:rPr>
          <w:t>Cowlitz</w:t>
        </w:r>
      </w:smartTag>
      <w:r w:rsidR="005E40AE">
        <w:rPr>
          <w:sz w:val="22"/>
          <w:szCs w:val="22"/>
        </w:rPr>
        <w:t xml:space="preserve"> </w:t>
      </w:r>
      <w:smartTag w:uri="urn:schemas-microsoft-com:office:smarttags" w:element="PlaceType">
        <w:r w:rsidR="005E40AE">
          <w:rPr>
            <w:sz w:val="22"/>
            <w:szCs w:val="22"/>
          </w:rPr>
          <w:t>River</w:t>
        </w:r>
      </w:smartTag>
      <w:r w:rsidR="005E40AE">
        <w:rPr>
          <w:sz w:val="22"/>
          <w:szCs w:val="22"/>
        </w:rPr>
        <w:t xml:space="preserve"> near Randle (Upper Cowlitz), </w:t>
      </w:r>
      <w:smartTag w:uri="urn:schemas-microsoft-com:office:smarttags" w:element="PlaceName">
        <w:r w:rsidR="005E40AE">
          <w:rPr>
            <w:sz w:val="22"/>
            <w:szCs w:val="22"/>
          </w:rPr>
          <w:t>Tilton</w:t>
        </w:r>
      </w:smartTag>
      <w:r w:rsidR="005E40AE">
        <w:rPr>
          <w:sz w:val="22"/>
          <w:szCs w:val="22"/>
        </w:rPr>
        <w:t xml:space="preserve"> </w:t>
      </w:r>
      <w:smartTag w:uri="urn:schemas-microsoft-com:office:smarttags" w:element="PlaceType">
        <w:r w:rsidR="005E40AE">
          <w:rPr>
            <w:sz w:val="22"/>
            <w:szCs w:val="22"/>
          </w:rPr>
          <w:t>River</w:t>
        </w:r>
      </w:smartTag>
      <w:r w:rsidR="005E40AE">
        <w:rPr>
          <w:sz w:val="22"/>
          <w:szCs w:val="22"/>
        </w:rPr>
        <w:t xml:space="preserve">, and the </w:t>
      </w:r>
      <w:smartTag w:uri="urn:schemas-microsoft-com:office:smarttags" w:element="place">
        <w:smartTag w:uri="urn:schemas-microsoft-com:office:smarttags" w:element="PlaceName">
          <w:r w:rsidR="005E40AE">
            <w:rPr>
              <w:sz w:val="22"/>
              <w:szCs w:val="22"/>
            </w:rPr>
            <w:t>Toutle</w:t>
          </w:r>
        </w:smartTag>
        <w:r w:rsidR="005E40AE">
          <w:rPr>
            <w:sz w:val="22"/>
            <w:szCs w:val="22"/>
          </w:rPr>
          <w:t xml:space="preserve"> </w:t>
        </w:r>
        <w:smartTag w:uri="urn:schemas-microsoft-com:office:smarttags" w:element="PlaceType">
          <w:r w:rsidR="005E40AE">
            <w:rPr>
              <w:sz w:val="22"/>
              <w:szCs w:val="22"/>
            </w:rPr>
            <w:t>River</w:t>
          </w:r>
        </w:smartTag>
      </w:smartTag>
      <w:r w:rsidR="005E40AE">
        <w:rPr>
          <w:sz w:val="22"/>
          <w:szCs w:val="22"/>
        </w:rPr>
        <w:t xml:space="preserve"> </w:t>
      </w:r>
      <w:r w:rsidR="00576952">
        <w:rPr>
          <w:sz w:val="22"/>
          <w:szCs w:val="22"/>
        </w:rPr>
        <w:t>are</w:t>
      </w:r>
      <w:r w:rsidR="00790371" w:rsidRPr="00905F35">
        <w:rPr>
          <w:sz w:val="22"/>
          <w:szCs w:val="22"/>
        </w:rPr>
        <w:t xml:space="preserve"> created first using available short-duration data, and </w:t>
      </w:r>
      <w:r w:rsidR="00576952">
        <w:rPr>
          <w:sz w:val="22"/>
          <w:szCs w:val="22"/>
        </w:rPr>
        <w:t xml:space="preserve">then </w:t>
      </w:r>
      <w:r w:rsidR="00790371" w:rsidRPr="00905F35">
        <w:rPr>
          <w:sz w:val="22"/>
          <w:szCs w:val="22"/>
        </w:rPr>
        <w:t xml:space="preserve">daily data </w:t>
      </w:r>
      <w:r w:rsidR="00576952">
        <w:rPr>
          <w:sz w:val="22"/>
          <w:szCs w:val="22"/>
        </w:rPr>
        <w:t>are</w:t>
      </w:r>
      <w:r w:rsidR="00790371" w:rsidRPr="00905F35">
        <w:rPr>
          <w:sz w:val="22"/>
          <w:szCs w:val="22"/>
        </w:rPr>
        <w:t xml:space="preserve"> used in the absence of hourly data.  L</w:t>
      </w:r>
      <w:r w:rsidR="001B4D28" w:rsidRPr="00905F35">
        <w:rPr>
          <w:sz w:val="22"/>
          <w:szCs w:val="22"/>
        </w:rPr>
        <w:t xml:space="preserve">ocals </w:t>
      </w:r>
      <w:r w:rsidR="00790371" w:rsidRPr="00905F35">
        <w:rPr>
          <w:sz w:val="22"/>
          <w:szCs w:val="22"/>
        </w:rPr>
        <w:t xml:space="preserve">were calculated directly </w:t>
      </w:r>
      <w:r w:rsidR="005E40AE">
        <w:rPr>
          <w:sz w:val="22"/>
          <w:szCs w:val="22"/>
        </w:rPr>
        <w:t>for most years</w:t>
      </w:r>
      <w:r w:rsidRPr="00905F35">
        <w:rPr>
          <w:sz w:val="22"/>
          <w:szCs w:val="22"/>
        </w:rPr>
        <w:t>.  Changes in reservoir storage are calc</w:t>
      </w:r>
      <w:r>
        <w:rPr>
          <w:sz w:val="22"/>
          <w:szCs w:val="22"/>
        </w:rPr>
        <w:t>ulated using twice-daily data.</w:t>
      </w:r>
      <w:r w:rsidR="00576952">
        <w:rPr>
          <w:sz w:val="22"/>
          <w:szCs w:val="22"/>
        </w:rPr>
        <w:t xml:space="preserve">  </w:t>
      </w:r>
    </w:p>
    <w:p w14:paraId="0C36C641" w14:textId="77777777" w:rsidR="0038794B" w:rsidRPr="00742230" w:rsidRDefault="0038794B">
      <w:pPr>
        <w:rPr>
          <w:sz w:val="22"/>
          <w:szCs w:val="22"/>
        </w:rPr>
      </w:pPr>
    </w:p>
    <w:p w14:paraId="2C6069E1" w14:textId="77777777" w:rsidR="00B472FE" w:rsidRPr="00742230" w:rsidRDefault="00E319AD">
      <w:pPr>
        <w:rPr>
          <w:sz w:val="22"/>
          <w:szCs w:val="22"/>
        </w:rPr>
      </w:pPr>
      <w:r w:rsidRPr="00742230">
        <w:rPr>
          <w:sz w:val="22"/>
          <w:szCs w:val="22"/>
        </w:rPr>
        <w:t>B.</w:t>
      </w:r>
      <w:r w:rsidR="00576952">
        <w:rPr>
          <w:sz w:val="22"/>
          <w:szCs w:val="22"/>
        </w:rPr>
        <w:t>4.1.2.</w:t>
      </w:r>
      <w:r w:rsidRPr="00742230">
        <w:rPr>
          <w:sz w:val="22"/>
          <w:szCs w:val="22"/>
        </w:rPr>
        <w:t xml:space="preserve"> </w:t>
      </w:r>
      <w:smartTag w:uri="urn:schemas-microsoft-com:office:smarttags" w:element="place">
        <w:smartTag w:uri="urn:schemas-microsoft-com:office:smarttags" w:element="PlaceName">
          <w:r w:rsidRPr="00742230">
            <w:rPr>
              <w:sz w:val="22"/>
              <w:szCs w:val="22"/>
            </w:rPr>
            <w:t>Upper</w:t>
          </w:r>
        </w:smartTag>
        <w:r w:rsidRPr="00742230">
          <w:rPr>
            <w:sz w:val="22"/>
            <w:szCs w:val="22"/>
          </w:rPr>
          <w:t xml:space="preserve"> </w:t>
        </w:r>
        <w:smartTag w:uri="urn:schemas-microsoft-com:office:smarttags" w:element="PlaceName">
          <w:r w:rsidRPr="00742230">
            <w:rPr>
              <w:sz w:val="22"/>
              <w:szCs w:val="22"/>
            </w:rPr>
            <w:t>Cowlitz</w:t>
          </w:r>
        </w:smartTag>
        <w:r w:rsidRPr="00742230">
          <w:rPr>
            <w:sz w:val="22"/>
            <w:szCs w:val="22"/>
          </w:rPr>
          <w:t xml:space="preserve"> </w:t>
        </w:r>
        <w:smartTag w:uri="urn:schemas-microsoft-com:office:smarttags" w:element="PlaceType">
          <w:r w:rsidR="0038794B" w:rsidRPr="00742230">
            <w:rPr>
              <w:sz w:val="22"/>
              <w:szCs w:val="22"/>
            </w:rPr>
            <w:t>Basin</w:t>
          </w:r>
        </w:smartTag>
      </w:smartTag>
    </w:p>
    <w:p w14:paraId="09CAB468" w14:textId="77777777" w:rsidR="0038794B" w:rsidRPr="00742230" w:rsidRDefault="0038794B">
      <w:pPr>
        <w:rPr>
          <w:sz w:val="22"/>
          <w:szCs w:val="22"/>
        </w:rPr>
      </w:pPr>
    </w:p>
    <w:p w14:paraId="4077C130" w14:textId="77777777" w:rsidR="0038794B" w:rsidRPr="00742230" w:rsidRDefault="005A17F1" w:rsidP="007F671E">
      <w:pPr>
        <w:rPr>
          <w:sz w:val="22"/>
          <w:szCs w:val="22"/>
        </w:rPr>
      </w:pPr>
      <w:r w:rsidRPr="00742230">
        <w:rPr>
          <w:sz w:val="22"/>
          <w:szCs w:val="22"/>
        </w:rPr>
        <w:t xml:space="preserve">The VDF curves for Upper Cowlitz </w:t>
      </w:r>
      <w:r w:rsidR="00B472FE" w:rsidRPr="00742230">
        <w:rPr>
          <w:sz w:val="22"/>
          <w:szCs w:val="22"/>
        </w:rPr>
        <w:t xml:space="preserve">are created </w:t>
      </w:r>
      <w:r w:rsidR="0029798D" w:rsidRPr="00742230">
        <w:rPr>
          <w:sz w:val="22"/>
          <w:szCs w:val="22"/>
        </w:rPr>
        <w:t xml:space="preserve">primarily </w:t>
      </w:r>
      <w:r w:rsidR="00B472FE" w:rsidRPr="00742230">
        <w:rPr>
          <w:sz w:val="22"/>
          <w:szCs w:val="22"/>
        </w:rPr>
        <w:t>using annual peak and daily flow data</w:t>
      </w:r>
      <w:r w:rsidR="00C07B95" w:rsidRPr="00742230">
        <w:rPr>
          <w:sz w:val="22"/>
          <w:szCs w:val="22"/>
        </w:rPr>
        <w:t xml:space="preserve"> from the </w:t>
      </w:r>
      <w:smartTag w:uri="urn:schemas-microsoft-com:office:smarttags" w:element="PlaceName">
        <w:r w:rsidRPr="00742230">
          <w:rPr>
            <w:sz w:val="22"/>
            <w:szCs w:val="22"/>
          </w:rPr>
          <w:t>Cowlitz</w:t>
        </w:r>
      </w:smartTag>
      <w:r w:rsidRPr="00742230">
        <w:rPr>
          <w:sz w:val="22"/>
          <w:szCs w:val="22"/>
        </w:rPr>
        <w:t xml:space="preserve"> </w:t>
      </w:r>
      <w:smartTag w:uri="urn:schemas-microsoft-com:office:smarttags" w:element="PlaceType">
        <w:r w:rsidRPr="00742230">
          <w:rPr>
            <w:sz w:val="22"/>
            <w:szCs w:val="22"/>
          </w:rPr>
          <w:t>River</w:t>
        </w:r>
      </w:smartTag>
      <w:r w:rsidRPr="00742230">
        <w:rPr>
          <w:sz w:val="22"/>
          <w:szCs w:val="22"/>
        </w:rPr>
        <w:t xml:space="preserve"> near </w:t>
      </w:r>
      <w:smartTag w:uri="urn:schemas-microsoft-com:office:smarttags" w:element="place">
        <w:smartTag w:uri="urn:schemas-microsoft-com:office:smarttags" w:element="City">
          <w:r w:rsidRPr="00742230">
            <w:rPr>
              <w:sz w:val="22"/>
              <w:szCs w:val="22"/>
            </w:rPr>
            <w:t>Randle</w:t>
          </w:r>
        </w:smartTag>
        <w:r w:rsidRPr="00742230">
          <w:rPr>
            <w:sz w:val="22"/>
            <w:szCs w:val="22"/>
          </w:rPr>
          <w:t xml:space="preserve">, </w:t>
        </w:r>
        <w:smartTag w:uri="urn:schemas-microsoft-com:office:smarttags" w:element="State">
          <w:r w:rsidRPr="00742230">
            <w:rPr>
              <w:sz w:val="22"/>
              <w:szCs w:val="22"/>
            </w:rPr>
            <w:t>WA</w:t>
          </w:r>
        </w:smartTag>
      </w:smartTag>
      <w:r w:rsidRPr="00742230">
        <w:rPr>
          <w:sz w:val="22"/>
          <w:szCs w:val="22"/>
        </w:rPr>
        <w:t xml:space="preserve"> gage (#14233400)</w:t>
      </w:r>
      <w:r w:rsidR="0029798D" w:rsidRPr="00742230">
        <w:rPr>
          <w:sz w:val="22"/>
          <w:szCs w:val="22"/>
        </w:rPr>
        <w:t xml:space="preserve"> from the USGS </w:t>
      </w:r>
      <w:r w:rsidR="00C07B95" w:rsidRPr="00742230">
        <w:rPr>
          <w:sz w:val="22"/>
          <w:szCs w:val="22"/>
        </w:rPr>
        <w:t>website</w:t>
      </w:r>
      <w:r w:rsidR="00C72B26" w:rsidRPr="00742230">
        <w:rPr>
          <w:sz w:val="22"/>
          <w:szCs w:val="22"/>
        </w:rPr>
        <w:t xml:space="preserve">.  Coinciding with the </w:t>
      </w:r>
      <w:r w:rsidR="00C72B26" w:rsidRPr="00742230">
        <w:rPr>
          <w:sz w:val="22"/>
          <w:szCs w:val="22"/>
        </w:rPr>
        <w:lastRenderedPageBreak/>
        <w:t xml:space="preserve">construction of the </w:t>
      </w:r>
      <w:smartTag w:uri="urn:schemas-microsoft-com:office:smarttags" w:element="PlaceName">
        <w:r w:rsidR="00C72B26" w:rsidRPr="00742230">
          <w:rPr>
            <w:sz w:val="22"/>
            <w:szCs w:val="22"/>
          </w:rPr>
          <w:t>Cowlitz</w:t>
        </w:r>
      </w:smartTag>
      <w:r w:rsidR="00C72B26" w:rsidRPr="00742230">
        <w:rPr>
          <w:sz w:val="22"/>
          <w:szCs w:val="22"/>
        </w:rPr>
        <w:t xml:space="preserve"> </w:t>
      </w:r>
      <w:smartTag w:uri="urn:schemas-microsoft-com:office:smarttags" w:element="PlaceType">
        <w:r w:rsidR="00C72B26" w:rsidRPr="00742230">
          <w:rPr>
            <w:sz w:val="22"/>
            <w:szCs w:val="22"/>
          </w:rPr>
          <w:t>Falls</w:t>
        </w:r>
      </w:smartTag>
      <w:r w:rsidR="00C72B26" w:rsidRPr="00742230">
        <w:rPr>
          <w:sz w:val="22"/>
          <w:szCs w:val="22"/>
        </w:rPr>
        <w:t xml:space="preserve"> dam, the </w:t>
      </w:r>
      <w:smartTag w:uri="urn:schemas-microsoft-com:office:smarttags" w:element="PlaceName">
        <w:r w:rsidR="00C72B26" w:rsidRPr="00742230">
          <w:rPr>
            <w:sz w:val="22"/>
            <w:szCs w:val="22"/>
          </w:rPr>
          <w:t>Cowlitz</w:t>
        </w:r>
      </w:smartTag>
      <w:r w:rsidR="00C72B26" w:rsidRPr="00742230">
        <w:rPr>
          <w:sz w:val="22"/>
          <w:szCs w:val="22"/>
        </w:rPr>
        <w:t xml:space="preserve"> </w:t>
      </w:r>
      <w:smartTag w:uri="urn:schemas-microsoft-com:office:smarttags" w:element="PlaceType">
        <w:r w:rsidR="00C72B26" w:rsidRPr="00742230">
          <w:rPr>
            <w:sz w:val="22"/>
            <w:szCs w:val="22"/>
          </w:rPr>
          <w:t>River</w:t>
        </w:r>
      </w:smartTag>
      <w:r w:rsidR="00C72B26" w:rsidRPr="00742230">
        <w:rPr>
          <w:sz w:val="22"/>
          <w:szCs w:val="22"/>
        </w:rPr>
        <w:t xml:space="preserve"> near Randle gage was </w:t>
      </w:r>
      <w:r w:rsidR="00581CF3" w:rsidRPr="00742230">
        <w:rPr>
          <w:sz w:val="22"/>
          <w:szCs w:val="22"/>
        </w:rPr>
        <w:t xml:space="preserve">abandoned in </w:t>
      </w:r>
      <w:r w:rsidR="00C72B26" w:rsidRPr="00742230">
        <w:rPr>
          <w:sz w:val="22"/>
          <w:szCs w:val="22"/>
        </w:rPr>
        <w:t>1994</w:t>
      </w:r>
      <w:r w:rsidR="00581CF3" w:rsidRPr="00742230">
        <w:rPr>
          <w:sz w:val="22"/>
          <w:szCs w:val="22"/>
        </w:rPr>
        <w:t xml:space="preserve">; however, the </w:t>
      </w:r>
      <w:smartTag w:uri="urn:schemas-microsoft-com:office:smarttags" w:element="PlaceName">
        <w:r w:rsidR="00581CF3" w:rsidRPr="00742230">
          <w:rPr>
            <w:sz w:val="22"/>
            <w:szCs w:val="22"/>
          </w:rPr>
          <w:t>Cowlitz</w:t>
        </w:r>
      </w:smartTag>
      <w:r w:rsidR="00581CF3" w:rsidRPr="00742230">
        <w:rPr>
          <w:sz w:val="22"/>
          <w:szCs w:val="22"/>
        </w:rPr>
        <w:t xml:space="preserve"> </w:t>
      </w:r>
      <w:smartTag w:uri="urn:schemas-microsoft-com:office:smarttags" w:element="PlaceType">
        <w:r w:rsidR="00581CF3" w:rsidRPr="00742230">
          <w:rPr>
            <w:sz w:val="22"/>
            <w:szCs w:val="22"/>
          </w:rPr>
          <w:t>River</w:t>
        </w:r>
      </w:smartTag>
      <w:r w:rsidR="00581CF3" w:rsidRPr="00742230">
        <w:rPr>
          <w:sz w:val="22"/>
          <w:szCs w:val="22"/>
        </w:rPr>
        <w:t xml:space="preserve"> near </w:t>
      </w:r>
      <w:smartTag w:uri="urn:schemas-microsoft-com:office:smarttags" w:element="place">
        <w:smartTag w:uri="urn:schemas-microsoft-com:office:smarttags" w:element="City">
          <w:r w:rsidR="00581CF3" w:rsidRPr="00742230">
            <w:rPr>
              <w:sz w:val="22"/>
              <w:szCs w:val="22"/>
            </w:rPr>
            <w:t>Kosmos</w:t>
          </w:r>
        </w:smartTag>
        <w:r w:rsidR="00581CF3" w:rsidRPr="00742230">
          <w:rPr>
            <w:sz w:val="22"/>
            <w:szCs w:val="22"/>
          </w:rPr>
          <w:t xml:space="preserve">, </w:t>
        </w:r>
        <w:smartTag w:uri="urn:schemas-microsoft-com:office:smarttags" w:element="State">
          <w:r w:rsidR="00581CF3" w:rsidRPr="00742230">
            <w:rPr>
              <w:sz w:val="22"/>
              <w:szCs w:val="22"/>
            </w:rPr>
            <w:t>WA</w:t>
          </w:r>
        </w:smartTag>
      </w:smartTag>
      <w:r w:rsidR="00581CF3" w:rsidRPr="00742230">
        <w:rPr>
          <w:sz w:val="22"/>
          <w:szCs w:val="22"/>
        </w:rPr>
        <w:t xml:space="preserve"> (#14233500) was in place just downstream.  The drainage areas are </w:t>
      </w:r>
      <w:r w:rsidR="00436DB0" w:rsidRPr="00742230">
        <w:rPr>
          <w:sz w:val="22"/>
          <w:szCs w:val="22"/>
        </w:rPr>
        <w:t>within 1% of eachother</w:t>
      </w:r>
      <w:r w:rsidR="00581CF3" w:rsidRPr="00742230">
        <w:rPr>
          <w:sz w:val="22"/>
          <w:szCs w:val="22"/>
        </w:rPr>
        <w:t xml:space="preserve">, so no adjustments were made to the Kosmos gage data.  </w:t>
      </w:r>
      <w:r w:rsidR="00C72B26" w:rsidRPr="00742230">
        <w:rPr>
          <w:sz w:val="22"/>
          <w:szCs w:val="22"/>
        </w:rPr>
        <w:t xml:space="preserve">The </w:t>
      </w:r>
      <w:smartTag w:uri="urn:schemas-microsoft-com:office:smarttags" w:element="PlaceName">
        <w:r w:rsidR="00C72B26" w:rsidRPr="00742230">
          <w:rPr>
            <w:sz w:val="22"/>
            <w:szCs w:val="22"/>
          </w:rPr>
          <w:t>Cowlitz</w:t>
        </w:r>
      </w:smartTag>
      <w:r w:rsidR="00C72B26" w:rsidRPr="00742230">
        <w:rPr>
          <w:sz w:val="22"/>
          <w:szCs w:val="22"/>
        </w:rPr>
        <w:t xml:space="preserve"> </w:t>
      </w:r>
      <w:smartTag w:uri="urn:schemas-microsoft-com:office:smarttags" w:element="PlaceType">
        <w:r w:rsidR="00C72B26" w:rsidRPr="00742230">
          <w:rPr>
            <w:sz w:val="22"/>
            <w:szCs w:val="22"/>
          </w:rPr>
          <w:t>River</w:t>
        </w:r>
      </w:smartTag>
      <w:r w:rsidR="00C72B26" w:rsidRPr="00742230">
        <w:rPr>
          <w:sz w:val="22"/>
          <w:szCs w:val="22"/>
        </w:rPr>
        <w:t xml:space="preserve"> at </w:t>
      </w:r>
      <w:smartTag w:uri="urn:schemas-microsoft-com:office:smarttags" w:element="City">
        <w:r w:rsidR="00C72B26" w:rsidRPr="00742230">
          <w:rPr>
            <w:sz w:val="22"/>
            <w:szCs w:val="22"/>
          </w:rPr>
          <w:t>Mossyrock</w:t>
        </w:r>
      </w:smartTag>
      <w:r w:rsidR="00C72B26" w:rsidRPr="00742230">
        <w:rPr>
          <w:sz w:val="22"/>
          <w:szCs w:val="22"/>
        </w:rPr>
        <w:t xml:space="preserve">, </w:t>
      </w:r>
      <w:smartTag w:uri="urn:schemas-microsoft-com:office:smarttags" w:element="State">
        <w:r w:rsidR="00C72B26" w:rsidRPr="00742230">
          <w:rPr>
            <w:sz w:val="22"/>
            <w:szCs w:val="22"/>
          </w:rPr>
          <w:t>WA</w:t>
        </w:r>
      </w:smartTag>
      <w:r w:rsidR="00C72B26" w:rsidRPr="00742230">
        <w:rPr>
          <w:sz w:val="22"/>
          <w:szCs w:val="22"/>
        </w:rPr>
        <w:t xml:space="preserve"> gage (#14235000) </w:t>
      </w:r>
      <w:r w:rsidR="00436DB0" w:rsidRPr="00742230">
        <w:rPr>
          <w:sz w:val="22"/>
          <w:szCs w:val="22"/>
        </w:rPr>
        <w:t xml:space="preserve">is used </w:t>
      </w:r>
      <w:r w:rsidR="00C72B26" w:rsidRPr="00742230">
        <w:rPr>
          <w:sz w:val="22"/>
          <w:szCs w:val="22"/>
        </w:rPr>
        <w:t xml:space="preserve">to add an additional nine years between 1927 and 1948 when the gage was installed the </w:t>
      </w:r>
      <w:smartTag w:uri="urn:schemas-microsoft-com:office:smarttags" w:element="place">
        <w:smartTag w:uri="urn:schemas-microsoft-com:office:smarttags" w:element="PlaceName">
          <w:r w:rsidR="00C72B26" w:rsidRPr="00742230">
            <w:rPr>
              <w:sz w:val="22"/>
              <w:szCs w:val="22"/>
            </w:rPr>
            <w:t>Cowlitz</w:t>
          </w:r>
        </w:smartTag>
        <w:r w:rsidR="00C72B26" w:rsidRPr="00742230">
          <w:rPr>
            <w:sz w:val="22"/>
            <w:szCs w:val="22"/>
          </w:rPr>
          <w:t xml:space="preserve"> </w:t>
        </w:r>
        <w:smartTag w:uri="urn:schemas-microsoft-com:office:smarttags" w:element="PlaceType">
          <w:r w:rsidR="00C72B26" w:rsidRPr="00742230">
            <w:rPr>
              <w:sz w:val="22"/>
              <w:szCs w:val="22"/>
            </w:rPr>
            <w:t>River</w:t>
          </w:r>
        </w:smartTag>
      </w:smartTag>
      <w:r w:rsidR="00C72B26" w:rsidRPr="00742230">
        <w:rPr>
          <w:sz w:val="22"/>
          <w:szCs w:val="22"/>
        </w:rPr>
        <w:t xml:space="preserve"> near Randle site.  This was done using correlations of duration maxima for a period of overlapping data from 1948 to 1960.  </w:t>
      </w:r>
    </w:p>
    <w:p w14:paraId="4D3B2C3F" w14:textId="77777777" w:rsidR="0029798D" w:rsidRPr="00742230" w:rsidRDefault="0029798D" w:rsidP="007F671E">
      <w:pPr>
        <w:rPr>
          <w:sz w:val="22"/>
          <w:szCs w:val="22"/>
        </w:rPr>
      </w:pPr>
    </w:p>
    <w:p w14:paraId="721D569C" w14:textId="77777777" w:rsidR="0038794B" w:rsidRPr="00742230" w:rsidRDefault="00576952" w:rsidP="007F671E">
      <w:pPr>
        <w:rPr>
          <w:sz w:val="22"/>
          <w:szCs w:val="22"/>
        </w:rPr>
      </w:pPr>
      <w:r>
        <w:rPr>
          <w:sz w:val="22"/>
          <w:szCs w:val="22"/>
        </w:rPr>
        <w:t>B.4.1.3</w:t>
      </w:r>
      <w:r w:rsidR="0038794B" w:rsidRPr="00742230">
        <w:rPr>
          <w:sz w:val="22"/>
          <w:szCs w:val="22"/>
        </w:rPr>
        <w:t xml:space="preserve">. </w:t>
      </w:r>
      <w:smartTag w:uri="urn:schemas-microsoft-com:office:smarttags" w:element="place">
        <w:smartTag w:uri="urn:schemas-microsoft-com:office:smarttags" w:element="PlaceName">
          <w:r w:rsidR="0038794B" w:rsidRPr="00742230">
            <w:rPr>
              <w:sz w:val="22"/>
              <w:szCs w:val="22"/>
            </w:rPr>
            <w:t>Tilton</w:t>
          </w:r>
        </w:smartTag>
        <w:r w:rsidR="0038794B" w:rsidRPr="00742230">
          <w:rPr>
            <w:sz w:val="22"/>
            <w:szCs w:val="22"/>
          </w:rPr>
          <w:t xml:space="preserve"> </w:t>
        </w:r>
        <w:smartTag w:uri="urn:schemas-microsoft-com:office:smarttags" w:element="PlaceType">
          <w:r w:rsidR="0038794B" w:rsidRPr="00742230">
            <w:rPr>
              <w:sz w:val="22"/>
              <w:szCs w:val="22"/>
            </w:rPr>
            <w:t>Basin</w:t>
          </w:r>
        </w:smartTag>
      </w:smartTag>
    </w:p>
    <w:p w14:paraId="6A9083D3" w14:textId="77777777" w:rsidR="0038794B" w:rsidRPr="00083C11" w:rsidRDefault="0038794B" w:rsidP="007F671E">
      <w:pPr>
        <w:rPr>
          <w:sz w:val="22"/>
          <w:szCs w:val="22"/>
        </w:rPr>
      </w:pPr>
    </w:p>
    <w:p w14:paraId="451E17E2" w14:textId="77777777" w:rsidR="006E18A2" w:rsidRPr="00083C11" w:rsidRDefault="006C511E" w:rsidP="007F671E">
      <w:pPr>
        <w:rPr>
          <w:sz w:val="22"/>
          <w:szCs w:val="22"/>
        </w:rPr>
      </w:pPr>
      <w:r w:rsidRPr="00083C11">
        <w:rPr>
          <w:sz w:val="22"/>
          <w:szCs w:val="22"/>
        </w:rPr>
        <w:t xml:space="preserve">The </w:t>
      </w:r>
      <w:r w:rsidR="004E035D" w:rsidRPr="00083C11">
        <w:rPr>
          <w:sz w:val="22"/>
          <w:szCs w:val="22"/>
        </w:rPr>
        <w:t xml:space="preserve">VDF curves for the </w:t>
      </w:r>
      <w:smartTag w:uri="urn:schemas-microsoft-com:office:smarttags" w:element="PlaceName">
        <w:r w:rsidR="004E035D" w:rsidRPr="00083C11">
          <w:rPr>
            <w:sz w:val="22"/>
            <w:szCs w:val="22"/>
          </w:rPr>
          <w:t>Tilton</w:t>
        </w:r>
      </w:smartTag>
      <w:r w:rsidR="004E035D" w:rsidRPr="00083C11">
        <w:rPr>
          <w:sz w:val="22"/>
          <w:szCs w:val="22"/>
        </w:rPr>
        <w:t xml:space="preserve"> </w:t>
      </w:r>
      <w:smartTag w:uri="urn:schemas-microsoft-com:office:smarttags" w:element="PlaceType">
        <w:r w:rsidR="004E035D" w:rsidRPr="00083C11">
          <w:rPr>
            <w:sz w:val="22"/>
            <w:szCs w:val="22"/>
          </w:rPr>
          <w:t>Basin</w:t>
        </w:r>
      </w:smartTag>
      <w:r w:rsidR="004E035D" w:rsidRPr="00083C11">
        <w:rPr>
          <w:sz w:val="22"/>
          <w:szCs w:val="22"/>
        </w:rPr>
        <w:t xml:space="preserve"> </w:t>
      </w:r>
      <w:r w:rsidR="00083C11" w:rsidRPr="00083C11">
        <w:rPr>
          <w:sz w:val="22"/>
          <w:szCs w:val="22"/>
        </w:rPr>
        <w:t>are created using</w:t>
      </w:r>
      <w:r w:rsidR="004E035D" w:rsidRPr="00083C11">
        <w:rPr>
          <w:sz w:val="22"/>
          <w:szCs w:val="22"/>
        </w:rPr>
        <w:t xml:space="preserve"> peak and daily discharge data from the existing gage at the </w:t>
      </w:r>
      <w:smartTag w:uri="urn:schemas-microsoft-com:office:smarttags" w:element="PlaceName">
        <w:r w:rsidR="0029798D" w:rsidRPr="00083C11">
          <w:rPr>
            <w:sz w:val="22"/>
            <w:szCs w:val="22"/>
          </w:rPr>
          <w:t>Tilton</w:t>
        </w:r>
      </w:smartTag>
      <w:r w:rsidR="0029798D" w:rsidRPr="00083C11">
        <w:rPr>
          <w:sz w:val="22"/>
          <w:szCs w:val="22"/>
        </w:rPr>
        <w:t xml:space="preserve"> </w:t>
      </w:r>
      <w:smartTag w:uri="urn:schemas-microsoft-com:office:smarttags" w:element="PlaceType">
        <w:r w:rsidR="004E035D" w:rsidRPr="00083C11">
          <w:rPr>
            <w:sz w:val="22"/>
            <w:szCs w:val="22"/>
          </w:rPr>
          <w:t>River</w:t>
        </w:r>
      </w:smartTag>
      <w:r w:rsidR="004E035D" w:rsidRPr="00083C11">
        <w:rPr>
          <w:sz w:val="22"/>
          <w:szCs w:val="22"/>
        </w:rPr>
        <w:t xml:space="preserve"> above </w:t>
      </w:r>
      <w:smartTag w:uri="urn:schemas-microsoft-com:office:smarttags" w:element="PlaceName">
        <w:r w:rsidR="004E035D" w:rsidRPr="00083C11">
          <w:rPr>
            <w:sz w:val="22"/>
            <w:szCs w:val="22"/>
          </w:rPr>
          <w:t>Bear</w:t>
        </w:r>
      </w:smartTag>
      <w:r w:rsidR="004E035D" w:rsidRPr="00083C11">
        <w:rPr>
          <w:sz w:val="22"/>
          <w:szCs w:val="22"/>
        </w:rPr>
        <w:t xml:space="preserve"> </w:t>
      </w:r>
      <w:smartTag w:uri="urn:schemas-microsoft-com:office:smarttags" w:element="PlaceType">
        <w:r w:rsidR="004E035D" w:rsidRPr="00083C11">
          <w:rPr>
            <w:sz w:val="22"/>
            <w:szCs w:val="22"/>
          </w:rPr>
          <w:t>Canyon</w:t>
        </w:r>
      </w:smartTag>
      <w:r w:rsidR="004E035D" w:rsidRPr="00083C11">
        <w:rPr>
          <w:sz w:val="22"/>
          <w:szCs w:val="22"/>
        </w:rPr>
        <w:t xml:space="preserve"> near </w:t>
      </w:r>
      <w:smartTag w:uri="urn:schemas-microsoft-com:office:smarttags" w:element="City">
        <w:r w:rsidR="004E035D" w:rsidRPr="00083C11">
          <w:rPr>
            <w:sz w:val="22"/>
            <w:szCs w:val="22"/>
          </w:rPr>
          <w:t>Cinebar</w:t>
        </w:r>
      </w:smartTag>
      <w:r w:rsidR="004E035D" w:rsidRPr="00083C11">
        <w:rPr>
          <w:sz w:val="22"/>
          <w:szCs w:val="22"/>
        </w:rPr>
        <w:t xml:space="preserve">, </w:t>
      </w:r>
      <w:smartTag w:uri="urn:schemas-microsoft-com:office:smarttags" w:element="State">
        <w:r w:rsidR="004E035D" w:rsidRPr="00083C11">
          <w:rPr>
            <w:sz w:val="22"/>
            <w:szCs w:val="22"/>
          </w:rPr>
          <w:t>WA</w:t>
        </w:r>
      </w:smartTag>
      <w:r w:rsidR="004E035D" w:rsidRPr="00083C11">
        <w:rPr>
          <w:sz w:val="22"/>
          <w:szCs w:val="22"/>
        </w:rPr>
        <w:t xml:space="preserve"> (#14236200) from WY 1957 to the present, and from the old </w:t>
      </w:r>
      <w:smartTag w:uri="urn:schemas-microsoft-com:office:smarttags" w:element="PlaceName">
        <w:r w:rsidR="007F671E" w:rsidRPr="00083C11">
          <w:rPr>
            <w:sz w:val="22"/>
            <w:szCs w:val="22"/>
          </w:rPr>
          <w:t>Tilton</w:t>
        </w:r>
      </w:smartTag>
      <w:r w:rsidR="007F671E" w:rsidRPr="00083C11">
        <w:rPr>
          <w:sz w:val="22"/>
          <w:szCs w:val="22"/>
        </w:rPr>
        <w:t xml:space="preserve"> </w:t>
      </w:r>
      <w:smartTag w:uri="urn:schemas-microsoft-com:office:smarttags" w:element="PlaceType">
        <w:r w:rsidR="007F671E" w:rsidRPr="00083C11">
          <w:rPr>
            <w:sz w:val="22"/>
            <w:szCs w:val="22"/>
          </w:rPr>
          <w:t>River</w:t>
        </w:r>
      </w:smartTag>
      <w:r w:rsidR="007F671E" w:rsidRPr="00083C11">
        <w:rPr>
          <w:sz w:val="22"/>
          <w:szCs w:val="22"/>
        </w:rPr>
        <w:t xml:space="preserve"> near </w:t>
      </w:r>
      <w:smartTag w:uri="urn:schemas-microsoft-com:office:smarttags" w:element="place">
        <w:smartTag w:uri="urn:schemas-microsoft-com:office:smarttags" w:element="City">
          <w:r w:rsidR="007F671E" w:rsidRPr="00083C11">
            <w:rPr>
              <w:sz w:val="22"/>
              <w:szCs w:val="22"/>
            </w:rPr>
            <w:t>Cinebar</w:t>
          </w:r>
        </w:smartTag>
        <w:r w:rsidR="007F671E" w:rsidRPr="00083C11">
          <w:rPr>
            <w:sz w:val="22"/>
            <w:szCs w:val="22"/>
          </w:rPr>
          <w:t xml:space="preserve">, </w:t>
        </w:r>
        <w:smartTag w:uri="urn:schemas-microsoft-com:office:smarttags" w:element="State">
          <w:r w:rsidR="007F671E" w:rsidRPr="00083C11">
            <w:rPr>
              <w:sz w:val="22"/>
              <w:szCs w:val="22"/>
            </w:rPr>
            <w:t>WA</w:t>
          </w:r>
        </w:smartTag>
      </w:smartTag>
      <w:r w:rsidR="004E035D" w:rsidRPr="00083C11">
        <w:rPr>
          <w:sz w:val="22"/>
          <w:szCs w:val="22"/>
        </w:rPr>
        <w:t xml:space="preserve"> (#14226500), in place from WY 1942 to 1957</w:t>
      </w:r>
      <w:r w:rsidR="00436DB0" w:rsidRPr="00083C11">
        <w:rPr>
          <w:sz w:val="22"/>
          <w:szCs w:val="22"/>
        </w:rPr>
        <w:t>, available on the USGS website</w:t>
      </w:r>
      <w:r w:rsidR="004E035D" w:rsidRPr="00083C11">
        <w:rPr>
          <w:sz w:val="22"/>
          <w:szCs w:val="22"/>
        </w:rPr>
        <w:t xml:space="preserve">.  A drainage area ratio (141/156) was applied to the latter to create a continuous dataset data set of 68 years.  </w:t>
      </w:r>
      <w:r w:rsidR="00436DB0" w:rsidRPr="00083C11">
        <w:rPr>
          <w:sz w:val="22"/>
          <w:szCs w:val="22"/>
        </w:rPr>
        <w:t xml:space="preserve">  </w:t>
      </w:r>
      <w:r w:rsidR="004E035D" w:rsidRPr="00083C11">
        <w:rPr>
          <w:sz w:val="22"/>
          <w:szCs w:val="22"/>
        </w:rPr>
        <w:t xml:space="preserve">  </w:t>
      </w:r>
    </w:p>
    <w:p w14:paraId="2E8717F6" w14:textId="77777777" w:rsidR="006E18A2" w:rsidRPr="00083C11" w:rsidRDefault="006E18A2" w:rsidP="007F671E">
      <w:pPr>
        <w:rPr>
          <w:sz w:val="22"/>
          <w:szCs w:val="22"/>
        </w:rPr>
      </w:pPr>
    </w:p>
    <w:p w14:paraId="0FAF1090" w14:textId="77777777" w:rsidR="0038794B" w:rsidRPr="00083C11" w:rsidRDefault="00576952" w:rsidP="007F671E">
      <w:pPr>
        <w:rPr>
          <w:sz w:val="22"/>
          <w:szCs w:val="22"/>
        </w:rPr>
      </w:pPr>
      <w:r>
        <w:rPr>
          <w:sz w:val="22"/>
          <w:szCs w:val="22"/>
        </w:rPr>
        <w:t>B.4.1.4</w:t>
      </w:r>
      <w:r w:rsidR="0038794B" w:rsidRPr="00083C11">
        <w:rPr>
          <w:sz w:val="22"/>
          <w:szCs w:val="22"/>
        </w:rPr>
        <w:t xml:space="preserve">. </w:t>
      </w:r>
      <w:smartTag w:uri="urn:schemas-microsoft-com:office:smarttags" w:element="place">
        <w:smartTag w:uri="urn:schemas-microsoft-com:office:smarttags" w:element="PlaceName">
          <w:r w:rsidR="0038794B" w:rsidRPr="00083C11">
            <w:rPr>
              <w:sz w:val="22"/>
              <w:szCs w:val="22"/>
            </w:rPr>
            <w:t>Toutle</w:t>
          </w:r>
        </w:smartTag>
        <w:r w:rsidR="0038794B" w:rsidRPr="00083C11">
          <w:rPr>
            <w:sz w:val="22"/>
            <w:szCs w:val="22"/>
          </w:rPr>
          <w:t xml:space="preserve"> </w:t>
        </w:r>
        <w:smartTag w:uri="urn:schemas-microsoft-com:office:smarttags" w:element="PlaceType">
          <w:r w:rsidR="0038794B" w:rsidRPr="00083C11">
            <w:rPr>
              <w:sz w:val="22"/>
              <w:szCs w:val="22"/>
            </w:rPr>
            <w:t>Basin</w:t>
          </w:r>
        </w:smartTag>
      </w:smartTag>
    </w:p>
    <w:p w14:paraId="4A1B0FC5" w14:textId="77777777" w:rsidR="0038794B" w:rsidRPr="00083C11" w:rsidRDefault="0038794B" w:rsidP="007F671E">
      <w:pPr>
        <w:rPr>
          <w:sz w:val="22"/>
          <w:szCs w:val="22"/>
        </w:rPr>
      </w:pPr>
    </w:p>
    <w:p w14:paraId="0B38DFE5" w14:textId="77777777" w:rsidR="00250542" w:rsidRPr="00083C11" w:rsidRDefault="006E18A2" w:rsidP="007F671E">
      <w:pPr>
        <w:rPr>
          <w:sz w:val="22"/>
          <w:szCs w:val="22"/>
        </w:rPr>
      </w:pPr>
      <w:r w:rsidRPr="00083C11">
        <w:rPr>
          <w:sz w:val="22"/>
          <w:szCs w:val="22"/>
        </w:rPr>
        <w:t>T</w:t>
      </w:r>
      <w:r w:rsidR="00801D0F" w:rsidRPr="00083C11">
        <w:rPr>
          <w:sz w:val="22"/>
          <w:szCs w:val="22"/>
        </w:rPr>
        <w:t xml:space="preserve">he </w:t>
      </w:r>
      <w:r w:rsidR="00CC4FA7" w:rsidRPr="00083C11">
        <w:rPr>
          <w:sz w:val="22"/>
          <w:szCs w:val="22"/>
        </w:rPr>
        <w:t>data</w:t>
      </w:r>
      <w:r w:rsidR="00801D0F" w:rsidRPr="00083C11">
        <w:rPr>
          <w:sz w:val="22"/>
          <w:szCs w:val="22"/>
        </w:rPr>
        <w:t xml:space="preserve"> </w:t>
      </w:r>
      <w:r w:rsidR="00CC4FA7" w:rsidRPr="00083C11">
        <w:rPr>
          <w:sz w:val="22"/>
          <w:szCs w:val="22"/>
        </w:rPr>
        <w:t xml:space="preserve">used for the Toutle Basin VDF curves includes the entire period-of-record of both </w:t>
      </w:r>
      <w:r w:rsidR="00801D0F" w:rsidRPr="00083C11">
        <w:rPr>
          <w:sz w:val="22"/>
          <w:szCs w:val="22"/>
        </w:rPr>
        <w:t xml:space="preserve">the </w:t>
      </w:r>
      <w:r w:rsidR="007F671E" w:rsidRPr="00083C11">
        <w:rPr>
          <w:sz w:val="22"/>
          <w:szCs w:val="22"/>
        </w:rPr>
        <w:t>Toutle River at Tower Road</w:t>
      </w:r>
      <w:r w:rsidR="00801D0F" w:rsidRPr="00083C11">
        <w:rPr>
          <w:sz w:val="22"/>
          <w:szCs w:val="22"/>
        </w:rPr>
        <w:t xml:space="preserve">, WA </w:t>
      </w:r>
      <w:r w:rsidR="007F671E" w:rsidRPr="00083C11">
        <w:rPr>
          <w:sz w:val="22"/>
          <w:szCs w:val="22"/>
        </w:rPr>
        <w:t xml:space="preserve">gage </w:t>
      </w:r>
      <w:r w:rsidR="00801D0F" w:rsidRPr="00083C11">
        <w:rPr>
          <w:sz w:val="22"/>
          <w:szCs w:val="22"/>
        </w:rPr>
        <w:t xml:space="preserve">(#14242580) </w:t>
      </w:r>
      <w:r w:rsidR="00CC4FA7" w:rsidRPr="00083C11">
        <w:rPr>
          <w:sz w:val="22"/>
          <w:szCs w:val="22"/>
        </w:rPr>
        <w:t>and</w:t>
      </w:r>
      <w:r w:rsidR="00801D0F" w:rsidRPr="00083C11">
        <w:rPr>
          <w:sz w:val="22"/>
          <w:szCs w:val="22"/>
        </w:rPr>
        <w:t xml:space="preserve"> the </w:t>
      </w:r>
      <w:r w:rsidR="007F671E" w:rsidRPr="00083C11">
        <w:rPr>
          <w:sz w:val="22"/>
          <w:szCs w:val="22"/>
        </w:rPr>
        <w:t>Tout</w:t>
      </w:r>
      <w:r w:rsidR="00801D0F" w:rsidRPr="00083C11">
        <w:rPr>
          <w:sz w:val="22"/>
          <w:szCs w:val="22"/>
        </w:rPr>
        <w:t>le River near Silver Lake, WA</w:t>
      </w:r>
      <w:r w:rsidR="007F671E" w:rsidRPr="00083C11">
        <w:rPr>
          <w:sz w:val="22"/>
          <w:szCs w:val="22"/>
        </w:rPr>
        <w:t xml:space="preserve"> gage </w:t>
      </w:r>
      <w:r w:rsidR="00801D0F" w:rsidRPr="00083C11">
        <w:rPr>
          <w:sz w:val="22"/>
          <w:szCs w:val="22"/>
        </w:rPr>
        <w:t>(#14242500)</w:t>
      </w:r>
      <w:r w:rsidR="00CC4FA7" w:rsidRPr="00083C11">
        <w:rPr>
          <w:sz w:val="22"/>
          <w:szCs w:val="22"/>
        </w:rPr>
        <w:t xml:space="preserve"> minus the five years following the Mount St. Helens</w:t>
      </w:r>
      <w:r w:rsidR="009B1EA9" w:rsidRPr="00083C11">
        <w:rPr>
          <w:sz w:val="22"/>
          <w:szCs w:val="22"/>
        </w:rPr>
        <w:t xml:space="preserve"> eruption (WYs 1981 – 1985) for a total of 81 to 79 </w:t>
      </w:r>
      <w:r w:rsidR="00717002" w:rsidRPr="00083C11">
        <w:rPr>
          <w:sz w:val="22"/>
          <w:szCs w:val="22"/>
        </w:rPr>
        <w:t>years</w:t>
      </w:r>
      <w:r w:rsidR="009B1EA9" w:rsidRPr="00083C11">
        <w:rPr>
          <w:sz w:val="22"/>
          <w:szCs w:val="22"/>
        </w:rPr>
        <w:t xml:space="preserve">.  </w:t>
      </w:r>
      <w:r w:rsidR="00717002" w:rsidRPr="00083C11">
        <w:rPr>
          <w:sz w:val="22"/>
          <w:szCs w:val="22"/>
        </w:rPr>
        <w:t xml:space="preserve">For the homogeneous dataset, the </w:t>
      </w:r>
      <w:smartTag w:uri="urn:schemas-microsoft-com:office:smarttags" w:element="Street">
        <w:smartTag w:uri="urn:schemas-microsoft-com:office:smarttags" w:element="address">
          <w:r w:rsidR="00717002" w:rsidRPr="00083C11">
            <w:rPr>
              <w:sz w:val="22"/>
              <w:szCs w:val="22"/>
            </w:rPr>
            <w:t>Tower Road</w:t>
          </w:r>
        </w:smartTag>
      </w:smartTag>
      <w:r w:rsidR="00717002" w:rsidRPr="00083C11">
        <w:rPr>
          <w:sz w:val="22"/>
          <w:szCs w:val="22"/>
        </w:rPr>
        <w:t xml:space="preserve"> gage data is adjusted to the </w:t>
      </w:r>
      <w:smartTag w:uri="urn:schemas-microsoft-com:office:smarttags" w:element="PlaceName">
        <w:r w:rsidR="00717002" w:rsidRPr="00083C11">
          <w:rPr>
            <w:sz w:val="22"/>
            <w:szCs w:val="22"/>
          </w:rPr>
          <w:t>Toutle</w:t>
        </w:r>
      </w:smartTag>
      <w:r w:rsidR="00717002" w:rsidRPr="00083C11">
        <w:rPr>
          <w:sz w:val="22"/>
          <w:szCs w:val="22"/>
        </w:rPr>
        <w:t xml:space="preserve"> </w:t>
      </w:r>
      <w:smartTag w:uri="urn:schemas-microsoft-com:office:smarttags" w:element="PlaceType">
        <w:r w:rsidR="00717002" w:rsidRPr="00083C11">
          <w:rPr>
            <w:sz w:val="22"/>
            <w:szCs w:val="22"/>
          </w:rPr>
          <w:t>River</w:t>
        </w:r>
      </w:smartTag>
      <w:r w:rsidR="00717002" w:rsidRPr="00083C11">
        <w:rPr>
          <w:sz w:val="22"/>
          <w:szCs w:val="22"/>
        </w:rPr>
        <w:t xml:space="preserve"> near </w:t>
      </w:r>
      <w:smartTag w:uri="urn:schemas-microsoft-com:office:smarttags" w:element="place">
        <w:smartTag w:uri="urn:schemas-microsoft-com:office:smarttags" w:element="PlaceName">
          <w:r w:rsidR="00717002" w:rsidRPr="00083C11">
            <w:rPr>
              <w:sz w:val="22"/>
              <w:szCs w:val="22"/>
            </w:rPr>
            <w:t>Silver</w:t>
          </w:r>
        </w:smartTag>
        <w:r w:rsidR="00717002" w:rsidRPr="00083C11">
          <w:rPr>
            <w:sz w:val="22"/>
            <w:szCs w:val="22"/>
          </w:rPr>
          <w:t xml:space="preserve"> </w:t>
        </w:r>
        <w:smartTag w:uri="urn:schemas-microsoft-com:office:smarttags" w:element="PlaceType">
          <w:r w:rsidR="00717002" w:rsidRPr="00083C11">
            <w:rPr>
              <w:sz w:val="22"/>
              <w:szCs w:val="22"/>
            </w:rPr>
            <w:t>Lake</w:t>
          </w:r>
        </w:smartTag>
      </w:smartTag>
      <w:r w:rsidR="00717002" w:rsidRPr="00083C11">
        <w:rPr>
          <w:sz w:val="22"/>
          <w:szCs w:val="22"/>
        </w:rPr>
        <w:t xml:space="preserve"> gage using the drainage area ratio (474/496).  </w:t>
      </w:r>
    </w:p>
    <w:p w14:paraId="1FF21A2D" w14:textId="77777777" w:rsidR="00083C11" w:rsidRPr="00083C11" w:rsidRDefault="00083C11" w:rsidP="007F671E">
      <w:pPr>
        <w:rPr>
          <w:sz w:val="22"/>
          <w:szCs w:val="22"/>
        </w:rPr>
      </w:pPr>
    </w:p>
    <w:p w14:paraId="25E2FCDA" w14:textId="77777777" w:rsidR="00083C11" w:rsidRPr="00083C11" w:rsidRDefault="00083C11" w:rsidP="00083C11">
      <w:pPr>
        <w:rPr>
          <w:sz w:val="22"/>
          <w:szCs w:val="22"/>
        </w:rPr>
      </w:pPr>
      <w:r w:rsidRPr="00083C11">
        <w:rPr>
          <w:sz w:val="22"/>
          <w:szCs w:val="22"/>
        </w:rPr>
        <w:t xml:space="preserve">To determine if the sediment retention structure (SRS) on the North Fork Toutle has an impact on the peak at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timing of available peak flows were compared.  The USGS gage #14240525, NF Toutle River below SRS near </w:t>
      </w:r>
      <w:smartTag w:uri="urn:schemas-microsoft-com:office:smarttags" w:element="place">
        <w:smartTag w:uri="urn:schemas-microsoft-com:office:smarttags" w:element="City">
          <w:r w:rsidRPr="00083C11">
            <w:rPr>
              <w:sz w:val="22"/>
              <w:szCs w:val="22"/>
            </w:rPr>
            <w:t>Kid Valley</w:t>
          </w:r>
        </w:smartTag>
        <w:r w:rsidRPr="00083C11">
          <w:rPr>
            <w:sz w:val="22"/>
            <w:szCs w:val="22"/>
          </w:rPr>
          <w:t xml:space="preserve"> </w:t>
        </w:r>
        <w:smartTag w:uri="urn:schemas-microsoft-com:office:smarttags" w:element="State">
          <w:r w:rsidRPr="00083C11">
            <w:rPr>
              <w:sz w:val="22"/>
              <w:szCs w:val="22"/>
            </w:rPr>
            <w:t>WA</w:t>
          </w:r>
        </w:smartTag>
      </w:smartTag>
      <w:r w:rsidRPr="00083C11">
        <w:rPr>
          <w:sz w:val="22"/>
          <w:szCs w:val="22"/>
        </w:rPr>
        <w:t xml:space="preserve">, was in service for </w:t>
      </w:r>
      <w:r>
        <w:rPr>
          <w:sz w:val="22"/>
          <w:szCs w:val="22"/>
        </w:rPr>
        <w:t>WYs</w:t>
      </w:r>
      <w:r w:rsidRPr="00083C11">
        <w:rPr>
          <w:sz w:val="22"/>
          <w:szCs w:val="22"/>
        </w:rPr>
        <w:t xml:space="preserve"> 1990-1998 and 2001-2002.  Additionally, hourly data for the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gage is available for most of this period.  Comparisons of peak flow at the Kid Valley gage and the Tower Road gage for the 5 years of matching data showed that in all but one case, the peak at the Tower Road location occurred on the day prior to the peak at Kid Valley.  It was concluded that since the North Fork Toutle is peaking after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the </w:t>
      </w:r>
      <w:smartTag w:uri="urn:schemas-microsoft-com:office:smarttags" w:element="place">
        <w:r w:rsidRPr="00083C11">
          <w:rPr>
            <w:sz w:val="22"/>
            <w:szCs w:val="22"/>
          </w:rPr>
          <w:t>North Fork</w:t>
        </w:r>
      </w:smartTag>
      <w:r w:rsidRPr="00083C11">
        <w:rPr>
          <w:sz w:val="22"/>
          <w:szCs w:val="22"/>
        </w:rPr>
        <w:t xml:space="preserve"> (and therefore, the SRS) does not impact the peak at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and a detailed study of the SRS was not warranted.  However, it should be noted that the actual time of the </w:t>
      </w:r>
      <w:smartTag w:uri="urn:schemas-microsoft-com:office:smarttags" w:element="place">
        <w:smartTag w:uri="urn:schemas-microsoft-com:office:smarttags" w:element="PlaceName">
          <w:r w:rsidRPr="00083C11">
            <w:rPr>
              <w:sz w:val="22"/>
              <w:szCs w:val="22"/>
            </w:rPr>
            <w:t>Kid</w:t>
          </w:r>
        </w:smartTag>
        <w:r w:rsidRPr="00083C11">
          <w:rPr>
            <w:sz w:val="22"/>
            <w:szCs w:val="22"/>
          </w:rPr>
          <w:t xml:space="preserve"> </w:t>
        </w:r>
        <w:smartTag w:uri="urn:schemas-microsoft-com:office:smarttags" w:element="PlaceType">
          <w:r w:rsidRPr="00083C11">
            <w:rPr>
              <w:sz w:val="22"/>
              <w:szCs w:val="22"/>
            </w:rPr>
            <w:t>Valley</w:t>
          </w:r>
        </w:smartTag>
      </w:smartTag>
      <w:r w:rsidRPr="00083C11">
        <w:rPr>
          <w:sz w:val="22"/>
          <w:szCs w:val="22"/>
        </w:rPr>
        <w:t xml:space="preserve"> peak was not available.  In 1996, </w:t>
      </w:r>
      <w:smartTag w:uri="urn:schemas-microsoft-com:office:smarttags" w:element="place">
        <w:smartTag w:uri="urn:schemas-microsoft-com:office:smarttags" w:element="PlaceName">
          <w:r w:rsidRPr="00083C11">
            <w:rPr>
              <w:sz w:val="22"/>
              <w:szCs w:val="22"/>
            </w:rPr>
            <w:t>Kid</w:t>
          </w:r>
        </w:smartTag>
        <w:r w:rsidRPr="00083C11">
          <w:rPr>
            <w:sz w:val="22"/>
            <w:szCs w:val="22"/>
          </w:rPr>
          <w:t xml:space="preserve"> </w:t>
        </w:r>
        <w:smartTag w:uri="urn:schemas-microsoft-com:office:smarttags" w:element="PlaceType">
          <w:r w:rsidRPr="00083C11">
            <w:rPr>
              <w:sz w:val="22"/>
              <w:szCs w:val="22"/>
            </w:rPr>
            <w:t>Valley</w:t>
          </w:r>
        </w:smartTag>
      </w:smartTag>
      <w:r w:rsidRPr="00083C11">
        <w:rPr>
          <w:sz w:val="22"/>
          <w:szCs w:val="22"/>
        </w:rPr>
        <w:t xml:space="preserve"> and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peaked on the same day.  The peak at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was midday.  Since the hour of the </w:t>
      </w:r>
      <w:smartTag w:uri="urn:schemas-microsoft-com:office:smarttags" w:element="place">
        <w:smartTag w:uri="urn:schemas-microsoft-com:office:smarttags" w:element="PlaceName">
          <w:r w:rsidRPr="00083C11">
            <w:rPr>
              <w:sz w:val="22"/>
              <w:szCs w:val="22"/>
            </w:rPr>
            <w:t>Kid</w:t>
          </w:r>
        </w:smartTag>
        <w:r w:rsidRPr="00083C11">
          <w:rPr>
            <w:sz w:val="22"/>
            <w:szCs w:val="22"/>
          </w:rPr>
          <w:t xml:space="preserve"> </w:t>
        </w:r>
        <w:smartTag w:uri="urn:schemas-microsoft-com:office:smarttags" w:element="PlaceType">
          <w:r w:rsidRPr="00083C11">
            <w:rPr>
              <w:sz w:val="22"/>
              <w:szCs w:val="22"/>
            </w:rPr>
            <w:t>Valley</w:t>
          </w:r>
        </w:smartTag>
      </w:smartTag>
      <w:r w:rsidRPr="00083C11">
        <w:rPr>
          <w:sz w:val="22"/>
          <w:szCs w:val="22"/>
        </w:rPr>
        <w:t xml:space="preserve"> peak was not available, it was not possible to determine the timing relationship.  However, since the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peak occurred at mid-day, there is a 50% chance that the </w:t>
      </w:r>
      <w:smartTag w:uri="urn:schemas-microsoft-com:office:smarttags" w:element="place">
        <w:smartTag w:uri="urn:schemas-microsoft-com:office:smarttags" w:element="PlaceName">
          <w:r w:rsidRPr="00083C11">
            <w:rPr>
              <w:sz w:val="22"/>
              <w:szCs w:val="22"/>
            </w:rPr>
            <w:t>Kid</w:t>
          </w:r>
        </w:smartTag>
        <w:r w:rsidRPr="00083C11">
          <w:rPr>
            <w:sz w:val="22"/>
            <w:szCs w:val="22"/>
          </w:rPr>
          <w:t xml:space="preserve"> </w:t>
        </w:r>
        <w:smartTag w:uri="urn:schemas-microsoft-com:office:smarttags" w:element="PlaceType">
          <w:r w:rsidRPr="00083C11">
            <w:rPr>
              <w:sz w:val="22"/>
              <w:szCs w:val="22"/>
            </w:rPr>
            <w:t>Valley</w:t>
          </w:r>
        </w:smartTag>
      </w:smartTag>
      <w:r w:rsidRPr="00083C11">
        <w:rPr>
          <w:sz w:val="22"/>
          <w:szCs w:val="22"/>
        </w:rPr>
        <w:t xml:space="preserve"> peak occurred after the </w:t>
      </w:r>
      <w:smartTag w:uri="urn:schemas-microsoft-com:office:smarttags" w:element="Street">
        <w:smartTag w:uri="urn:schemas-microsoft-com:office:smarttags" w:element="address">
          <w:r w:rsidRPr="00083C11">
            <w:rPr>
              <w:sz w:val="22"/>
              <w:szCs w:val="22"/>
            </w:rPr>
            <w:t>Tower Road</w:t>
          </w:r>
        </w:smartTag>
      </w:smartTag>
      <w:r w:rsidRPr="00083C11">
        <w:rPr>
          <w:sz w:val="22"/>
          <w:szCs w:val="22"/>
        </w:rPr>
        <w:t xml:space="preserve"> peak.</w:t>
      </w:r>
    </w:p>
    <w:p w14:paraId="100AFC22" w14:textId="77777777" w:rsidR="007F671E" w:rsidRPr="00742230" w:rsidRDefault="007F671E">
      <w:pPr>
        <w:rPr>
          <w:sz w:val="22"/>
          <w:szCs w:val="22"/>
        </w:rPr>
      </w:pPr>
    </w:p>
    <w:p w14:paraId="10775C07" w14:textId="77777777" w:rsidR="0038794B" w:rsidRPr="00742230" w:rsidRDefault="00576952">
      <w:pPr>
        <w:rPr>
          <w:sz w:val="22"/>
          <w:szCs w:val="22"/>
        </w:rPr>
      </w:pPr>
      <w:r>
        <w:rPr>
          <w:sz w:val="22"/>
          <w:szCs w:val="22"/>
        </w:rPr>
        <w:t>B.4.1.5</w:t>
      </w:r>
      <w:r w:rsidR="0038794B" w:rsidRPr="00742230">
        <w:rPr>
          <w:sz w:val="22"/>
          <w:szCs w:val="22"/>
        </w:rPr>
        <w:t>. Castle Rock Locals</w:t>
      </w:r>
    </w:p>
    <w:p w14:paraId="4E122A72" w14:textId="77777777" w:rsidR="00420E64" w:rsidRPr="00742230" w:rsidRDefault="00420E64">
      <w:pPr>
        <w:rPr>
          <w:sz w:val="22"/>
          <w:szCs w:val="22"/>
        </w:rPr>
      </w:pPr>
    </w:p>
    <w:p w14:paraId="29F33035" w14:textId="77777777" w:rsidR="00212F78" w:rsidRDefault="00083C11">
      <w:pPr>
        <w:rPr>
          <w:sz w:val="22"/>
          <w:szCs w:val="22"/>
        </w:rPr>
      </w:pPr>
      <w:r>
        <w:rPr>
          <w:sz w:val="22"/>
          <w:szCs w:val="22"/>
        </w:rPr>
        <w:t>Castle Rock Locals VDF curves were created using calculated data from a simple water balance.  D</w:t>
      </w:r>
      <w:r w:rsidR="00420E64" w:rsidRPr="00742230">
        <w:rPr>
          <w:sz w:val="22"/>
          <w:szCs w:val="22"/>
        </w:rPr>
        <w:t>aily d</w:t>
      </w:r>
      <w:r w:rsidR="002521B0" w:rsidRPr="00742230">
        <w:rPr>
          <w:sz w:val="22"/>
          <w:szCs w:val="22"/>
        </w:rPr>
        <w:t xml:space="preserve">ata </w:t>
      </w:r>
      <w:r>
        <w:rPr>
          <w:sz w:val="22"/>
          <w:szCs w:val="22"/>
        </w:rPr>
        <w:t xml:space="preserve">were </w:t>
      </w:r>
      <w:r w:rsidR="002521B0" w:rsidRPr="00742230">
        <w:rPr>
          <w:sz w:val="22"/>
          <w:szCs w:val="22"/>
        </w:rPr>
        <w:t xml:space="preserve">calculated </w:t>
      </w:r>
      <w:r w:rsidR="00420E64" w:rsidRPr="00742230">
        <w:rPr>
          <w:sz w:val="22"/>
          <w:szCs w:val="22"/>
        </w:rPr>
        <w:t xml:space="preserve">by subtracting the measured average daily discharges at Castle Rock from the two upstream gages </w:t>
      </w:r>
      <w:r w:rsidR="00567D38" w:rsidRPr="00742230">
        <w:rPr>
          <w:sz w:val="22"/>
          <w:szCs w:val="22"/>
        </w:rPr>
        <w:t xml:space="preserve">at </w:t>
      </w:r>
      <w:smartTag w:uri="urn:schemas-microsoft-com:office:smarttags" w:element="PlaceName">
        <w:r w:rsidR="00567D38" w:rsidRPr="00742230">
          <w:rPr>
            <w:sz w:val="22"/>
            <w:szCs w:val="22"/>
          </w:rPr>
          <w:t>Cowlitz</w:t>
        </w:r>
      </w:smartTag>
      <w:r w:rsidR="00567D38" w:rsidRPr="00742230">
        <w:rPr>
          <w:sz w:val="22"/>
          <w:szCs w:val="22"/>
        </w:rPr>
        <w:t xml:space="preserve"> </w:t>
      </w:r>
      <w:smartTag w:uri="urn:schemas-microsoft-com:office:smarttags" w:element="PlaceType">
        <w:r w:rsidR="00567D38" w:rsidRPr="00742230">
          <w:rPr>
            <w:sz w:val="22"/>
            <w:szCs w:val="22"/>
          </w:rPr>
          <w:t>River</w:t>
        </w:r>
      </w:smartTag>
      <w:r w:rsidR="00567D38" w:rsidRPr="00742230">
        <w:rPr>
          <w:sz w:val="22"/>
          <w:szCs w:val="22"/>
        </w:rPr>
        <w:t xml:space="preserve"> below Mayfield and </w:t>
      </w:r>
      <w:smartTag w:uri="urn:schemas-microsoft-com:office:smarttags" w:element="PlaceName">
        <w:r w:rsidR="00567D38" w:rsidRPr="00742230">
          <w:rPr>
            <w:sz w:val="22"/>
            <w:szCs w:val="22"/>
          </w:rPr>
          <w:t>Toutle</w:t>
        </w:r>
      </w:smartTag>
      <w:r w:rsidR="00567D38" w:rsidRPr="00742230">
        <w:rPr>
          <w:sz w:val="22"/>
          <w:szCs w:val="22"/>
        </w:rPr>
        <w:t xml:space="preserve"> </w:t>
      </w:r>
      <w:smartTag w:uri="urn:schemas-microsoft-com:office:smarttags" w:element="PlaceType">
        <w:r w:rsidR="00567D38" w:rsidRPr="00742230">
          <w:rPr>
            <w:sz w:val="22"/>
            <w:szCs w:val="22"/>
          </w:rPr>
          <w:t>River</w:t>
        </w:r>
      </w:smartTag>
      <w:r w:rsidR="00567D38" w:rsidRPr="00742230">
        <w:rPr>
          <w:sz w:val="22"/>
          <w:szCs w:val="22"/>
        </w:rPr>
        <w:t xml:space="preserve"> near </w:t>
      </w:r>
      <w:smartTag w:uri="urn:schemas-microsoft-com:office:smarttags" w:element="place">
        <w:smartTag w:uri="urn:schemas-microsoft-com:office:smarttags" w:element="PlaceName">
          <w:r w:rsidR="00567D38" w:rsidRPr="00742230">
            <w:rPr>
              <w:sz w:val="22"/>
              <w:szCs w:val="22"/>
            </w:rPr>
            <w:t>Silver</w:t>
          </w:r>
        </w:smartTag>
        <w:r w:rsidR="00567D38" w:rsidRPr="00742230">
          <w:rPr>
            <w:sz w:val="22"/>
            <w:szCs w:val="22"/>
          </w:rPr>
          <w:t xml:space="preserve"> </w:t>
        </w:r>
        <w:smartTag w:uri="urn:schemas-microsoft-com:office:smarttags" w:element="PlaceType">
          <w:r w:rsidR="00567D38" w:rsidRPr="00742230">
            <w:rPr>
              <w:sz w:val="22"/>
              <w:szCs w:val="22"/>
            </w:rPr>
            <w:t>Lake</w:t>
          </w:r>
        </w:smartTag>
      </w:smartTag>
      <w:r w:rsidR="00567D38" w:rsidRPr="00742230">
        <w:rPr>
          <w:sz w:val="22"/>
          <w:szCs w:val="22"/>
        </w:rPr>
        <w:t xml:space="preserve">.  </w:t>
      </w:r>
      <w:r w:rsidR="00420E64" w:rsidRPr="00742230">
        <w:rPr>
          <w:sz w:val="22"/>
          <w:szCs w:val="22"/>
        </w:rPr>
        <w:t xml:space="preserve">With travel times of 2 and 7 hours from </w:t>
      </w:r>
      <w:smartTag w:uri="urn:schemas-microsoft-com:office:smarttags" w:element="Street">
        <w:smartTag w:uri="urn:schemas-microsoft-com:office:smarttags" w:element="address">
          <w:r w:rsidR="00420E64" w:rsidRPr="00742230">
            <w:rPr>
              <w:sz w:val="22"/>
              <w:szCs w:val="22"/>
            </w:rPr>
            <w:t>Tower Road</w:t>
          </w:r>
        </w:smartTag>
      </w:smartTag>
      <w:r w:rsidR="00420E64" w:rsidRPr="00742230">
        <w:rPr>
          <w:sz w:val="22"/>
          <w:szCs w:val="22"/>
        </w:rPr>
        <w:t xml:space="preserve"> and Mayfield to Castle Rock, respectively, no routing or lag </w:t>
      </w:r>
      <w:r>
        <w:rPr>
          <w:sz w:val="22"/>
          <w:szCs w:val="22"/>
        </w:rPr>
        <w:t xml:space="preserve">was </w:t>
      </w:r>
      <w:r w:rsidR="00420E64" w:rsidRPr="00742230">
        <w:rPr>
          <w:sz w:val="22"/>
          <w:szCs w:val="22"/>
        </w:rPr>
        <w:t xml:space="preserve">applied to the daily data.  </w:t>
      </w:r>
      <w:r w:rsidR="00212F78">
        <w:rPr>
          <w:sz w:val="22"/>
          <w:szCs w:val="22"/>
        </w:rPr>
        <w:t xml:space="preserve">Recognizing that the daily data </w:t>
      </w:r>
      <w:r w:rsidR="001C3D0D">
        <w:rPr>
          <w:sz w:val="22"/>
          <w:szCs w:val="22"/>
        </w:rPr>
        <w:t>calculated using such a course water balance is inadequate</w:t>
      </w:r>
      <w:r w:rsidR="00212F78">
        <w:rPr>
          <w:sz w:val="22"/>
          <w:szCs w:val="22"/>
        </w:rPr>
        <w:t xml:space="preserve"> </w:t>
      </w:r>
      <w:r w:rsidR="001C3D0D">
        <w:rPr>
          <w:sz w:val="22"/>
          <w:szCs w:val="22"/>
        </w:rPr>
        <w:t>for estimating</w:t>
      </w:r>
      <w:r w:rsidR="00212F78">
        <w:rPr>
          <w:sz w:val="22"/>
          <w:szCs w:val="22"/>
        </w:rPr>
        <w:t xml:space="preserve"> maximum annual daily discharges, it is assumed that over-time, the duration maxima could be useful, perhaps at 3- or 4-day and larger.  </w:t>
      </w:r>
      <w:r w:rsidR="00663C53">
        <w:rPr>
          <w:sz w:val="22"/>
          <w:szCs w:val="22"/>
        </w:rPr>
        <w:t xml:space="preserve">The daily data were compared with detailed hourly estimates of locals performed in the 1997 study.  </w:t>
      </w:r>
      <w:r w:rsidR="00212F78">
        <w:rPr>
          <w:sz w:val="22"/>
          <w:szCs w:val="22"/>
        </w:rPr>
        <w:t>It</w:t>
      </w:r>
      <w:r w:rsidR="00663C53">
        <w:rPr>
          <w:sz w:val="22"/>
          <w:szCs w:val="22"/>
        </w:rPr>
        <w:t xml:space="preserve"> was confirmed that the annual maxima from the daily s</w:t>
      </w:r>
      <w:r w:rsidR="001C3D0D">
        <w:rPr>
          <w:sz w:val="22"/>
          <w:szCs w:val="22"/>
        </w:rPr>
        <w:t>eries was not usable, and the 2-day maxima were indeed questionable; however, the</w:t>
      </w:r>
      <w:r w:rsidR="00663C53">
        <w:rPr>
          <w:sz w:val="22"/>
          <w:szCs w:val="22"/>
        </w:rPr>
        <w:t xml:space="preserve"> 3-, 4-, and 5-day maxima were show</w:t>
      </w:r>
      <w:r w:rsidR="001C3D0D">
        <w:rPr>
          <w:sz w:val="22"/>
          <w:szCs w:val="22"/>
        </w:rPr>
        <w:t xml:space="preserve">ed some decent correlation, averaging </w:t>
      </w:r>
      <w:r w:rsidR="00212F78">
        <w:rPr>
          <w:sz w:val="22"/>
          <w:szCs w:val="22"/>
        </w:rPr>
        <w:t>9</w:t>
      </w:r>
      <w:r w:rsidR="00663C53">
        <w:rPr>
          <w:sz w:val="22"/>
          <w:szCs w:val="22"/>
        </w:rPr>
        <w:t xml:space="preserve">%, 5% and 3% less than the hourly estimates, respectively.  </w:t>
      </w:r>
      <w:r w:rsidR="00212F78">
        <w:rPr>
          <w:sz w:val="22"/>
          <w:szCs w:val="22"/>
        </w:rPr>
        <w:t xml:space="preserve">The daily data </w:t>
      </w:r>
      <w:r w:rsidR="00454077">
        <w:rPr>
          <w:sz w:val="22"/>
          <w:szCs w:val="22"/>
        </w:rPr>
        <w:t>were</w:t>
      </w:r>
      <w:r w:rsidR="00212F78">
        <w:rPr>
          <w:sz w:val="22"/>
          <w:szCs w:val="22"/>
        </w:rPr>
        <w:t xml:space="preserve"> a</w:t>
      </w:r>
      <w:r w:rsidR="001C3D0D">
        <w:rPr>
          <w:sz w:val="22"/>
          <w:szCs w:val="22"/>
        </w:rPr>
        <w:t xml:space="preserve">djusted by these factors and then used to estimate flood frequency statistics.  </w:t>
      </w:r>
      <w:r w:rsidR="00212F78">
        <w:rPr>
          <w:sz w:val="22"/>
          <w:szCs w:val="22"/>
        </w:rPr>
        <w:t xml:space="preserve">  </w:t>
      </w:r>
    </w:p>
    <w:p w14:paraId="718D1E18" w14:textId="77777777" w:rsidR="00A77014" w:rsidRDefault="00A77014" w:rsidP="00A77014">
      <w:pPr>
        <w:rPr>
          <w:sz w:val="22"/>
          <w:szCs w:val="22"/>
        </w:rPr>
      </w:pPr>
    </w:p>
    <w:p w14:paraId="4DC86B70" w14:textId="77777777" w:rsidR="001C3D0D" w:rsidRDefault="002561DD" w:rsidP="009A61C0">
      <w:pPr>
        <w:rPr>
          <w:sz w:val="22"/>
          <w:szCs w:val="22"/>
        </w:rPr>
      </w:pPr>
      <w:r>
        <w:rPr>
          <w:sz w:val="22"/>
          <w:szCs w:val="22"/>
        </w:rPr>
        <w:t>Log Pearson analyses were preformed</w:t>
      </w:r>
      <w:r w:rsidR="009A61C0" w:rsidRPr="00742230">
        <w:rPr>
          <w:sz w:val="22"/>
          <w:szCs w:val="22"/>
        </w:rPr>
        <w:t xml:space="preserve"> </w:t>
      </w:r>
      <w:r>
        <w:rPr>
          <w:sz w:val="22"/>
          <w:szCs w:val="22"/>
        </w:rPr>
        <w:t xml:space="preserve">to create VDF curves for the </w:t>
      </w:r>
      <w:r w:rsidR="001C3D0D">
        <w:rPr>
          <w:sz w:val="22"/>
          <w:szCs w:val="22"/>
        </w:rPr>
        <w:t>3</w:t>
      </w:r>
      <w:r w:rsidR="009A61C0" w:rsidRPr="00742230">
        <w:rPr>
          <w:sz w:val="22"/>
          <w:szCs w:val="22"/>
        </w:rPr>
        <w:t>-</w:t>
      </w:r>
      <w:r w:rsidR="009A61C0">
        <w:rPr>
          <w:sz w:val="22"/>
          <w:szCs w:val="22"/>
        </w:rPr>
        <w:t xml:space="preserve"> through 15-</w:t>
      </w:r>
      <w:r w:rsidR="009A61C0" w:rsidRPr="00742230">
        <w:rPr>
          <w:sz w:val="22"/>
          <w:szCs w:val="22"/>
        </w:rPr>
        <w:t xml:space="preserve">day </w:t>
      </w:r>
      <w:r>
        <w:rPr>
          <w:sz w:val="22"/>
          <w:szCs w:val="22"/>
        </w:rPr>
        <w:t>durations.  The statistics from the VDF curves</w:t>
      </w:r>
      <w:r w:rsidR="009A61C0" w:rsidRPr="00742230">
        <w:rPr>
          <w:sz w:val="22"/>
          <w:szCs w:val="22"/>
        </w:rPr>
        <w:t xml:space="preserve"> were compared with the VDF curves </w:t>
      </w:r>
      <w:r>
        <w:rPr>
          <w:sz w:val="22"/>
          <w:szCs w:val="22"/>
        </w:rPr>
        <w:t xml:space="preserve">statistics </w:t>
      </w:r>
      <w:r w:rsidR="009A61C0" w:rsidRPr="00742230">
        <w:rPr>
          <w:sz w:val="22"/>
          <w:szCs w:val="22"/>
        </w:rPr>
        <w:t xml:space="preserve">from the other tributaries.  </w:t>
      </w:r>
      <w:r w:rsidRPr="00742230">
        <w:rPr>
          <w:sz w:val="22"/>
          <w:szCs w:val="22"/>
        </w:rPr>
        <w:t xml:space="preserve">The </w:t>
      </w:r>
      <w:r>
        <w:rPr>
          <w:sz w:val="22"/>
          <w:szCs w:val="22"/>
        </w:rPr>
        <w:t>mean, standard deviation</w:t>
      </w:r>
      <w:r w:rsidR="001C3D0D">
        <w:rPr>
          <w:sz w:val="22"/>
          <w:szCs w:val="22"/>
        </w:rPr>
        <w:t>,</w:t>
      </w:r>
      <w:r>
        <w:rPr>
          <w:sz w:val="22"/>
          <w:szCs w:val="22"/>
        </w:rPr>
        <w:t xml:space="preserve"> </w:t>
      </w:r>
      <w:r w:rsidR="001C3D0D">
        <w:rPr>
          <w:sz w:val="22"/>
          <w:szCs w:val="22"/>
        </w:rPr>
        <w:t>a</w:t>
      </w:r>
      <w:r w:rsidRPr="00742230">
        <w:rPr>
          <w:sz w:val="22"/>
          <w:szCs w:val="22"/>
        </w:rPr>
        <w:t xml:space="preserve">nd skew values </w:t>
      </w:r>
      <w:r>
        <w:rPr>
          <w:sz w:val="22"/>
          <w:szCs w:val="22"/>
        </w:rPr>
        <w:t>for t</w:t>
      </w:r>
      <w:r w:rsidR="001C3D0D">
        <w:rPr>
          <w:sz w:val="22"/>
          <w:szCs w:val="22"/>
        </w:rPr>
        <w:t>he peak, 1-, and 2-day</w:t>
      </w:r>
      <w:r>
        <w:rPr>
          <w:sz w:val="22"/>
          <w:szCs w:val="22"/>
        </w:rPr>
        <w:t xml:space="preserve"> </w:t>
      </w:r>
      <w:r w:rsidRPr="00742230">
        <w:rPr>
          <w:sz w:val="22"/>
          <w:szCs w:val="22"/>
        </w:rPr>
        <w:t>curve</w:t>
      </w:r>
      <w:r>
        <w:rPr>
          <w:sz w:val="22"/>
          <w:szCs w:val="22"/>
        </w:rPr>
        <w:t>s</w:t>
      </w:r>
      <w:r w:rsidRPr="00742230">
        <w:rPr>
          <w:sz w:val="22"/>
          <w:szCs w:val="22"/>
        </w:rPr>
        <w:t xml:space="preserve"> w</w:t>
      </w:r>
      <w:r>
        <w:rPr>
          <w:sz w:val="22"/>
          <w:szCs w:val="22"/>
        </w:rPr>
        <w:t>ere</w:t>
      </w:r>
      <w:r w:rsidRPr="00742230">
        <w:rPr>
          <w:sz w:val="22"/>
          <w:szCs w:val="22"/>
        </w:rPr>
        <w:t xml:space="preserve"> estimated assuming a smooth continuation of the statistics with increasing/decreasing duration</w:t>
      </w:r>
      <w:r>
        <w:rPr>
          <w:sz w:val="22"/>
          <w:szCs w:val="22"/>
        </w:rPr>
        <w:t xml:space="preserve">, similar to those from other tributaries.  </w:t>
      </w:r>
    </w:p>
    <w:p w14:paraId="1CCE971C" w14:textId="77777777" w:rsidR="001C3D0D" w:rsidRDefault="001C3D0D" w:rsidP="009A61C0">
      <w:pPr>
        <w:rPr>
          <w:sz w:val="22"/>
          <w:szCs w:val="22"/>
        </w:rPr>
      </w:pPr>
    </w:p>
    <w:p w14:paraId="3C87C478" w14:textId="77777777" w:rsidR="009A61C0" w:rsidRDefault="009A61C0" w:rsidP="009A61C0">
      <w:pPr>
        <w:rPr>
          <w:sz w:val="22"/>
          <w:szCs w:val="22"/>
        </w:rPr>
      </w:pPr>
      <w:r w:rsidRPr="00742230">
        <w:rPr>
          <w:sz w:val="22"/>
          <w:szCs w:val="22"/>
        </w:rPr>
        <w:t xml:space="preserve">As a check, the hourly hydrographs for the Castle Rock Locals calculated in the 1997 study were reduced to duration maxima and translated to AEPs using the VDF curves described above.  These AEPs were checked against the AEPs of the other tributaries </w:t>
      </w:r>
      <w:r w:rsidR="001C3D0D">
        <w:rPr>
          <w:sz w:val="22"/>
          <w:szCs w:val="22"/>
        </w:rPr>
        <w:t xml:space="preserve">(discussed in more detail in the following </w:t>
      </w:r>
      <w:r w:rsidR="00454077">
        <w:rPr>
          <w:sz w:val="22"/>
          <w:szCs w:val="22"/>
        </w:rPr>
        <w:t xml:space="preserve">storm </w:t>
      </w:r>
      <w:r w:rsidR="001C3D0D">
        <w:rPr>
          <w:sz w:val="22"/>
          <w:szCs w:val="22"/>
        </w:rPr>
        <w:t xml:space="preserve">patterns analysis section) </w:t>
      </w:r>
      <w:r w:rsidRPr="00742230">
        <w:rPr>
          <w:sz w:val="22"/>
          <w:szCs w:val="22"/>
        </w:rPr>
        <w:t>to ensure t</w:t>
      </w:r>
      <w:r w:rsidR="001C3D0D">
        <w:rPr>
          <w:sz w:val="22"/>
          <w:szCs w:val="22"/>
        </w:rPr>
        <w:t xml:space="preserve">hat it was similar in magnitude, </w:t>
      </w:r>
      <w:r w:rsidRPr="00742230">
        <w:rPr>
          <w:sz w:val="22"/>
          <w:szCs w:val="22"/>
        </w:rPr>
        <w:t xml:space="preserve">not consistently high or low.  </w:t>
      </w:r>
      <w:r w:rsidR="001C3D0D">
        <w:rPr>
          <w:sz w:val="22"/>
          <w:szCs w:val="22"/>
        </w:rPr>
        <w:t xml:space="preserve">The flow frequency statistics were then adjusted slightly to obtain more realistic AEP curves in the various historical events.  </w:t>
      </w:r>
    </w:p>
    <w:p w14:paraId="3F890B62" w14:textId="77777777" w:rsidR="00A77014" w:rsidRDefault="00A77014">
      <w:pPr>
        <w:rPr>
          <w:sz w:val="22"/>
          <w:szCs w:val="22"/>
        </w:rPr>
      </w:pPr>
    </w:p>
    <w:p w14:paraId="078675A3" w14:textId="77777777" w:rsidR="009A61C0" w:rsidRDefault="001C3D0D">
      <w:pPr>
        <w:rPr>
          <w:sz w:val="22"/>
          <w:szCs w:val="22"/>
        </w:rPr>
      </w:pPr>
      <w:r>
        <w:rPr>
          <w:sz w:val="22"/>
          <w:szCs w:val="22"/>
        </w:rPr>
        <w:t xml:space="preserve">(Note - </w:t>
      </w:r>
      <w:r w:rsidRPr="00742230">
        <w:rPr>
          <w:sz w:val="22"/>
          <w:szCs w:val="22"/>
        </w:rPr>
        <w:t>I</w:t>
      </w:r>
      <w:r>
        <w:rPr>
          <w:sz w:val="22"/>
          <w:szCs w:val="22"/>
        </w:rPr>
        <w:t>t is agreed that the daily data from which these annual maxima and VDF curves from are not ideal, but it is believed</w:t>
      </w:r>
      <w:r w:rsidRPr="00742230">
        <w:rPr>
          <w:sz w:val="22"/>
          <w:szCs w:val="22"/>
        </w:rPr>
        <w:t xml:space="preserve"> </w:t>
      </w:r>
      <w:r>
        <w:rPr>
          <w:sz w:val="22"/>
          <w:szCs w:val="22"/>
        </w:rPr>
        <w:t>that these data provide a better estimate of the hydrologic characteristics of sub-basin</w:t>
      </w:r>
      <w:r w:rsidRPr="00742230">
        <w:rPr>
          <w:sz w:val="22"/>
          <w:szCs w:val="22"/>
        </w:rPr>
        <w:t xml:space="preserve"> than th</w:t>
      </w:r>
      <w:r>
        <w:rPr>
          <w:sz w:val="22"/>
          <w:szCs w:val="22"/>
        </w:rPr>
        <w:t>ose</w:t>
      </w:r>
      <w:r w:rsidRPr="00742230">
        <w:rPr>
          <w:sz w:val="22"/>
          <w:szCs w:val="22"/>
        </w:rPr>
        <w:t xml:space="preserve"> created using the drainage area method applied to</w:t>
      </w:r>
      <w:r w:rsidR="00786461">
        <w:rPr>
          <w:sz w:val="22"/>
          <w:szCs w:val="22"/>
        </w:rPr>
        <w:t xml:space="preserve"> the Toutle River basin</w:t>
      </w:r>
      <w:r w:rsidRPr="00742230">
        <w:rPr>
          <w:sz w:val="22"/>
          <w:szCs w:val="22"/>
        </w:rPr>
        <w:t xml:space="preserve">.  The drainage area method was </w:t>
      </w:r>
      <w:r w:rsidR="00786461">
        <w:rPr>
          <w:sz w:val="22"/>
          <w:szCs w:val="22"/>
        </w:rPr>
        <w:t xml:space="preserve">not </w:t>
      </w:r>
      <w:r w:rsidRPr="00742230">
        <w:rPr>
          <w:sz w:val="22"/>
          <w:szCs w:val="22"/>
        </w:rPr>
        <w:t>use</w:t>
      </w:r>
      <w:r w:rsidR="00786461">
        <w:rPr>
          <w:sz w:val="22"/>
          <w:szCs w:val="22"/>
        </w:rPr>
        <w:t>d</w:t>
      </w:r>
      <w:r w:rsidRPr="00742230">
        <w:rPr>
          <w:sz w:val="22"/>
          <w:szCs w:val="22"/>
        </w:rPr>
        <w:t xml:space="preserve"> in the present study due to several factors, including the large drainage-area ratio required to extend the record of gaged area to the total area data (838/474 = 1.77), the large difference in average annual precipitation (84 inches for the Toutle Basin and 53 inches for the Castle Rock Locals), and the large difference in basin characteristics, such as slope and location.  </w:t>
      </w:r>
      <w:r w:rsidR="00786461" w:rsidRPr="00742230">
        <w:rPr>
          <w:sz w:val="22"/>
          <w:szCs w:val="22"/>
        </w:rPr>
        <w:t xml:space="preserve">The drainage area method would produce the exact same VDF curves for the two </w:t>
      </w:r>
      <w:r w:rsidR="00786461">
        <w:rPr>
          <w:sz w:val="22"/>
          <w:szCs w:val="22"/>
        </w:rPr>
        <w:t>sub-</w:t>
      </w:r>
      <w:r w:rsidR="00786461" w:rsidRPr="00742230">
        <w:rPr>
          <w:sz w:val="22"/>
          <w:szCs w:val="22"/>
        </w:rPr>
        <w:t>basins, only the mean would be shifted by a factor equivalent to the l</w:t>
      </w:r>
      <w:r w:rsidR="00786461">
        <w:rPr>
          <w:sz w:val="22"/>
          <w:szCs w:val="22"/>
        </w:rPr>
        <w:t>og of the drainage area ratio.  By using actual, albeit course data, differences are evident in the standard deviation and skews of the VDF curves, indicating substantially different basin characteristics beyond size, as would be expected.</w:t>
      </w:r>
      <w:r w:rsidR="00673B7A">
        <w:rPr>
          <w:sz w:val="22"/>
          <w:szCs w:val="22"/>
        </w:rPr>
        <w:t xml:space="preserve">) </w:t>
      </w:r>
    </w:p>
    <w:p w14:paraId="4C5BA92F" w14:textId="77777777" w:rsidR="0038794B" w:rsidRPr="00742230" w:rsidRDefault="0038794B">
      <w:pPr>
        <w:rPr>
          <w:sz w:val="22"/>
          <w:szCs w:val="22"/>
        </w:rPr>
      </w:pPr>
    </w:p>
    <w:p w14:paraId="7376480A" w14:textId="77777777" w:rsidR="0038794B" w:rsidRPr="00742230" w:rsidRDefault="00576952">
      <w:pPr>
        <w:rPr>
          <w:sz w:val="22"/>
          <w:szCs w:val="22"/>
        </w:rPr>
      </w:pPr>
      <w:r>
        <w:rPr>
          <w:sz w:val="22"/>
          <w:szCs w:val="22"/>
        </w:rPr>
        <w:t>B.4.1.6</w:t>
      </w:r>
      <w:r w:rsidR="0038794B" w:rsidRPr="00742230">
        <w:rPr>
          <w:sz w:val="22"/>
          <w:szCs w:val="22"/>
        </w:rPr>
        <w:t>. Reservoir Locals</w:t>
      </w:r>
    </w:p>
    <w:p w14:paraId="1BB68AEA" w14:textId="77777777" w:rsidR="002521B0" w:rsidRPr="00742230" w:rsidRDefault="002521B0">
      <w:pPr>
        <w:rPr>
          <w:sz w:val="22"/>
          <w:szCs w:val="22"/>
        </w:rPr>
      </w:pPr>
    </w:p>
    <w:p w14:paraId="44FC0069" w14:textId="77777777" w:rsidR="002E3ACC" w:rsidRDefault="002521B0">
      <w:pPr>
        <w:rPr>
          <w:sz w:val="22"/>
          <w:szCs w:val="22"/>
        </w:rPr>
      </w:pPr>
      <w:r w:rsidRPr="00742230">
        <w:rPr>
          <w:sz w:val="22"/>
          <w:szCs w:val="22"/>
        </w:rPr>
        <w:t xml:space="preserve">The VDF </w:t>
      </w:r>
      <w:r w:rsidR="0038794B" w:rsidRPr="00742230">
        <w:rPr>
          <w:sz w:val="22"/>
          <w:szCs w:val="22"/>
        </w:rPr>
        <w:t xml:space="preserve">curves for Reservoir Locals </w:t>
      </w:r>
      <w:r w:rsidR="0082215E" w:rsidRPr="00742230">
        <w:rPr>
          <w:sz w:val="22"/>
          <w:szCs w:val="22"/>
        </w:rPr>
        <w:t>were</w:t>
      </w:r>
      <w:r w:rsidRPr="00742230">
        <w:rPr>
          <w:sz w:val="22"/>
          <w:szCs w:val="22"/>
        </w:rPr>
        <w:t xml:space="preserve"> estimated using the adopted statistics from the other VDF curves in this study.  </w:t>
      </w:r>
      <w:r w:rsidR="00673B7A">
        <w:rPr>
          <w:sz w:val="22"/>
          <w:szCs w:val="22"/>
        </w:rPr>
        <w:t xml:space="preserve">Due to the size, location, topography, and </w:t>
      </w:r>
      <w:r w:rsidR="00454077">
        <w:rPr>
          <w:sz w:val="22"/>
          <w:szCs w:val="22"/>
        </w:rPr>
        <w:t>average annual precipitation (</w:t>
      </w:r>
      <w:r w:rsidR="00673B7A">
        <w:rPr>
          <w:sz w:val="22"/>
          <w:szCs w:val="22"/>
        </w:rPr>
        <w:t>AAP</w:t>
      </w:r>
      <w:r w:rsidR="00454077">
        <w:rPr>
          <w:sz w:val="22"/>
          <w:szCs w:val="22"/>
        </w:rPr>
        <w:t>)</w:t>
      </w:r>
      <w:r w:rsidR="00673B7A">
        <w:rPr>
          <w:sz w:val="22"/>
          <w:szCs w:val="22"/>
        </w:rPr>
        <w:t>, the basin was assumed to behave somewhere between that of the Tilton basin and the Castle Rock; therefore, the standard deviation and skew values for each duration were calculated as the average of Tilton and Castle Rock Locals standard deviation and skews.  T</w:t>
      </w:r>
      <w:r w:rsidRPr="00742230">
        <w:rPr>
          <w:sz w:val="22"/>
          <w:szCs w:val="22"/>
        </w:rPr>
        <w:t xml:space="preserve">he mean </w:t>
      </w:r>
      <w:r w:rsidR="00673B7A">
        <w:rPr>
          <w:sz w:val="22"/>
          <w:szCs w:val="22"/>
        </w:rPr>
        <w:t>values</w:t>
      </w:r>
      <w:r w:rsidRPr="00742230">
        <w:rPr>
          <w:sz w:val="22"/>
          <w:szCs w:val="22"/>
        </w:rPr>
        <w:t xml:space="preserve"> </w:t>
      </w:r>
      <w:r w:rsidR="00673B7A">
        <w:rPr>
          <w:sz w:val="22"/>
          <w:szCs w:val="22"/>
        </w:rPr>
        <w:t>were</w:t>
      </w:r>
      <w:r w:rsidRPr="00742230">
        <w:rPr>
          <w:sz w:val="22"/>
          <w:szCs w:val="22"/>
        </w:rPr>
        <w:t xml:space="preserve"> calculated using </w:t>
      </w:r>
      <w:r w:rsidR="00673B7A">
        <w:rPr>
          <w:sz w:val="22"/>
          <w:szCs w:val="22"/>
        </w:rPr>
        <w:t>empirical relationships relating mean to drainage area and AAP.  The following relationship worked well in producing strong correlations</w:t>
      </w:r>
      <w:r w:rsidR="002E3ACC">
        <w:rPr>
          <w:sz w:val="22"/>
          <w:szCs w:val="22"/>
        </w:rPr>
        <w:t xml:space="preserve">:  </w:t>
      </w:r>
    </w:p>
    <w:p w14:paraId="12A887FA" w14:textId="77777777" w:rsidR="002E3ACC" w:rsidRDefault="002E3ACC">
      <w:pPr>
        <w:rPr>
          <w:sz w:val="22"/>
          <w:szCs w:val="22"/>
        </w:rPr>
      </w:pPr>
    </w:p>
    <w:p w14:paraId="66752E67" w14:textId="77777777" w:rsidR="002E3ACC" w:rsidRDefault="002E3ACC">
      <w:pPr>
        <w:rPr>
          <w:sz w:val="22"/>
          <w:szCs w:val="22"/>
        </w:rPr>
      </w:pPr>
      <w:r>
        <w:rPr>
          <w:sz w:val="22"/>
          <w:szCs w:val="22"/>
        </w:rPr>
        <w:t>Mean logQ = log (DA*AAP^x)</w:t>
      </w:r>
    </w:p>
    <w:p w14:paraId="3882022E" w14:textId="77777777" w:rsidR="002E3ACC" w:rsidRDefault="002E3ACC">
      <w:pPr>
        <w:rPr>
          <w:sz w:val="22"/>
          <w:szCs w:val="22"/>
        </w:rPr>
      </w:pPr>
    </w:p>
    <w:p w14:paraId="6E9A739A" w14:textId="77777777" w:rsidR="00567D38" w:rsidRPr="00742230" w:rsidRDefault="002E3ACC">
      <w:pPr>
        <w:rPr>
          <w:sz w:val="22"/>
          <w:szCs w:val="22"/>
        </w:rPr>
      </w:pPr>
      <w:r>
        <w:rPr>
          <w:sz w:val="22"/>
          <w:szCs w:val="22"/>
        </w:rPr>
        <w:t>Where mean log Q is the log mean of discharges, DA is the drainage area is square miles, AAP is the average annual precipitation in inches, and x is an AAP weighting factor</w:t>
      </w:r>
      <w:r w:rsidR="00412217">
        <w:rPr>
          <w:sz w:val="22"/>
          <w:szCs w:val="22"/>
        </w:rPr>
        <w:t>, ranging from 0.3</w:t>
      </w:r>
      <w:r w:rsidR="00454077">
        <w:rPr>
          <w:sz w:val="22"/>
          <w:szCs w:val="22"/>
        </w:rPr>
        <w:t>5</w:t>
      </w:r>
      <w:r w:rsidR="00412217">
        <w:rPr>
          <w:sz w:val="22"/>
          <w:szCs w:val="22"/>
        </w:rPr>
        <w:t xml:space="preserve"> for the peak curve and 1.0 for the 15-day curve.  These relationships were calibrated to create the best-fit polynomial regression through all sub-basins including Castle Rock Locals.   </w:t>
      </w:r>
      <w:r w:rsidR="0038794B" w:rsidRPr="00742230">
        <w:rPr>
          <w:sz w:val="22"/>
          <w:szCs w:val="22"/>
        </w:rPr>
        <w:t xml:space="preserve">  </w:t>
      </w:r>
      <w:r w:rsidR="002521B0" w:rsidRPr="00742230">
        <w:rPr>
          <w:sz w:val="22"/>
          <w:szCs w:val="22"/>
        </w:rPr>
        <w:t xml:space="preserve">  </w:t>
      </w:r>
    </w:p>
    <w:p w14:paraId="3651D36E" w14:textId="77777777" w:rsidR="00821FF1" w:rsidRPr="00742230" w:rsidRDefault="00821FF1">
      <w:pPr>
        <w:rPr>
          <w:sz w:val="22"/>
          <w:szCs w:val="22"/>
        </w:rPr>
      </w:pPr>
    </w:p>
    <w:p w14:paraId="7C28FFCB" w14:textId="77777777" w:rsidR="00821FF1" w:rsidRPr="00742230" w:rsidRDefault="00821FF1" w:rsidP="00821FF1">
      <w:pPr>
        <w:jc w:val="center"/>
        <w:rPr>
          <w:sz w:val="22"/>
          <w:szCs w:val="22"/>
        </w:rPr>
      </w:pPr>
    </w:p>
    <w:p w14:paraId="4BEA10F9" w14:textId="41C848A5" w:rsidR="00F0635A" w:rsidRPr="005E0944" w:rsidRDefault="001E7ED7" w:rsidP="00821FF1">
      <w:pPr>
        <w:rPr>
          <w:sz w:val="22"/>
          <w:szCs w:val="22"/>
        </w:rPr>
      </w:pPr>
      <w:r>
        <w:rPr>
          <w:noProof/>
        </w:rPr>
        <w:lastRenderedPageBreak/>
        <w:drawing>
          <wp:inline distT="0" distB="0" distL="0" distR="0" wp14:anchorId="1C020E20" wp14:editId="37653C55">
            <wp:extent cx="6174740" cy="3114675"/>
            <wp:effectExtent l="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4740" cy="3114675"/>
                    </a:xfrm>
                    <a:prstGeom prst="rect">
                      <a:avLst/>
                    </a:prstGeom>
                    <a:noFill/>
                    <a:ln>
                      <a:noFill/>
                    </a:ln>
                  </pic:spPr>
                </pic:pic>
              </a:graphicData>
            </a:graphic>
          </wp:inline>
        </w:drawing>
      </w:r>
    </w:p>
    <w:p w14:paraId="6D99EE9B" w14:textId="77777777" w:rsidR="00821FF1" w:rsidRPr="00742230" w:rsidRDefault="00821FF1" w:rsidP="00821FF1">
      <w:pPr>
        <w:rPr>
          <w:sz w:val="22"/>
          <w:szCs w:val="22"/>
        </w:rPr>
      </w:pPr>
      <w:r w:rsidRPr="00742230">
        <w:rPr>
          <w:sz w:val="22"/>
          <w:szCs w:val="22"/>
        </w:rPr>
        <w:t xml:space="preserve">Figure </w:t>
      </w:r>
      <w:r w:rsidR="00454077">
        <w:rPr>
          <w:sz w:val="22"/>
          <w:szCs w:val="22"/>
        </w:rPr>
        <w:t>B11</w:t>
      </w:r>
      <w:r w:rsidRPr="00742230">
        <w:rPr>
          <w:sz w:val="22"/>
          <w:szCs w:val="22"/>
        </w:rPr>
        <w:t xml:space="preserve">. Relationships used to estimate the log mean discharge at Castle Rock Locals and Reservoir Locals from drainage area and average annual precipitation.  </w:t>
      </w:r>
    </w:p>
    <w:p w14:paraId="45639B75" w14:textId="77777777" w:rsidR="00821FF1" w:rsidRPr="00742230" w:rsidRDefault="00821FF1">
      <w:pPr>
        <w:rPr>
          <w:sz w:val="22"/>
          <w:szCs w:val="22"/>
        </w:rPr>
      </w:pPr>
    </w:p>
    <w:p w14:paraId="194FA7C1" w14:textId="77777777" w:rsidR="00CA475A" w:rsidRPr="00742230" w:rsidRDefault="00CA475A">
      <w:pPr>
        <w:rPr>
          <w:sz w:val="22"/>
          <w:szCs w:val="22"/>
        </w:rPr>
      </w:pPr>
    </w:p>
    <w:p w14:paraId="1FE35F32" w14:textId="77777777" w:rsidR="000D4EAC" w:rsidRPr="00742230" w:rsidRDefault="00FB021C">
      <w:pPr>
        <w:rPr>
          <w:b/>
          <w:sz w:val="22"/>
          <w:szCs w:val="22"/>
        </w:rPr>
      </w:pPr>
      <w:r>
        <w:rPr>
          <w:b/>
          <w:sz w:val="22"/>
          <w:szCs w:val="22"/>
        </w:rPr>
        <w:t xml:space="preserve">B.4.2. </w:t>
      </w:r>
      <w:r w:rsidR="000D4EAC" w:rsidRPr="00742230">
        <w:rPr>
          <w:b/>
          <w:sz w:val="22"/>
          <w:szCs w:val="22"/>
        </w:rPr>
        <w:t>Storm Patterns Analysis</w:t>
      </w:r>
    </w:p>
    <w:p w14:paraId="70C7D0F6" w14:textId="77777777" w:rsidR="000D4EAC" w:rsidRPr="00742230" w:rsidRDefault="000D4EAC">
      <w:pPr>
        <w:rPr>
          <w:sz w:val="22"/>
          <w:szCs w:val="22"/>
        </w:rPr>
      </w:pPr>
    </w:p>
    <w:p w14:paraId="3CA8585E" w14:textId="77777777" w:rsidR="00A85665" w:rsidRDefault="009D5407">
      <w:pPr>
        <w:rPr>
          <w:sz w:val="22"/>
          <w:szCs w:val="22"/>
        </w:rPr>
      </w:pPr>
      <w:r>
        <w:rPr>
          <w:sz w:val="22"/>
          <w:szCs w:val="22"/>
        </w:rPr>
        <w:t>S</w:t>
      </w:r>
      <w:r w:rsidR="00892A07" w:rsidRPr="00742230">
        <w:rPr>
          <w:sz w:val="22"/>
          <w:szCs w:val="22"/>
        </w:rPr>
        <w:t>eventeen</w:t>
      </w:r>
      <w:r w:rsidR="00B472FE" w:rsidRPr="00742230">
        <w:rPr>
          <w:sz w:val="22"/>
          <w:szCs w:val="22"/>
        </w:rPr>
        <w:t xml:space="preserve"> historical </w:t>
      </w:r>
      <w:r w:rsidR="00454077">
        <w:rPr>
          <w:sz w:val="22"/>
          <w:szCs w:val="22"/>
        </w:rPr>
        <w:t xml:space="preserve">rainflood </w:t>
      </w:r>
      <w:r w:rsidR="00B472FE" w:rsidRPr="00742230">
        <w:rPr>
          <w:sz w:val="22"/>
          <w:szCs w:val="22"/>
        </w:rPr>
        <w:t xml:space="preserve">events were analyzed for </w:t>
      </w:r>
      <w:r w:rsidR="000A1A47">
        <w:rPr>
          <w:sz w:val="22"/>
          <w:szCs w:val="22"/>
        </w:rPr>
        <w:t xml:space="preserve">spatial and temporal </w:t>
      </w:r>
      <w:r w:rsidR="00892A07" w:rsidRPr="00742230">
        <w:rPr>
          <w:sz w:val="22"/>
          <w:szCs w:val="22"/>
        </w:rPr>
        <w:t>variability</w:t>
      </w:r>
      <w:r w:rsidR="00B472FE" w:rsidRPr="00742230">
        <w:rPr>
          <w:sz w:val="22"/>
          <w:szCs w:val="22"/>
        </w:rPr>
        <w:t xml:space="preserve"> in storm intensity.  </w:t>
      </w:r>
      <w:r w:rsidR="00394C18">
        <w:rPr>
          <w:sz w:val="22"/>
          <w:szCs w:val="22"/>
        </w:rPr>
        <w:t>Peak and duration maxima were collected for all 17 historic events and converted to AEPs using the peak and V</w:t>
      </w:r>
      <w:r w:rsidR="00454077">
        <w:rPr>
          <w:sz w:val="22"/>
          <w:szCs w:val="22"/>
        </w:rPr>
        <w:t>D</w:t>
      </w:r>
      <w:r w:rsidR="00394C18">
        <w:rPr>
          <w:sz w:val="22"/>
          <w:szCs w:val="22"/>
        </w:rPr>
        <w:t xml:space="preserve">F curves described in the previous section.  </w:t>
      </w:r>
      <w:r w:rsidR="00A85665">
        <w:rPr>
          <w:sz w:val="22"/>
          <w:szCs w:val="22"/>
        </w:rPr>
        <w:t xml:space="preserve">  </w:t>
      </w:r>
      <w:r w:rsidR="00394C18">
        <w:rPr>
          <w:sz w:val="22"/>
          <w:szCs w:val="22"/>
        </w:rPr>
        <w:t xml:space="preserve">Plots were created </w:t>
      </w:r>
      <w:r w:rsidR="00A85665">
        <w:rPr>
          <w:sz w:val="22"/>
          <w:szCs w:val="22"/>
        </w:rPr>
        <w:t xml:space="preserve">for each historic storm event </w:t>
      </w:r>
      <w:r w:rsidR="00394C18">
        <w:rPr>
          <w:sz w:val="22"/>
          <w:szCs w:val="22"/>
        </w:rPr>
        <w:t xml:space="preserve">showing the </w:t>
      </w:r>
      <w:r w:rsidR="00892A07" w:rsidRPr="00742230">
        <w:rPr>
          <w:sz w:val="22"/>
          <w:szCs w:val="22"/>
        </w:rPr>
        <w:t>AEP for each duration</w:t>
      </w:r>
      <w:r w:rsidR="00A85665">
        <w:rPr>
          <w:sz w:val="22"/>
          <w:szCs w:val="22"/>
        </w:rPr>
        <w:t xml:space="preserve"> at each tributary</w:t>
      </w:r>
      <w:r w:rsidR="007D37DA" w:rsidRPr="00742230">
        <w:rPr>
          <w:sz w:val="22"/>
          <w:szCs w:val="22"/>
        </w:rPr>
        <w:t>.</w:t>
      </w:r>
      <w:r w:rsidR="00A85665">
        <w:rPr>
          <w:sz w:val="22"/>
          <w:szCs w:val="22"/>
        </w:rPr>
        <w:t xml:space="preserve">  Also included in the plots are the frequency of the regulated peak discharge, approximated using the Weibul plotting position.  The following figure is a</w:t>
      </w:r>
      <w:r w:rsidR="000A1A47">
        <w:rPr>
          <w:sz w:val="22"/>
          <w:szCs w:val="22"/>
        </w:rPr>
        <w:t>n</w:t>
      </w:r>
      <w:r w:rsidR="00A85665">
        <w:rPr>
          <w:sz w:val="22"/>
          <w:szCs w:val="22"/>
        </w:rPr>
        <w:t xml:space="preserve"> example of one of these historical event plots.  </w:t>
      </w:r>
      <w:r w:rsidR="00454077">
        <w:rPr>
          <w:sz w:val="22"/>
          <w:szCs w:val="22"/>
        </w:rPr>
        <w:t xml:space="preserve">All 17 historic </w:t>
      </w:r>
      <w:r w:rsidR="00A85665">
        <w:rPr>
          <w:sz w:val="22"/>
          <w:szCs w:val="22"/>
        </w:rPr>
        <w:t>event</w:t>
      </w:r>
      <w:r w:rsidR="00454077">
        <w:rPr>
          <w:sz w:val="22"/>
          <w:szCs w:val="22"/>
        </w:rPr>
        <w:t xml:space="preserve"> plots are attached at the end of the report</w:t>
      </w:r>
      <w:r w:rsidR="00A85665">
        <w:rPr>
          <w:sz w:val="22"/>
          <w:szCs w:val="22"/>
        </w:rPr>
        <w:t xml:space="preserve">.    </w:t>
      </w:r>
    </w:p>
    <w:p w14:paraId="2152D050" w14:textId="77777777" w:rsidR="00454077" w:rsidRDefault="00454077">
      <w:pPr>
        <w:rPr>
          <w:sz w:val="22"/>
          <w:szCs w:val="22"/>
        </w:rPr>
      </w:pPr>
    </w:p>
    <w:p w14:paraId="010E4F74" w14:textId="77777777" w:rsidR="005D7785" w:rsidRPr="00742230" w:rsidRDefault="00454077">
      <w:pPr>
        <w:rPr>
          <w:sz w:val="22"/>
          <w:szCs w:val="22"/>
        </w:rPr>
      </w:pPr>
      <w:r>
        <w:rPr>
          <w:sz w:val="22"/>
          <w:szCs w:val="22"/>
        </w:rPr>
        <w:t>Note: For Castle Rock, maxima were calculated using hourly data wherever possible, instead of day-end averages, and AEPs were calculated using adjusted flood frequency statistics that account for the increase in discharges resulting from this calculation method.  This was done because day-end averages would not suffice when balancing the routed hydrographs discussed in the next section.</w:t>
      </w:r>
    </w:p>
    <w:p w14:paraId="1D0AC612" w14:textId="51B6B36D" w:rsidR="005D7785" w:rsidRPr="00EB379E" w:rsidRDefault="001E7ED7" w:rsidP="00572E5A">
      <w:pPr>
        <w:jc w:val="center"/>
        <w:rPr>
          <w:sz w:val="22"/>
          <w:szCs w:val="22"/>
        </w:rPr>
      </w:pPr>
      <w:r>
        <w:rPr>
          <w:noProof/>
        </w:rPr>
        <w:lastRenderedPageBreak/>
        <w:drawing>
          <wp:inline distT="0" distB="0" distL="0" distR="0" wp14:anchorId="15E4B446" wp14:editId="048A8902">
            <wp:extent cx="5948680" cy="414972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8680" cy="4149725"/>
                    </a:xfrm>
                    <a:prstGeom prst="rect">
                      <a:avLst/>
                    </a:prstGeom>
                    <a:noFill/>
                    <a:ln>
                      <a:noFill/>
                    </a:ln>
                  </pic:spPr>
                </pic:pic>
              </a:graphicData>
            </a:graphic>
          </wp:inline>
        </w:drawing>
      </w:r>
    </w:p>
    <w:p w14:paraId="415D6B78" w14:textId="77777777" w:rsidR="00492774" w:rsidRPr="00742230" w:rsidRDefault="00492774">
      <w:pPr>
        <w:rPr>
          <w:sz w:val="22"/>
          <w:szCs w:val="22"/>
        </w:rPr>
      </w:pPr>
      <w:r w:rsidRPr="00742230">
        <w:rPr>
          <w:sz w:val="22"/>
          <w:szCs w:val="22"/>
        </w:rPr>
        <w:t xml:space="preserve">Figure </w:t>
      </w:r>
      <w:r w:rsidR="00DE3201">
        <w:rPr>
          <w:sz w:val="22"/>
          <w:szCs w:val="22"/>
        </w:rPr>
        <w:t>B12</w:t>
      </w:r>
      <w:r w:rsidRPr="00742230">
        <w:rPr>
          <w:sz w:val="22"/>
          <w:szCs w:val="22"/>
        </w:rPr>
        <w:t xml:space="preserve">. Example of </w:t>
      </w:r>
      <w:r w:rsidR="00DE3201">
        <w:rPr>
          <w:sz w:val="22"/>
          <w:szCs w:val="22"/>
        </w:rPr>
        <w:t xml:space="preserve">historic event plots </w:t>
      </w:r>
      <w:r w:rsidRPr="00742230">
        <w:rPr>
          <w:sz w:val="22"/>
          <w:szCs w:val="22"/>
        </w:rPr>
        <w:t xml:space="preserve">used to identify </w:t>
      </w:r>
      <w:r w:rsidR="008D2C90">
        <w:rPr>
          <w:sz w:val="22"/>
          <w:szCs w:val="22"/>
        </w:rPr>
        <w:t xml:space="preserve">temporal and spatial </w:t>
      </w:r>
      <w:r w:rsidRPr="00742230">
        <w:rPr>
          <w:sz w:val="22"/>
          <w:szCs w:val="22"/>
        </w:rPr>
        <w:t xml:space="preserve">variability in storm intensity.  This particular event is the </w:t>
      </w:r>
      <w:r w:rsidR="008D2C90">
        <w:rPr>
          <w:sz w:val="22"/>
          <w:szCs w:val="22"/>
        </w:rPr>
        <w:t>WY 1997</w:t>
      </w:r>
      <w:r w:rsidRPr="00742230">
        <w:rPr>
          <w:sz w:val="22"/>
          <w:szCs w:val="22"/>
        </w:rPr>
        <w:t xml:space="preserve"> event, a </w:t>
      </w:r>
      <w:r w:rsidR="008D2C90">
        <w:rPr>
          <w:sz w:val="22"/>
          <w:szCs w:val="22"/>
        </w:rPr>
        <w:t>longer</w:t>
      </w:r>
      <w:r w:rsidR="00556E7E">
        <w:rPr>
          <w:sz w:val="22"/>
          <w:szCs w:val="22"/>
        </w:rPr>
        <w:t xml:space="preserve"> duration event </w:t>
      </w:r>
      <w:r w:rsidRPr="00742230">
        <w:rPr>
          <w:sz w:val="22"/>
          <w:szCs w:val="22"/>
        </w:rPr>
        <w:t>con</w:t>
      </w:r>
      <w:r w:rsidR="00D84C23" w:rsidRPr="00742230">
        <w:rPr>
          <w:sz w:val="22"/>
          <w:szCs w:val="22"/>
        </w:rPr>
        <w:t xml:space="preserve">centrated in the </w:t>
      </w:r>
      <w:r w:rsidR="000A1A47">
        <w:rPr>
          <w:sz w:val="22"/>
          <w:szCs w:val="22"/>
        </w:rPr>
        <w:t xml:space="preserve">higher elevation tributaries, more specifically in the </w:t>
      </w:r>
      <w:smartTag w:uri="urn:schemas-microsoft-com:office:smarttags" w:element="place">
        <w:smartTag w:uri="urn:schemas-microsoft-com:office:smarttags" w:element="PlaceName">
          <w:r w:rsidR="00D84C23" w:rsidRPr="00742230">
            <w:rPr>
              <w:sz w:val="22"/>
              <w:szCs w:val="22"/>
            </w:rPr>
            <w:t>Toutle</w:t>
          </w:r>
        </w:smartTag>
        <w:r w:rsidR="00D84C23" w:rsidRPr="00742230">
          <w:rPr>
            <w:sz w:val="22"/>
            <w:szCs w:val="22"/>
          </w:rPr>
          <w:t xml:space="preserve"> </w:t>
        </w:r>
        <w:smartTag w:uri="urn:schemas-microsoft-com:office:smarttags" w:element="PlaceType">
          <w:r w:rsidR="00D84C23" w:rsidRPr="00742230">
            <w:rPr>
              <w:sz w:val="22"/>
              <w:szCs w:val="22"/>
            </w:rPr>
            <w:t>Basin</w:t>
          </w:r>
        </w:smartTag>
      </w:smartTag>
      <w:r w:rsidR="00D84C23" w:rsidRPr="00742230">
        <w:rPr>
          <w:sz w:val="22"/>
          <w:szCs w:val="22"/>
        </w:rPr>
        <w:t>.</w:t>
      </w:r>
      <w:r w:rsidR="008D2C90">
        <w:rPr>
          <w:sz w:val="22"/>
          <w:szCs w:val="22"/>
        </w:rPr>
        <w:t xml:space="preserve">    </w:t>
      </w:r>
    </w:p>
    <w:p w14:paraId="37F0B226" w14:textId="77777777" w:rsidR="005D7785" w:rsidRPr="00742230" w:rsidRDefault="005D7785">
      <w:pPr>
        <w:rPr>
          <w:sz w:val="22"/>
          <w:szCs w:val="22"/>
        </w:rPr>
      </w:pPr>
    </w:p>
    <w:p w14:paraId="27EF2BFB" w14:textId="77777777" w:rsidR="00A80788" w:rsidRDefault="0009396F" w:rsidP="00065873">
      <w:pPr>
        <w:rPr>
          <w:sz w:val="22"/>
          <w:szCs w:val="22"/>
        </w:rPr>
      </w:pPr>
      <w:r>
        <w:rPr>
          <w:sz w:val="22"/>
          <w:szCs w:val="22"/>
        </w:rPr>
        <w:t>One thing apparent when looki</w:t>
      </w:r>
      <w:r w:rsidR="00DE3201">
        <w:rPr>
          <w:sz w:val="22"/>
          <w:szCs w:val="22"/>
        </w:rPr>
        <w:t>ng at all of the historic event plots</w:t>
      </w:r>
      <w:r>
        <w:rPr>
          <w:sz w:val="22"/>
          <w:szCs w:val="22"/>
        </w:rPr>
        <w:t xml:space="preserve"> is the wide range of spatial and temporal patterns</w:t>
      </w:r>
      <w:r w:rsidR="00DE3201">
        <w:rPr>
          <w:sz w:val="22"/>
          <w:szCs w:val="22"/>
        </w:rPr>
        <w:t xml:space="preserve"> </w:t>
      </w:r>
      <w:r>
        <w:rPr>
          <w:sz w:val="22"/>
          <w:szCs w:val="22"/>
        </w:rPr>
        <w:t xml:space="preserve">as well as how the AEPs of the tributaries and unregulated discharge at Castle Rock relate to the regulated peak AEP.  </w:t>
      </w:r>
      <w:r w:rsidR="00A80788">
        <w:rPr>
          <w:sz w:val="22"/>
          <w:szCs w:val="22"/>
        </w:rPr>
        <w:t xml:space="preserve">With the end-goal of creating a set of hypothetical storms for a </w:t>
      </w:r>
      <w:r w:rsidR="00DE3201">
        <w:rPr>
          <w:sz w:val="22"/>
          <w:szCs w:val="22"/>
        </w:rPr>
        <w:t xml:space="preserve">design </w:t>
      </w:r>
      <w:r w:rsidR="00A80788">
        <w:rPr>
          <w:sz w:val="22"/>
          <w:szCs w:val="22"/>
        </w:rPr>
        <w:t xml:space="preserve">AEP with which we can estimate a range of peak regulated discharges at Castle Rock, it is </w:t>
      </w:r>
      <w:r>
        <w:rPr>
          <w:sz w:val="22"/>
          <w:szCs w:val="22"/>
        </w:rPr>
        <w:t>necessary</w:t>
      </w:r>
      <w:r w:rsidR="00A80788">
        <w:rPr>
          <w:sz w:val="22"/>
          <w:szCs w:val="22"/>
        </w:rPr>
        <w:t xml:space="preserve"> to create a process for defining a given event with a single representative AEP.  In the 2002 Sacramento and San Joaquin Comprehensive Study, the 3-, 5-, and 7-day AEPs were averaged </w:t>
      </w:r>
      <w:r w:rsidR="00530DEF">
        <w:rPr>
          <w:sz w:val="22"/>
          <w:szCs w:val="22"/>
        </w:rPr>
        <w:t xml:space="preserve">to create a simplified representation for a given storm event, with each main stem location or tributary having exactly one AEP.  In the much smaller </w:t>
      </w:r>
      <w:smartTag w:uri="urn:schemas-microsoft-com:office:smarttags" w:element="place">
        <w:smartTag w:uri="urn:schemas-microsoft-com:office:smarttags" w:element="PlaceName">
          <w:r w:rsidR="00530DEF">
            <w:rPr>
              <w:sz w:val="22"/>
              <w:szCs w:val="22"/>
            </w:rPr>
            <w:t>Cowlitz</w:t>
          </w:r>
        </w:smartTag>
        <w:r w:rsidR="00530DEF">
          <w:rPr>
            <w:sz w:val="22"/>
            <w:szCs w:val="22"/>
          </w:rPr>
          <w:t xml:space="preserve"> </w:t>
        </w:r>
        <w:smartTag w:uri="urn:schemas-microsoft-com:office:smarttags" w:element="PlaceType">
          <w:r w:rsidR="00530DEF">
            <w:rPr>
              <w:sz w:val="22"/>
              <w:szCs w:val="22"/>
            </w:rPr>
            <w:t>Basin</w:t>
          </w:r>
        </w:smartTag>
      </w:smartTag>
      <w:r w:rsidR="00530DEF">
        <w:rPr>
          <w:sz w:val="22"/>
          <w:szCs w:val="22"/>
        </w:rPr>
        <w:t xml:space="preserve">, the average of the 1- through </w:t>
      </w:r>
      <w:r w:rsidR="00B929AA">
        <w:rPr>
          <w:sz w:val="22"/>
          <w:szCs w:val="22"/>
        </w:rPr>
        <w:t>3</w:t>
      </w:r>
      <w:r w:rsidR="00530DEF">
        <w:rPr>
          <w:sz w:val="22"/>
          <w:szCs w:val="22"/>
        </w:rPr>
        <w:t xml:space="preserve">-day </w:t>
      </w:r>
      <w:r w:rsidR="00BE6FB4">
        <w:rPr>
          <w:sz w:val="22"/>
          <w:szCs w:val="22"/>
        </w:rPr>
        <w:t>AEPs</w:t>
      </w:r>
      <w:r w:rsidR="00DE3201">
        <w:rPr>
          <w:sz w:val="22"/>
          <w:szCs w:val="22"/>
        </w:rPr>
        <w:t xml:space="preserve"> is a better </w:t>
      </w:r>
      <w:r w:rsidR="00BE6FB4">
        <w:rPr>
          <w:sz w:val="22"/>
          <w:szCs w:val="22"/>
        </w:rPr>
        <w:t xml:space="preserve">approximation </w:t>
      </w:r>
      <w:r w:rsidR="00DE3201">
        <w:rPr>
          <w:sz w:val="22"/>
          <w:szCs w:val="22"/>
        </w:rPr>
        <w:t xml:space="preserve">of the intensity of the event as relevant to regulated peak discharges.  </w:t>
      </w:r>
      <w:r>
        <w:rPr>
          <w:sz w:val="22"/>
          <w:szCs w:val="22"/>
        </w:rPr>
        <w:t>This assumption applied to the 1997 event, shown in the previous</w:t>
      </w:r>
      <w:r w:rsidR="00401628">
        <w:rPr>
          <w:sz w:val="22"/>
          <w:szCs w:val="22"/>
        </w:rPr>
        <w:t xml:space="preserve"> figure, results in substantial difference </w:t>
      </w:r>
      <w:r>
        <w:rPr>
          <w:sz w:val="22"/>
          <w:szCs w:val="22"/>
        </w:rPr>
        <w:t xml:space="preserve">with the average </w:t>
      </w:r>
      <w:r w:rsidR="00401628">
        <w:rPr>
          <w:sz w:val="22"/>
          <w:szCs w:val="22"/>
        </w:rPr>
        <w:t xml:space="preserve">AEP </w:t>
      </w:r>
      <w:r>
        <w:rPr>
          <w:sz w:val="22"/>
          <w:szCs w:val="22"/>
        </w:rPr>
        <w:t>of the 1-, 2-, and 3-day durations equal to 0.17 and the approximate</w:t>
      </w:r>
      <w:r w:rsidR="00401628">
        <w:rPr>
          <w:sz w:val="22"/>
          <w:szCs w:val="22"/>
        </w:rPr>
        <w:t xml:space="preserve"> regulated peak equal to 0.26.  This exercise applied with each of the historic events illustrates the inherent difficulty in creating and defining synthetic floods based on unregulated flood frequency and the flawed but necessary assumption that the regulated flood frequencies are directly related to unregulated flood frequency.</w:t>
      </w:r>
      <w:r w:rsidR="00A700F0">
        <w:rPr>
          <w:sz w:val="22"/>
          <w:szCs w:val="22"/>
        </w:rPr>
        <w:t xml:space="preserve">    </w:t>
      </w:r>
    </w:p>
    <w:p w14:paraId="1D76FD4C" w14:textId="77777777" w:rsidR="00A80788" w:rsidRDefault="00A80788" w:rsidP="00065873">
      <w:pPr>
        <w:rPr>
          <w:sz w:val="22"/>
          <w:szCs w:val="22"/>
        </w:rPr>
      </w:pPr>
    </w:p>
    <w:p w14:paraId="78E02087" w14:textId="77777777" w:rsidR="00065873" w:rsidRDefault="00530DEF" w:rsidP="00065873">
      <w:pPr>
        <w:rPr>
          <w:sz w:val="22"/>
          <w:szCs w:val="22"/>
        </w:rPr>
      </w:pPr>
      <w:r>
        <w:rPr>
          <w:sz w:val="22"/>
          <w:szCs w:val="22"/>
        </w:rPr>
        <w:t>To begin to quantify temporal variabi</w:t>
      </w:r>
      <w:r w:rsidR="00A700F0">
        <w:rPr>
          <w:sz w:val="22"/>
          <w:szCs w:val="22"/>
        </w:rPr>
        <w:t xml:space="preserve">lity, the average </w:t>
      </w:r>
      <w:r w:rsidR="00DE3201">
        <w:rPr>
          <w:sz w:val="22"/>
          <w:szCs w:val="22"/>
        </w:rPr>
        <w:t xml:space="preserve">of the 1-, 2-, and 3-day </w:t>
      </w:r>
      <w:r w:rsidR="00A700F0">
        <w:rPr>
          <w:sz w:val="22"/>
          <w:szCs w:val="22"/>
        </w:rPr>
        <w:t>AEP</w:t>
      </w:r>
      <w:r w:rsidR="00DE3201">
        <w:rPr>
          <w:sz w:val="22"/>
          <w:szCs w:val="22"/>
        </w:rPr>
        <w:t>s</w:t>
      </w:r>
      <w:r>
        <w:rPr>
          <w:sz w:val="22"/>
          <w:szCs w:val="22"/>
        </w:rPr>
        <w:t xml:space="preserve"> were calculated for</w:t>
      </w:r>
      <w:r w:rsidR="00B929AA">
        <w:rPr>
          <w:sz w:val="22"/>
          <w:szCs w:val="22"/>
        </w:rPr>
        <w:t xml:space="preserve"> each of the historic events for all locations</w:t>
      </w:r>
      <w:r>
        <w:rPr>
          <w:sz w:val="22"/>
          <w:szCs w:val="22"/>
        </w:rPr>
        <w:t xml:space="preserve">.  The relative AEP for the peak and individual durations were calculated by dividing by the average AEP, and </w:t>
      </w:r>
      <w:r w:rsidR="00DF3A4F">
        <w:rPr>
          <w:sz w:val="22"/>
          <w:szCs w:val="22"/>
        </w:rPr>
        <w:t>then all of the</w:t>
      </w:r>
      <w:r>
        <w:rPr>
          <w:sz w:val="22"/>
          <w:szCs w:val="22"/>
        </w:rPr>
        <w:t xml:space="preserve"> storm event</w:t>
      </w:r>
      <w:r w:rsidR="00DF3A4F">
        <w:rPr>
          <w:sz w:val="22"/>
          <w:szCs w:val="22"/>
        </w:rPr>
        <w:t>s</w:t>
      </w:r>
      <w:r>
        <w:rPr>
          <w:sz w:val="22"/>
          <w:szCs w:val="22"/>
        </w:rPr>
        <w:t xml:space="preserve"> w</w:t>
      </w:r>
      <w:r w:rsidR="00DF3A4F">
        <w:rPr>
          <w:sz w:val="22"/>
          <w:szCs w:val="22"/>
        </w:rPr>
        <w:t>ere</w:t>
      </w:r>
      <w:r>
        <w:rPr>
          <w:sz w:val="22"/>
          <w:szCs w:val="22"/>
        </w:rPr>
        <w:t xml:space="preserve"> plotted</w:t>
      </w:r>
      <w:r w:rsidR="00DF3A4F">
        <w:rPr>
          <w:sz w:val="22"/>
          <w:szCs w:val="22"/>
        </w:rPr>
        <w:t xml:space="preserve"> on one graph</w:t>
      </w:r>
      <w:r w:rsidR="008D2C90">
        <w:rPr>
          <w:sz w:val="22"/>
          <w:szCs w:val="22"/>
        </w:rPr>
        <w:t xml:space="preserve"> for each tributary (excluding Reservoir Locals)</w:t>
      </w:r>
      <w:r>
        <w:rPr>
          <w:sz w:val="22"/>
          <w:szCs w:val="22"/>
        </w:rPr>
        <w:t xml:space="preserve">.  From </w:t>
      </w:r>
      <w:r w:rsidR="00B929AA">
        <w:rPr>
          <w:sz w:val="22"/>
          <w:szCs w:val="22"/>
        </w:rPr>
        <w:t>this array of curves, three</w:t>
      </w:r>
      <w:r w:rsidR="00492774" w:rsidRPr="00742230">
        <w:rPr>
          <w:sz w:val="22"/>
          <w:szCs w:val="22"/>
        </w:rPr>
        <w:t xml:space="preserve"> patterns</w:t>
      </w:r>
      <w:r w:rsidR="00980D8C">
        <w:rPr>
          <w:sz w:val="22"/>
          <w:szCs w:val="22"/>
        </w:rPr>
        <w:t xml:space="preserve"> were created to represent </w:t>
      </w:r>
      <w:r w:rsidR="00B929AA">
        <w:rPr>
          <w:sz w:val="22"/>
          <w:szCs w:val="22"/>
        </w:rPr>
        <w:t>the possible temporal shapes</w:t>
      </w:r>
      <w:r w:rsidR="002732DE">
        <w:rPr>
          <w:sz w:val="22"/>
          <w:szCs w:val="22"/>
        </w:rPr>
        <w:t xml:space="preserve">, all of which have an equal possibility of </w:t>
      </w:r>
      <w:r w:rsidR="00B929AA">
        <w:rPr>
          <w:sz w:val="22"/>
          <w:szCs w:val="22"/>
        </w:rPr>
        <w:t>occurring</w:t>
      </w:r>
      <w:r w:rsidR="00DF3A4F">
        <w:rPr>
          <w:sz w:val="22"/>
          <w:szCs w:val="22"/>
        </w:rPr>
        <w:t xml:space="preserve">.  The </w:t>
      </w:r>
      <w:r w:rsidR="00B929AA">
        <w:rPr>
          <w:sz w:val="22"/>
          <w:szCs w:val="22"/>
        </w:rPr>
        <w:t>three</w:t>
      </w:r>
      <w:r w:rsidR="00DF3A4F">
        <w:rPr>
          <w:sz w:val="22"/>
          <w:szCs w:val="22"/>
        </w:rPr>
        <w:t xml:space="preserve"> </w:t>
      </w:r>
      <w:r w:rsidR="00DF3A4F">
        <w:rPr>
          <w:sz w:val="22"/>
          <w:szCs w:val="22"/>
        </w:rPr>
        <w:lastRenderedPageBreak/>
        <w:t xml:space="preserve">patterns represent </w:t>
      </w:r>
      <w:r w:rsidR="00B929AA">
        <w:rPr>
          <w:sz w:val="22"/>
          <w:szCs w:val="22"/>
        </w:rPr>
        <w:t>short, medium, and long duration</w:t>
      </w:r>
      <w:r>
        <w:rPr>
          <w:sz w:val="22"/>
          <w:szCs w:val="22"/>
        </w:rPr>
        <w:t xml:space="preserve"> storms</w:t>
      </w:r>
      <w:r w:rsidR="00DF3A4F">
        <w:rPr>
          <w:sz w:val="22"/>
          <w:szCs w:val="22"/>
        </w:rPr>
        <w:t xml:space="preserve">.  </w:t>
      </w:r>
      <w:r w:rsidR="001B1067" w:rsidRPr="00742230">
        <w:rPr>
          <w:sz w:val="22"/>
          <w:szCs w:val="22"/>
        </w:rPr>
        <w:t>The following figure</w:t>
      </w:r>
      <w:r w:rsidR="00065873" w:rsidRPr="00742230">
        <w:rPr>
          <w:sz w:val="22"/>
          <w:szCs w:val="22"/>
        </w:rPr>
        <w:t xml:space="preserve"> shows the pattern</w:t>
      </w:r>
      <w:r w:rsidR="00065873" w:rsidRPr="008D2C90">
        <w:rPr>
          <w:sz w:val="22"/>
          <w:szCs w:val="22"/>
        </w:rPr>
        <w:t>s</w:t>
      </w:r>
      <w:r w:rsidR="008D2C90">
        <w:rPr>
          <w:sz w:val="22"/>
          <w:szCs w:val="22"/>
        </w:rPr>
        <w:t xml:space="preserve"> for the </w:t>
      </w:r>
      <w:smartTag w:uri="urn:schemas-microsoft-com:office:smarttags" w:element="place">
        <w:smartTag w:uri="urn:schemas-microsoft-com:office:smarttags" w:element="PlaceName">
          <w:r w:rsidR="008D2C90">
            <w:rPr>
              <w:sz w:val="22"/>
              <w:szCs w:val="22"/>
            </w:rPr>
            <w:t>Cowlitz</w:t>
          </w:r>
        </w:smartTag>
        <w:r w:rsidR="008D2C90">
          <w:rPr>
            <w:sz w:val="22"/>
            <w:szCs w:val="22"/>
          </w:rPr>
          <w:t xml:space="preserve"> </w:t>
        </w:r>
        <w:smartTag w:uri="urn:schemas-microsoft-com:office:smarttags" w:element="PlaceType">
          <w:r w:rsidR="008D2C90">
            <w:rPr>
              <w:sz w:val="22"/>
              <w:szCs w:val="22"/>
            </w:rPr>
            <w:t>River</w:t>
          </w:r>
        </w:smartTag>
      </w:smartTag>
      <w:r w:rsidR="008D2C90">
        <w:rPr>
          <w:sz w:val="22"/>
          <w:szCs w:val="22"/>
        </w:rPr>
        <w:t xml:space="preserve"> at Castle Rock.  </w:t>
      </w:r>
    </w:p>
    <w:p w14:paraId="494CC5AA" w14:textId="77777777" w:rsidR="008D2C90" w:rsidRPr="00980D8C" w:rsidRDefault="008D2C90" w:rsidP="00065873">
      <w:pPr>
        <w:rPr>
          <w:b/>
          <w:sz w:val="22"/>
          <w:szCs w:val="22"/>
        </w:rPr>
      </w:pPr>
    </w:p>
    <w:p w14:paraId="2147F6E2" w14:textId="6942423C" w:rsidR="00065873" w:rsidRPr="008D2C90" w:rsidRDefault="001E7ED7" w:rsidP="002358A4">
      <w:pPr>
        <w:jc w:val="center"/>
        <w:rPr>
          <w:sz w:val="22"/>
          <w:szCs w:val="22"/>
        </w:rPr>
      </w:pPr>
      <w:r>
        <w:rPr>
          <w:noProof/>
        </w:rPr>
        <w:drawing>
          <wp:inline distT="0" distB="0" distL="0" distR="0" wp14:anchorId="01E4ADD3" wp14:editId="0E658F97">
            <wp:extent cx="6159500" cy="3783330"/>
            <wp:effectExtent l="0" t="0" r="0" b="0"/>
            <wp:docPr id="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9500" cy="3783330"/>
                    </a:xfrm>
                    <a:prstGeom prst="rect">
                      <a:avLst/>
                    </a:prstGeom>
                    <a:noFill/>
                    <a:ln>
                      <a:noFill/>
                    </a:ln>
                  </pic:spPr>
                </pic:pic>
              </a:graphicData>
            </a:graphic>
          </wp:inline>
        </w:drawing>
      </w:r>
    </w:p>
    <w:p w14:paraId="60D6F3B2" w14:textId="77777777" w:rsidR="00821FF1" w:rsidRDefault="00821FF1" w:rsidP="00065873">
      <w:pPr>
        <w:rPr>
          <w:sz w:val="22"/>
          <w:szCs w:val="22"/>
        </w:rPr>
      </w:pPr>
      <w:r w:rsidRPr="00742230">
        <w:rPr>
          <w:sz w:val="22"/>
          <w:szCs w:val="22"/>
        </w:rPr>
        <w:t xml:space="preserve">Figure </w:t>
      </w:r>
      <w:r w:rsidR="00BE6FB4">
        <w:rPr>
          <w:sz w:val="22"/>
          <w:szCs w:val="22"/>
        </w:rPr>
        <w:t>B13</w:t>
      </w:r>
      <w:r w:rsidRPr="00742230">
        <w:rPr>
          <w:sz w:val="22"/>
          <w:szCs w:val="22"/>
        </w:rPr>
        <w:t xml:space="preserve">. </w:t>
      </w:r>
      <w:r w:rsidR="00B929AA">
        <w:rPr>
          <w:sz w:val="22"/>
          <w:szCs w:val="22"/>
        </w:rPr>
        <w:t>The three</w:t>
      </w:r>
      <w:r w:rsidR="007D37DA" w:rsidRPr="00742230">
        <w:rPr>
          <w:sz w:val="22"/>
          <w:szCs w:val="22"/>
        </w:rPr>
        <w:t xml:space="preserve"> patterns used to describe different d</w:t>
      </w:r>
      <w:r w:rsidRPr="00742230">
        <w:rPr>
          <w:sz w:val="22"/>
          <w:szCs w:val="22"/>
        </w:rPr>
        <w:t>uration pattern</w:t>
      </w:r>
      <w:r w:rsidR="007D37DA" w:rsidRPr="00742230">
        <w:rPr>
          <w:sz w:val="22"/>
          <w:szCs w:val="22"/>
        </w:rPr>
        <w:t>s</w:t>
      </w:r>
      <w:r w:rsidR="00B929AA">
        <w:rPr>
          <w:sz w:val="22"/>
          <w:szCs w:val="22"/>
        </w:rPr>
        <w:t xml:space="preserve"> </w:t>
      </w:r>
      <w:r w:rsidR="00BE6FB4">
        <w:rPr>
          <w:sz w:val="22"/>
          <w:szCs w:val="22"/>
        </w:rPr>
        <w:t>at Castle Rock</w:t>
      </w:r>
      <w:r w:rsidR="007D37DA" w:rsidRPr="00742230">
        <w:rPr>
          <w:sz w:val="22"/>
          <w:szCs w:val="22"/>
        </w:rPr>
        <w:t xml:space="preserve">.  </w:t>
      </w:r>
      <w:r w:rsidR="00D87982">
        <w:rPr>
          <w:sz w:val="22"/>
          <w:szCs w:val="22"/>
        </w:rPr>
        <w:t xml:space="preserve">The </w:t>
      </w:r>
      <w:r w:rsidR="00B929AA">
        <w:rPr>
          <w:sz w:val="22"/>
          <w:szCs w:val="22"/>
        </w:rPr>
        <w:t>red, orange, and yellow lines represent the short, medium and long duration patterns, respectively.  I</w:t>
      </w:r>
      <w:r w:rsidR="002732DE">
        <w:rPr>
          <w:sz w:val="22"/>
          <w:szCs w:val="22"/>
        </w:rPr>
        <w:t xml:space="preserve">ndividual historic flood events are in gray behind the five patterns.  </w:t>
      </w:r>
      <w:r w:rsidR="008D2C90" w:rsidRPr="008D2C90">
        <w:rPr>
          <w:sz w:val="22"/>
          <w:szCs w:val="22"/>
        </w:rPr>
        <w:t>Not</w:t>
      </w:r>
      <w:r w:rsidR="008D2C90" w:rsidRPr="00742230">
        <w:rPr>
          <w:sz w:val="22"/>
          <w:szCs w:val="22"/>
        </w:rPr>
        <w:t xml:space="preserve">e, </w:t>
      </w:r>
      <w:r w:rsidR="008D2C90">
        <w:rPr>
          <w:sz w:val="22"/>
          <w:szCs w:val="22"/>
        </w:rPr>
        <w:t xml:space="preserve">a synthetic analysis disregarding temporal variability would essentially assume a flat pattern at relative AEP equal to 1.  </w:t>
      </w:r>
      <w:r w:rsidR="007D37DA" w:rsidRPr="00742230">
        <w:rPr>
          <w:sz w:val="22"/>
          <w:szCs w:val="22"/>
        </w:rPr>
        <w:t xml:space="preserve"> </w:t>
      </w:r>
    </w:p>
    <w:p w14:paraId="314FEB53" w14:textId="77777777" w:rsidR="00556E7E" w:rsidRDefault="00556E7E">
      <w:pPr>
        <w:rPr>
          <w:sz w:val="22"/>
          <w:szCs w:val="22"/>
        </w:rPr>
      </w:pPr>
    </w:p>
    <w:p w14:paraId="6203AC10" w14:textId="77777777" w:rsidR="00BD0A3F" w:rsidRDefault="00857546">
      <w:pPr>
        <w:rPr>
          <w:sz w:val="22"/>
          <w:szCs w:val="22"/>
        </w:rPr>
      </w:pPr>
      <w:r>
        <w:rPr>
          <w:sz w:val="22"/>
          <w:szCs w:val="22"/>
        </w:rPr>
        <w:t>To identify p</w:t>
      </w:r>
      <w:r w:rsidR="00BD0A3F">
        <w:rPr>
          <w:sz w:val="22"/>
          <w:szCs w:val="22"/>
        </w:rPr>
        <w:t>atterns i</w:t>
      </w:r>
      <w:r w:rsidR="00B929AA">
        <w:rPr>
          <w:sz w:val="22"/>
          <w:szCs w:val="22"/>
        </w:rPr>
        <w:t>n</w:t>
      </w:r>
      <w:r w:rsidR="00BD0A3F">
        <w:rPr>
          <w:sz w:val="22"/>
          <w:szCs w:val="22"/>
        </w:rPr>
        <w:t xml:space="preserve"> spatial variability</w:t>
      </w:r>
      <w:r w:rsidR="00B929AA">
        <w:rPr>
          <w:sz w:val="22"/>
          <w:szCs w:val="22"/>
        </w:rPr>
        <w:t>,</w:t>
      </w:r>
      <w:r w:rsidR="00BD0A3F">
        <w:rPr>
          <w:sz w:val="22"/>
          <w:szCs w:val="22"/>
        </w:rPr>
        <w:t xml:space="preserve"> the average AEP </w:t>
      </w:r>
      <w:r>
        <w:rPr>
          <w:sz w:val="22"/>
          <w:szCs w:val="22"/>
        </w:rPr>
        <w:t xml:space="preserve">at each tributary is divided by the </w:t>
      </w:r>
      <w:r w:rsidR="00BD0A3F">
        <w:rPr>
          <w:sz w:val="22"/>
          <w:szCs w:val="22"/>
        </w:rPr>
        <w:t>average AEP at Castle Rock</w:t>
      </w:r>
      <w:r>
        <w:rPr>
          <w:sz w:val="22"/>
          <w:szCs w:val="22"/>
        </w:rPr>
        <w:t xml:space="preserve">.  This term “relative AEP” is useful in identifying the intensity in one tributary relative to another.  It also creates an easy metric for distributing a storm pattern based on design AEP at Castle Rock.  </w:t>
      </w:r>
      <w:r w:rsidR="00BD0A3F">
        <w:rPr>
          <w:sz w:val="22"/>
          <w:szCs w:val="22"/>
        </w:rPr>
        <w:t>The following figure shows relative AEPs of the tributaries (</w:t>
      </w:r>
      <w:r w:rsidR="008D2C90">
        <w:rPr>
          <w:sz w:val="22"/>
          <w:szCs w:val="22"/>
        </w:rPr>
        <w:t>excluding</w:t>
      </w:r>
      <w:r w:rsidR="00BD0A3F">
        <w:rPr>
          <w:sz w:val="22"/>
          <w:szCs w:val="22"/>
        </w:rPr>
        <w:t xml:space="preserve"> Reservoir Locals)</w:t>
      </w:r>
      <w:r w:rsidR="009D21DF">
        <w:rPr>
          <w:sz w:val="22"/>
          <w:szCs w:val="22"/>
        </w:rPr>
        <w:t xml:space="preserve"> for the </w:t>
      </w:r>
      <w:r w:rsidR="008D2C90">
        <w:rPr>
          <w:sz w:val="22"/>
          <w:szCs w:val="22"/>
        </w:rPr>
        <w:t>17</w:t>
      </w:r>
      <w:r w:rsidR="009D21DF">
        <w:rPr>
          <w:sz w:val="22"/>
          <w:szCs w:val="22"/>
        </w:rPr>
        <w:t xml:space="preserve"> historic events</w:t>
      </w:r>
      <w:r w:rsidR="00BD0A3F">
        <w:rPr>
          <w:sz w:val="22"/>
          <w:szCs w:val="22"/>
        </w:rPr>
        <w:t xml:space="preserve">.  </w:t>
      </w:r>
      <w:r>
        <w:rPr>
          <w:sz w:val="22"/>
          <w:szCs w:val="22"/>
        </w:rPr>
        <w:t xml:space="preserve">Storms that are fairly uniform in intensity will be clustered near 1.0, and conversely, a storm that is largely concentrated in one or </w:t>
      </w:r>
      <w:r w:rsidR="000C4570">
        <w:rPr>
          <w:sz w:val="22"/>
          <w:szCs w:val="22"/>
        </w:rPr>
        <w:t xml:space="preserve">two </w:t>
      </w:r>
      <w:r>
        <w:rPr>
          <w:sz w:val="22"/>
          <w:szCs w:val="22"/>
        </w:rPr>
        <w:t xml:space="preserve">tributaries will </w:t>
      </w:r>
      <w:r w:rsidR="000C4570">
        <w:rPr>
          <w:sz w:val="22"/>
          <w:szCs w:val="22"/>
        </w:rPr>
        <w:t>have a</w:t>
      </w:r>
      <w:r>
        <w:rPr>
          <w:sz w:val="22"/>
          <w:szCs w:val="22"/>
        </w:rPr>
        <w:t xml:space="preserve"> wide spread in relative AEPs.  </w:t>
      </w:r>
      <w:r w:rsidR="00FA35AC">
        <w:rPr>
          <w:sz w:val="22"/>
          <w:szCs w:val="22"/>
        </w:rPr>
        <w:t xml:space="preserve">The figure also shows the Castle Rock AEP and the regulated peak discharge frequency estimated using the Weibul plotting position.   </w:t>
      </w:r>
    </w:p>
    <w:p w14:paraId="41ECC4A5" w14:textId="77777777" w:rsidR="008D2C90" w:rsidRDefault="008D2C90">
      <w:pPr>
        <w:rPr>
          <w:sz w:val="22"/>
          <w:szCs w:val="22"/>
        </w:rPr>
      </w:pPr>
    </w:p>
    <w:p w14:paraId="3340B7D2" w14:textId="77777777" w:rsidR="00FA35AC" w:rsidRDefault="00FA35AC" w:rsidP="00FA35AC">
      <w:pPr>
        <w:rPr>
          <w:sz w:val="22"/>
          <w:szCs w:val="22"/>
        </w:rPr>
      </w:pPr>
      <w:r>
        <w:rPr>
          <w:sz w:val="22"/>
          <w:szCs w:val="22"/>
        </w:rPr>
        <w:t>One thing eviden</w:t>
      </w:r>
      <w:r w:rsidR="00BE6FB4">
        <w:rPr>
          <w:sz w:val="22"/>
          <w:szCs w:val="22"/>
        </w:rPr>
        <w:t xml:space="preserve">t in this figure is, again, a high degree of variability </w:t>
      </w:r>
      <w:r>
        <w:rPr>
          <w:sz w:val="22"/>
          <w:szCs w:val="22"/>
        </w:rPr>
        <w:t xml:space="preserve">in spatial patterns of storms.  The 1978, 1976 and November 1995 storm events could be described as being clearly concentrated in the Upper Cowlitz Basin, while the February 1996 and 1947 events clearly represent storms centered in the Toutle Basin.  Another type of pattern could be described as highland centered, with low relative AEPs in Upper Cowlitz and Toutle (2003 and 1997), versus lowland centered (2009, 1990, and 1972), which all produced remarkably large regulated peak discharges at Castle Rock when the average Castle Rock AEPs were fairly small.  There does not seem to be a strong correlation between Castle Rock AEP, duration, and centered location, with the exception that all of the lowland centered storms had short durations.  </w:t>
      </w:r>
    </w:p>
    <w:p w14:paraId="54D8D0E0" w14:textId="77777777" w:rsidR="00FA35AC" w:rsidRDefault="00FA35AC">
      <w:pPr>
        <w:rPr>
          <w:sz w:val="22"/>
          <w:szCs w:val="22"/>
        </w:rPr>
      </w:pPr>
    </w:p>
    <w:p w14:paraId="1CD1F632" w14:textId="6A387D2F" w:rsidR="00ED2A1D" w:rsidRPr="006F53FA" w:rsidRDefault="001E7ED7" w:rsidP="002358A4">
      <w:pPr>
        <w:jc w:val="center"/>
        <w:rPr>
          <w:sz w:val="22"/>
          <w:szCs w:val="22"/>
        </w:rPr>
      </w:pPr>
      <w:r>
        <w:rPr>
          <w:noProof/>
        </w:rPr>
        <w:lastRenderedPageBreak/>
        <w:drawing>
          <wp:inline distT="0" distB="0" distL="0" distR="0" wp14:anchorId="3CED1EF4" wp14:editId="79631C10">
            <wp:extent cx="6094095" cy="3883660"/>
            <wp:effectExtent l="0" t="0" r="0" b="0"/>
            <wp:docPr id="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4095" cy="3883660"/>
                    </a:xfrm>
                    <a:prstGeom prst="rect">
                      <a:avLst/>
                    </a:prstGeom>
                    <a:noFill/>
                    <a:ln>
                      <a:noFill/>
                    </a:ln>
                  </pic:spPr>
                </pic:pic>
              </a:graphicData>
            </a:graphic>
          </wp:inline>
        </w:drawing>
      </w:r>
    </w:p>
    <w:p w14:paraId="3DDEA751" w14:textId="77777777" w:rsidR="00B969C2" w:rsidRDefault="00556E7E">
      <w:pPr>
        <w:rPr>
          <w:sz w:val="22"/>
          <w:szCs w:val="22"/>
        </w:rPr>
      </w:pPr>
      <w:r>
        <w:rPr>
          <w:sz w:val="22"/>
          <w:szCs w:val="22"/>
        </w:rPr>
        <w:t xml:space="preserve">Figure </w:t>
      </w:r>
      <w:r w:rsidR="00BE6FB4">
        <w:rPr>
          <w:sz w:val="22"/>
          <w:szCs w:val="22"/>
        </w:rPr>
        <w:t>B14</w:t>
      </w:r>
      <w:r>
        <w:rPr>
          <w:sz w:val="22"/>
          <w:szCs w:val="22"/>
        </w:rPr>
        <w:t xml:space="preserve">. Spatial variability in storm intensity, shown here as the </w:t>
      </w:r>
      <w:r w:rsidR="00B969C2">
        <w:rPr>
          <w:sz w:val="22"/>
          <w:szCs w:val="22"/>
        </w:rPr>
        <w:t xml:space="preserve">tributary </w:t>
      </w:r>
      <w:r>
        <w:rPr>
          <w:sz w:val="22"/>
          <w:szCs w:val="22"/>
        </w:rPr>
        <w:t xml:space="preserve">AEP relative to the AEP at Castle Rock.  The events are sorted from largest to smallest, left to right.  </w:t>
      </w:r>
      <w:r w:rsidR="00322C97">
        <w:rPr>
          <w:sz w:val="22"/>
          <w:szCs w:val="22"/>
        </w:rPr>
        <w:t xml:space="preserve">Letters at the bottom indicate the duration </w:t>
      </w:r>
      <w:r w:rsidR="00585923">
        <w:rPr>
          <w:sz w:val="22"/>
          <w:szCs w:val="22"/>
        </w:rPr>
        <w:t xml:space="preserve">pattern </w:t>
      </w:r>
      <w:r w:rsidR="00322C97">
        <w:rPr>
          <w:sz w:val="22"/>
          <w:szCs w:val="22"/>
        </w:rPr>
        <w:t>of the event</w:t>
      </w:r>
      <w:r w:rsidR="000A1A47">
        <w:rPr>
          <w:sz w:val="22"/>
          <w:szCs w:val="22"/>
        </w:rPr>
        <w:t xml:space="preserve"> (S, M, and L signify short, medium, and long duration temporal patterns)</w:t>
      </w:r>
      <w:r w:rsidR="00322C97">
        <w:rPr>
          <w:sz w:val="22"/>
          <w:szCs w:val="22"/>
        </w:rPr>
        <w:t xml:space="preserve">, and the number </w:t>
      </w:r>
      <w:r w:rsidR="00FA35AC">
        <w:rPr>
          <w:sz w:val="22"/>
          <w:szCs w:val="22"/>
        </w:rPr>
        <w:t>indicates the associated spatial pattern, described in the following paragraph</w:t>
      </w:r>
      <w:r w:rsidR="00322C97">
        <w:rPr>
          <w:sz w:val="22"/>
          <w:szCs w:val="22"/>
        </w:rPr>
        <w:t xml:space="preserve">.  </w:t>
      </w:r>
    </w:p>
    <w:p w14:paraId="21C5AF63" w14:textId="77777777" w:rsidR="00585923" w:rsidRDefault="00585923">
      <w:pPr>
        <w:rPr>
          <w:sz w:val="22"/>
          <w:szCs w:val="22"/>
        </w:rPr>
      </w:pPr>
    </w:p>
    <w:p w14:paraId="37E61E17" w14:textId="77777777" w:rsidR="00FA35AC" w:rsidRDefault="00806D69" w:rsidP="00FA35AC">
      <w:pPr>
        <w:rPr>
          <w:sz w:val="22"/>
          <w:szCs w:val="22"/>
        </w:rPr>
      </w:pPr>
      <w:r>
        <w:rPr>
          <w:sz w:val="22"/>
          <w:szCs w:val="22"/>
        </w:rPr>
        <w:t>T</w:t>
      </w:r>
      <w:r w:rsidR="00F258C4" w:rsidRPr="00742230">
        <w:rPr>
          <w:sz w:val="22"/>
          <w:szCs w:val="22"/>
        </w:rPr>
        <w:t xml:space="preserve">o describe </w:t>
      </w:r>
      <w:r>
        <w:rPr>
          <w:sz w:val="22"/>
          <w:szCs w:val="22"/>
        </w:rPr>
        <w:t xml:space="preserve">the </w:t>
      </w:r>
      <w:r w:rsidR="00BE6FB4">
        <w:rPr>
          <w:sz w:val="22"/>
          <w:szCs w:val="22"/>
        </w:rPr>
        <w:t>range of spatial patterns seen historically</w:t>
      </w:r>
      <w:r w:rsidR="00026EB2">
        <w:rPr>
          <w:sz w:val="22"/>
          <w:szCs w:val="22"/>
        </w:rPr>
        <w:t>, 4</w:t>
      </w:r>
      <w:r>
        <w:rPr>
          <w:sz w:val="22"/>
          <w:szCs w:val="22"/>
        </w:rPr>
        <w:t xml:space="preserve"> patterns were created </w:t>
      </w:r>
      <w:r w:rsidR="00845DDB">
        <w:rPr>
          <w:sz w:val="22"/>
          <w:szCs w:val="22"/>
        </w:rPr>
        <w:t>that relate</w:t>
      </w:r>
      <w:r>
        <w:rPr>
          <w:sz w:val="22"/>
          <w:szCs w:val="22"/>
        </w:rPr>
        <w:t xml:space="preserve"> tributary AEP to the Castle Rock</w:t>
      </w:r>
      <w:r w:rsidR="00845DDB">
        <w:rPr>
          <w:sz w:val="22"/>
          <w:szCs w:val="22"/>
        </w:rPr>
        <w:t xml:space="preserve"> AEP</w:t>
      </w:r>
      <w:r w:rsidR="00026EB2">
        <w:rPr>
          <w:sz w:val="22"/>
          <w:szCs w:val="22"/>
        </w:rPr>
        <w:t xml:space="preserve">, shown in the following figure.  </w:t>
      </w:r>
      <w:r w:rsidR="00FA35AC">
        <w:rPr>
          <w:sz w:val="22"/>
          <w:szCs w:val="22"/>
        </w:rPr>
        <w:t xml:space="preserve">A design AEP would be defined at Castle Rock and these patterns would </w:t>
      </w:r>
      <w:r w:rsidR="006F53FA">
        <w:rPr>
          <w:sz w:val="22"/>
          <w:szCs w:val="22"/>
        </w:rPr>
        <w:t xml:space="preserve">then </w:t>
      </w:r>
      <w:r w:rsidR="00FA35AC">
        <w:rPr>
          <w:sz w:val="22"/>
          <w:szCs w:val="22"/>
        </w:rPr>
        <w:t xml:space="preserve">be used to define the average AEP at each tributary.  </w:t>
      </w:r>
      <w:r w:rsidR="006F53FA">
        <w:rPr>
          <w:sz w:val="22"/>
          <w:szCs w:val="22"/>
        </w:rPr>
        <w:t>The</w:t>
      </w:r>
      <w:r w:rsidR="00FA35AC">
        <w:rPr>
          <w:sz w:val="22"/>
          <w:szCs w:val="22"/>
        </w:rPr>
        <w:t xml:space="preserve"> AEPs for a given duration are </w:t>
      </w:r>
      <w:r w:rsidR="006F53FA">
        <w:rPr>
          <w:sz w:val="22"/>
          <w:szCs w:val="22"/>
        </w:rPr>
        <w:t xml:space="preserve">then </w:t>
      </w:r>
      <w:r w:rsidR="00FA35AC">
        <w:rPr>
          <w:sz w:val="22"/>
          <w:szCs w:val="22"/>
        </w:rPr>
        <w:t xml:space="preserve">calculated using </w:t>
      </w:r>
      <w:r w:rsidR="006F53FA">
        <w:rPr>
          <w:sz w:val="22"/>
          <w:szCs w:val="22"/>
        </w:rPr>
        <w:t>a corresponding duration pattern</w:t>
      </w:r>
      <w:r w:rsidR="00BE6FB4">
        <w:rPr>
          <w:sz w:val="22"/>
          <w:szCs w:val="22"/>
        </w:rPr>
        <w:t xml:space="preserve"> as described earlier</w:t>
      </w:r>
      <w:r w:rsidR="006F53FA">
        <w:rPr>
          <w:sz w:val="22"/>
          <w:szCs w:val="22"/>
        </w:rPr>
        <w:t xml:space="preserve">.  </w:t>
      </w:r>
    </w:p>
    <w:p w14:paraId="121D29E1" w14:textId="77777777" w:rsidR="00026EB2" w:rsidRDefault="00026EB2">
      <w:pPr>
        <w:rPr>
          <w:sz w:val="22"/>
          <w:szCs w:val="22"/>
        </w:rPr>
      </w:pPr>
    </w:p>
    <w:p w14:paraId="03DC6832" w14:textId="163AF2BF" w:rsidR="00026EB2" w:rsidRPr="00847FCB" w:rsidRDefault="001E7ED7" w:rsidP="002358A4">
      <w:pPr>
        <w:jc w:val="center"/>
        <w:rPr>
          <w:sz w:val="22"/>
          <w:szCs w:val="22"/>
        </w:rPr>
      </w:pPr>
      <w:r>
        <w:rPr>
          <w:noProof/>
        </w:rPr>
        <w:lastRenderedPageBreak/>
        <w:drawing>
          <wp:inline distT="0" distB="0" distL="0" distR="0" wp14:anchorId="6FC947AD" wp14:editId="7EC63DBA">
            <wp:extent cx="6264910" cy="4099560"/>
            <wp:effectExtent l="0" t="0" r="0" b="0"/>
            <wp:docPr id="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4910" cy="4099560"/>
                    </a:xfrm>
                    <a:prstGeom prst="rect">
                      <a:avLst/>
                    </a:prstGeom>
                    <a:noFill/>
                    <a:ln>
                      <a:noFill/>
                    </a:ln>
                  </pic:spPr>
                </pic:pic>
              </a:graphicData>
            </a:graphic>
          </wp:inline>
        </w:drawing>
      </w:r>
    </w:p>
    <w:p w14:paraId="3995F645" w14:textId="77777777" w:rsidR="00026EB2" w:rsidRPr="00742230" w:rsidRDefault="00026EB2" w:rsidP="00026EB2">
      <w:pPr>
        <w:rPr>
          <w:sz w:val="22"/>
          <w:szCs w:val="22"/>
        </w:rPr>
      </w:pPr>
      <w:r w:rsidRPr="00742230">
        <w:rPr>
          <w:sz w:val="22"/>
          <w:szCs w:val="22"/>
        </w:rPr>
        <w:t xml:space="preserve">Figure </w:t>
      </w:r>
      <w:r w:rsidR="00BE6FB4">
        <w:rPr>
          <w:sz w:val="22"/>
          <w:szCs w:val="22"/>
        </w:rPr>
        <w:t>B15</w:t>
      </w:r>
      <w:r w:rsidRPr="00742230">
        <w:rPr>
          <w:sz w:val="22"/>
          <w:szCs w:val="22"/>
        </w:rPr>
        <w:t xml:space="preserve">. The </w:t>
      </w:r>
      <w:r w:rsidR="00845DDB">
        <w:rPr>
          <w:sz w:val="22"/>
          <w:szCs w:val="22"/>
        </w:rPr>
        <w:t>four</w:t>
      </w:r>
      <w:r w:rsidRPr="00742230">
        <w:rPr>
          <w:sz w:val="22"/>
          <w:szCs w:val="22"/>
        </w:rPr>
        <w:t xml:space="preserve"> spatial patterns used to </w:t>
      </w:r>
      <w:r w:rsidR="00BE6FB4">
        <w:rPr>
          <w:sz w:val="22"/>
          <w:szCs w:val="22"/>
        </w:rPr>
        <w:t>describe possible spatial variations in storm intensity</w:t>
      </w:r>
      <w:r w:rsidRPr="00742230">
        <w:rPr>
          <w:sz w:val="22"/>
          <w:szCs w:val="22"/>
        </w:rPr>
        <w:t xml:space="preserve">.  </w:t>
      </w:r>
    </w:p>
    <w:p w14:paraId="49158012" w14:textId="77777777" w:rsidR="00FA35AC" w:rsidRDefault="00FA35AC">
      <w:pPr>
        <w:rPr>
          <w:sz w:val="22"/>
          <w:szCs w:val="22"/>
        </w:rPr>
      </w:pPr>
    </w:p>
    <w:p w14:paraId="58DF058F" w14:textId="77777777" w:rsidR="00F258C4" w:rsidRDefault="00026EB2">
      <w:pPr>
        <w:rPr>
          <w:sz w:val="22"/>
          <w:szCs w:val="22"/>
        </w:rPr>
      </w:pPr>
      <w:r>
        <w:rPr>
          <w:sz w:val="22"/>
          <w:szCs w:val="22"/>
        </w:rPr>
        <w:t>The final configuration of AEP</w:t>
      </w:r>
      <w:r w:rsidR="00352DDD">
        <w:rPr>
          <w:sz w:val="22"/>
          <w:szCs w:val="22"/>
        </w:rPr>
        <w:t>s</w:t>
      </w:r>
      <w:r w:rsidR="00AA35D8">
        <w:rPr>
          <w:sz w:val="22"/>
          <w:szCs w:val="22"/>
        </w:rPr>
        <w:t>,</w:t>
      </w:r>
      <w:r w:rsidR="00C7105E">
        <w:rPr>
          <w:sz w:val="22"/>
          <w:szCs w:val="22"/>
        </w:rPr>
        <w:t xml:space="preserve"> </w:t>
      </w:r>
      <w:r w:rsidR="00AA35D8">
        <w:rPr>
          <w:sz w:val="22"/>
          <w:szCs w:val="22"/>
        </w:rPr>
        <w:t xml:space="preserve">or a “centering”, </w:t>
      </w:r>
      <w:r>
        <w:rPr>
          <w:sz w:val="22"/>
          <w:szCs w:val="22"/>
        </w:rPr>
        <w:t xml:space="preserve">would typically </w:t>
      </w:r>
      <w:r w:rsidR="00D767F0">
        <w:rPr>
          <w:sz w:val="22"/>
          <w:szCs w:val="22"/>
        </w:rPr>
        <w:t xml:space="preserve">be </w:t>
      </w:r>
      <w:r>
        <w:rPr>
          <w:sz w:val="22"/>
          <w:szCs w:val="22"/>
        </w:rPr>
        <w:t xml:space="preserve">different than the initial configuration </w:t>
      </w:r>
      <w:r w:rsidR="00D767F0">
        <w:rPr>
          <w:sz w:val="22"/>
          <w:szCs w:val="22"/>
        </w:rPr>
        <w:t>created from the design AEP, spatial pattern, and temporal pattern due to the need to create</w:t>
      </w:r>
      <w:r>
        <w:rPr>
          <w:sz w:val="22"/>
          <w:szCs w:val="22"/>
        </w:rPr>
        <w:t xml:space="preserve"> balanced hydrographs that produce the desired, design incremental volumes at Castle Rock after being routed.  </w:t>
      </w:r>
      <w:r w:rsidR="00D767F0">
        <w:rPr>
          <w:sz w:val="22"/>
          <w:szCs w:val="22"/>
        </w:rPr>
        <w:t xml:space="preserve">The hydrographs and how they are balanced is described in the following section.  </w:t>
      </w:r>
      <w:r w:rsidR="00AA35D8">
        <w:rPr>
          <w:sz w:val="22"/>
          <w:szCs w:val="22"/>
        </w:rPr>
        <w:t xml:space="preserve">Below is an </w:t>
      </w:r>
      <w:r w:rsidR="00BE6FB4">
        <w:rPr>
          <w:sz w:val="22"/>
          <w:szCs w:val="22"/>
        </w:rPr>
        <w:t xml:space="preserve">graphical </w:t>
      </w:r>
      <w:r w:rsidR="00AA35D8">
        <w:rPr>
          <w:sz w:val="22"/>
          <w:szCs w:val="22"/>
        </w:rPr>
        <w:t xml:space="preserve">example </w:t>
      </w:r>
      <w:r w:rsidR="00BE6FB4">
        <w:rPr>
          <w:sz w:val="22"/>
          <w:szCs w:val="22"/>
        </w:rPr>
        <w:t xml:space="preserve">of a </w:t>
      </w:r>
      <w:r w:rsidR="00AA35D8">
        <w:rPr>
          <w:sz w:val="22"/>
          <w:szCs w:val="22"/>
        </w:rPr>
        <w:t>final, balanced centering.</w:t>
      </w:r>
      <w:r w:rsidR="00BE6FB4">
        <w:rPr>
          <w:sz w:val="22"/>
          <w:szCs w:val="22"/>
        </w:rPr>
        <w:t xml:space="preserve">  All of the final centerings are attached at the end of the report.  </w:t>
      </w:r>
    </w:p>
    <w:p w14:paraId="7EE522AD" w14:textId="77777777" w:rsidR="00AA35D8" w:rsidRDefault="00AA35D8">
      <w:pPr>
        <w:rPr>
          <w:sz w:val="22"/>
          <w:szCs w:val="22"/>
        </w:rPr>
      </w:pPr>
    </w:p>
    <w:p w14:paraId="37703DFC" w14:textId="42D113BF" w:rsidR="00AA35D8" w:rsidRPr="00AA35D8" w:rsidRDefault="001E7ED7" w:rsidP="002358A4">
      <w:pPr>
        <w:jc w:val="center"/>
        <w:rPr>
          <w:sz w:val="22"/>
          <w:szCs w:val="22"/>
        </w:rPr>
      </w:pPr>
      <w:r>
        <w:rPr>
          <w:noProof/>
        </w:rPr>
        <w:lastRenderedPageBreak/>
        <w:drawing>
          <wp:inline distT="0" distB="0" distL="0" distR="0" wp14:anchorId="17CFA685" wp14:editId="606CA3B4">
            <wp:extent cx="5893435" cy="3712845"/>
            <wp:effectExtent l="0" t="0" r="0" b="0"/>
            <wp:docPr id="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3435" cy="3712845"/>
                    </a:xfrm>
                    <a:prstGeom prst="rect">
                      <a:avLst/>
                    </a:prstGeom>
                    <a:noFill/>
                    <a:ln>
                      <a:noFill/>
                    </a:ln>
                  </pic:spPr>
                </pic:pic>
              </a:graphicData>
            </a:graphic>
          </wp:inline>
        </w:drawing>
      </w:r>
    </w:p>
    <w:p w14:paraId="6806BF31" w14:textId="77777777" w:rsidR="00CD0592" w:rsidRDefault="00AA35D8">
      <w:pPr>
        <w:rPr>
          <w:sz w:val="22"/>
          <w:szCs w:val="22"/>
        </w:rPr>
      </w:pPr>
      <w:r>
        <w:rPr>
          <w:sz w:val="22"/>
          <w:szCs w:val="22"/>
        </w:rPr>
        <w:t xml:space="preserve">Figure </w:t>
      </w:r>
      <w:r w:rsidR="00BE6FB4">
        <w:rPr>
          <w:sz w:val="22"/>
          <w:szCs w:val="22"/>
        </w:rPr>
        <w:t>B16</w:t>
      </w:r>
      <w:r w:rsidR="006B4B55">
        <w:rPr>
          <w:sz w:val="22"/>
          <w:szCs w:val="22"/>
        </w:rPr>
        <w:t>.  Graphical centering of a 0.</w:t>
      </w:r>
      <w:r>
        <w:rPr>
          <w:sz w:val="22"/>
          <w:szCs w:val="22"/>
        </w:rPr>
        <w:t>01 AEP, Toutle-centered, short duration event.</w:t>
      </w:r>
    </w:p>
    <w:p w14:paraId="65E1A20D" w14:textId="77777777" w:rsidR="00AA35D8" w:rsidRPr="00742230" w:rsidRDefault="00AA35D8">
      <w:pPr>
        <w:rPr>
          <w:sz w:val="22"/>
          <w:szCs w:val="22"/>
        </w:rPr>
      </w:pPr>
    </w:p>
    <w:p w14:paraId="1C12B21A" w14:textId="77777777" w:rsidR="00845DDB" w:rsidRPr="00845DDB" w:rsidRDefault="00FB021C">
      <w:pPr>
        <w:rPr>
          <w:b/>
          <w:sz w:val="22"/>
          <w:szCs w:val="22"/>
        </w:rPr>
      </w:pPr>
      <w:r>
        <w:rPr>
          <w:b/>
          <w:sz w:val="22"/>
          <w:szCs w:val="22"/>
        </w:rPr>
        <w:t xml:space="preserve">B.4.3. </w:t>
      </w:r>
      <w:r w:rsidR="00845DDB" w:rsidRPr="00845DDB">
        <w:rPr>
          <w:b/>
          <w:sz w:val="22"/>
          <w:szCs w:val="22"/>
        </w:rPr>
        <w:t>Synthetic Hydrographs</w:t>
      </w:r>
    </w:p>
    <w:p w14:paraId="14476012" w14:textId="77777777" w:rsidR="00845DDB" w:rsidRDefault="00845DDB">
      <w:pPr>
        <w:rPr>
          <w:sz w:val="22"/>
          <w:szCs w:val="22"/>
        </w:rPr>
      </w:pPr>
    </w:p>
    <w:p w14:paraId="113D571A" w14:textId="77777777" w:rsidR="001A7A98" w:rsidRDefault="00A67043">
      <w:pPr>
        <w:rPr>
          <w:sz w:val="22"/>
          <w:szCs w:val="22"/>
        </w:rPr>
      </w:pPr>
      <w:r>
        <w:rPr>
          <w:sz w:val="22"/>
          <w:szCs w:val="22"/>
        </w:rPr>
        <w:t xml:space="preserve">Translating a </w:t>
      </w:r>
      <w:r w:rsidR="00AA35D8">
        <w:rPr>
          <w:sz w:val="22"/>
          <w:szCs w:val="22"/>
        </w:rPr>
        <w:t>centering</w:t>
      </w:r>
      <w:r w:rsidR="00352DDD">
        <w:rPr>
          <w:sz w:val="22"/>
          <w:szCs w:val="22"/>
        </w:rPr>
        <w:t xml:space="preserve"> </w:t>
      </w:r>
      <w:r>
        <w:rPr>
          <w:sz w:val="22"/>
          <w:szCs w:val="22"/>
        </w:rPr>
        <w:t xml:space="preserve">to </w:t>
      </w:r>
      <w:r w:rsidR="00352DDD">
        <w:rPr>
          <w:sz w:val="22"/>
          <w:szCs w:val="22"/>
        </w:rPr>
        <w:t xml:space="preserve">individual tributary </w:t>
      </w:r>
      <w:r>
        <w:rPr>
          <w:sz w:val="22"/>
          <w:szCs w:val="22"/>
        </w:rPr>
        <w:t>hydrographs is do</w:t>
      </w:r>
      <w:r w:rsidR="00352DDD">
        <w:rPr>
          <w:sz w:val="22"/>
          <w:szCs w:val="22"/>
        </w:rPr>
        <w:t>ne simila</w:t>
      </w:r>
      <w:r w:rsidR="00BE6FB4">
        <w:rPr>
          <w:sz w:val="22"/>
          <w:szCs w:val="22"/>
        </w:rPr>
        <w:t>rly</w:t>
      </w:r>
      <w:r w:rsidR="00352DDD">
        <w:rPr>
          <w:sz w:val="22"/>
          <w:szCs w:val="22"/>
        </w:rPr>
        <w:t xml:space="preserve"> to the </w:t>
      </w:r>
      <w:r>
        <w:rPr>
          <w:sz w:val="22"/>
          <w:szCs w:val="22"/>
        </w:rPr>
        <w:t xml:space="preserve">methods </w:t>
      </w:r>
      <w:r w:rsidR="00352DDD">
        <w:rPr>
          <w:sz w:val="22"/>
          <w:szCs w:val="22"/>
        </w:rPr>
        <w:t>a</w:t>
      </w:r>
      <w:r>
        <w:rPr>
          <w:sz w:val="22"/>
          <w:szCs w:val="22"/>
        </w:rPr>
        <w:t xml:space="preserve">pplied in Hicke et al’s Sacramento San Joaquin Comprehensive Study, only scaled down for the smaller basin.  </w:t>
      </w:r>
      <w:r w:rsidR="001A7A98">
        <w:rPr>
          <w:sz w:val="22"/>
          <w:szCs w:val="22"/>
        </w:rPr>
        <w:t xml:space="preserve">A single 7-day wave is used for the hypothetical floods in this study.  This </w:t>
      </w:r>
      <w:r w:rsidR="00BE6FB4">
        <w:rPr>
          <w:sz w:val="22"/>
          <w:szCs w:val="22"/>
        </w:rPr>
        <w:t>duration</w:t>
      </w:r>
      <w:r w:rsidR="001A7A98">
        <w:rPr>
          <w:sz w:val="22"/>
          <w:szCs w:val="22"/>
        </w:rPr>
        <w:t xml:space="preserve"> is based on the </w:t>
      </w:r>
      <w:r w:rsidR="00CC7906">
        <w:rPr>
          <w:sz w:val="22"/>
          <w:szCs w:val="22"/>
        </w:rPr>
        <w:t xml:space="preserve">shape and timing of </w:t>
      </w:r>
      <w:r w:rsidR="001A7A98">
        <w:rPr>
          <w:sz w:val="22"/>
          <w:szCs w:val="22"/>
        </w:rPr>
        <w:t xml:space="preserve">large historic </w:t>
      </w:r>
      <w:r w:rsidR="000F5436">
        <w:rPr>
          <w:sz w:val="22"/>
          <w:szCs w:val="22"/>
        </w:rPr>
        <w:t xml:space="preserve">rain floods </w:t>
      </w:r>
      <w:r w:rsidR="001A7A98">
        <w:rPr>
          <w:sz w:val="22"/>
          <w:szCs w:val="22"/>
        </w:rPr>
        <w:t>in the basin, which typically were seen at Castle Rock</w:t>
      </w:r>
      <w:r w:rsidR="000F5436">
        <w:rPr>
          <w:sz w:val="22"/>
          <w:szCs w:val="22"/>
        </w:rPr>
        <w:t xml:space="preserve"> in the form of 5- to 7-day flood waves.  </w:t>
      </w:r>
    </w:p>
    <w:p w14:paraId="79433BA3" w14:textId="77777777" w:rsidR="001A7A98" w:rsidRDefault="001A7A98">
      <w:pPr>
        <w:rPr>
          <w:sz w:val="22"/>
          <w:szCs w:val="22"/>
        </w:rPr>
      </w:pPr>
    </w:p>
    <w:p w14:paraId="2353C916" w14:textId="77777777" w:rsidR="00DF680D" w:rsidRDefault="001A7A98">
      <w:pPr>
        <w:rPr>
          <w:sz w:val="22"/>
          <w:szCs w:val="22"/>
        </w:rPr>
      </w:pPr>
      <w:r>
        <w:rPr>
          <w:sz w:val="22"/>
          <w:szCs w:val="22"/>
        </w:rPr>
        <w:t xml:space="preserve">Flood volumes are translated to the synthetic hydrographs using incremental volumes from the VF curves.  </w:t>
      </w:r>
      <w:r w:rsidR="00A67043">
        <w:rPr>
          <w:sz w:val="22"/>
          <w:szCs w:val="22"/>
        </w:rPr>
        <w:t>The 1-, 2-, 3-, 4-, 5-, and 6+7-day discharges are converted to volumes by multiplying the average discharge by the duration, and then convert</w:t>
      </w:r>
      <w:r w:rsidR="00CC7906">
        <w:rPr>
          <w:sz w:val="22"/>
          <w:szCs w:val="22"/>
        </w:rPr>
        <w:t>ing</w:t>
      </w:r>
      <w:r w:rsidR="00A67043">
        <w:rPr>
          <w:sz w:val="22"/>
          <w:szCs w:val="22"/>
        </w:rPr>
        <w:t xml:space="preserve"> to incremental volumes by subtracting the 1-day from the 2-day, the 2-day from the 2-day, etc.  </w:t>
      </w:r>
      <w:r w:rsidR="00A4624A">
        <w:rPr>
          <w:sz w:val="22"/>
          <w:szCs w:val="22"/>
        </w:rPr>
        <w:t>These</w:t>
      </w:r>
      <w:r w:rsidR="00A67043">
        <w:rPr>
          <w:sz w:val="22"/>
          <w:szCs w:val="22"/>
        </w:rPr>
        <w:t xml:space="preserve"> incremental volumes are assigned to </w:t>
      </w:r>
      <w:r w:rsidR="00DF680D">
        <w:rPr>
          <w:sz w:val="22"/>
          <w:szCs w:val="22"/>
        </w:rPr>
        <w:t xml:space="preserve">different 12-hour </w:t>
      </w:r>
      <w:r w:rsidR="00CC7906">
        <w:rPr>
          <w:sz w:val="22"/>
          <w:szCs w:val="22"/>
        </w:rPr>
        <w:t>periods in a generic hydrograph</w:t>
      </w:r>
      <w:r w:rsidR="00DF680D">
        <w:rPr>
          <w:sz w:val="22"/>
          <w:szCs w:val="22"/>
        </w:rPr>
        <w:t xml:space="preserve">.  </w:t>
      </w:r>
      <w:r w:rsidR="0086689E">
        <w:rPr>
          <w:sz w:val="22"/>
          <w:szCs w:val="22"/>
        </w:rPr>
        <w:t xml:space="preserve">The peak discharge was applied directly </w:t>
      </w:r>
      <w:r w:rsidR="00DF680D">
        <w:rPr>
          <w:sz w:val="22"/>
          <w:szCs w:val="22"/>
        </w:rPr>
        <w:t>in the middle of the</w:t>
      </w:r>
      <w:r w:rsidR="0086689E">
        <w:rPr>
          <w:sz w:val="22"/>
          <w:szCs w:val="22"/>
        </w:rPr>
        <w:t xml:space="preserve"> largest 1-day flow period.  </w:t>
      </w:r>
      <w:r w:rsidR="00DF680D">
        <w:rPr>
          <w:sz w:val="22"/>
          <w:szCs w:val="22"/>
        </w:rPr>
        <w:t xml:space="preserve">The periods were smoothed to create a more natural hydrograph, but the incremental volumes were still adjusted to be equal to or greater than the design volumes by a maximum </w:t>
      </w:r>
      <w:r w:rsidR="00352DDD">
        <w:rPr>
          <w:sz w:val="22"/>
          <w:szCs w:val="22"/>
        </w:rPr>
        <w:t>4</w:t>
      </w:r>
      <w:r w:rsidR="00DF680D">
        <w:rPr>
          <w:sz w:val="22"/>
          <w:szCs w:val="22"/>
        </w:rPr>
        <w:t>% (based on the difference between 24-hour versus day-end maxima, as discussed earlier in the Castle Rock unregulated frequency curve section</w:t>
      </w:r>
      <w:r w:rsidR="00322C97">
        <w:rPr>
          <w:sz w:val="22"/>
          <w:szCs w:val="22"/>
        </w:rPr>
        <w:t>.</w:t>
      </w:r>
      <w:r w:rsidR="00DF680D">
        <w:rPr>
          <w:sz w:val="22"/>
          <w:szCs w:val="22"/>
        </w:rPr>
        <w:t xml:space="preserve">)  </w:t>
      </w:r>
      <w:r w:rsidR="00322C97">
        <w:rPr>
          <w:sz w:val="22"/>
          <w:szCs w:val="22"/>
        </w:rPr>
        <w:t xml:space="preserve">  </w:t>
      </w:r>
    </w:p>
    <w:p w14:paraId="605627FB" w14:textId="77777777" w:rsidR="00DF680D" w:rsidRDefault="00DF680D">
      <w:pPr>
        <w:rPr>
          <w:sz w:val="22"/>
          <w:szCs w:val="22"/>
        </w:rPr>
      </w:pPr>
    </w:p>
    <w:p w14:paraId="6448C3F7" w14:textId="77777777" w:rsidR="00322C97" w:rsidRDefault="00322C97">
      <w:pPr>
        <w:rPr>
          <w:sz w:val="22"/>
          <w:szCs w:val="22"/>
        </w:rPr>
      </w:pPr>
      <w:r>
        <w:rPr>
          <w:sz w:val="22"/>
          <w:szCs w:val="22"/>
        </w:rPr>
        <w:t xml:space="preserve">The timing of the peak for each tributary is based on one of three </w:t>
      </w:r>
      <w:r w:rsidR="001A7A98">
        <w:rPr>
          <w:sz w:val="22"/>
          <w:szCs w:val="22"/>
        </w:rPr>
        <w:t xml:space="preserve">temporal </w:t>
      </w:r>
      <w:r>
        <w:rPr>
          <w:sz w:val="22"/>
          <w:szCs w:val="22"/>
        </w:rPr>
        <w:t xml:space="preserve">patterns, each one representative of short, medium, and long duration events from the historic record.  The three patterns, shown in the following table, are defined timing of the peak relative to the peak on the </w:t>
      </w:r>
      <w:smartTag w:uri="urn:schemas-microsoft-com:office:smarttags" w:element="place">
        <w:smartTag w:uri="urn:schemas-microsoft-com:office:smarttags" w:element="PlaceName">
          <w:r>
            <w:rPr>
              <w:sz w:val="22"/>
              <w:szCs w:val="22"/>
            </w:rPr>
            <w:t>Tilton</w:t>
          </w:r>
        </w:smartTag>
        <w:r>
          <w:rPr>
            <w:sz w:val="22"/>
            <w:szCs w:val="22"/>
          </w:rPr>
          <w:t xml:space="preserve"> </w:t>
        </w:r>
        <w:smartTag w:uri="urn:schemas-microsoft-com:office:smarttags" w:element="PlaceType">
          <w:r>
            <w:rPr>
              <w:sz w:val="22"/>
              <w:szCs w:val="22"/>
            </w:rPr>
            <w:t>Basin</w:t>
          </w:r>
        </w:smartTag>
      </w:smartTag>
      <w:r>
        <w:rPr>
          <w:sz w:val="22"/>
          <w:szCs w:val="22"/>
        </w:rPr>
        <w:t xml:space="preserve">, which was consistently the first </w:t>
      </w:r>
      <w:r w:rsidR="00CC7906">
        <w:rPr>
          <w:sz w:val="22"/>
          <w:szCs w:val="22"/>
        </w:rPr>
        <w:t>gage</w:t>
      </w:r>
      <w:r>
        <w:rPr>
          <w:sz w:val="22"/>
          <w:szCs w:val="22"/>
        </w:rPr>
        <w:t xml:space="preserve"> to peak.  </w:t>
      </w:r>
    </w:p>
    <w:p w14:paraId="5692B744" w14:textId="77777777" w:rsidR="00DF680D" w:rsidRDefault="00DF680D">
      <w:pPr>
        <w:rPr>
          <w:sz w:val="22"/>
          <w:szCs w:val="22"/>
        </w:rPr>
      </w:pPr>
    </w:p>
    <w:p w14:paraId="558D920E" w14:textId="77777777" w:rsidR="002358A4" w:rsidRDefault="00CC7906" w:rsidP="00DF680D">
      <w:pPr>
        <w:jc w:val="center"/>
        <w:rPr>
          <w:sz w:val="22"/>
          <w:szCs w:val="22"/>
        </w:rPr>
      </w:pPr>
      <w:r>
        <w:rPr>
          <w:sz w:val="22"/>
          <w:szCs w:val="22"/>
        </w:rPr>
        <w:br w:type="page"/>
      </w:r>
      <w:r w:rsidR="00DF680D">
        <w:rPr>
          <w:sz w:val="22"/>
          <w:szCs w:val="22"/>
        </w:rPr>
        <w:lastRenderedPageBreak/>
        <w:t xml:space="preserve">Table </w:t>
      </w:r>
      <w:r>
        <w:rPr>
          <w:sz w:val="22"/>
          <w:szCs w:val="22"/>
        </w:rPr>
        <w:t>B-</w:t>
      </w:r>
      <w:r w:rsidR="002358A4">
        <w:rPr>
          <w:sz w:val="22"/>
          <w:szCs w:val="22"/>
        </w:rPr>
        <w:t>II</w:t>
      </w:r>
      <w:r w:rsidR="00DF680D">
        <w:rPr>
          <w:sz w:val="22"/>
          <w:szCs w:val="22"/>
        </w:rPr>
        <w:t>.  Relative time-of-peak in hours for the different duration patterns.</w:t>
      </w:r>
    </w:p>
    <w:tbl>
      <w:tblPr>
        <w:tblW w:w="6060" w:type="dxa"/>
        <w:jc w:val="center"/>
        <w:tblLook w:val="0000" w:firstRow="0" w:lastRow="0" w:firstColumn="0" w:lastColumn="0" w:noHBand="0" w:noVBand="0"/>
      </w:tblPr>
      <w:tblGrid>
        <w:gridCol w:w="1036"/>
        <w:gridCol w:w="1116"/>
        <w:gridCol w:w="956"/>
        <w:gridCol w:w="957"/>
        <w:gridCol w:w="1036"/>
        <w:gridCol w:w="994"/>
      </w:tblGrid>
      <w:tr w:rsidR="00A04942" w14:paraId="0A7BD4F8" w14:textId="77777777" w:rsidTr="00A04942">
        <w:trPr>
          <w:trHeight w:val="795"/>
          <w:jc w:val="center"/>
        </w:trPr>
        <w:tc>
          <w:tcPr>
            <w:tcW w:w="1036" w:type="dxa"/>
            <w:tcBorders>
              <w:top w:val="nil"/>
              <w:left w:val="nil"/>
              <w:bottom w:val="single" w:sz="4" w:space="0" w:color="auto"/>
              <w:right w:val="nil"/>
            </w:tcBorders>
            <w:noWrap/>
            <w:vAlign w:val="bottom"/>
          </w:tcPr>
          <w:p w14:paraId="33290192" w14:textId="77777777" w:rsidR="00A04942" w:rsidRDefault="00A04942">
            <w:pPr>
              <w:jc w:val="center"/>
              <w:rPr>
                <w:sz w:val="20"/>
                <w:szCs w:val="20"/>
              </w:rPr>
            </w:pPr>
            <w:r>
              <w:rPr>
                <w:sz w:val="20"/>
                <w:szCs w:val="20"/>
              </w:rPr>
              <w:t> </w:t>
            </w:r>
          </w:p>
        </w:tc>
        <w:tc>
          <w:tcPr>
            <w:tcW w:w="1116" w:type="dxa"/>
            <w:tcBorders>
              <w:top w:val="nil"/>
              <w:left w:val="nil"/>
              <w:bottom w:val="single" w:sz="4" w:space="0" w:color="auto"/>
              <w:right w:val="nil"/>
            </w:tcBorders>
            <w:vAlign w:val="bottom"/>
          </w:tcPr>
          <w:p w14:paraId="472E19C0" w14:textId="77777777" w:rsidR="00A04942" w:rsidRDefault="00A04942">
            <w:pPr>
              <w:jc w:val="center"/>
              <w:rPr>
                <w:sz w:val="20"/>
                <w:szCs w:val="20"/>
              </w:rPr>
            </w:pPr>
            <w:smartTag w:uri="urn:schemas-microsoft-com:office:smarttags" w:element="place">
              <w:r>
                <w:rPr>
                  <w:sz w:val="20"/>
                  <w:szCs w:val="20"/>
                </w:rPr>
                <w:t>Upper Cowlitz</w:t>
              </w:r>
            </w:smartTag>
          </w:p>
        </w:tc>
        <w:tc>
          <w:tcPr>
            <w:tcW w:w="956" w:type="dxa"/>
            <w:tcBorders>
              <w:top w:val="nil"/>
              <w:left w:val="nil"/>
              <w:bottom w:val="single" w:sz="4" w:space="0" w:color="auto"/>
              <w:right w:val="nil"/>
            </w:tcBorders>
            <w:vAlign w:val="bottom"/>
          </w:tcPr>
          <w:p w14:paraId="4E9EC12D" w14:textId="77777777" w:rsidR="00A04942" w:rsidRDefault="00A04942">
            <w:pPr>
              <w:jc w:val="center"/>
              <w:rPr>
                <w:sz w:val="20"/>
                <w:szCs w:val="20"/>
              </w:rPr>
            </w:pPr>
            <w:r>
              <w:rPr>
                <w:sz w:val="20"/>
                <w:szCs w:val="20"/>
              </w:rPr>
              <w:t>Tilton</w:t>
            </w:r>
          </w:p>
        </w:tc>
        <w:tc>
          <w:tcPr>
            <w:tcW w:w="957" w:type="dxa"/>
            <w:tcBorders>
              <w:top w:val="nil"/>
              <w:left w:val="nil"/>
              <w:bottom w:val="single" w:sz="4" w:space="0" w:color="auto"/>
              <w:right w:val="nil"/>
            </w:tcBorders>
            <w:vAlign w:val="bottom"/>
          </w:tcPr>
          <w:p w14:paraId="3B65C0CD" w14:textId="77777777" w:rsidR="00A04942" w:rsidRDefault="00A04942">
            <w:pPr>
              <w:jc w:val="center"/>
              <w:rPr>
                <w:sz w:val="20"/>
                <w:szCs w:val="20"/>
              </w:rPr>
            </w:pPr>
            <w:r>
              <w:rPr>
                <w:sz w:val="20"/>
                <w:szCs w:val="20"/>
              </w:rPr>
              <w:t>Toutle</w:t>
            </w:r>
          </w:p>
        </w:tc>
        <w:tc>
          <w:tcPr>
            <w:tcW w:w="1036" w:type="dxa"/>
            <w:tcBorders>
              <w:top w:val="nil"/>
              <w:left w:val="nil"/>
              <w:bottom w:val="single" w:sz="4" w:space="0" w:color="auto"/>
              <w:right w:val="nil"/>
            </w:tcBorders>
            <w:vAlign w:val="bottom"/>
          </w:tcPr>
          <w:p w14:paraId="49A25010" w14:textId="77777777" w:rsidR="00A04942" w:rsidRDefault="00A04942">
            <w:pPr>
              <w:jc w:val="center"/>
              <w:rPr>
                <w:sz w:val="20"/>
                <w:szCs w:val="20"/>
              </w:rPr>
            </w:pPr>
            <w:r>
              <w:rPr>
                <w:sz w:val="20"/>
                <w:szCs w:val="20"/>
              </w:rPr>
              <w:t>Castle Rock Locals</w:t>
            </w:r>
          </w:p>
        </w:tc>
        <w:tc>
          <w:tcPr>
            <w:tcW w:w="959" w:type="dxa"/>
            <w:tcBorders>
              <w:top w:val="nil"/>
              <w:left w:val="nil"/>
              <w:bottom w:val="single" w:sz="4" w:space="0" w:color="auto"/>
              <w:right w:val="nil"/>
            </w:tcBorders>
            <w:vAlign w:val="bottom"/>
          </w:tcPr>
          <w:p w14:paraId="72E65C9D" w14:textId="77777777" w:rsidR="00A04942" w:rsidRDefault="00A04942">
            <w:pPr>
              <w:jc w:val="center"/>
              <w:rPr>
                <w:sz w:val="20"/>
                <w:szCs w:val="20"/>
              </w:rPr>
            </w:pPr>
            <w:r>
              <w:rPr>
                <w:sz w:val="20"/>
                <w:szCs w:val="20"/>
              </w:rPr>
              <w:t>Reservoir Locals</w:t>
            </w:r>
          </w:p>
        </w:tc>
      </w:tr>
      <w:tr w:rsidR="00A04942" w14:paraId="6002CFA1" w14:textId="77777777" w:rsidTr="00A04942">
        <w:trPr>
          <w:trHeight w:val="405"/>
          <w:jc w:val="center"/>
        </w:trPr>
        <w:tc>
          <w:tcPr>
            <w:tcW w:w="1036" w:type="dxa"/>
            <w:tcBorders>
              <w:top w:val="nil"/>
              <w:left w:val="nil"/>
              <w:bottom w:val="nil"/>
              <w:right w:val="nil"/>
            </w:tcBorders>
            <w:noWrap/>
            <w:vAlign w:val="bottom"/>
          </w:tcPr>
          <w:p w14:paraId="4BA5F127" w14:textId="77777777" w:rsidR="00A04942" w:rsidRDefault="00A04942">
            <w:pPr>
              <w:rPr>
                <w:sz w:val="20"/>
                <w:szCs w:val="20"/>
              </w:rPr>
            </w:pPr>
            <w:r>
              <w:rPr>
                <w:sz w:val="20"/>
                <w:szCs w:val="20"/>
              </w:rPr>
              <w:t>short</w:t>
            </w:r>
          </w:p>
        </w:tc>
        <w:tc>
          <w:tcPr>
            <w:tcW w:w="1116" w:type="dxa"/>
            <w:tcBorders>
              <w:top w:val="nil"/>
              <w:left w:val="nil"/>
              <w:bottom w:val="nil"/>
              <w:right w:val="nil"/>
            </w:tcBorders>
            <w:noWrap/>
            <w:vAlign w:val="bottom"/>
          </w:tcPr>
          <w:p w14:paraId="382154D0" w14:textId="77777777" w:rsidR="00A04942" w:rsidRDefault="00A04942">
            <w:pPr>
              <w:jc w:val="center"/>
              <w:rPr>
                <w:sz w:val="20"/>
                <w:szCs w:val="20"/>
              </w:rPr>
            </w:pPr>
            <w:r>
              <w:rPr>
                <w:sz w:val="20"/>
                <w:szCs w:val="20"/>
              </w:rPr>
              <w:t>8</w:t>
            </w:r>
          </w:p>
        </w:tc>
        <w:tc>
          <w:tcPr>
            <w:tcW w:w="956" w:type="dxa"/>
            <w:tcBorders>
              <w:top w:val="nil"/>
              <w:left w:val="nil"/>
              <w:bottom w:val="nil"/>
              <w:right w:val="nil"/>
            </w:tcBorders>
            <w:noWrap/>
            <w:vAlign w:val="bottom"/>
          </w:tcPr>
          <w:p w14:paraId="71BF7BC3" w14:textId="77777777" w:rsidR="00A04942" w:rsidRDefault="00A04942">
            <w:pPr>
              <w:jc w:val="center"/>
              <w:rPr>
                <w:sz w:val="20"/>
                <w:szCs w:val="20"/>
              </w:rPr>
            </w:pPr>
            <w:r>
              <w:rPr>
                <w:sz w:val="20"/>
                <w:szCs w:val="20"/>
              </w:rPr>
              <w:t>0</w:t>
            </w:r>
          </w:p>
        </w:tc>
        <w:tc>
          <w:tcPr>
            <w:tcW w:w="957" w:type="dxa"/>
            <w:tcBorders>
              <w:top w:val="nil"/>
              <w:left w:val="nil"/>
              <w:bottom w:val="nil"/>
              <w:right w:val="nil"/>
            </w:tcBorders>
            <w:noWrap/>
            <w:vAlign w:val="bottom"/>
          </w:tcPr>
          <w:p w14:paraId="59FBDDA0" w14:textId="77777777" w:rsidR="00A04942" w:rsidRDefault="00A04942">
            <w:pPr>
              <w:jc w:val="center"/>
              <w:rPr>
                <w:sz w:val="20"/>
                <w:szCs w:val="20"/>
              </w:rPr>
            </w:pPr>
            <w:r>
              <w:rPr>
                <w:sz w:val="20"/>
                <w:szCs w:val="20"/>
              </w:rPr>
              <w:t>1</w:t>
            </w:r>
          </w:p>
        </w:tc>
        <w:tc>
          <w:tcPr>
            <w:tcW w:w="1036" w:type="dxa"/>
            <w:tcBorders>
              <w:top w:val="nil"/>
              <w:left w:val="nil"/>
              <w:bottom w:val="nil"/>
              <w:right w:val="nil"/>
            </w:tcBorders>
            <w:noWrap/>
            <w:vAlign w:val="bottom"/>
          </w:tcPr>
          <w:p w14:paraId="2E7231A5" w14:textId="77777777" w:rsidR="00A04942" w:rsidRDefault="00A04942">
            <w:pPr>
              <w:jc w:val="center"/>
              <w:rPr>
                <w:sz w:val="20"/>
                <w:szCs w:val="20"/>
              </w:rPr>
            </w:pPr>
            <w:r>
              <w:rPr>
                <w:sz w:val="20"/>
                <w:szCs w:val="20"/>
              </w:rPr>
              <w:t>1</w:t>
            </w:r>
          </w:p>
        </w:tc>
        <w:tc>
          <w:tcPr>
            <w:tcW w:w="959" w:type="dxa"/>
            <w:tcBorders>
              <w:top w:val="nil"/>
              <w:left w:val="nil"/>
              <w:bottom w:val="nil"/>
              <w:right w:val="nil"/>
            </w:tcBorders>
            <w:noWrap/>
            <w:vAlign w:val="bottom"/>
          </w:tcPr>
          <w:p w14:paraId="6DE75DB5" w14:textId="77777777" w:rsidR="00A04942" w:rsidRDefault="00A04942">
            <w:pPr>
              <w:jc w:val="center"/>
              <w:rPr>
                <w:sz w:val="20"/>
                <w:szCs w:val="20"/>
              </w:rPr>
            </w:pPr>
            <w:r>
              <w:rPr>
                <w:sz w:val="20"/>
                <w:szCs w:val="20"/>
              </w:rPr>
              <w:t>0</w:t>
            </w:r>
          </w:p>
        </w:tc>
      </w:tr>
      <w:tr w:rsidR="00A04942" w14:paraId="37F36BA7" w14:textId="77777777" w:rsidTr="00A04942">
        <w:trPr>
          <w:trHeight w:val="405"/>
          <w:jc w:val="center"/>
        </w:trPr>
        <w:tc>
          <w:tcPr>
            <w:tcW w:w="1036" w:type="dxa"/>
            <w:tcBorders>
              <w:top w:val="nil"/>
              <w:left w:val="nil"/>
              <w:bottom w:val="nil"/>
              <w:right w:val="nil"/>
            </w:tcBorders>
            <w:noWrap/>
            <w:vAlign w:val="bottom"/>
          </w:tcPr>
          <w:p w14:paraId="66E43C76" w14:textId="77777777" w:rsidR="00A04942" w:rsidRDefault="00A04942">
            <w:pPr>
              <w:rPr>
                <w:sz w:val="20"/>
                <w:szCs w:val="20"/>
              </w:rPr>
            </w:pPr>
            <w:r>
              <w:rPr>
                <w:sz w:val="20"/>
                <w:szCs w:val="20"/>
              </w:rPr>
              <w:t>medium</w:t>
            </w:r>
          </w:p>
        </w:tc>
        <w:tc>
          <w:tcPr>
            <w:tcW w:w="1116" w:type="dxa"/>
            <w:tcBorders>
              <w:top w:val="nil"/>
              <w:left w:val="nil"/>
              <w:bottom w:val="nil"/>
              <w:right w:val="nil"/>
            </w:tcBorders>
            <w:noWrap/>
            <w:vAlign w:val="bottom"/>
          </w:tcPr>
          <w:p w14:paraId="5CF06710" w14:textId="77777777" w:rsidR="00A04942" w:rsidRDefault="00A04942">
            <w:pPr>
              <w:jc w:val="center"/>
              <w:rPr>
                <w:sz w:val="20"/>
                <w:szCs w:val="20"/>
              </w:rPr>
            </w:pPr>
            <w:r>
              <w:rPr>
                <w:sz w:val="20"/>
                <w:szCs w:val="20"/>
              </w:rPr>
              <w:t>16</w:t>
            </w:r>
          </w:p>
        </w:tc>
        <w:tc>
          <w:tcPr>
            <w:tcW w:w="956" w:type="dxa"/>
            <w:tcBorders>
              <w:top w:val="nil"/>
              <w:left w:val="nil"/>
              <w:bottom w:val="nil"/>
              <w:right w:val="nil"/>
            </w:tcBorders>
            <w:noWrap/>
            <w:vAlign w:val="bottom"/>
          </w:tcPr>
          <w:p w14:paraId="0DAEB5BF" w14:textId="77777777" w:rsidR="00A04942" w:rsidRDefault="00A04942">
            <w:pPr>
              <w:jc w:val="center"/>
              <w:rPr>
                <w:sz w:val="20"/>
                <w:szCs w:val="20"/>
              </w:rPr>
            </w:pPr>
            <w:r>
              <w:rPr>
                <w:sz w:val="20"/>
                <w:szCs w:val="20"/>
              </w:rPr>
              <w:t>0</w:t>
            </w:r>
          </w:p>
        </w:tc>
        <w:tc>
          <w:tcPr>
            <w:tcW w:w="957" w:type="dxa"/>
            <w:tcBorders>
              <w:top w:val="nil"/>
              <w:left w:val="nil"/>
              <w:bottom w:val="nil"/>
              <w:right w:val="nil"/>
            </w:tcBorders>
            <w:noWrap/>
            <w:vAlign w:val="bottom"/>
          </w:tcPr>
          <w:p w14:paraId="027F0734" w14:textId="77777777" w:rsidR="00A04942" w:rsidRDefault="00A04942">
            <w:pPr>
              <w:jc w:val="center"/>
              <w:rPr>
                <w:sz w:val="20"/>
                <w:szCs w:val="20"/>
              </w:rPr>
            </w:pPr>
            <w:r>
              <w:rPr>
                <w:sz w:val="20"/>
                <w:szCs w:val="20"/>
              </w:rPr>
              <w:t>6</w:t>
            </w:r>
          </w:p>
        </w:tc>
        <w:tc>
          <w:tcPr>
            <w:tcW w:w="1036" w:type="dxa"/>
            <w:tcBorders>
              <w:top w:val="nil"/>
              <w:left w:val="nil"/>
              <w:bottom w:val="nil"/>
              <w:right w:val="nil"/>
            </w:tcBorders>
            <w:noWrap/>
            <w:vAlign w:val="bottom"/>
          </w:tcPr>
          <w:p w14:paraId="5E440CD0" w14:textId="77777777" w:rsidR="00A04942" w:rsidRDefault="00A04942">
            <w:pPr>
              <w:jc w:val="center"/>
              <w:rPr>
                <w:sz w:val="20"/>
                <w:szCs w:val="20"/>
              </w:rPr>
            </w:pPr>
            <w:r>
              <w:rPr>
                <w:sz w:val="20"/>
                <w:szCs w:val="20"/>
              </w:rPr>
              <w:t>2</w:t>
            </w:r>
          </w:p>
        </w:tc>
        <w:tc>
          <w:tcPr>
            <w:tcW w:w="959" w:type="dxa"/>
            <w:tcBorders>
              <w:top w:val="nil"/>
              <w:left w:val="nil"/>
              <w:bottom w:val="nil"/>
              <w:right w:val="nil"/>
            </w:tcBorders>
            <w:noWrap/>
            <w:vAlign w:val="bottom"/>
          </w:tcPr>
          <w:p w14:paraId="73AC66DF" w14:textId="77777777" w:rsidR="00A04942" w:rsidRDefault="00A04942">
            <w:pPr>
              <w:jc w:val="center"/>
              <w:rPr>
                <w:sz w:val="20"/>
                <w:szCs w:val="20"/>
              </w:rPr>
            </w:pPr>
            <w:r>
              <w:rPr>
                <w:sz w:val="20"/>
                <w:szCs w:val="20"/>
              </w:rPr>
              <w:t>0</w:t>
            </w:r>
          </w:p>
        </w:tc>
      </w:tr>
      <w:tr w:rsidR="00A04942" w14:paraId="61E55525" w14:textId="77777777" w:rsidTr="00A04942">
        <w:trPr>
          <w:trHeight w:val="405"/>
          <w:jc w:val="center"/>
        </w:trPr>
        <w:tc>
          <w:tcPr>
            <w:tcW w:w="1036" w:type="dxa"/>
            <w:tcBorders>
              <w:top w:val="nil"/>
              <w:left w:val="nil"/>
              <w:bottom w:val="nil"/>
              <w:right w:val="nil"/>
            </w:tcBorders>
            <w:noWrap/>
            <w:vAlign w:val="bottom"/>
          </w:tcPr>
          <w:p w14:paraId="1075BC37" w14:textId="77777777" w:rsidR="00A04942" w:rsidRDefault="00A04942">
            <w:pPr>
              <w:rPr>
                <w:sz w:val="20"/>
                <w:szCs w:val="20"/>
              </w:rPr>
            </w:pPr>
            <w:r>
              <w:rPr>
                <w:sz w:val="20"/>
                <w:szCs w:val="20"/>
              </w:rPr>
              <w:t>long</w:t>
            </w:r>
          </w:p>
        </w:tc>
        <w:tc>
          <w:tcPr>
            <w:tcW w:w="1116" w:type="dxa"/>
            <w:tcBorders>
              <w:top w:val="nil"/>
              <w:left w:val="nil"/>
              <w:bottom w:val="nil"/>
              <w:right w:val="nil"/>
            </w:tcBorders>
            <w:noWrap/>
            <w:vAlign w:val="bottom"/>
          </w:tcPr>
          <w:p w14:paraId="0FC23598" w14:textId="77777777" w:rsidR="00A04942" w:rsidRDefault="00A04942">
            <w:pPr>
              <w:jc w:val="center"/>
              <w:rPr>
                <w:sz w:val="20"/>
                <w:szCs w:val="20"/>
              </w:rPr>
            </w:pPr>
            <w:r>
              <w:rPr>
                <w:sz w:val="20"/>
                <w:szCs w:val="20"/>
              </w:rPr>
              <w:t>24</w:t>
            </w:r>
          </w:p>
        </w:tc>
        <w:tc>
          <w:tcPr>
            <w:tcW w:w="956" w:type="dxa"/>
            <w:tcBorders>
              <w:top w:val="nil"/>
              <w:left w:val="nil"/>
              <w:bottom w:val="nil"/>
              <w:right w:val="nil"/>
            </w:tcBorders>
            <w:noWrap/>
            <w:vAlign w:val="bottom"/>
          </w:tcPr>
          <w:p w14:paraId="288EB0C2" w14:textId="77777777" w:rsidR="00A04942" w:rsidRDefault="00A04942">
            <w:pPr>
              <w:jc w:val="center"/>
              <w:rPr>
                <w:sz w:val="20"/>
                <w:szCs w:val="20"/>
              </w:rPr>
            </w:pPr>
            <w:r>
              <w:rPr>
                <w:sz w:val="20"/>
                <w:szCs w:val="20"/>
              </w:rPr>
              <w:t>0</w:t>
            </w:r>
          </w:p>
        </w:tc>
        <w:tc>
          <w:tcPr>
            <w:tcW w:w="957" w:type="dxa"/>
            <w:tcBorders>
              <w:top w:val="nil"/>
              <w:left w:val="nil"/>
              <w:bottom w:val="nil"/>
              <w:right w:val="nil"/>
            </w:tcBorders>
            <w:noWrap/>
            <w:vAlign w:val="bottom"/>
          </w:tcPr>
          <w:p w14:paraId="051FC039" w14:textId="77777777" w:rsidR="00A04942" w:rsidRDefault="00A04942">
            <w:pPr>
              <w:jc w:val="center"/>
              <w:rPr>
                <w:sz w:val="20"/>
                <w:szCs w:val="20"/>
              </w:rPr>
            </w:pPr>
            <w:r>
              <w:rPr>
                <w:sz w:val="20"/>
                <w:szCs w:val="20"/>
              </w:rPr>
              <w:t>12</w:t>
            </w:r>
          </w:p>
        </w:tc>
        <w:tc>
          <w:tcPr>
            <w:tcW w:w="1036" w:type="dxa"/>
            <w:tcBorders>
              <w:top w:val="nil"/>
              <w:left w:val="nil"/>
              <w:bottom w:val="nil"/>
              <w:right w:val="nil"/>
            </w:tcBorders>
            <w:noWrap/>
            <w:vAlign w:val="bottom"/>
          </w:tcPr>
          <w:p w14:paraId="2E1DF199" w14:textId="77777777" w:rsidR="00A04942" w:rsidRDefault="00A04942">
            <w:pPr>
              <w:jc w:val="center"/>
              <w:rPr>
                <w:sz w:val="20"/>
                <w:szCs w:val="20"/>
              </w:rPr>
            </w:pPr>
            <w:r>
              <w:rPr>
                <w:sz w:val="20"/>
                <w:szCs w:val="20"/>
              </w:rPr>
              <w:t>6</w:t>
            </w:r>
          </w:p>
        </w:tc>
        <w:tc>
          <w:tcPr>
            <w:tcW w:w="959" w:type="dxa"/>
            <w:tcBorders>
              <w:top w:val="nil"/>
              <w:left w:val="nil"/>
              <w:bottom w:val="nil"/>
              <w:right w:val="nil"/>
            </w:tcBorders>
            <w:noWrap/>
            <w:vAlign w:val="bottom"/>
          </w:tcPr>
          <w:p w14:paraId="4DCA3879" w14:textId="77777777" w:rsidR="00A04942" w:rsidRDefault="00A04942">
            <w:pPr>
              <w:jc w:val="center"/>
              <w:rPr>
                <w:sz w:val="20"/>
                <w:szCs w:val="20"/>
              </w:rPr>
            </w:pPr>
            <w:r>
              <w:rPr>
                <w:sz w:val="20"/>
                <w:szCs w:val="20"/>
              </w:rPr>
              <w:t>0</w:t>
            </w:r>
          </w:p>
        </w:tc>
      </w:tr>
    </w:tbl>
    <w:p w14:paraId="36004874" w14:textId="77777777" w:rsidR="00DF680D" w:rsidRDefault="00DF680D" w:rsidP="0039546A"/>
    <w:p w14:paraId="43E86614" w14:textId="77777777" w:rsidR="007342D7" w:rsidRPr="00742230" w:rsidRDefault="00354453">
      <w:pPr>
        <w:rPr>
          <w:sz w:val="22"/>
          <w:szCs w:val="22"/>
        </w:rPr>
      </w:pPr>
      <w:r>
        <w:rPr>
          <w:sz w:val="22"/>
          <w:szCs w:val="22"/>
        </w:rPr>
        <w:t>All tributary h</w:t>
      </w:r>
      <w:r w:rsidR="00C04288" w:rsidRPr="00742230">
        <w:rPr>
          <w:sz w:val="22"/>
          <w:szCs w:val="22"/>
        </w:rPr>
        <w:t>ydrographs are routed to Castle Rock using a co</w:t>
      </w:r>
      <w:r w:rsidR="00CC7906">
        <w:rPr>
          <w:sz w:val="22"/>
          <w:szCs w:val="22"/>
        </w:rPr>
        <w:t>a</w:t>
      </w:r>
      <w:r w:rsidR="00C04288" w:rsidRPr="00742230">
        <w:rPr>
          <w:sz w:val="22"/>
          <w:szCs w:val="22"/>
        </w:rPr>
        <w:t xml:space="preserve">rse water balance approach in Excel, using basic smoothing and </w:t>
      </w:r>
      <w:r w:rsidR="00352DDD">
        <w:rPr>
          <w:sz w:val="22"/>
          <w:szCs w:val="22"/>
        </w:rPr>
        <w:t>lag</w:t>
      </w:r>
      <w:r w:rsidR="00C04288" w:rsidRPr="00742230">
        <w:rPr>
          <w:sz w:val="22"/>
          <w:szCs w:val="22"/>
        </w:rPr>
        <w:t xml:space="preserve">.  The maximum 24-hour discharge at Castle Rock is compared to the design AEP </w:t>
      </w:r>
      <w:r w:rsidR="0086689E">
        <w:rPr>
          <w:sz w:val="22"/>
          <w:szCs w:val="22"/>
        </w:rPr>
        <w:t>24-hour</w:t>
      </w:r>
      <w:r w:rsidR="00C04288" w:rsidRPr="00742230">
        <w:rPr>
          <w:sz w:val="22"/>
          <w:szCs w:val="22"/>
        </w:rPr>
        <w:t xml:space="preserve"> discharge.  The spatial pattern is adjusted slightly until the routed volume is within </w:t>
      </w:r>
      <w:r>
        <w:rPr>
          <w:sz w:val="22"/>
          <w:szCs w:val="22"/>
        </w:rPr>
        <w:t>2% for the 1- through 5-day durations</w:t>
      </w:r>
      <w:r w:rsidR="00C04288" w:rsidRPr="00742230">
        <w:rPr>
          <w:sz w:val="22"/>
          <w:szCs w:val="22"/>
        </w:rPr>
        <w:t xml:space="preserve">.  The duration </w:t>
      </w:r>
      <w:r w:rsidR="00CC7906">
        <w:rPr>
          <w:sz w:val="22"/>
          <w:szCs w:val="22"/>
        </w:rPr>
        <w:t>patterns</w:t>
      </w:r>
      <w:r w:rsidR="00C04288" w:rsidRPr="00742230">
        <w:rPr>
          <w:sz w:val="22"/>
          <w:szCs w:val="22"/>
        </w:rPr>
        <w:t xml:space="preserve"> are then adjusted slightly to ensure a smooth hydrographs (i.e. the 5-day incremental volume cannot be greater than the 4-day incremental volume).  The spatial pattern is then adjusted again as necessary in an iterative process to achieve a smooth and balanced set of </w:t>
      </w:r>
      <w:r w:rsidR="0086689E" w:rsidRPr="00742230">
        <w:rPr>
          <w:sz w:val="22"/>
          <w:szCs w:val="22"/>
        </w:rPr>
        <w:t>hydrographs</w:t>
      </w:r>
      <w:r w:rsidR="00C04288" w:rsidRPr="00742230">
        <w:rPr>
          <w:sz w:val="22"/>
          <w:szCs w:val="22"/>
        </w:rPr>
        <w:t xml:space="preserve">.    </w:t>
      </w:r>
      <w:r w:rsidR="00D54F35">
        <w:rPr>
          <w:sz w:val="22"/>
          <w:szCs w:val="22"/>
        </w:rPr>
        <w:t xml:space="preserve">The following figure is an example of a balanced synthetic hydrograph.  </w:t>
      </w:r>
    </w:p>
    <w:p w14:paraId="45A0E23C" w14:textId="77777777" w:rsidR="007342D7" w:rsidRPr="00742230" w:rsidRDefault="007342D7">
      <w:pPr>
        <w:rPr>
          <w:sz w:val="22"/>
          <w:szCs w:val="22"/>
        </w:rPr>
      </w:pPr>
    </w:p>
    <w:p w14:paraId="4813F0E3" w14:textId="71FE7807" w:rsidR="00DF680D" w:rsidRPr="00352DDD" w:rsidRDefault="001E7ED7" w:rsidP="00DF680D">
      <w:pPr>
        <w:jc w:val="center"/>
        <w:rPr>
          <w:sz w:val="22"/>
          <w:szCs w:val="22"/>
        </w:rPr>
      </w:pPr>
      <w:r>
        <w:rPr>
          <w:noProof/>
        </w:rPr>
        <w:drawing>
          <wp:inline distT="0" distB="0" distL="0" distR="0" wp14:anchorId="1433FABC" wp14:editId="5B62A270">
            <wp:extent cx="6033770" cy="4250690"/>
            <wp:effectExtent l="0" t="0" r="0" b="0"/>
            <wp:docPr id="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3770" cy="4250690"/>
                    </a:xfrm>
                    <a:prstGeom prst="rect">
                      <a:avLst/>
                    </a:prstGeom>
                    <a:noFill/>
                    <a:ln>
                      <a:noFill/>
                    </a:ln>
                  </pic:spPr>
                </pic:pic>
              </a:graphicData>
            </a:graphic>
          </wp:inline>
        </w:drawing>
      </w:r>
    </w:p>
    <w:p w14:paraId="400D0D2E" w14:textId="77777777" w:rsidR="00DF680D" w:rsidRPr="00742230" w:rsidRDefault="00DF680D" w:rsidP="00DF680D">
      <w:pPr>
        <w:rPr>
          <w:sz w:val="22"/>
          <w:szCs w:val="22"/>
        </w:rPr>
      </w:pPr>
      <w:r w:rsidRPr="00742230">
        <w:rPr>
          <w:sz w:val="22"/>
          <w:szCs w:val="22"/>
        </w:rPr>
        <w:t xml:space="preserve">Figure </w:t>
      </w:r>
      <w:r w:rsidR="00CC7906">
        <w:rPr>
          <w:sz w:val="22"/>
          <w:szCs w:val="22"/>
        </w:rPr>
        <w:t>B17</w:t>
      </w:r>
      <w:r w:rsidRPr="00742230">
        <w:rPr>
          <w:sz w:val="22"/>
          <w:szCs w:val="22"/>
        </w:rPr>
        <w:t xml:space="preserve">. Tributary hydrographs </w:t>
      </w:r>
      <w:r w:rsidR="00352DDD">
        <w:rPr>
          <w:sz w:val="22"/>
          <w:szCs w:val="22"/>
        </w:rPr>
        <w:t xml:space="preserve">and </w:t>
      </w:r>
      <w:r w:rsidR="00CC7906">
        <w:rPr>
          <w:sz w:val="22"/>
          <w:szCs w:val="22"/>
        </w:rPr>
        <w:t xml:space="preserve">a </w:t>
      </w:r>
      <w:r w:rsidR="00352DDD">
        <w:rPr>
          <w:sz w:val="22"/>
          <w:szCs w:val="22"/>
        </w:rPr>
        <w:t xml:space="preserve">coarsely-routed Castle Rock hydrograph </w:t>
      </w:r>
      <w:r w:rsidRPr="00742230">
        <w:rPr>
          <w:sz w:val="22"/>
          <w:szCs w:val="22"/>
        </w:rPr>
        <w:t xml:space="preserve">of a </w:t>
      </w:r>
      <w:r w:rsidR="00D54F35">
        <w:rPr>
          <w:sz w:val="22"/>
          <w:szCs w:val="22"/>
        </w:rPr>
        <w:t>medium</w:t>
      </w:r>
      <w:r w:rsidRPr="00742230">
        <w:rPr>
          <w:sz w:val="22"/>
          <w:szCs w:val="22"/>
        </w:rPr>
        <w:t xml:space="preserve"> duration, </w:t>
      </w:r>
      <w:r w:rsidR="00D54F35">
        <w:rPr>
          <w:sz w:val="22"/>
          <w:szCs w:val="22"/>
        </w:rPr>
        <w:t>Toutle-centered</w:t>
      </w:r>
      <w:r w:rsidRPr="00742230">
        <w:rPr>
          <w:sz w:val="22"/>
          <w:szCs w:val="22"/>
        </w:rPr>
        <w:t xml:space="preserve">, 0.01 AEP event.  </w:t>
      </w:r>
    </w:p>
    <w:p w14:paraId="4FBF79F2" w14:textId="77777777" w:rsidR="00D54F35" w:rsidRDefault="00D54F35" w:rsidP="004A3FDD">
      <w:pPr>
        <w:rPr>
          <w:sz w:val="22"/>
          <w:szCs w:val="22"/>
        </w:rPr>
      </w:pPr>
    </w:p>
    <w:p w14:paraId="7FB629C1" w14:textId="77777777" w:rsidR="00F465C4" w:rsidRPr="002358A4" w:rsidRDefault="00CC7906" w:rsidP="004A3FDD">
      <w:pPr>
        <w:rPr>
          <w:b/>
          <w:sz w:val="22"/>
          <w:szCs w:val="22"/>
        </w:rPr>
      </w:pPr>
      <w:r>
        <w:rPr>
          <w:b/>
          <w:sz w:val="22"/>
          <w:szCs w:val="22"/>
        </w:rPr>
        <w:br w:type="page"/>
      </w:r>
      <w:r w:rsidR="00FB021C">
        <w:rPr>
          <w:b/>
          <w:sz w:val="22"/>
          <w:szCs w:val="22"/>
        </w:rPr>
        <w:lastRenderedPageBreak/>
        <w:t xml:space="preserve">B.4.5. </w:t>
      </w:r>
      <w:r w:rsidR="00F465C4" w:rsidRPr="002358A4">
        <w:rPr>
          <w:b/>
          <w:sz w:val="22"/>
          <w:szCs w:val="22"/>
        </w:rPr>
        <w:t>Reservoir Routing</w:t>
      </w:r>
    </w:p>
    <w:p w14:paraId="0A6CC016" w14:textId="77777777" w:rsidR="00F465C4" w:rsidRDefault="00F465C4" w:rsidP="004A3FDD">
      <w:pPr>
        <w:rPr>
          <w:sz w:val="22"/>
          <w:szCs w:val="22"/>
        </w:rPr>
      </w:pPr>
    </w:p>
    <w:p w14:paraId="0911BFEC" w14:textId="77777777" w:rsidR="00FB021C" w:rsidRDefault="00CC7906" w:rsidP="00FB021C">
      <w:pPr>
        <w:rPr>
          <w:sz w:val="22"/>
          <w:szCs w:val="22"/>
        </w:rPr>
      </w:pPr>
      <w:r>
        <w:rPr>
          <w:sz w:val="22"/>
          <w:szCs w:val="22"/>
        </w:rPr>
        <w:t xml:space="preserve">The calibrated HEC-ResSim model is used to route the synthetic hydrographs.  </w:t>
      </w:r>
      <w:r w:rsidR="00FB021C">
        <w:rPr>
          <w:sz w:val="22"/>
          <w:szCs w:val="22"/>
        </w:rPr>
        <w:t xml:space="preserve">Routing coefficients are calibrated to match observed attenuation and lag using hourly data from multiple recent storm events.  Reservoir regulation is simulated for Mossyrock Dam only; the 21,000 acre-feet of storage capacity behind Mayfield Dam was assumed negligible compared to the 360,000 acre-feet behind Mossyrock.  The key factors affecting reservoir operations at Mossyrock Dam are the downstream flow at Castle Rock and the amount of storage available in </w:t>
      </w:r>
      <w:smartTag w:uri="urn:schemas-microsoft-com:office:smarttags" w:element="place">
        <w:smartTag w:uri="urn:schemas-microsoft-com:office:smarttags" w:element="PlaceName">
          <w:r w:rsidR="00FB021C">
            <w:rPr>
              <w:sz w:val="22"/>
              <w:szCs w:val="22"/>
            </w:rPr>
            <w:t>Riffe</w:t>
          </w:r>
        </w:smartTag>
        <w:r w:rsidR="00FB021C">
          <w:rPr>
            <w:sz w:val="22"/>
            <w:szCs w:val="22"/>
          </w:rPr>
          <w:t xml:space="preserve"> </w:t>
        </w:r>
        <w:smartTag w:uri="urn:schemas-microsoft-com:office:smarttags" w:element="PlaceType">
          <w:r w:rsidR="00FB021C">
            <w:rPr>
              <w:sz w:val="22"/>
              <w:szCs w:val="22"/>
            </w:rPr>
            <w:t>Lake</w:t>
          </w:r>
        </w:smartTag>
      </w:smartTag>
      <w:r w:rsidR="00FB021C">
        <w:rPr>
          <w:sz w:val="22"/>
          <w:szCs w:val="22"/>
        </w:rPr>
        <w:t xml:space="preserve">.  Per guidelines in the water control manual, the reservoir is to operate to keep Castle Rock at or below 70,000 cfs.  Additional criteria are added to simulate special curve operations when approaching the top of flood control space.  </w:t>
      </w:r>
    </w:p>
    <w:p w14:paraId="08FC6F7E" w14:textId="77777777" w:rsidR="00FB021C" w:rsidRDefault="00FB021C" w:rsidP="004A3FDD">
      <w:pPr>
        <w:rPr>
          <w:sz w:val="22"/>
          <w:szCs w:val="22"/>
        </w:rPr>
      </w:pPr>
    </w:p>
    <w:p w14:paraId="574DF56F" w14:textId="77777777" w:rsidR="00507359" w:rsidRDefault="00971B15" w:rsidP="004A3FDD">
      <w:pPr>
        <w:rPr>
          <w:sz w:val="22"/>
          <w:szCs w:val="22"/>
        </w:rPr>
      </w:pPr>
      <w:r>
        <w:rPr>
          <w:sz w:val="22"/>
          <w:szCs w:val="22"/>
        </w:rPr>
        <w:t xml:space="preserve">A starting elevation equivalent to the design winter flood control pool (745.5’) was </w:t>
      </w:r>
      <w:r w:rsidR="003F714E">
        <w:rPr>
          <w:sz w:val="22"/>
          <w:szCs w:val="22"/>
        </w:rPr>
        <w:t>chosen</w:t>
      </w:r>
      <w:r>
        <w:rPr>
          <w:sz w:val="22"/>
          <w:szCs w:val="22"/>
        </w:rPr>
        <w:t xml:space="preserve"> for each synthetic storm</w:t>
      </w:r>
      <w:r w:rsidR="00265F9A">
        <w:rPr>
          <w:sz w:val="22"/>
          <w:szCs w:val="22"/>
        </w:rPr>
        <w:t xml:space="preserve">.  </w:t>
      </w:r>
      <w:r w:rsidR="003F714E">
        <w:rPr>
          <w:sz w:val="22"/>
          <w:szCs w:val="22"/>
        </w:rPr>
        <w:t xml:space="preserve">This </w:t>
      </w:r>
      <w:r w:rsidR="00BD30B5">
        <w:rPr>
          <w:sz w:val="22"/>
          <w:szCs w:val="22"/>
        </w:rPr>
        <w:t xml:space="preserve">is a conservative estimate considering </w:t>
      </w:r>
      <w:r w:rsidR="003F714E">
        <w:rPr>
          <w:sz w:val="22"/>
          <w:szCs w:val="22"/>
        </w:rPr>
        <w:t>that</w:t>
      </w:r>
      <w:r w:rsidR="00874A6F">
        <w:rPr>
          <w:sz w:val="22"/>
          <w:szCs w:val="22"/>
        </w:rPr>
        <w:t xml:space="preserve"> </w:t>
      </w:r>
      <w:r w:rsidR="003F714E">
        <w:rPr>
          <w:sz w:val="22"/>
          <w:szCs w:val="22"/>
        </w:rPr>
        <w:t>the lake is</w:t>
      </w:r>
      <w:r w:rsidR="00BD30B5">
        <w:rPr>
          <w:sz w:val="22"/>
          <w:szCs w:val="22"/>
        </w:rPr>
        <w:t xml:space="preserve"> typically</w:t>
      </w:r>
      <w:r w:rsidR="003F714E">
        <w:rPr>
          <w:sz w:val="22"/>
          <w:szCs w:val="22"/>
        </w:rPr>
        <w:t xml:space="preserve"> </w:t>
      </w:r>
      <w:r w:rsidR="00BD30B5">
        <w:rPr>
          <w:sz w:val="22"/>
          <w:szCs w:val="22"/>
        </w:rPr>
        <w:t xml:space="preserve">well </w:t>
      </w:r>
      <w:r w:rsidR="003F714E">
        <w:rPr>
          <w:sz w:val="22"/>
          <w:szCs w:val="22"/>
        </w:rPr>
        <w:t>below the rule curve</w:t>
      </w:r>
      <w:r w:rsidR="00BD30B5">
        <w:rPr>
          <w:sz w:val="22"/>
          <w:szCs w:val="22"/>
        </w:rPr>
        <w:t xml:space="preserve"> during the extended rainflood season (November through February), averaging about 10 feet below the winter flood control pool (December through January).  It is noteworthy that the vast majority of annual maximum discharges occur </w:t>
      </w:r>
      <w:r w:rsidR="0009052B">
        <w:rPr>
          <w:sz w:val="22"/>
          <w:szCs w:val="22"/>
        </w:rPr>
        <w:t>between November and February</w:t>
      </w:r>
      <w:r w:rsidR="00BD30B5">
        <w:rPr>
          <w:sz w:val="22"/>
          <w:szCs w:val="22"/>
        </w:rPr>
        <w:t xml:space="preserve">, and all of the </w:t>
      </w:r>
      <w:r w:rsidR="0009052B">
        <w:rPr>
          <w:sz w:val="22"/>
          <w:szCs w:val="22"/>
        </w:rPr>
        <w:t>large rainfloods have occurred in this time period</w:t>
      </w:r>
      <w:r w:rsidR="00A42788">
        <w:rPr>
          <w:sz w:val="22"/>
          <w:szCs w:val="22"/>
        </w:rPr>
        <w:t xml:space="preserve">.  </w:t>
      </w:r>
      <w:r w:rsidR="003F714E">
        <w:rPr>
          <w:sz w:val="22"/>
          <w:szCs w:val="22"/>
        </w:rPr>
        <w:t xml:space="preserve">The following figure shows the lake elevation non-exceedence statistics for years WYs 1975-2009.  </w:t>
      </w:r>
    </w:p>
    <w:p w14:paraId="64CD9A29" w14:textId="77777777" w:rsidR="003F714E" w:rsidRDefault="003F714E" w:rsidP="004A3FDD">
      <w:pPr>
        <w:rPr>
          <w:sz w:val="22"/>
          <w:szCs w:val="22"/>
        </w:rPr>
      </w:pPr>
    </w:p>
    <w:p w14:paraId="3E9FF3E2" w14:textId="09332380" w:rsidR="003F714E" w:rsidRPr="003F714E" w:rsidRDefault="001E7ED7" w:rsidP="004A3FDD">
      <w:pPr>
        <w:rPr>
          <w:sz w:val="22"/>
          <w:szCs w:val="22"/>
        </w:rPr>
      </w:pPr>
      <w:r>
        <w:rPr>
          <w:noProof/>
        </w:rPr>
        <w:drawing>
          <wp:inline distT="0" distB="0" distL="0" distR="0" wp14:anchorId="2926BD8A" wp14:editId="7462B127">
            <wp:extent cx="5933440" cy="3411220"/>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3440" cy="3411220"/>
                    </a:xfrm>
                    <a:prstGeom prst="rect">
                      <a:avLst/>
                    </a:prstGeom>
                    <a:noFill/>
                    <a:ln>
                      <a:noFill/>
                    </a:ln>
                  </pic:spPr>
                </pic:pic>
              </a:graphicData>
            </a:graphic>
          </wp:inline>
        </w:drawing>
      </w:r>
    </w:p>
    <w:p w14:paraId="195BE88A" w14:textId="77777777" w:rsidR="00F465C4" w:rsidRDefault="0009052B" w:rsidP="004A3FDD">
      <w:pPr>
        <w:rPr>
          <w:sz w:val="22"/>
          <w:szCs w:val="22"/>
        </w:rPr>
      </w:pPr>
      <w:r>
        <w:rPr>
          <w:sz w:val="22"/>
          <w:szCs w:val="22"/>
        </w:rPr>
        <w:t xml:space="preserve">Figure B18. </w:t>
      </w:r>
      <w:smartTag w:uri="urn:schemas-microsoft-com:office:smarttags" w:element="place">
        <w:smartTag w:uri="urn:schemas-microsoft-com:office:smarttags" w:element="PlaceName">
          <w:r>
            <w:rPr>
              <w:sz w:val="22"/>
              <w:szCs w:val="22"/>
            </w:rPr>
            <w:t>Riffe</w:t>
          </w:r>
        </w:smartTag>
        <w:r>
          <w:rPr>
            <w:sz w:val="22"/>
            <w:szCs w:val="22"/>
          </w:rPr>
          <w:t xml:space="preserve"> </w:t>
        </w:r>
        <w:smartTag w:uri="urn:schemas-microsoft-com:office:smarttags" w:element="PlaceType">
          <w:r>
            <w:rPr>
              <w:sz w:val="22"/>
              <w:szCs w:val="22"/>
            </w:rPr>
            <w:t>Lake</w:t>
          </w:r>
        </w:smartTag>
      </w:smartTag>
      <w:r>
        <w:rPr>
          <w:sz w:val="22"/>
          <w:szCs w:val="22"/>
        </w:rPr>
        <w:t xml:space="preserve"> elevation statistics show that the reservoir is typically below the rule curve for the entire flood season.  </w:t>
      </w:r>
    </w:p>
    <w:p w14:paraId="75F4BBE3" w14:textId="77777777" w:rsidR="0009052B" w:rsidRDefault="0009052B" w:rsidP="004A3FDD">
      <w:pPr>
        <w:rPr>
          <w:sz w:val="22"/>
          <w:szCs w:val="22"/>
        </w:rPr>
      </w:pPr>
    </w:p>
    <w:p w14:paraId="48D8F7CA" w14:textId="77777777" w:rsidR="00996E01" w:rsidRDefault="00D54F35" w:rsidP="004A3FDD">
      <w:pPr>
        <w:rPr>
          <w:sz w:val="22"/>
          <w:szCs w:val="22"/>
        </w:rPr>
      </w:pPr>
      <w:r>
        <w:rPr>
          <w:sz w:val="22"/>
          <w:szCs w:val="22"/>
        </w:rPr>
        <w:t xml:space="preserve">To reduce the amount of model runs, each set of tributary hydrographs for each spatial and temporal </w:t>
      </w:r>
      <w:r w:rsidR="00F86734">
        <w:rPr>
          <w:sz w:val="22"/>
          <w:szCs w:val="22"/>
        </w:rPr>
        <w:t>pattern</w:t>
      </w:r>
      <w:r>
        <w:rPr>
          <w:sz w:val="22"/>
          <w:szCs w:val="22"/>
        </w:rPr>
        <w:t xml:space="preserve"> for a given n-event were combined into one continuous hydrograph of multiple flood waves, each wave representing a different storm pattern.  Ample </w:t>
      </w:r>
      <w:r w:rsidR="00996E01">
        <w:rPr>
          <w:sz w:val="22"/>
          <w:szCs w:val="22"/>
        </w:rPr>
        <w:t>time</w:t>
      </w:r>
      <w:r>
        <w:rPr>
          <w:sz w:val="22"/>
          <w:szCs w:val="22"/>
        </w:rPr>
        <w:t xml:space="preserve"> was provided between flood waves to allow for the reservoir to evacuate any stored water.  Also included for each n-event flood wave series was a uniform flood event (no tempo</w:t>
      </w:r>
      <w:r w:rsidR="002D0EBA">
        <w:rPr>
          <w:sz w:val="22"/>
          <w:szCs w:val="22"/>
        </w:rPr>
        <w:t xml:space="preserve">ral or spatial variability).  </w:t>
      </w:r>
    </w:p>
    <w:p w14:paraId="46A6D1D4" w14:textId="77777777" w:rsidR="00957C1E" w:rsidRDefault="00957C1E" w:rsidP="004A3FDD">
      <w:pPr>
        <w:rPr>
          <w:sz w:val="22"/>
          <w:szCs w:val="22"/>
        </w:rPr>
      </w:pPr>
    </w:p>
    <w:p w14:paraId="08CC9CDE" w14:textId="77777777" w:rsidR="00957C1E" w:rsidRDefault="0009052B" w:rsidP="004A3FDD">
      <w:pPr>
        <w:rPr>
          <w:b/>
          <w:sz w:val="22"/>
          <w:szCs w:val="22"/>
        </w:rPr>
      </w:pPr>
      <w:r>
        <w:rPr>
          <w:b/>
          <w:sz w:val="22"/>
          <w:szCs w:val="22"/>
        </w:rPr>
        <w:br w:type="page"/>
      </w:r>
      <w:r w:rsidR="00D35393">
        <w:rPr>
          <w:b/>
          <w:sz w:val="22"/>
          <w:szCs w:val="22"/>
        </w:rPr>
        <w:lastRenderedPageBreak/>
        <w:t xml:space="preserve">B.4.6. </w:t>
      </w:r>
      <w:r w:rsidR="00957C1E" w:rsidRPr="00957C1E">
        <w:rPr>
          <w:b/>
          <w:sz w:val="22"/>
          <w:szCs w:val="22"/>
        </w:rPr>
        <w:t>Synthetic Hydrology Results</w:t>
      </w:r>
    </w:p>
    <w:p w14:paraId="2CAAA4E0" w14:textId="77777777" w:rsidR="002358A4" w:rsidRPr="00957C1E" w:rsidRDefault="002358A4" w:rsidP="004A3FDD">
      <w:pPr>
        <w:rPr>
          <w:b/>
          <w:sz w:val="22"/>
          <w:szCs w:val="22"/>
        </w:rPr>
      </w:pPr>
    </w:p>
    <w:p w14:paraId="2983F001" w14:textId="77777777" w:rsidR="00996E01" w:rsidRDefault="00996E01" w:rsidP="004A3FDD">
      <w:pPr>
        <w:rPr>
          <w:sz w:val="22"/>
          <w:szCs w:val="22"/>
        </w:rPr>
      </w:pPr>
      <w:r>
        <w:rPr>
          <w:sz w:val="22"/>
          <w:szCs w:val="22"/>
        </w:rPr>
        <w:t xml:space="preserve">Both the regulated and unregulated hydrographs at Castle Rock calculated for each simulation (one per n-event) were output from the model.  The peak and duration maxima were calculated for each </w:t>
      </w:r>
      <w:r w:rsidR="00CC7906">
        <w:rPr>
          <w:sz w:val="22"/>
          <w:szCs w:val="22"/>
        </w:rPr>
        <w:t xml:space="preserve">unregulated </w:t>
      </w:r>
      <w:r>
        <w:rPr>
          <w:sz w:val="22"/>
          <w:szCs w:val="22"/>
        </w:rPr>
        <w:t>pattern/flood wave and converted to AEP.  Th</w:t>
      </w:r>
      <w:r w:rsidR="006B4B55">
        <w:rPr>
          <w:sz w:val="22"/>
          <w:szCs w:val="22"/>
        </w:rPr>
        <w:t>ese</w:t>
      </w:r>
      <w:r>
        <w:rPr>
          <w:sz w:val="22"/>
          <w:szCs w:val="22"/>
        </w:rPr>
        <w:t xml:space="preserve"> </w:t>
      </w:r>
      <w:r w:rsidR="006B4B55">
        <w:rPr>
          <w:sz w:val="22"/>
          <w:szCs w:val="22"/>
        </w:rPr>
        <w:t xml:space="preserve">AEPs were </w:t>
      </w:r>
      <w:r>
        <w:rPr>
          <w:sz w:val="22"/>
          <w:szCs w:val="22"/>
        </w:rPr>
        <w:t>always slightly different than the design AEP, due to the inability to balance the</w:t>
      </w:r>
      <w:r w:rsidR="006B4B55">
        <w:rPr>
          <w:sz w:val="22"/>
          <w:szCs w:val="22"/>
        </w:rPr>
        <w:t xml:space="preserve"> hydrographs exactly in Excel.  </w:t>
      </w:r>
      <w:r w:rsidR="008E1D7C">
        <w:rPr>
          <w:sz w:val="22"/>
          <w:szCs w:val="22"/>
        </w:rPr>
        <w:t xml:space="preserve">These re-computed AEPs were used in plotting the results.  </w:t>
      </w:r>
    </w:p>
    <w:p w14:paraId="459B2CE8" w14:textId="77777777" w:rsidR="00996E01" w:rsidRDefault="00996E01" w:rsidP="004A3FDD">
      <w:pPr>
        <w:rPr>
          <w:sz w:val="22"/>
          <w:szCs w:val="22"/>
        </w:rPr>
      </w:pPr>
    </w:p>
    <w:p w14:paraId="6D169240" w14:textId="77777777" w:rsidR="004D4C6C" w:rsidRDefault="00843432" w:rsidP="004A3FDD">
      <w:pPr>
        <w:rPr>
          <w:sz w:val="22"/>
          <w:szCs w:val="22"/>
        </w:rPr>
      </w:pPr>
      <w:r>
        <w:rPr>
          <w:sz w:val="22"/>
          <w:szCs w:val="22"/>
        </w:rPr>
        <w:t xml:space="preserve">The regulated hydrographs for each flood wave were interpreted individually, rather than simply choosing the maximum value for each flood wave.  </w:t>
      </w:r>
      <w:r w:rsidR="00685239">
        <w:rPr>
          <w:sz w:val="22"/>
          <w:szCs w:val="22"/>
        </w:rPr>
        <w:t xml:space="preserve">Peak discharges </w:t>
      </w:r>
      <w:r w:rsidR="00322F0B">
        <w:rPr>
          <w:sz w:val="22"/>
          <w:szCs w:val="22"/>
        </w:rPr>
        <w:t xml:space="preserve">were consistently related to either the locals downstream of the reservoir or a later peak caused by the reservoir reaching capacity, at which time the reservoir outflow equals the inflow.  </w:t>
      </w:r>
      <w:r w:rsidR="004D4C6C">
        <w:rPr>
          <w:sz w:val="22"/>
          <w:szCs w:val="22"/>
        </w:rPr>
        <w:t xml:space="preserve">Where the maximum discharge resulted from the locals, the peak value was assumed to equal the regulated discharge for that event.  When the highest peak occurred with the reservoir-filling peak, some discretion was </w:t>
      </w:r>
      <w:r w:rsidR="00CC7906">
        <w:rPr>
          <w:sz w:val="22"/>
          <w:szCs w:val="22"/>
        </w:rPr>
        <w:t>used</w:t>
      </w:r>
      <w:r w:rsidR="004D4C6C">
        <w:rPr>
          <w:sz w:val="22"/>
          <w:szCs w:val="22"/>
        </w:rPr>
        <w:t xml:space="preserve"> to estimate a realistic regulated peak discharge for the event.  </w:t>
      </w:r>
      <w:r w:rsidR="00341B7D">
        <w:rPr>
          <w:sz w:val="22"/>
          <w:szCs w:val="22"/>
        </w:rPr>
        <w:t xml:space="preserve">In cases where a large decrease in discharge would separate a large local peak and an even larger reservoir-filled peak, more realistic regulated hydrographs were assumed to estimate a minimum and occasionally a maximum regulated peak discharge.  </w:t>
      </w:r>
      <w:r w:rsidR="004D4C6C">
        <w:rPr>
          <w:sz w:val="22"/>
          <w:szCs w:val="22"/>
        </w:rPr>
        <w:t xml:space="preserve">Following </w:t>
      </w:r>
      <w:r w:rsidR="00341B7D">
        <w:rPr>
          <w:sz w:val="22"/>
          <w:szCs w:val="22"/>
        </w:rPr>
        <w:t>is an example</w:t>
      </w:r>
      <w:r w:rsidR="004D4C6C">
        <w:rPr>
          <w:sz w:val="22"/>
          <w:szCs w:val="22"/>
        </w:rPr>
        <w:t xml:space="preserve"> of choosing </w:t>
      </w:r>
      <w:r w:rsidR="00341B7D">
        <w:rPr>
          <w:sz w:val="22"/>
          <w:szCs w:val="22"/>
        </w:rPr>
        <w:t xml:space="preserve">both minimum and maximum </w:t>
      </w:r>
      <w:r w:rsidR="004D4C6C">
        <w:rPr>
          <w:sz w:val="22"/>
          <w:szCs w:val="22"/>
        </w:rPr>
        <w:t xml:space="preserve">regulated peak discharges from the model-output hydrographs.  </w:t>
      </w:r>
    </w:p>
    <w:p w14:paraId="15F59684" w14:textId="77777777" w:rsidR="00EF23E3" w:rsidRDefault="00EF23E3" w:rsidP="004A3FDD">
      <w:pPr>
        <w:rPr>
          <w:sz w:val="22"/>
          <w:szCs w:val="22"/>
        </w:rPr>
      </w:pPr>
    </w:p>
    <w:p w14:paraId="099C03C6" w14:textId="6FB49C35" w:rsidR="007B3855" w:rsidRDefault="001E7ED7" w:rsidP="004A3FDD">
      <w:pPr>
        <w:rPr>
          <w:sz w:val="22"/>
          <w:szCs w:val="22"/>
        </w:rPr>
      </w:pPr>
      <w:r>
        <w:rPr>
          <w:noProof/>
          <w:sz w:val="22"/>
          <w:szCs w:val="22"/>
        </w:rPr>
        <mc:AlternateContent>
          <mc:Choice Requires="wpc">
            <w:drawing>
              <wp:inline distT="0" distB="0" distL="0" distR="0" wp14:anchorId="4E42164C" wp14:editId="1BD5AF59">
                <wp:extent cx="5669280" cy="3119120"/>
                <wp:effectExtent l="19050" t="23495" r="17145" b="19685"/>
                <wp:docPr id="1103668416"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482002984"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9280" cy="31191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BBE0E3"/>
                                </a:solidFill>
                              </a14:hiddenFill>
                            </a:ext>
                          </a:extLst>
                        </pic:spPr>
                      </pic:pic>
                      <wps:wsp>
                        <wps:cNvPr id="644139508" name="Line 23"/>
                        <wps:cNvCnPr>
                          <a:cxnSpLocks noChangeShapeType="1"/>
                        </wps:cNvCnPr>
                        <wps:spPr bwMode="auto">
                          <a:xfrm>
                            <a:off x="2504032" y="1216347"/>
                            <a:ext cx="424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9071879" name="Line 24"/>
                        <wps:cNvCnPr>
                          <a:cxnSpLocks noChangeShapeType="1"/>
                        </wps:cNvCnPr>
                        <wps:spPr bwMode="auto">
                          <a:xfrm>
                            <a:off x="2504032" y="932834"/>
                            <a:ext cx="424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079149" name="Text Box 25"/>
                        <wps:cNvSpPr txBox="1">
                          <a:spLocks noChangeArrowheads="1"/>
                        </wps:cNvSpPr>
                        <wps:spPr bwMode="auto">
                          <a:xfrm>
                            <a:off x="2976191" y="885741"/>
                            <a:ext cx="792879" cy="188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67169A" w14:textId="77777777" w:rsidR="00EF23E3" w:rsidRPr="00A02524" w:rsidRDefault="00EF23E3" w:rsidP="00EF23E3">
                              <w:pPr>
                                <w:autoSpaceDE w:val="0"/>
                                <w:autoSpaceDN w:val="0"/>
                                <w:adjustRightInd w:val="0"/>
                                <w:rPr>
                                  <w:color w:val="000000"/>
                                  <w:sz w:val="17"/>
                                  <w:szCs w:val="28"/>
                                </w:rPr>
                              </w:pPr>
                              <w:r w:rsidRPr="00A02524">
                                <w:rPr>
                                  <w:color w:val="000000"/>
                                  <w:sz w:val="17"/>
                                  <w:szCs w:val="28"/>
                                </w:rPr>
                                <w:t>Max = 210,000</w:t>
                              </w:r>
                            </w:p>
                          </w:txbxContent>
                        </wps:txbx>
                        <wps:bodyPr rot="0" vert="horz" wrap="square" lIns="56693" tIns="28346" rIns="56693" bIns="28346" upright="1">
                          <a:noAutofit/>
                        </wps:bodyPr>
                      </wps:wsp>
                      <wps:wsp>
                        <wps:cNvPr id="1482163006" name="Text Box 26"/>
                        <wps:cNvSpPr txBox="1">
                          <a:spLocks noChangeArrowheads="1"/>
                        </wps:cNvSpPr>
                        <wps:spPr bwMode="auto">
                          <a:xfrm>
                            <a:off x="2976191" y="1122160"/>
                            <a:ext cx="773588" cy="188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A537E6" w14:textId="77777777" w:rsidR="00EF23E3" w:rsidRPr="00A02524" w:rsidRDefault="00EF23E3" w:rsidP="00EF23E3">
                              <w:pPr>
                                <w:autoSpaceDE w:val="0"/>
                                <w:autoSpaceDN w:val="0"/>
                                <w:adjustRightInd w:val="0"/>
                                <w:rPr>
                                  <w:color w:val="000000"/>
                                  <w:sz w:val="17"/>
                                  <w:szCs w:val="28"/>
                                </w:rPr>
                              </w:pPr>
                              <w:r w:rsidRPr="00A02524">
                                <w:rPr>
                                  <w:color w:val="000000"/>
                                  <w:sz w:val="17"/>
                                  <w:szCs w:val="28"/>
                                </w:rPr>
                                <w:t>Min = 175,000</w:t>
                              </w:r>
                            </w:p>
                          </w:txbxContent>
                        </wps:txbx>
                        <wps:bodyPr rot="0" vert="horz" wrap="square" lIns="56693" tIns="28346" rIns="56693" bIns="28346" upright="1">
                          <a:noAutofit/>
                        </wps:bodyPr>
                      </wps:wsp>
                      <wps:wsp>
                        <wps:cNvPr id="48020046" name="Freeform 27"/>
                        <wps:cNvSpPr>
                          <a:spLocks/>
                        </wps:cNvSpPr>
                        <wps:spPr bwMode="auto">
                          <a:xfrm>
                            <a:off x="2220448" y="909525"/>
                            <a:ext cx="330849" cy="661213"/>
                          </a:xfrm>
                          <a:custGeom>
                            <a:avLst/>
                            <a:gdLst>
                              <a:gd name="T0" fmla="*/ 336 w 336"/>
                              <a:gd name="T1" fmla="*/ 168 h 672"/>
                              <a:gd name="T2" fmla="*/ 288 w 336"/>
                              <a:gd name="T3" fmla="*/ 72 h 672"/>
                              <a:gd name="T4" fmla="*/ 192 w 336"/>
                              <a:gd name="T5" fmla="*/ 600 h 672"/>
                              <a:gd name="T6" fmla="*/ 0 w 336"/>
                              <a:gd name="T7" fmla="*/ 504 h 672"/>
                            </a:gdLst>
                            <a:ahLst/>
                            <a:cxnLst>
                              <a:cxn ang="0">
                                <a:pos x="T0" y="T1"/>
                              </a:cxn>
                              <a:cxn ang="0">
                                <a:pos x="T2" y="T3"/>
                              </a:cxn>
                              <a:cxn ang="0">
                                <a:pos x="T4" y="T5"/>
                              </a:cxn>
                              <a:cxn ang="0">
                                <a:pos x="T6" y="T7"/>
                              </a:cxn>
                            </a:cxnLst>
                            <a:rect l="0" t="0" r="r" b="b"/>
                            <a:pathLst>
                              <a:path w="336" h="672">
                                <a:moveTo>
                                  <a:pt x="336" y="168"/>
                                </a:moveTo>
                                <a:cubicBezTo>
                                  <a:pt x="324" y="84"/>
                                  <a:pt x="312" y="0"/>
                                  <a:pt x="288" y="72"/>
                                </a:cubicBezTo>
                                <a:cubicBezTo>
                                  <a:pt x="264" y="144"/>
                                  <a:pt x="240" y="528"/>
                                  <a:pt x="192" y="600"/>
                                </a:cubicBezTo>
                                <a:cubicBezTo>
                                  <a:pt x="144" y="672"/>
                                  <a:pt x="72" y="588"/>
                                  <a:pt x="0" y="504"/>
                                </a:cubicBezTo>
                              </a:path>
                            </a:pathLst>
                          </a:custGeom>
                          <a:noFill/>
                          <a:ln w="19050">
                            <a:solidFill>
                              <a:srgbClr val="008000"/>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s:wsp>
                        <wps:cNvPr id="1447301633" name="Freeform 28"/>
                        <wps:cNvSpPr>
                          <a:spLocks/>
                        </wps:cNvSpPr>
                        <wps:spPr bwMode="auto">
                          <a:xfrm>
                            <a:off x="2220448" y="1216347"/>
                            <a:ext cx="378113" cy="259728"/>
                          </a:xfrm>
                          <a:custGeom>
                            <a:avLst/>
                            <a:gdLst>
                              <a:gd name="T0" fmla="*/ 0 w 384"/>
                              <a:gd name="T1" fmla="*/ 192 h 264"/>
                              <a:gd name="T2" fmla="*/ 48 w 384"/>
                              <a:gd name="T3" fmla="*/ 240 h 264"/>
                              <a:gd name="T4" fmla="*/ 96 w 384"/>
                              <a:gd name="T5" fmla="*/ 240 h 264"/>
                              <a:gd name="T6" fmla="*/ 192 w 384"/>
                              <a:gd name="T7" fmla="*/ 96 h 264"/>
                              <a:gd name="T8" fmla="*/ 240 w 384"/>
                              <a:gd name="T9" fmla="*/ 48 h 264"/>
                              <a:gd name="T10" fmla="*/ 336 w 384"/>
                              <a:gd name="T11" fmla="*/ 0 h 264"/>
                              <a:gd name="T12" fmla="*/ 384 w 384"/>
                              <a:gd name="T13" fmla="*/ 48 h 264"/>
                            </a:gdLst>
                            <a:ahLst/>
                            <a:cxnLst>
                              <a:cxn ang="0">
                                <a:pos x="T0" y="T1"/>
                              </a:cxn>
                              <a:cxn ang="0">
                                <a:pos x="T2" y="T3"/>
                              </a:cxn>
                              <a:cxn ang="0">
                                <a:pos x="T4" y="T5"/>
                              </a:cxn>
                              <a:cxn ang="0">
                                <a:pos x="T6" y="T7"/>
                              </a:cxn>
                              <a:cxn ang="0">
                                <a:pos x="T8" y="T9"/>
                              </a:cxn>
                              <a:cxn ang="0">
                                <a:pos x="T10" y="T11"/>
                              </a:cxn>
                              <a:cxn ang="0">
                                <a:pos x="T12" y="T13"/>
                              </a:cxn>
                            </a:cxnLst>
                            <a:rect l="0" t="0" r="r" b="b"/>
                            <a:pathLst>
                              <a:path w="384" h="264">
                                <a:moveTo>
                                  <a:pt x="0" y="192"/>
                                </a:moveTo>
                                <a:cubicBezTo>
                                  <a:pt x="16" y="212"/>
                                  <a:pt x="32" y="232"/>
                                  <a:pt x="48" y="240"/>
                                </a:cubicBezTo>
                                <a:cubicBezTo>
                                  <a:pt x="64" y="248"/>
                                  <a:pt x="72" y="264"/>
                                  <a:pt x="96" y="240"/>
                                </a:cubicBezTo>
                                <a:cubicBezTo>
                                  <a:pt x="120" y="216"/>
                                  <a:pt x="168" y="128"/>
                                  <a:pt x="192" y="96"/>
                                </a:cubicBezTo>
                                <a:cubicBezTo>
                                  <a:pt x="216" y="64"/>
                                  <a:pt x="216" y="64"/>
                                  <a:pt x="240" y="48"/>
                                </a:cubicBezTo>
                                <a:cubicBezTo>
                                  <a:pt x="264" y="32"/>
                                  <a:pt x="312" y="0"/>
                                  <a:pt x="336" y="0"/>
                                </a:cubicBezTo>
                                <a:cubicBezTo>
                                  <a:pt x="360" y="0"/>
                                  <a:pt x="372" y="24"/>
                                  <a:pt x="384" y="48"/>
                                </a:cubicBezTo>
                              </a:path>
                            </a:pathLst>
                          </a:custGeom>
                          <a:noFill/>
                          <a:ln w="19050">
                            <a:solidFill>
                              <a:srgbClr val="993366"/>
                            </a:solidFill>
                            <a:round/>
                            <a:headEnd/>
                            <a:tailEnd/>
                          </a:ln>
                          <a:extLst>
                            <a:ext uri="{909E8E84-426E-40DD-AFC4-6F175D3DCCD1}">
                              <a14:hiddenFill xmlns:a14="http://schemas.microsoft.com/office/drawing/2010/main">
                                <a:solidFill>
                                  <a:srgbClr val="BBE0E3"/>
                                </a:solidFill>
                              </a14:hiddenFill>
                            </a:ext>
                          </a:extLst>
                        </wps:spPr>
                        <wps:bodyPr rot="0" vert="horz" wrap="square" lIns="91440" tIns="45720" rIns="91440" bIns="45720" anchor="t" anchorCtr="0" upright="1">
                          <a:noAutofit/>
                        </wps:bodyPr>
                      </wps:wsp>
                    </wpc:wpc>
                  </a:graphicData>
                </a:graphic>
              </wp:inline>
            </w:drawing>
          </mc:Choice>
          <mc:Fallback>
            <w:pict>
              <v:group w14:anchorId="4E42164C" id="Canvas 30" o:spid="_x0000_s1026" editas="canvas" style="width:446.4pt;height:245.6pt;mso-position-horizontal-relative:char;mso-position-vertical-relative:line" coordsize="56692,31191"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XX0aBAwHAABlHAAADgAAAGRycy9lMm9Eb2MueG1s7Fnrbts2FP4/YO8g&#10;6OeA1hIl62LUKdp0GQp0W7B6D0DLsiVUEjVKjp0+fb9DUrIUO4m73rZ1AWKT1OHhuX+H8rPn+7Kw&#10;blLZ5KKa2+5Tx7bSKhGrvNrM7T8XV08i22paXq14Iap0bt+mjf384scfnu3qWcpEJopVKi0wqZrZ&#10;rp7bWdvWs8mkSbK05M1TUacVHq6FLHmLqdxMVpLvwL0sJsxxgslOyFUtRZI2DVZf6Yf2heK/XqdJ&#10;+/t63aStVcxtyNaqT6k+l/Q5uXjGZxvJ6yxPjBj8b0hR8rzCoT2rV7zl1lbmR6zKPJGiEev2aSLK&#10;iViv8yRVOkAb17mjzSWvbnijlElgnU5AjD4j3+WG5K7EVV4UsMYE3Ge0Rt87+CfFYp0nM/wbA2F0&#10;dP7jjsKuditT2zApz+JRcvluWz+BrWre5su8yNtb5XcYhYSqbq7z5FrqSfLbzbW08tXc9iPEBosj&#10;37YqXiLsQEWHW4yRx2knEeutnFR7I5J3jVWJy4xXm/RFUyNyEM/Y3y1JKXZZylcNLZOhxlzUdCTO&#10;sshrMiqZl8ZGcQTf40GuA+OVSLZlWrU60mVawAaiarK8bmxLztJymUJZ+XqlBOKzRiZ/QG4Ih3Er&#10;0zbJaLiGEGZ9MnigJD4ISeo0NQy43P0qVrAZ37ZCxfR+LUviA6GsvUqd2z510n1rJVicBkHMImRY&#10;gmee68YuU8mFA7vttWzaX1JRWjSA2JBUsec3bxqSGaQdCZ3WRySfFZW1g9VZ6DhqRyOKfNWZtpGb&#10;5WUhrRtOKa7+lHug6ZCszFsUmiIv53bUE/EZefTnaqVM1vK80GOIUlTGxWQTM4SJKC9QqZrOm5gd&#10;+fOjcvxtxusUWhHbQwAHvu968dRB9dQB/CavEL0eaWYoLyuSi8+SffW2Hoev4rm4reFEHaqjLTQ5&#10;y9Fs6viOx2wLLnWZG3h+SOfzWed0n/lRPNU+f8TbBeRXvjvX2/GUTdWGkRfPdLYUW+PTh/3bmUIb&#10;dSlWt9eSIpHW4eOv5OyYxU7oRmE8drb/zZwdeyzy1PH/+3rYjXyGxPb8wAlj1+99vaBkein2FsL9&#10;kNxvqRC3e6xTClPONXdy/MURHpkkp606cM9L8jgMUK1VkkfRNPQNlnQ5HqKsU2RSXXcjUDyS6I+V&#10;9fvT+Ur9kREIpYa1m2rxABC66jzO3na/3BsD6kS2pADMAJLQnmKQCfnetnZo9eZ289eWUytSvK5Q&#10;vgm7PPSGakKRHwBdh0+WwyfbWuabDAy1XyrxAji5zhWCkUT68K9eRFz0PCjRaIm7KnKIrOCbR5br&#10;Mkhn2u0+tEJvGgHh/hWhpfpKlRsHJ39fEeZHDrpqSg7dklzJNKWLmcVUWzAqP3296tAUrc3HFibG&#10;HN9HeKDwxI5qB8DsAEie50RURil6ggD9iWqOUBu6fjPZ6n6TNnVdBy5oK3SbtLRZGT0WKBHrssC1&#10;76eJ5XmBtaNPSpkhESpkT+QGkZVZQaguE0Mi9Eo9EYui05xQanqikJ1mhItLT+PG7DQjdF49UeA4&#10;pznBXT2Rc5pPOCBBy3fgA2P25uKZ7tJVw2lMiNbTwnWJiiwZqxYN3Q/InvDJQreeip6e3kOs28tF&#10;5zxQPUAMsxBnhZQQ7mFiaE7EKjg7Yv1txCeouvteQNoW3gsstfdx5yStlW4Y0iWEIsPKEHFwPq2X&#10;4iZdCEXRkvLqOY5FiBgkO1Ak22WevEzfj+iZ1glXVRVwtebiarOYgqkXEVBKIx12pMmI33hmtgSa&#10;u+uP2DNfu2jKlJDwnDoVgaYOQCwZ2cc8xzOzB5zJzH0y6GXISKtU3gdqmVMdJcwdBTAlcyvw7+2u&#10;aA5ZfHwljB30I2T9Ub9w55ZA9z2j0IjsU24JZ5d+9Hpkbd1c+NMQ12LTXJgnurkwT3iVoE+Z262N&#10;xKLhZYsZtvxjuw4/9Bz0HShqd1FBuf5LosLJO6kXRi6gQMECm8ahDnEE0ifBgqqcXY4ekGMECijT&#10;mcWQcXeQA6nQV2BfYcIxoyEmIDtPM0Km9YxiBVPHjIaYcC+jISYYdDnmNEQFnHZSNRSkXiI6Dch5&#10;zAgY3RNB/5OMXIR4T2Qw+JiTO7T3PUaiynngFPmnZaII6amGQiFQ/mOQdy/yajRZxF2tfxB5yUGE&#10;pnABwpvq8sPkuv4v+qZMkettn4K+iAlCX8qyU+irhSQc00I+jL2u7hAYQmYAUuaFF8P3YNU0ooSc&#10;Rv9HwddgL96RDRkZZOzrhMbL2IjyEezpBSu5BPeqIX9qPGjZPY3tOOhc+Ykxceoqmpb0nlXTUWhd&#10;yc+PmocsQOzHdvZOdT5dU3W+7T3cNYm52tH1N15n+1EzRBWLSE+KDk2+TFcSx1Cq88V31JWon5fw&#10;05KqIeZ3N/qxbDjHePjr4MUHAAAA//8DAFBLAwQUAAYACAAAACEAq1n94fkRAACeSwAAFAAAAGRy&#10;cy9tZWRpYS9pbWFnZTEud21m7Fx/cBXHfd97v+7H3t6+e7+EhSfgVHSiBikC2UFuIB6ZoLaRCRoK&#10;KVCjOCixaQYl/LDBqexYTq1xo4kRreigkCqN5Ro1RsSCjiYe2YkYo1DhRBjLgPxDdhEYCLJjyUYm&#10;gwl6/e67t7539255yj/2Y6ZiPvPubr/72f3s3u1nd989hgcP70bo4al7kw/fWGj+QELwd2mNhFSE&#10;/P1zEAqjYz52TQF8CEepADgOAErgRIbPP/qcVyVE4eoV32QSPuBvB09GlZv/4esb0nl9qU+/pKAg&#10;xOBUKexI9+0x0acYf6k0IxXjk6RUjOR758IrqSM1Fc1iQpDGPmXJn/oMSCT1qUCZ3nW24iaE6Za2&#10;CeCbjgrO5kurgHacYvWZC/ysbVBAgjZj/6za+tK1CsIV649dL5Gs1pj4qFZWejKZTOVjLc3iJiCO&#10;tZHqYylW2yPEjnmPcB4JEbhWEbTKhUPoynOFKXzUZ5n5rDjG76x1ZhvateGlWKUyrZlxBw8eFNSa&#10;pXhH2ow8nen1YuJ3HEvLVs1yz/H70Dh8jiMpzKJnBVisFB7/qGwnN9eercYZZ6VPpO9G1cdYvWtr&#10;M3qn20xeanhu615havrgfu/zOdX0+by57ZZktc/sG281/I4Sq7EZvUvkaqx7h40GjMu6at/ZUqqt&#10;mJoWqEhLwKmmJeDNzdvCYsutxhopPs6+qQ0hVBtyqqkNeauxWzJf+6YUKl6qONWUKt5q8r9vpsDG&#10;plSnminVW03+981RjNBR7FRzFHuryf++aQeDaidONe3EW03+9009TBbqqVNNPfVWk/99s8hEaJHp&#10;VLPI9FaT/31DogiRqFMNiXqryf++GYkhNBJzqhmJeavJ/77pSiDUlXCq6Up4q8n/vnlgBkIPzHCq&#10;eWCGt5r875vqQoSqC51qqgu91eR/3yC0hpwvXEPsFQE791aT/32D0G7tfOFuzVbDzr3VXA9985p8&#10;vvA12VbDzr3VXA99Uxg8X1gYtNWwc28110PfrPHBc+Oz1bBzbzXX7htYEgr2BVhKJqMdaTN6p2ev&#10;PVleXg7PLcE+FtsXgKUa/ME+CEMYDhlSf5Y6fuZd1rX7CvZhXOr4WpSlOBl5pM3onc7VSR/t2TAu&#10;ro7ntvcJEDpJ5RTYrgeLZefe3LxtLDb3yjpbDd8nEKuxGb1L5GrsfYJMNTy3lNpxnOO/W2JKCgGl&#10;gErACsB6QANgO6AD0AMYAIwAxgE+6SRNAIoBCwHLAHWArYAfANoB3YBDgGHAGOAqwPSdpEWABYBq&#10;QC1gE6AJ0AbYC+gDDAHOAi4DdP9JOgtQDqgCrAbUAxoBrYA9gF7AIOAUYBIgB0AToBRQCVgBWA9o&#10;AGwHdAB6AoN0IPA8HQkcoOOBXdQX3EwTwa/Q4uBcujAYpTXBAK0LXjG2Bt83moPnjfbgK0Z38LDR&#10;H3zaGA7uNMaC24yrwVWGGfqCURSaZSwIBYzq0AVSG/ot2RTaR5pCj5G20CayN7SK9IUWk6FQOTkb&#10;KiKXQwmiyyEyS76kl8tn9Cr5RX21/KxeL/9Eb5Qf1VvlrXqn/E29V16hD8pV+qj8ZX1S/htdVu7Q&#10;C5VleqmyVK9U/lpfoSzX1yt36g3KN/Xtyga9Q9mo9yjf0gfgfESp08eVr+k+9at6Qv2yXqwu1Beq&#10;fr1G7cd16oN4qzoPN6tntHZ1p9atfknrV19Vh9U71TH1BWVKnauYWr9cpD0kV2hr5GqtUa7VDsqb&#10;tLjSpG1U2rT9yl7tlNKnTSlDmqme1QrVyxpWdXxcmYVvU8rxd+UqvCu0Gj8brMfBYCP+50Ar/lKg&#10;E5cEevHiwCB+MDCKBwOTeE5Q1v8lOFP/MFiq14Yq9edCK/WIvF5fLjfoO+UWUN+hB5Qe/QvKgL5F&#10;GdH3KeOgzEdUNUFuVYvJBnUh6VBryCtqHTG0rWSx1kzu19rJXq2bvK71EwMPky/iMfIdPEV2YdPo&#10;xkXGQVxh/AZXG8dxrfE63myM4ibjHG4zxnCX8XvcZ4zjIeM9fNa4iC8DdDqJZwHKAVX0A7yaXsL1&#10;9A+4kX6IW+kfcSedwr2AQXoVj9IreJJexnL4Ep4ZnsSl4fdwZXgcrwy/g9eHx3BD+He4JXwOd4Tf&#10;wj3h0/hIeBSPhE/h8fCb2G++gRPmCC42X8cLzVdxjTmM68yTeKt5Ajebx3E7oBvQDxg2X8ZjgClz&#10;CJuRl3BR5BiuiBzF1ZFBXBv5Dd4cOYKbIv+D2yK/xl2R53Ff5CAeivwSn4s8iy9HnsF6tAfPjh7A&#10;5dGncVW0C6+J/gzXR/fgxugTuDX6U9wZbce90d14MLoLj0Z34snoDizHHsMzY824NPYorow9glfG&#10;HsbrY9/DDbEG3BK7H3fE7sM9sc34SGwjHol9G48D/PGNOBG/DxfHH8KL4j/ENfF/x3XxbrwtPoCb&#10;4xdwe3yGvj++Wu+P/1wfjofJWHwbmYqPEDNRYRQlmo2KxItGdUKhtYnP082Jv6dNiftpW6KFdiV+&#10;SvsSP6dDiWfoucRBejnxa6oXvEBnFwzS8oJjtKrgJbqm4GVaX3CcNgJ2FpygnYBewNGCk3QUMAmQ&#10;Z5ykMwGlgErASsB6QAOgBdAB6AEcAYwAxgH+G2DcAxQDFgFqAHWAbYBmQDtgP6AfMAx4GzAFMAtP&#10;0jmACkA1oBawGdAEaAN0AfoAQ4BzaXCvZO5yzjETsF2De5O3u9gexj2BeyVLyXQPO9Jm9E63mVj9&#10;2C40y2tdLUl/S8S+32C52S600ytZrNsr7bK5N01XDfdKxuBdW5vRO52rsb0yUw3P/f9e+cl75Qfg&#10;laPglQPglV3gld8Hr1wNXvk58EoJvHIQD8pteFTehCfl27GsJHChckErVZ7RKpV/0lYoa7X1yi1a&#10;g6Jq25VX1Q7lP9Ue5RvqgPJn6ohyVhlXnlB86lolocaUYnVQXqjeJdeo74fq1O+HtqrRULP6X8F2&#10;9bZgt/pqoF9dFRhWD/vH1Bv9U+pdPlM7KhVpNVKFdgZVa/+NarWdaJP2GGqCzzbtX9Fe+OzTfoSG&#10;tKfQWe236LKWRDqulGbhe6Ry/G9SFT4srcbIV4+X+Brxj3yt+JKvE6/w9+Ln/IP4s+CV7eCVGLzy&#10;EfDKD9Je+Svwyjh45Urwyl3glS+BVyrglbeBV94PXrkfvPIN8EoFvPJm8Mq7wSt/DF75EnilAl55&#10;W9orD4BXvg1e+RfglfeAV+4Br3wDvDKgFxk36RXGX+rVxjK91linbza26E3GI3qb0ap3GU/ofcYB&#10;fch4Xj9rDOmXjdO6Tif0WXRKL6cqqaIxspp+itTTz5BGOp+00kWkky4hvXQpGaTLySj9Kpmkq4kc&#10;vpPMDN9FSsPfIJXhb5GV4Y1kfXgbaQg/RFrCj5KO8HbSE95JjoR3k5HwT8h4uIP4zSdJwuwkxebP&#10;yELzKVJj7iV15j6y1XyaNJsHSLvZQ7rNXtJv/ooMm4fImDlApsxBYkaGSFHkFVIReZNUR94itZG3&#10;yebIRdIUuULaIgGjK2IYfZEZxlDk08a5yFzjcmSBoUdvN2ZHlxrl0VVGVbTOWBP9tlEf/UejMdpk&#10;tEZ3GJ3RHxu90T3GYPSAMRr9pTEZHTDk2MvGzNibRmlszKiMfWCsjCG6PoZpQyxBW2I30Y7YXNoT&#10;W0CPxG6nI7GldDy2ivrj62givoEWx++ji+LfozXxJloXf4xui++kzfHdtD3+ON0f76T98X10OH6A&#10;jsV/Qafiz1ET/K8o0U8rEgO0OvECeOUgeOWL4JXHwCuHwCtfBq88Dl55HLzyBHjlCfDKE+CVMJ8G&#10;VAHWAOoBjYCdgE5AL+D680rLXZxeabuL7WzONyGwb8t4U5KCh1zxHbSGf8G7FNwtrLcRstdy3AX5&#10;2wrcbYHa4U/snH0zafulX5BuM3G3ZXnduW23vQjvCFyUYql1LFuZIhSD80zvs3Nzd5uuGu62jCEX&#10;o3c6V2O7LePianh97G+wD/kROuR3qjnk9+bmvTtdNR9/37TCbdcadKppDXqr4W0xXTUff9+sgxty&#10;nexUs072VpP/fTMfvsGerzrVzHd8g519n+Zv3/jgG2wfdqrxOb7BttXkf98M6QgN6U41Q7r3nZb/&#10;z83jBkKPG041jxveavK/bzaFEdoUdqrZFPZWk/99UxlBqDLiVFMZ8VaT/31jwjfYZsypxnR8g22P&#10;AvnfN6fiCJ2KO9Wcil+vfdNdgFB3gVNNd4G3mvzvm8YbEGq8wamm8QZvNfn/3CybidCymU41y2Z6&#10;q7H7xjvdnvFa7xOzJ47N5G8K+tD8W9eiF3POzbPzlZetRf8hmAWLy5PQPLQWPZxzvukuT0LzIV+N&#10;YGZ3rfLKId/snHOo7PJuhnwT2p/anhK6BfIdzDkvyC7v85CvReDA19K3APJ9LafXZZdXAfk+J3CV&#10;a5V3K+RLOt6n8hq/3eX50Lyyteg5wUgpLg/yzVuLfphzTPIob/5adKfg6b9meeVr0WdzPmd2eVrq&#10;OZJR5cbN88vKytAvULNgXepVKs+99OvfTee+ZyZbMItX9fazbtch113qnW4zea3qeW3tdXBrcCus&#10;HAcyVvUDcO7NzcdXa0Vo/94D+/58/OEpVvPMa0/B7yjc1554l1/reLfrjJWaea0xncO+xu5DK+6p&#10;5OtJ73p5r/kD6V9/XHvfJSjo11BqF4X/msL9+xjeytMrI5DmCjp2ZkrSv3dhvwxhv/S44juWtUPE&#10;9y+snOy3JbkirRwTkkhXMNXTbj1yTl5F0E7qR9q87jde79z8cppHSdcku9d4WyjpSPdbETydM6kZ&#10;vzOyWk3MyVVklv4I7BDtgBbnf9auGi9dRbAQBq/VUNWG72yb/Zm6u7cUX1C+mLP2XiWxEq5VUq4+&#10;55z8SWF8/JlpSubSzu8Yi0U8RvFSpr+7pea4ZzLfiWF1tlqYjzLWviX7ni8g7SATaEf6vT8Wyc69&#10;xwI+wk1XjT/jLsnF6J3O28Xv+WTx+tgjbkA6pk2gY+n3/pgadu7Nzdtiumo+ib4JKxMorLCn39oV&#10;ZufeanhbTFfNJ9E3NcEJVJN+74/1DTv3VnM99M0OHzw36ff+mBp27q3G7hvvdPsuZyOL9etN2NiE&#10;ETCIboEpUhnqJjfn5HbnDcEMkv1NaGFBXnG5kDdVcJkiymtryi6XTczKyjYGRXmvVe78VLndvnB6&#10;lGUta4239ybrktZR5rXd6ZlO5rXXTltxTeOvpo/uTfJrW5LZ1+y8CL2eVUZn8nCaxT56MtmfvmYf&#10;PZg8cNq7f71HLy2nn2FBv+lpl/bm5T2Tm19L8+C0O1j9wr/dsudOI8K5k5WTzZ0sf7FqZs++eB3e&#10;EDJwh+SRbwojeW35PO1/hZFuzlPCSDfnqDDSzXlaGOnmPCOMdHO+JYx0c54VRro5zwkj3ZznhZFu&#10;zt8JI92cF4SRbs4xYaSb821hpJvzHWGkm/P3wkg357vCSDfnuDDSzTkhjHRzvieMdHO+L4x0c14U&#10;Rro5s//HAiuiRHJzfjBtzkvCSDfnH4SRdj2tUcg9juH0SCtm4GWJRlw+zmWue2JgGzcFb0SLK/92&#10;xR1LZi9ftrh6dllpWdm8yiU1JSVls6vuWPZ3GLzLWiOIy+ZuqKV9znaUJ5P7TjNF2esG/oa8XW/u&#10;wqJ36bkCzeUp2Uz2WpM1uNWiPLc905bgDYXtAD43TabOnf7Huflszkthto8uAW/15tEyVgF23UjO&#10;FjYEmmna/7x5edvm5rf+T40JyUi3lqW3RLJarURS0zUU+6iVcwIirfa2asafqxL4Xzusu0jso/wu&#10;4pFiH+W15bUS+6ibU+yjbk6xj7o5xT7q5hT7qJtT7KNuTrGPujnFPurmFPuom1Pso25OsY+6OcU+&#10;6uYU+6ibU+yjbk6xj7o5xT7q5hT7qJtT7KNuTrGPujnFPurmFPuom1Pso25OsY+6OcU+6ubM7URW&#10;DnsdwMcxI+dIy8tyj7jcR/g4l7mXUpDy0U9f00dLVn5l+ZK/mo6bcq8hWW5aL3DTTCdhoy8bxy03&#10;ZSmZTmRHch1EkG63A3dTltfdCtZsg+3COd2UxTJ39S6be3G2QnvmYK9U7SNWvnv9bF+7mryaXvle&#10;SV5JH9nXTnlcY3mt9uKfvO35Dj5fiTr36Cckvv/Pd5PtfV+LjzsvV8rXu7zVKYLtY/j7PwAAAP//&#10;AwBQSwMEFAAGAAgAAAAhALpnw9vcAAAABQEAAA8AAABkcnMvZG93bnJldi54bWxMj0FLw0AQhe+C&#10;/2EZwUuxm4YS2phNUUHwImiUep0mYxLMzobsJk3+vaMXvTwY3vDe97LDbDs10eBbxwY26wgUcemq&#10;lmsD72+PNztQPiBX2DkmAwt5OOSXFxmmlTvzK01FqJWEsE/RQBNCn2rty4Ys+rXricX7dIPFIOdQ&#10;62rAs4TbTsdRlGiLLUtDgz09NFR+FaM18GxXK3pJkqdpPOLH8X671EtRGHN9Nd/dggo0h79n+MEX&#10;dMiF6eRGrrzqDMiQ8Kvi7faxzDgZ2O43Meg80//p828AAAD//wMAUEsDBBQABgAIAAAAIQBPoa7F&#10;ugAAACEBAAAZAAAAZHJzL19yZWxzL2Uyb0RvYy54bWwucmVsc4SPywrCMBBF94L/EGZv07oQkabd&#10;iNCt1A8YkmkbbB4k8dG/N+BGQXA593LPYer2aWZ2pxC1swKqogRGVjql7Sjg0p82e2AxoVU4O0sC&#10;ForQNutVfaYZUx7FSfvIMsVGAVNK/sB5lBMZjIXzZHMzuGAw5TOM3KO84kh8W5Y7Hj4Z0HwxWacE&#10;hE5VwPrFZ/N/thsGLeno5M2QTT8UXJvszkAMIyUBhpTGd1gVDzMAb2r+9VjzAgAA//8DAFBLAQIt&#10;ABQABgAIAAAAIQDx7CH0CwEAABUCAAATAAAAAAAAAAAAAAAAAAAAAABbQ29udGVudF9UeXBlc10u&#10;eG1sUEsBAi0AFAAGAAgAAAAhADj9If/WAAAAlAEAAAsAAAAAAAAAAAAAAAAAPAEAAF9yZWxzLy5y&#10;ZWxzUEsBAi0AFAAGAAgAAAAhAF19GgQMBwAAZRwAAA4AAAAAAAAAAAAAAAAAOwIAAGRycy9lMm9E&#10;b2MueG1sUEsBAi0AFAAGAAgAAAAhAKtZ/eH5EQAAnksAABQAAAAAAAAAAAAAAAAAcwkAAGRycy9t&#10;ZWRpYS9pbWFnZTEud21mUEsBAi0AFAAGAAgAAAAhALpnw9vcAAAABQEAAA8AAAAAAAAAAAAAAAAA&#10;nhsAAGRycy9kb3ducmV2LnhtbFBLAQItABQABgAIAAAAIQBPoa7FugAAACEBAAAZAAAAAAAAAAAA&#10;AAAAAKccAABkcnMvX3JlbHMvZTJvRG9jLnhtbC5yZWxzUEsFBgAAAAAGAAYAfAEAAJg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692;height:31191;visibility:visible;mso-wrap-style:square">
                  <v:fill o:detectmouseclick="t"/>
                  <v:path o:connecttype="none"/>
                </v:shape>
                <v:shape id="Picture 22" o:spid="_x0000_s1028" type="#_x0000_t75" style="position:absolute;width:56692;height:31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MywAAAOIAAAAPAAAAZHJzL2Rvd25yZXYueG1sRI9BSwMx&#10;FITvgv8hPKEXsdmWRda1aSkttUKhaPXg8bl5bpZuXpZNbNb++kYQPA4z8w0zWwy2FSfqfeNYwWSc&#10;gSCunG64VvD+trkrQPiArLF1TAp+yMNifn01w1K7yK90OoRaJAj7EhWYELpSSl8ZsujHriNO3pfr&#10;LYYk+1rqHmOC21ZOs+xeWmw4LRjsaGWoOh6+rYIXG4tm/xnjZGt2+XZ/e37afayVGt0My0cQgYbw&#10;H/5rP2sFeZGY04cih99L6Q7I+QUAAP//AwBQSwECLQAUAAYACAAAACEA2+H2y+4AAACFAQAAEwAA&#10;AAAAAAAAAAAAAAAAAAAAW0NvbnRlbnRfVHlwZXNdLnhtbFBLAQItABQABgAIAAAAIQBa9CxbvwAA&#10;ABUBAAALAAAAAAAAAAAAAAAAAB8BAABfcmVscy8ucmVsc1BLAQItABQABgAIAAAAIQBf+0TMywAA&#10;AOIAAAAPAAAAAAAAAAAAAAAAAAcCAABkcnMvZG93bnJldi54bWxQSwUGAAAAAAMAAwC3AAAA/wIA&#10;AAAA&#10;" fillcolor="#bbe0e3" stroked="t" strokeweight="1pt">
                  <v:imagedata r:id="rId28" o:title=""/>
                </v:shape>
                <v:line id="Line 23" o:spid="_x0000_s1029" style="position:absolute;visibility:visible;mso-wrap-style:square" from="25040,12163" to="29289,12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YazyQAAAOIAAAAPAAAAZHJzL2Rvd25yZXYueG1sRE/PT8Iw&#10;FL6b8D80j4SbdAguMiiEaEjAgxE0geNjfWzD9XVp6zb/e3sw8fjl+71c96YWLTlfWVYwGScgiHOr&#10;Ky4UfH5s759A+ICssbZMCn7Iw3o1uFtipm3HB2qPoRAxhH2GCsoQmkxKn5dk0I9tQxy5q3UGQ4Su&#10;kNphF8NNLR+SJJUGK44NJTb0XFL+dfw2Ct6m72m72b/u+tM+veQvh8v51jmlRsN+swARqA//4j/3&#10;TitIZ7PJdP6YxM3xUrwDcvULAAD//wMAUEsBAi0AFAAGAAgAAAAhANvh9svuAAAAhQEAABMAAAAA&#10;AAAAAAAAAAAAAAAAAFtDb250ZW50X1R5cGVzXS54bWxQSwECLQAUAAYACAAAACEAWvQsW78AAAAV&#10;AQAACwAAAAAAAAAAAAAAAAAfAQAAX3JlbHMvLnJlbHNQSwECLQAUAAYACAAAACEAmxGGs8kAAADi&#10;AAAADwAAAAAAAAAAAAAAAAAHAgAAZHJzL2Rvd25yZXYueG1sUEsFBgAAAAADAAMAtwAAAP0CAAAA&#10;AA==&#10;"/>
                <v:line id="Line 24" o:spid="_x0000_s1030" style="position:absolute;visibility:visible;mso-wrap-style:square" from="25040,9328" to="29289,9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FxszAAAAOIAAAAPAAAAZHJzL2Rvd25yZXYueG1sRI9BS8NA&#10;FITvgv9heUJvdtMW0ibtthRLofUgtgr2+Jp9JtHs27C7JvHfu4LgcZiZb5jVZjCN6Mj52rKCyTgB&#10;QVxYXXOp4PVlf78A4QOyxsYyKfgmD5v17c0Kc217PlF3DqWIEPY5KqhCaHMpfVGRQT+2LXH03q0z&#10;GKJ0pdQO+wg3jZwmSSoN1hwXKmzpoaLi8/xlFDzNntNue3w8DG/H9FrsTtfLR++UGt0N2yWIQEP4&#10;D/+1D1pBNs2S+WQxz+D3UrwDcv0DAAD//wMAUEsBAi0AFAAGAAgAAAAhANvh9svuAAAAhQEAABMA&#10;AAAAAAAAAAAAAAAAAAAAAFtDb250ZW50X1R5cGVzXS54bWxQSwECLQAUAAYACAAAACEAWvQsW78A&#10;AAAVAQAACwAAAAAAAAAAAAAAAAAfAQAAX3JlbHMvLnJlbHNQSwECLQAUAAYACAAAACEAbdRcbMwA&#10;AADiAAAADwAAAAAAAAAAAAAAAAAHAgAAZHJzL2Rvd25yZXYueG1sUEsFBgAAAAADAAMAtwAAAAAD&#10;AAAAAA==&#10;"/>
                <v:shapetype id="_x0000_t202" coordsize="21600,21600" o:spt="202" path="m,l,21600r21600,l21600,xe">
                  <v:stroke joinstyle="miter"/>
                  <v:path gradientshapeok="t" o:connecttype="rect"/>
                </v:shapetype>
                <v:shape id="Text Box 25" o:spid="_x0000_s1031" type="#_x0000_t202" style="position:absolute;left:29761;top:8857;width:7929;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qvKygAAAOIAAAAPAAAAZHJzL2Rvd25yZXYueG1sRI/NbsIw&#10;EITvlfoO1lbqrdhQCiVgEKoaypWfQ49LvCQR8TqyDSRvX1eq1ONoZr7RLFadbcSNfKgdaxgOFAji&#10;wpmaSw3HQ/7yDiJEZIONY9LQU4DV8vFhgZlxd97RbR9LkSAcMtRQxdhmUoaiIoth4Fri5J2dtxiT&#10;9KU0Hu8Jbhs5UmoiLdacFips6aOi4rK/Wg2nb+vzfvPW55vLlz98no95f1VaPz916zmISF38D/+1&#10;t0bD63iiprPheAa/l9IdkMsfAAAA//8DAFBLAQItABQABgAIAAAAIQDb4fbL7gAAAIUBAAATAAAA&#10;AAAAAAAAAAAAAAAAAABbQ29udGVudF9UeXBlc10ueG1sUEsBAi0AFAAGAAgAAAAhAFr0LFu/AAAA&#10;FQEAAAsAAAAAAAAAAAAAAAAAHwEAAF9yZWxzLy5yZWxzUEsBAi0AFAAGAAgAAAAhADqCq8rKAAAA&#10;4gAAAA8AAAAAAAAAAAAAAAAABwIAAGRycy9kb3ducmV2LnhtbFBLBQYAAAAAAwADALcAAAD+AgAA&#10;AAA=&#10;" stroked="f">
                  <v:textbox inset="1.57481mm,.78739mm,1.57481mm,.78739mm">
                    <w:txbxContent>
                      <w:p w14:paraId="5D67169A" w14:textId="77777777" w:rsidR="00EF23E3" w:rsidRPr="00A02524" w:rsidRDefault="00EF23E3" w:rsidP="00EF23E3">
                        <w:pPr>
                          <w:autoSpaceDE w:val="0"/>
                          <w:autoSpaceDN w:val="0"/>
                          <w:adjustRightInd w:val="0"/>
                          <w:rPr>
                            <w:color w:val="000000"/>
                            <w:sz w:val="17"/>
                            <w:szCs w:val="28"/>
                          </w:rPr>
                        </w:pPr>
                        <w:r w:rsidRPr="00A02524">
                          <w:rPr>
                            <w:color w:val="000000"/>
                            <w:sz w:val="17"/>
                            <w:szCs w:val="28"/>
                          </w:rPr>
                          <w:t>Max = 210,000</w:t>
                        </w:r>
                      </w:p>
                    </w:txbxContent>
                  </v:textbox>
                </v:shape>
                <v:shape id="Text Box 26" o:spid="_x0000_s1032" type="#_x0000_t202" style="position:absolute;left:29761;top:11221;width:773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8zByQAAAOMAAAAPAAAAZHJzL2Rvd25yZXYueG1sRI/NbsIw&#10;EITvlfoO1lbiVhx+ilCKQQgR4FrgwHEbL0lEvI5sA8nbYyQkjrsz8+3sbNGaWtzI+cqygkE/AUGc&#10;W11xoeB4yL6nIHxA1lhbJgUdeVjMPz9mmGp75z+67UMhIoR9igrKEJpUSp+XZND3bUMctbN1BkMc&#10;XSG1w3uEm1oOk2QiDVYcL5TY0Kqk/LK/GgX/J+OybvPTZZvL1h3W52PWXROlel/t8hdEoDa8za/0&#10;Tsf64+lwMBlFLjx/iguQ8wcAAAD//wMAUEsBAi0AFAAGAAgAAAAhANvh9svuAAAAhQEAABMAAAAA&#10;AAAAAAAAAAAAAAAAAFtDb250ZW50X1R5cGVzXS54bWxQSwECLQAUAAYACAAAACEAWvQsW78AAAAV&#10;AQAACwAAAAAAAAAAAAAAAAAfAQAAX3JlbHMvLnJlbHNQSwECLQAUAAYACAAAACEAW9fMwckAAADj&#10;AAAADwAAAAAAAAAAAAAAAAAHAgAAZHJzL2Rvd25yZXYueG1sUEsFBgAAAAADAAMAtwAAAP0CAAAA&#10;AA==&#10;" stroked="f">
                  <v:textbox inset="1.57481mm,.78739mm,1.57481mm,.78739mm">
                    <w:txbxContent>
                      <w:p w14:paraId="29A537E6" w14:textId="77777777" w:rsidR="00EF23E3" w:rsidRPr="00A02524" w:rsidRDefault="00EF23E3" w:rsidP="00EF23E3">
                        <w:pPr>
                          <w:autoSpaceDE w:val="0"/>
                          <w:autoSpaceDN w:val="0"/>
                          <w:adjustRightInd w:val="0"/>
                          <w:rPr>
                            <w:color w:val="000000"/>
                            <w:sz w:val="17"/>
                            <w:szCs w:val="28"/>
                          </w:rPr>
                        </w:pPr>
                        <w:r w:rsidRPr="00A02524">
                          <w:rPr>
                            <w:color w:val="000000"/>
                            <w:sz w:val="17"/>
                            <w:szCs w:val="28"/>
                          </w:rPr>
                          <w:t>Min = 175,000</w:t>
                        </w:r>
                      </w:p>
                    </w:txbxContent>
                  </v:textbox>
                </v:shape>
                <v:shape id="Freeform 27" o:spid="_x0000_s1033" style="position:absolute;left:22204;top:9095;width:3308;height:6612;visibility:visible;mso-wrap-style:square;v-text-anchor:top" coordsize="33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MPMygAAAOEAAAAPAAAAZHJzL2Rvd25yZXYueG1sRI/dagIx&#10;FITvBd8hHME7TVpEZGsUW6oVoVRtab083Zz9oZuTZZOu27c3QsHLYWa+YebLzlaipcaXjjXcjRUI&#10;4tSZknMNH+/r0QyED8gGK8ek4Y88LBf93hwT4858oPYYchEh7BPUUIRQJ1L6tCCLfuxq4uhlrrEY&#10;omxyaRo8R7it5L1SU2mx5LhQYE1PBaU/x1+r4XOb7U6bdrV/y06v6fNL/fj9pQ5aDwfd6gFEoC7c&#10;wv/trdEwmakInUzh+ii+Abm4AAAA//8DAFBLAQItABQABgAIAAAAIQDb4fbL7gAAAIUBAAATAAAA&#10;AAAAAAAAAAAAAAAAAABbQ29udGVudF9UeXBlc10ueG1sUEsBAi0AFAAGAAgAAAAhAFr0LFu/AAAA&#10;FQEAAAsAAAAAAAAAAAAAAAAAHwEAAF9yZWxzLy5yZWxzUEsBAi0AFAAGAAgAAAAhAB3cw8zKAAAA&#10;4QAAAA8AAAAAAAAAAAAAAAAABwIAAGRycy9kb3ducmV2LnhtbFBLBQYAAAAAAwADALcAAAD+AgAA&#10;AAA=&#10;" path="m336,168c324,84,312,,288,72v-24,72,-48,456,-96,528c144,672,72,588,,504e" filled="f" fillcolor="#bbe0e3" strokecolor="green" strokeweight="1.5pt">
                  <v:path arrowok="t" o:connecttype="custom" o:connectlocs="330849,165303;283585,70844;189057,590369;0,495910" o:connectangles="0,0,0,0"/>
                </v:shape>
                <v:shape id="Freeform 28" o:spid="_x0000_s1034" style="position:absolute;left:22204;top:12163;width:3781;height:2597;visibility:visible;mso-wrap-style:square;v-text-anchor:top" coordsize="3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l6JyAAAAOMAAAAPAAAAZHJzL2Rvd25yZXYueG1sRE/dS8Mw&#10;EH8X9j+EG/jm0q2lurpsTPFj4JNzez+asy1rLiGJa91fbwTBx/t932ozml6cyYfOsoL5LANBXFvd&#10;caPg8PF8cwciRGSNvWVS8E0BNuvJ1QorbQd+p/M+NiKFcKhQQRujq6QMdUsGw8w64sR9Wm8wptM3&#10;UnscUrjp5SLLSmmw49TQoqPHlurT/sso8ONLeThe3i4PT8vXhXOhCDjslLqejtt7EJHG+C/+c+90&#10;ml8Ut3k2L/Mcfn9KAMj1DwAAAP//AwBQSwECLQAUAAYACAAAACEA2+H2y+4AAACFAQAAEwAAAAAA&#10;AAAAAAAAAAAAAAAAW0NvbnRlbnRfVHlwZXNdLnhtbFBLAQItABQABgAIAAAAIQBa9CxbvwAAABUB&#10;AAALAAAAAAAAAAAAAAAAAB8BAABfcmVscy8ucmVsc1BLAQItABQABgAIAAAAIQAdFl6JyAAAAOMA&#10;AAAPAAAAAAAAAAAAAAAAAAcCAABkcnMvZG93bnJldi54bWxQSwUGAAAAAAMAAwC3AAAA/AIAAAAA&#10;" path="m,192v16,20,32,40,48,48c64,248,72,264,96,240,120,216,168,128,192,96,216,64,216,64,240,48,264,32,312,,336,v24,,36,24,48,48e" filled="f" fillcolor="#bbe0e3" strokecolor="#936" strokeweight="1.5pt">
                  <v:path arrowok="t" o:connecttype="custom" o:connectlocs="0,188893;47264,236116;94528,236116;189057,94447;236321,47223;330849,0;378113,47223" o:connectangles="0,0,0,0,0,0,0"/>
                </v:shape>
                <w10:anchorlock/>
              </v:group>
            </w:pict>
          </mc:Fallback>
        </mc:AlternateContent>
      </w:r>
      <w:r w:rsidR="004510A3">
        <w:rPr>
          <w:sz w:val="22"/>
          <w:szCs w:val="22"/>
        </w:rPr>
        <w:t xml:space="preserve">  </w:t>
      </w:r>
      <w:r w:rsidR="00322F0B">
        <w:rPr>
          <w:sz w:val="22"/>
          <w:szCs w:val="22"/>
        </w:rPr>
        <w:t xml:space="preserve"> </w:t>
      </w:r>
    </w:p>
    <w:p w14:paraId="414970C9" w14:textId="77777777" w:rsidR="004D4C6C" w:rsidRDefault="007B3855" w:rsidP="004A3FDD">
      <w:pPr>
        <w:rPr>
          <w:sz w:val="22"/>
          <w:szCs w:val="22"/>
        </w:rPr>
      </w:pPr>
      <w:r>
        <w:rPr>
          <w:sz w:val="22"/>
          <w:szCs w:val="22"/>
        </w:rPr>
        <w:t xml:space="preserve">Figure </w:t>
      </w:r>
      <w:r w:rsidR="00CC7906">
        <w:rPr>
          <w:sz w:val="22"/>
          <w:szCs w:val="22"/>
        </w:rPr>
        <w:t>B1</w:t>
      </w:r>
      <w:r w:rsidR="0009052B">
        <w:rPr>
          <w:sz w:val="22"/>
          <w:szCs w:val="22"/>
        </w:rPr>
        <w:t>9</w:t>
      </w:r>
      <w:r>
        <w:rPr>
          <w:sz w:val="22"/>
          <w:szCs w:val="22"/>
        </w:rPr>
        <w:t>.  Regulated (blue) and unregulated (red) hydrographs for the 0.00</w:t>
      </w:r>
      <w:r w:rsidR="00341B7D">
        <w:rPr>
          <w:sz w:val="22"/>
          <w:szCs w:val="22"/>
        </w:rPr>
        <w:t>1</w:t>
      </w:r>
      <w:r>
        <w:rPr>
          <w:sz w:val="22"/>
          <w:szCs w:val="22"/>
        </w:rPr>
        <w:t xml:space="preserve"> AEP</w:t>
      </w:r>
      <w:r w:rsidR="00341B7D">
        <w:rPr>
          <w:sz w:val="22"/>
          <w:szCs w:val="22"/>
        </w:rPr>
        <w:t xml:space="preserve">, </w:t>
      </w:r>
      <w:r>
        <w:rPr>
          <w:sz w:val="22"/>
          <w:szCs w:val="22"/>
        </w:rPr>
        <w:t xml:space="preserve">“Uplands” </w:t>
      </w:r>
      <w:r w:rsidR="00341B7D">
        <w:rPr>
          <w:sz w:val="22"/>
          <w:szCs w:val="22"/>
        </w:rPr>
        <w:t xml:space="preserve">centered, short duration </w:t>
      </w:r>
      <w:r>
        <w:rPr>
          <w:sz w:val="22"/>
          <w:szCs w:val="22"/>
        </w:rPr>
        <w:t>pattern</w:t>
      </w:r>
      <w:r w:rsidR="00341B7D">
        <w:rPr>
          <w:sz w:val="22"/>
          <w:szCs w:val="22"/>
        </w:rPr>
        <w:t xml:space="preserve"> and the range of realistic regulated peaks.  </w:t>
      </w:r>
      <w:r w:rsidR="004D4C6C">
        <w:rPr>
          <w:sz w:val="22"/>
          <w:szCs w:val="22"/>
        </w:rPr>
        <w:t xml:space="preserve">  </w:t>
      </w:r>
      <w:r w:rsidR="0038154C">
        <w:rPr>
          <w:sz w:val="22"/>
          <w:szCs w:val="22"/>
        </w:rPr>
        <w:t xml:space="preserve">In this case, an average value of 193,000 would be the chosen regulated peak discharge for specific event.  </w:t>
      </w:r>
    </w:p>
    <w:p w14:paraId="3978AF27" w14:textId="77777777" w:rsidR="004D4C6C" w:rsidRDefault="004D4C6C" w:rsidP="004A3FDD">
      <w:pPr>
        <w:rPr>
          <w:sz w:val="22"/>
          <w:szCs w:val="22"/>
        </w:rPr>
      </w:pPr>
    </w:p>
    <w:p w14:paraId="65E446BA" w14:textId="77777777" w:rsidR="00341B7D" w:rsidRDefault="00341B7D" w:rsidP="00341B7D">
      <w:pPr>
        <w:rPr>
          <w:sz w:val="22"/>
          <w:szCs w:val="22"/>
        </w:rPr>
      </w:pPr>
      <w:r>
        <w:rPr>
          <w:sz w:val="22"/>
          <w:szCs w:val="22"/>
        </w:rPr>
        <w:t xml:space="preserve">For the 0.10 and 0.02 AEP events, the maximum discharge for a given flood wave was often a result of a third type of peak attributed to simulated, unrealistically aggressive drawdown following the local peak.  These peaks were discounted because it is assumed that reservoir storage would not be evacuated at a rate higher than the peak discharge resulting from the downstream locals.  In these cases, the maximum discharge would be taken from the local peak.     </w:t>
      </w:r>
    </w:p>
    <w:p w14:paraId="017A4C6E" w14:textId="77777777" w:rsidR="000455C6" w:rsidRDefault="000455C6" w:rsidP="004A3FDD">
      <w:pPr>
        <w:rPr>
          <w:sz w:val="22"/>
          <w:szCs w:val="22"/>
        </w:rPr>
      </w:pPr>
    </w:p>
    <w:p w14:paraId="4BD2B8EE" w14:textId="77777777" w:rsidR="000455C6" w:rsidRDefault="000455C6" w:rsidP="004A3FDD">
      <w:pPr>
        <w:rPr>
          <w:sz w:val="22"/>
          <w:szCs w:val="22"/>
        </w:rPr>
      </w:pPr>
      <w:r>
        <w:rPr>
          <w:sz w:val="22"/>
          <w:szCs w:val="22"/>
        </w:rPr>
        <w:t xml:space="preserve">The </w:t>
      </w:r>
      <w:r w:rsidR="00CC7906">
        <w:rPr>
          <w:sz w:val="22"/>
          <w:szCs w:val="22"/>
        </w:rPr>
        <w:t xml:space="preserve">final </w:t>
      </w:r>
      <w:r>
        <w:rPr>
          <w:sz w:val="22"/>
          <w:szCs w:val="22"/>
        </w:rPr>
        <w:t>regulated peak discharges for all of the synthetic storms are shown in the following table.</w:t>
      </w:r>
      <w:r w:rsidR="006E016F">
        <w:rPr>
          <w:sz w:val="22"/>
          <w:szCs w:val="22"/>
        </w:rPr>
        <w:t xml:space="preserve">  </w:t>
      </w:r>
      <w:r w:rsidR="006B4B55">
        <w:rPr>
          <w:sz w:val="22"/>
          <w:szCs w:val="22"/>
        </w:rPr>
        <w:t>The plotting position of the individual hypothetical storms</w:t>
      </w:r>
      <w:r w:rsidR="00EC3147">
        <w:rPr>
          <w:sz w:val="22"/>
          <w:szCs w:val="22"/>
        </w:rPr>
        <w:t xml:space="preserve">, shown in </w:t>
      </w:r>
      <w:r w:rsidR="00EC3147" w:rsidRPr="00CC7906">
        <w:rPr>
          <w:sz w:val="22"/>
          <w:szCs w:val="22"/>
        </w:rPr>
        <w:t xml:space="preserve">italics in Table </w:t>
      </w:r>
      <w:r w:rsidR="00CC7906" w:rsidRPr="00CC7906">
        <w:rPr>
          <w:sz w:val="22"/>
          <w:szCs w:val="22"/>
        </w:rPr>
        <w:t>B-</w:t>
      </w:r>
      <w:r w:rsidR="00EC3147" w:rsidRPr="00CC7906">
        <w:rPr>
          <w:sz w:val="22"/>
          <w:szCs w:val="22"/>
        </w:rPr>
        <w:t>III,</w:t>
      </w:r>
      <w:r w:rsidR="006B4B55">
        <w:rPr>
          <w:sz w:val="22"/>
          <w:szCs w:val="22"/>
        </w:rPr>
        <w:t xml:space="preserve"> </w:t>
      </w:r>
      <w:r w:rsidR="001F6E24">
        <w:rPr>
          <w:sz w:val="22"/>
          <w:szCs w:val="22"/>
        </w:rPr>
        <w:t>is</w:t>
      </w:r>
      <w:r w:rsidR="006B4B55">
        <w:rPr>
          <w:sz w:val="22"/>
          <w:szCs w:val="22"/>
        </w:rPr>
        <w:t xml:space="preserve"> equal to the </w:t>
      </w:r>
      <w:r w:rsidR="006B4B55">
        <w:rPr>
          <w:sz w:val="22"/>
          <w:szCs w:val="22"/>
        </w:rPr>
        <w:lastRenderedPageBreak/>
        <w:t>minimum of the 1- through 3-day AEPs at Castle Rock, assuming that the defining intensity for a given hypothetical event coincides with the defining temporal pattern, i.e. the 1-day intensity is relevant to the short duration pattern, and the 3-day intensity is relevant to t</w:t>
      </w:r>
      <w:r w:rsidR="001E4AF6">
        <w:rPr>
          <w:sz w:val="22"/>
          <w:szCs w:val="22"/>
        </w:rPr>
        <w:t xml:space="preserve">he long duration pattern.  </w:t>
      </w:r>
    </w:p>
    <w:p w14:paraId="6E0D594D" w14:textId="77777777" w:rsidR="006418AC" w:rsidRDefault="006418AC" w:rsidP="004A3FDD">
      <w:pPr>
        <w:rPr>
          <w:sz w:val="22"/>
          <w:szCs w:val="22"/>
        </w:rPr>
      </w:pPr>
    </w:p>
    <w:p w14:paraId="1127D849" w14:textId="77777777" w:rsidR="006418AC" w:rsidRDefault="006418AC" w:rsidP="002358A4">
      <w:pPr>
        <w:jc w:val="center"/>
        <w:rPr>
          <w:sz w:val="22"/>
          <w:szCs w:val="22"/>
        </w:rPr>
      </w:pPr>
      <w:r>
        <w:rPr>
          <w:sz w:val="22"/>
          <w:szCs w:val="22"/>
        </w:rPr>
        <w:t xml:space="preserve">Table </w:t>
      </w:r>
      <w:r w:rsidR="00CC7906">
        <w:rPr>
          <w:sz w:val="22"/>
          <w:szCs w:val="22"/>
        </w:rPr>
        <w:t>B-</w:t>
      </w:r>
      <w:r w:rsidR="002358A4">
        <w:rPr>
          <w:sz w:val="22"/>
          <w:szCs w:val="22"/>
        </w:rPr>
        <w:t>III</w:t>
      </w:r>
      <w:r w:rsidR="006E016F">
        <w:rPr>
          <w:sz w:val="22"/>
          <w:szCs w:val="22"/>
        </w:rPr>
        <w:t xml:space="preserve">. Simulated regulated peak discharges </w:t>
      </w:r>
      <w:r w:rsidR="001E4AF6">
        <w:rPr>
          <w:sz w:val="22"/>
          <w:szCs w:val="22"/>
        </w:rPr>
        <w:t xml:space="preserve">(cfs) </w:t>
      </w:r>
      <w:r w:rsidR="006E016F">
        <w:rPr>
          <w:sz w:val="22"/>
          <w:szCs w:val="22"/>
        </w:rPr>
        <w:t>for all of the hypothetical storms.</w:t>
      </w:r>
    </w:p>
    <w:p w14:paraId="40A11EFE" w14:textId="1097E6C5" w:rsidR="00B44237" w:rsidRDefault="001E7ED7" w:rsidP="002358A4">
      <w:pPr>
        <w:jc w:val="center"/>
      </w:pPr>
      <w:r>
        <w:rPr>
          <w:noProof/>
        </w:rPr>
        <w:drawing>
          <wp:inline distT="0" distB="0" distL="0" distR="0" wp14:anchorId="32D0944E" wp14:editId="35BF8D2E">
            <wp:extent cx="5672455" cy="2220595"/>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2455" cy="2220595"/>
                    </a:xfrm>
                    <a:prstGeom prst="rect">
                      <a:avLst/>
                    </a:prstGeom>
                    <a:noFill/>
                    <a:ln>
                      <a:noFill/>
                    </a:ln>
                  </pic:spPr>
                </pic:pic>
              </a:graphicData>
            </a:graphic>
          </wp:inline>
        </w:drawing>
      </w:r>
    </w:p>
    <w:p w14:paraId="002ED224" w14:textId="77777777" w:rsidR="00DC0F71" w:rsidRDefault="00DC0F71" w:rsidP="002358A4">
      <w:pPr>
        <w:jc w:val="center"/>
        <w:rPr>
          <w:sz w:val="22"/>
          <w:szCs w:val="22"/>
        </w:rPr>
      </w:pPr>
    </w:p>
    <w:p w14:paraId="1F4056B8" w14:textId="77777777" w:rsidR="00EC3147" w:rsidRDefault="00CC7906" w:rsidP="00DC0F71">
      <w:pPr>
        <w:rPr>
          <w:sz w:val="22"/>
          <w:szCs w:val="22"/>
        </w:rPr>
      </w:pPr>
      <w:r>
        <w:rPr>
          <w:sz w:val="22"/>
          <w:szCs w:val="22"/>
        </w:rPr>
        <w:t xml:space="preserve">For use in creating the final regulate </w:t>
      </w:r>
      <w:r w:rsidR="005D7B39">
        <w:rPr>
          <w:sz w:val="22"/>
          <w:szCs w:val="22"/>
        </w:rPr>
        <w:t>discharge</w:t>
      </w:r>
      <w:r>
        <w:rPr>
          <w:sz w:val="22"/>
          <w:szCs w:val="22"/>
        </w:rPr>
        <w:t xml:space="preserve">-frequency curve at Castle Rock, the </w:t>
      </w:r>
      <w:r w:rsidR="005D7B39">
        <w:rPr>
          <w:sz w:val="22"/>
          <w:szCs w:val="22"/>
        </w:rPr>
        <w:t xml:space="preserve">individual storm events were consolidated into a composite curve representing the estimated median value, as shown in the following figure.  </w:t>
      </w:r>
      <w:r w:rsidR="00EC3147">
        <w:rPr>
          <w:sz w:val="22"/>
          <w:szCs w:val="22"/>
        </w:rPr>
        <w:t>The composite results</w:t>
      </w:r>
      <w:r w:rsidR="00DC0F71">
        <w:rPr>
          <w:sz w:val="22"/>
          <w:szCs w:val="22"/>
        </w:rPr>
        <w:t xml:space="preserve"> are calculated by weighting each storm pattern according to the number of occurrences seen from the seventeen historical events and taking the average of frequencies from each pattern for a given discharge.  The composite results for the design AEPs shown in the table below were interpolated on a log scale and rounded to the thousands</w:t>
      </w:r>
      <w:r w:rsidR="005D7B39">
        <w:rPr>
          <w:sz w:val="22"/>
          <w:szCs w:val="22"/>
        </w:rPr>
        <w:t xml:space="preserve">.  </w:t>
      </w:r>
    </w:p>
    <w:p w14:paraId="024B87B2" w14:textId="77777777" w:rsidR="00DC0F71" w:rsidRDefault="00DC0F71" w:rsidP="002358A4">
      <w:pPr>
        <w:jc w:val="center"/>
      </w:pPr>
    </w:p>
    <w:p w14:paraId="26A17808" w14:textId="37291FDC" w:rsidR="0036340F" w:rsidRDefault="001E7ED7" w:rsidP="002358A4">
      <w:pPr>
        <w:jc w:val="center"/>
      </w:pPr>
      <w:r>
        <w:rPr>
          <w:noProof/>
        </w:rPr>
        <w:lastRenderedPageBreak/>
        <w:drawing>
          <wp:inline distT="0" distB="0" distL="0" distR="0" wp14:anchorId="06D63048" wp14:editId="7D3D63C3">
            <wp:extent cx="5998845" cy="48882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98845" cy="4888230"/>
                    </a:xfrm>
                    <a:prstGeom prst="rect">
                      <a:avLst/>
                    </a:prstGeom>
                    <a:noFill/>
                    <a:ln>
                      <a:noFill/>
                    </a:ln>
                  </pic:spPr>
                </pic:pic>
              </a:graphicData>
            </a:graphic>
          </wp:inline>
        </w:drawing>
      </w:r>
    </w:p>
    <w:p w14:paraId="1B867F83" w14:textId="77777777" w:rsidR="00AE3859" w:rsidRPr="0036340F" w:rsidRDefault="00AE3859" w:rsidP="005D7B39">
      <w:r>
        <w:t xml:space="preserve">Figure </w:t>
      </w:r>
      <w:r w:rsidR="005D7B39">
        <w:t>B</w:t>
      </w:r>
      <w:r w:rsidR="0009052B">
        <w:t>20</w:t>
      </w:r>
      <w:r>
        <w:t>. Storm patterns at various design events and the calculated composite curve.</w:t>
      </w:r>
    </w:p>
    <w:p w14:paraId="11D67C57" w14:textId="77777777" w:rsidR="001D4F3A" w:rsidRPr="00684250" w:rsidRDefault="001D4F3A" w:rsidP="004A3FDD">
      <w:pPr>
        <w:rPr>
          <w:sz w:val="22"/>
          <w:szCs w:val="22"/>
        </w:rPr>
      </w:pPr>
    </w:p>
    <w:p w14:paraId="6C6CCE79" w14:textId="77777777" w:rsidR="005D7B39" w:rsidRDefault="005D7B39" w:rsidP="005D7B39">
      <w:pPr>
        <w:jc w:val="center"/>
      </w:pPr>
      <w:r>
        <w:t>Table B-IV. Composite discharge-frequency results for the synthetic analysis.</w:t>
      </w:r>
    </w:p>
    <w:tbl>
      <w:tblPr>
        <w:tblW w:w="2480" w:type="dxa"/>
        <w:jc w:val="center"/>
        <w:tblLook w:val="0000" w:firstRow="0" w:lastRow="0" w:firstColumn="0" w:lastColumn="0" w:noHBand="0" w:noVBand="0"/>
      </w:tblPr>
      <w:tblGrid>
        <w:gridCol w:w="1200"/>
        <w:gridCol w:w="1280"/>
      </w:tblGrid>
      <w:tr w:rsidR="005D7B39" w14:paraId="1730DF5B" w14:textId="77777777" w:rsidTr="00990BBF">
        <w:trPr>
          <w:trHeight w:val="600"/>
          <w:jc w:val="center"/>
        </w:trPr>
        <w:tc>
          <w:tcPr>
            <w:tcW w:w="1200" w:type="dxa"/>
            <w:tcBorders>
              <w:top w:val="nil"/>
              <w:left w:val="nil"/>
              <w:bottom w:val="single" w:sz="8" w:space="0" w:color="auto"/>
              <w:right w:val="nil"/>
            </w:tcBorders>
            <w:vAlign w:val="bottom"/>
          </w:tcPr>
          <w:p w14:paraId="2539F2FE" w14:textId="77777777" w:rsidR="005D7B39" w:rsidRPr="00EC3147" w:rsidRDefault="005D7B39" w:rsidP="00990BBF">
            <w:pPr>
              <w:jc w:val="center"/>
              <w:rPr>
                <w:sz w:val="22"/>
                <w:szCs w:val="22"/>
              </w:rPr>
            </w:pPr>
            <w:r w:rsidRPr="00EC3147">
              <w:rPr>
                <w:sz w:val="22"/>
                <w:szCs w:val="22"/>
              </w:rPr>
              <w:t>AEP</w:t>
            </w:r>
          </w:p>
        </w:tc>
        <w:tc>
          <w:tcPr>
            <w:tcW w:w="1280" w:type="dxa"/>
            <w:tcBorders>
              <w:top w:val="nil"/>
              <w:left w:val="nil"/>
              <w:bottom w:val="single" w:sz="8" w:space="0" w:color="auto"/>
              <w:right w:val="nil"/>
            </w:tcBorders>
            <w:vAlign w:val="bottom"/>
          </w:tcPr>
          <w:p w14:paraId="3B2BB7A4" w14:textId="77777777" w:rsidR="005D7B39" w:rsidRPr="00EC3147" w:rsidRDefault="005D7B39" w:rsidP="00990BBF">
            <w:pPr>
              <w:jc w:val="center"/>
              <w:rPr>
                <w:sz w:val="22"/>
                <w:szCs w:val="22"/>
              </w:rPr>
            </w:pPr>
            <w:r w:rsidRPr="00EC3147">
              <w:rPr>
                <w:sz w:val="22"/>
                <w:szCs w:val="22"/>
              </w:rPr>
              <w:t>Discharge (cfs)</w:t>
            </w:r>
          </w:p>
        </w:tc>
      </w:tr>
      <w:tr w:rsidR="005D7B39" w14:paraId="04D47529" w14:textId="77777777" w:rsidTr="00990BBF">
        <w:trPr>
          <w:trHeight w:val="255"/>
          <w:jc w:val="center"/>
        </w:trPr>
        <w:tc>
          <w:tcPr>
            <w:tcW w:w="1200" w:type="dxa"/>
            <w:tcBorders>
              <w:top w:val="nil"/>
              <w:left w:val="nil"/>
              <w:bottom w:val="nil"/>
              <w:right w:val="nil"/>
            </w:tcBorders>
            <w:noWrap/>
            <w:vAlign w:val="bottom"/>
          </w:tcPr>
          <w:p w14:paraId="48F55231" w14:textId="77777777" w:rsidR="005D7B39" w:rsidRPr="00EC3147" w:rsidRDefault="005D7B39" w:rsidP="00990BBF">
            <w:pPr>
              <w:jc w:val="center"/>
              <w:rPr>
                <w:sz w:val="22"/>
                <w:szCs w:val="22"/>
              </w:rPr>
            </w:pPr>
            <w:r w:rsidRPr="00EC3147">
              <w:rPr>
                <w:sz w:val="22"/>
                <w:szCs w:val="22"/>
              </w:rPr>
              <w:t>0.020</w:t>
            </w:r>
          </w:p>
        </w:tc>
        <w:tc>
          <w:tcPr>
            <w:tcW w:w="1280" w:type="dxa"/>
            <w:tcBorders>
              <w:top w:val="nil"/>
              <w:left w:val="nil"/>
              <w:bottom w:val="nil"/>
              <w:right w:val="nil"/>
            </w:tcBorders>
            <w:noWrap/>
            <w:vAlign w:val="bottom"/>
          </w:tcPr>
          <w:p w14:paraId="065EFB1F" w14:textId="77777777" w:rsidR="005D7B39" w:rsidRPr="00EC3147" w:rsidRDefault="005D7B39" w:rsidP="00990BBF">
            <w:pPr>
              <w:jc w:val="center"/>
              <w:rPr>
                <w:sz w:val="22"/>
                <w:szCs w:val="22"/>
              </w:rPr>
            </w:pPr>
            <w:r w:rsidRPr="00EC3147">
              <w:rPr>
                <w:sz w:val="22"/>
                <w:szCs w:val="22"/>
              </w:rPr>
              <w:t>90,000</w:t>
            </w:r>
          </w:p>
        </w:tc>
      </w:tr>
      <w:tr w:rsidR="005D7B39" w14:paraId="0338D802" w14:textId="77777777" w:rsidTr="00990BBF">
        <w:trPr>
          <w:trHeight w:val="255"/>
          <w:jc w:val="center"/>
        </w:trPr>
        <w:tc>
          <w:tcPr>
            <w:tcW w:w="1200" w:type="dxa"/>
            <w:tcBorders>
              <w:top w:val="nil"/>
              <w:left w:val="nil"/>
              <w:bottom w:val="nil"/>
              <w:right w:val="nil"/>
            </w:tcBorders>
            <w:noWrap/>
            <w:vAlign w:val="bottom"/>
          </w:tcPr>
          <w:p w14:paraId="659F4F67" w14:textId="77777777" w:rsidR="005D7B39" w:rsidRPr="00EC3147" w:rsidRDefault="005D7B39" w:rsidP="00990BBF">
            <w:pPr>
              <w:jc w:val="center"/>
              <w:rPr>
                <w:sz w:val="22"/>
                <w:szCs w:val="22"/>
              </w:rPr>
            </w:pPr>
            <w:r w:rsidRPr="00EC3147">
              <w:rPr>
                <w:sz w:val="22"/>
                <w:szCs w:val="22"/>
              </w:rPr>
              <w:t>0.010</w:t>
            </w:r>
          </w:p>
        </w:tc>
        <w:tc>
          <w:tcPr>
            <w:tcW w:w="1280" w:type="dxa"/>
            <w:tcBorders>
              <w:top w:val="nil"/>
              <w:left w:val="nil"/>
              <w:bottom w:val="nil"/>
              <w:right w:val="nil"/>
            </w:tcBorders>
            <w:noWrap/>
            <w:vAlign w:val="bottom"/>
          </w:tcPr>
          <w:p w14:paraId="2BB61463" w14:textId="77777777" w:rsidR="005D7B39" w:rsidRPr="00EC3147" w:rsidRDefault="005D7B39" w:rsidP="00990BBF">
            <w:pPr>
              <w:jc w:val="center"/>
              <w:rPr>
                <w:sz w:val="22"/>
                <w:szCs w:val="22"/>
              </w:rPr>
            </w:pPr>
            <w:r w:rsidRPr="00EC3147">
              <w:rPr>
                <w:sz w:val="22"/>
                <w:szCs w:val="22"/>
              </w:rPr>
              <w:t>105,000</w:t>
            </w:r>
          </w:p>
        </w:tc>
      </w:tr>
      <w:tr w:rsidR="005D7B39" w14:paraId="37F4CA67" w14:textId="77777777" w:rsidTr="00990BBF">
        <w:trPr>
          <w:trHeight w:val="255"/>
          <w:jc w:val="center"/>
        </w:trPr>
        <w:tc>
          <w:tcPr>
            <w:tcW w:w="1200" w:type="dxa"/>
            <w:tcBorders>
              <w:top w:val="nil"/>
              <w:left w:val="nil"/>
              <w:bottom w:val="nil"/>
              <w:right w:val="nil"/>
            </w:tcBorders>
            <w:noWrap/>
            <w:vAlign w:val="bottom"/>
          </w:tcPr>
          <w:p w14:paraId="36C3877D" w14:textId="77777777" w:rsidR="005D7B39" w:rsidRPr="00EC3147" w:rsidRDefault="005D7B39" w:rsidP="00990BBF">
            <w:pPr>
              <w:jc w:val="center"/>
              <w:rPr>
                <w:sz w:val="22"/>
                <w:szCs w:val="22"/>
              </w:rPr>
            </w:pPr>
            <w:r w:rsidRPr="00EC3147">
              <w:rPr>
                <w:sz w:val="22"/>
                <w:szCs w:val="22"/>
              </w:rPr>
              <w:t>0.005</w:t>
            </w:r>
          </w:p>
        </w:tc>
        <w:tc>
          <w:tcPr>
            <w:tcW w:w="1280" w:type="dxa"/>
            <w:tcBorders>
              <w:top w:val="nil"/>
              <w:left w:val="nil"/>
              <w:bottom w:val="nil"/>
              <w:right w:val="nil"/>
            </w:tcBorders>
            <w:noWrap/>
            <w:vAlign w:val="bottom"/>
          </w:tcPr>
          <w:p w14:paraId="06319A30" w14:textId="77777777" w:rsidR="005D7B39" w:rsidRPr="00EC3147" w:rsidRDefault="005D7B39" w:rsidP="00990BBF">
            <w:pPr>
              <w:jc w:val="center"/>
              <w:rPr>
                <w:sz w:val="22"/>
                <w:szCs w:val="22"/>
              </w:rPr>
            </w:pPr>
            <w:r w:rsidRPr="00EC3147">
              <w:rPr>
                <w:sz w:val="22"/>
                <w:szCs w:val="22"/>
              </w:rPr>
              <w:t>124,000</w:t>
            </w:r>
          </w:p>
        </w:tc>
      </w:tr>
      <w:tr w:rsidR="005D7B39" w14:paraId="29F1EC4F" w14:textId="77777777" w:rsidTr="00990BBF">
        <w:trPr>
          <w:trHeight w:val="255"/>
          <w:jc w:val="center"/>
        </w:trPr>
        <w:tc>
          <w:tcPr>
            <w:tcW w:w="1200" w:type="dxa"/>
            <w:tcBorders>
              <w:top w:val="nil"/>
              <w:left w:val="nil"/>
              <w:bottom w:val="nil"/>
              <w:right w:val="nil"/>
            </w:tcBorders>
            <w:noWrap/>
            <w:vAlign w:val="bottom"/>
          </w:tcPr>
          <w:p w14:paraId="45059647" w14:textId="77777777" w:rsidR="005D7B39" w:rsidRPr="00EC3147" w:rsidRDefault="005D7B39" w:rsidP="00990BBF">
            <w:pPr>
              <w:jc w:val="center"/>
              <w:rPr>
                <w:sz w:val="22"/>
                <w:szCs w:val="22"/>
              </w:rPr>
            </w:pPr>
            <w:r w:rsidRPr="00EC3147">
              <w:rPr>
                <w:sz w:val="22"/>
                <w:szCs w:val="22"/>
              </w:rPr>
              <w:t>0.002</w:t>
            </w:r>
          </w:p>
        </w:tc>
        <w:tc>
          <w:tcPr>
            <w:tcW w:w="1280" w:type="dxa"/>
            <w:tcBorders>
              <w:top w:val="nil"/>
              <w:left w:val="nil"/>
              <w:bottom w:val="nil"/>
              <w:right w:val="nil"/>
            </w:tcBorders>
            <w:noWrap/>
            <w:vAlign w:val="bottom"/>
          </w:tcPr>
          <w:p w14:paraId="0262F8DD" w14:textId="77777777" w:rsidR="005D7B39" w:rsidRPr="00EC3147" w:rsidRDefault="005D7B39" w:rsidP="00990BBF">
            <w:pPr>
              <w:jc w:val="center"/>
              <w:rPr>
                <w:sz w:val="22"/>
                <w:szCs w:val="22"/>
              </w:rPr>
            </w:pPr>
            <w:r w:rsidRPr="00EC3147">
              <w:rPr>
                <w:sz w:val="22"/>
                <w:szCs w:val="22"/>
              </w:rPr>
              <w:t>160,000</w:t>
            </w:r>
          </w:p>
        </w:tc>
      </w:tr>
      <w:tr w:rsidR="005D7B39" w14:paraId="69D54399" w14:textId="77777777" w:rsidTr="00990BBF">
        <w:trPr>
          <w:trHeight w:val="255"/>
          <w:jc w:val="center"/>
        </w:trPr>
        <w:tc>
          <w:tcPr>
            <w:tcW w:w="1200" w:type="dxa"/>
            <w:tcBorders>
              <w:top w:val="nil"/>
              <w:left w:val="nil"/>
              <w:bottom w:val="nil"/>
              <w:right w:val="nil"/>
            </w:tcBorders>
            <w:noWrap/>
            <w:vAlign w:val="bottom"/>
          </w:tcPr>
          <w:p w14:paraId="41036B1E" w14:textId="77777777" w:rsidR="005D7B39" w:rsidRPr="00EC3147" w:rsidRDefault="005D7B39" w:rsidP="00990BBF">
            <w:pPr>
              <w:jc w:val="center"/>
              <w:rPr>
                <w:sz w:val="22"/>
                <w:szCs w:val="22"/>
              </w:rPr>
            </w:pPr>
            <w:r w:rsidRPr="00EC3147">
              <w:rPr>
                <w:sz w:val="22"/>
                <w:szCs w:val="22"/>
              </w:rPr>
              <w:t>0.001</w:t>
            </w:r>
          </w:p>
        </w:tc>
        <w:tc>
          <w:tcPr>
            <w:tcW w:w="1280" w:type="dxa"/>
            <w:tcBorders>
              <w:top w:val="nil"/>
              <w:left w:val="nil"/>
              <w:bottom w:val="nil"/>
              <w:right w:val="nil"/>
            </w:tcBorders>
            <w:noWrap/>
            <w:vAlign w:val="bottom"/>
          </w:tcPr>
          <w:p w14:paraId="3B313544" w14:textId="77777777" w:rsidR="005D7B39" w:rsidRPr="00EC3147" w:rsidRDefault="005D7B39" w:rsidP="00990BBF">
            <w:pPr>
              <w:jc w:val="center"/>
              <w:rPr>
                <w:sz w:val="22"/>
                <w:szCs w:val="22"/>
              </w:rPr>
            </w:pPr>
            <w:r w:rsidRPr="00EC3147">
              <w:rPr>
                <w:sz w:val="22"/>
                <w:szCs w:val="22"/>
              </w:rPr>
              <w:t>190,000</w:t>
            </w:r>
          </w:p>
        </w:tc>
      </w:tr>
    </w:tbl>
    <w:p w14:paraId="358F32E1" w14:textId="77777777" w:rsidR="005D7B39" w:rsidRPr="00B44237" w:rsidRDefault="005D7B39" w:rsidP="005D7B39">
      <w:pPr>
        <w:jc w:val="center"/>
        <w:rPr>
          <w:sz w:val="22"/>
          <w:szCs w:val="22"/>
        </w:rPr>
      </w:pPr>
    </w:p>
    <w:p w14:paraId="519FA399" w14:textId="77777777" w:rsidR="00313F48" w:rsidRPr="00684250" w:rsidRDefault="00AE3859" w:rsidP="004A3FDD">
      <w:pPr>
        <w:rPr>
          <w:b/>
          <w:sz w:val="22"/>
          <w:szCs w:val="22"/>
        </w:rPr>
      </w:pPr>
      <w:r>
        <w:rPr>
          <w:b/>
          <w:sz w:val="22"/>
          <w:szCs w:val="22"/>
        </w:rPr>
        <w:br w:type="page"/>
      </w:r>
      <w:r w:rsidR="00D35393" w:rsidRPr="00684250">
        <w:rPr>
          <w:b/>
          <w:sz w:val="22"/>
          <w:szCs w:val="22"/>
        </w:rPr>
        <w:lastRenderedPageBreak/>
        <w:t>B.5. Regulated Discharge-Frequency Curve at Castle Rock</w:t>
      </w:r>
    </w:p>
    <w:p w14:paraId="745417D2" w14:textId="77777777" w:rsidR="008B63F0" w:rsidRPr="00684250" w:rsidRDefault="008B63F0" w:rsidP="004A3FDD">
      <w:pPr>
        <w:rPr>
          <w:b/>
          <w:sz w:val="22"/>
          <w:szCs w:val="22"/>
        </w:rPr>
      </w:pPr>
    </w:p>
    <w:p w14:paraId="5922BB10" w14:textId="77777777" w:rsidR="008B63F0" w:rsidRPr="00684250" w:rsidRDefault="008B63F0" w:rsidP="008B63F0">
      <w:pPr>
        <w:rPr>
          <w:sz w:val="22"/>
          <w:szCs w:val="22"/>
        </w:rPr>
      </w:pPr>
      <w:r w:rsidRPr="00684250">
        <w:rPr>
          <w:sz w:val="22"/>
          <w:szCs w:val="22"/>
        </w:rPr>
        <w:t xml:space="preserve">The following figure shows the </w:t>
      </w:r>
      <w:r w:rsidR="005D7B39">
        <w:rPr>
          <w:sz w:val="22"/>
          <w:szCs w:val="22"/>
        </w:rPr>
        <w:t>updated</w:t>
      </w:r>
      <w:r w:rsidRPr="00684250">
        <w:rPr>
          <w:sz w:val="22"/>
          <w:szCs w:val="22"/>
        </w:rPr>
        <w:t xml:space="preserve"> regulated discharge-frequency curve.  Also shown are the exist</w:t>
      </w:r>
      <w:r w:rsidR="005D7B39">
        <w:rPr>
          <w:sz w:val="22"/>
          <w:szCs w:val="22"/>
        </w:rPr>
        <w:t>ing</w:t>
      </w:r>
      <w:r w:rsidRPr="00684250">
        <w:rPr>
          <w:sz w:val="22"/>
          <w:szCs w:val="22"/>
        </w:rPr>
        <w:t xml:space="preserve"> regulated discharge-frequency curve </w:t>
      </w:r>
      <w:r w:rsidR="005D7B39">
        <w:rPr>
          <w:sz w:val="22"/>
          <w:szCs w:val="22"/>
        </w:rPr>
        <w:t xml:space="preserve">from the 1997 study </w:t>
      </w:r>
      <w:r w:rsidRPr="00684250">
        <w:rPr>
          <w:sz w:val="22"/>
          <w:szCs w:val="22"/>
        </w:rPr>
        <w:t>and the unregulated peak discharge-frequency curve from the current analysis.  The updated regulated curve is graphically drawn, first through the 83 measured and estimated annual maximum regulated discharges, and then using the composite results from the synthetic analysis beyond that.  The measured and estimated points are plotted using Wiebul plotting position and a historical period of 114 years</w:t>
      </w:r>
      <w:r w:rsidR="00DA0188" w:rsidRPr="00684250">
        <w:rPr>
          <w:sz w:val="22"/>
          <w:szCs w:val="22"/>
        </w:rPr>
        <w:t xml:space="preserve">.  </w:t>
      </w:r>
      <w:r w:rsidR="005D7B39">
        <w:rPr>
          <w:sz w:val="22"/>
          <w:szCs w:val="22"/>
        </w:rPr>
        <w:t xml:space="preserve">Tabulated results are shown in the following table. </w:t>
      </w:r>
    </w:p>
    <w:p w14:paraId="246F44AF" w14:textId="77777777" w:rsidR="00D35393" w:rsidRDefault="00D35393" w:rsidP="004A3FDD"/>
    <w:p w14:paraId="5BAAA851" w14:textId="34EAB5D7" w:rsidR="00D35393" w:rsidRPr="00D35393" w:rsidRDefault="001E7ED7" w:rsidP="0039546A">
      <w:pPr>
        <w:jc w:val="center"/>
      </w:pPr>
      <w:r>
        <w:rPr>
          <w:noProof/>
        </w:rPr>
        <w:drawing>
          <wp:inline distT="0" distB="0" distL="0" distR="0" wp14:anchorId="6206F99E" wp14:editId="50179CE4">
            <wp:extent cx="5928360" cy="6144260"/>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360" cy="6144260"/>
                    </a:xfrm>
                    <a:prstGeom prst="rect">
                      <a:avLst/>
                    </a:prstGeom>
                    <a:noFill/>
                    <a:ln>
                      <a:noFill/>
                    </a:ln>
                  </pic:spPr>
                </pic:pic>
              </a:graphicData>
            </a:graphic>
          </wp:inline>
        </w:drawing>
      </w:r>
    </w:p>
    <w:p w14:paraId="3D0814DA" w14:textId="77777777" w:rsidR="00140572" w:rsidRPr="00684250" w:rsidRDefault="00140572" w:rsidP="004A3FDD">
      <w:pPr>
        <w:rPr>
          <w:sz w:val="22"/>
          <w:szCs w:val="22"/>
        </w:rPr>
      </w:pPr>
      <w:r w:rsidRPr="00684250">
        <w:rPr>
          <w:sz w:val="22"/>
          <w:szCs w:val="22"/>
        </w:rPr>
        <w:t xml:space="preserve">Figure </w:t>
      </w:r>
      <w:r w:rsidR="005D7B39">
        <w:rPr>
          <w:sz w:val="22"/>
          <w:szCs w:val="22"/>
        </w:rPr>
        <w:t>B2</w:t>
      </w:r>
      <w:r w:rsidR="0009052B">
        <w:rPr>
          <w:sz w:val="22"/>
          <w:szCs w:val="22"/>
        </w:rPr>
        <w:t>1</w:t>
      </w:r>
      <w:r w:rsidRPr="00684250">
        <w:rPr>
          <w:sz w:val="22"/>
          <w:szCs w:val="22"/>
        </w:rPr>
        <w:t>. Updated regulated</w:t>
      </w:r>
      <w:r w:rsidR="002358A4" w:rsidRPr="00684250">
        <w:rPr>
          <w:sz w:val="22"/>
          <w:szCs w:val="22"/>
        </w:rPr>
        <w:t xml:space="preserve"> peak discharge-</w:t>
      </w:r>
      <w:r w:rsidRPr="00684250">
        <w:rPr>
          <w:sz w:val="22"/>
          <w:szCs w:val="22"/>
        </w:rPr>
        <w:t xml:space="preserve">frequency curve at Castle Rock.  </w:t>
      </w:r>
    </w:p>
    <w:p w14:paraId="7A14B879" w14:textId="77777777" w:rsidR="00684250" w:rsidRDefault="00684250" w:rsidP="004A3FDD"/>
    <w:p w14:paraId="07F5EC87" w14:textId="77777777" w:rsidR="00684250" w:rsidRPr="00742230" w:rsidRDefault="00684250" w:rsidP="00684250">
      <w:pPr>
        <w:pStyle w:val="Caption"/>
        <w:keepNext/>
        <w:jc w:val="center"/>
        <w:rPr>
          <w:i w:val="0"/>
        </w:rPr>
      </w:pPr>
      <w:r w:rsidRPr="00742230">
        <w:rPr>
          <w:i w:val="0"/>
        </w:rPr>
        <w:lastRenderedPageBreak/>
        <w:t xml:space="preserve">Table </w:t>
      </w:r>
      <w:r w:rsidR="005D7B39">
        <w:rPr>
          <w:i w:val="0"/>
        </w:rPr>
        <w:t>B-5</w:t>
      </w:r>
      <w:r>
        <w:rPr>
          <w:i w:val="0"/>
        </w:rPr>
        <w:t>#</w:t>
      </w:r>
      <w:r w:rsidRPr="00742230">
        <w:rPr>
          <w:i w:val="0"/>
        </w:rPr>
        <w:t xml:space="preserve">.  </w:t>
      </w:r>
      <w:smartTag w:uri="urn:schemas-microsoft-com:office:smarttags" w:element="place">
        <w:smartTag w:uri="urn:schemas-microsoft-com:office:smarttags" w:element="PlaceName">
          <w:r>
            <w:rPr>
              <w:i w:val="0"/>
            </w:rPr>
            <w:t>Cowlitz</w:t>
          </w:r>
        </w:smartTag>
        <w:r>
          <w:rPr>
            <w:i w:val="0"/>
          </w:rPr>
          <w:t xml:space="preserve"> </w:t>
        </w:r>
        <w:smartTag w:uri="urn:schemas-microsoft-com:office:smarttags" w:element="PlaceType">
          <w:r>
            <w:rPr>
              <w:i w:val="0"/>
            </w:rPr>
            <w:t>River</w:t>
          </w:r>
        </w:smartTag>
      </w:smartTag>
      <w:r>
        <w:rPr>
          <w:i w:val="0"/>
        </w:rPr>
        <w:t xml:space="preserve"> at Castle Rock p</w:t>
      </w:r>
      <w:r w:rsidRPr="00742230">
        <w:rPr>
          <w:i w:val="0"/>
        </w:rPr>
        <w:t xml:space="preserve">eak </w:t>
      </w:r>
      <w:r>
        <w:rPr>
          <w:i w:val="0"/>
        </w:rPr>
        <w:t>regulated discharge-frequency</w:t>
      </w:r>
      <w:r w:rsidR="005D7B39">
        <w:rPr>
          <w:i w:val="0"/>
        </w:rPr>
        <w:t xml:space="preserve"> curve</w:t>
      </w:r>
      <w:r>
        <w:rPr>
          <w:i w:val="0"/>
        </w:rPr>
        <w:t>.</w:t>
      </w:r>
    </w:p>
    <w:tbl>
      <w:tblPr>
        <w:tblW w:w="2760" w:type="dxa"/>
        <w:jc w:val="center"/>
        <w:tblLook w:val="0000" w:firstRow="0" w:lastRow="0" w:firstColumn="0" w:lastColumn="0" w:noHBand="0" w:noVBand="0"/>
      </w:tblPr>
      <w:tblGrid>
        <w:gridCol w:w="1280"/>
        <w:gridCol w:w="1480"/>
      </w:tblGrid>
      <w:tr w:rsidR="005D7B39" w14:paraId="5B3B8B63" w14:textId="77777777" w:rsidTr="005D7B39">
        <w:trPr>
          <w:trHeight w:val="295"/>
          <w:jc w:val="center"/>
        </w:trPr>
        <w:tc>
          <w:tcPr>
            <w:tcW w:w="1280" w:type="dxa"/>
            <w:tcBorders>
              <w:top w:val="single" w:sz="8" w:space="0" w:color="auto"/>
              <w:left w:val="single" w:sz="8" w:space="0" w:color="auto"/>
              <w:bottom w:val="nil"/>
              <w:right w:val="nil"/>
            </w:tcBorders>
            <w:shd w:val="clear" w:color="auto" w:fill="C0C0C0"/>
            <w:vAlign w:val="bottom"/>
          </w:tcPr>
          <w:p w14:paraId="007FA02F" w14:textId="77777777" w:rsidR="005D7B39" w:rsidRPr="003F714E" w:rsidRDefault="005D7B39">
            <w:pPr>
              <w:jc w:val="center"/>
              <w:rPr>
                <w:sz w:val="22"/>
                <w:szCs w:val="22"/>
              </w:rPr>
            </w:pPr>
            <w:r w:rsidRPr="003F714E">
              <w:rPr>
                <w:sz w:val="22"/>
                <w:szCs w:val="22"/>
              </w:rPr>
              <w:t>AEP</w:t>
            </w:r>
          </w:p>
        </w:tc>
        <w:tc>
          <w:tcPr>
            <w:tcW w:w="1480" w:type="dxa"/>
            <w:tcBorders>
              <w:top w:val="single" w:sz="8" w:space="0" w:color="auto"/>
              <w:left w:val="single" w:sz="4" w:space="0" w:color="auto"/>
              <w:bottom w:val="nil"/>
              <w:right w:val="single" w:sz="8" w:space="0" w:color="auto"/>
            </w:tcBorders>
            <w:shd w:val="clear" w:color="auto" w:fill="C0C0C0"/>
            <w:vAlign w:val="bottom"/>
          </w:tcPr>
          <w:p w14:paraId="3B30D3D6" w14:textId="77777777" w:rsidR="005D7B39" w:rsidRPr="003F714E" w:rsidRDefault="005D7B39">
            <w:pPr>
              <w:jc w:val="center"/>
              <w:rPr>
                <w:sz w:val="22"/>
                <w:szCs w:val="22"/>
              </w:rPr>
            </w:pPr>
            <w:r w:rsidRPr="003F714E">
              <w:rPr>
                <w:sz w:val="22"/>
                <w:szCs w:val="22"/>
              </w:rPr>
              <w:t xml:space="preserve">Discharge </w:t>
            </w:r>
          </w:p>
        </w:tc>
      </w:tr>
      <w:tr w:rsidR="005D7B39" w14:paraId="2121B652" w14:textId="77777777" w:rsidTr="005D7B39">
        <w:trPr>
          <w:trHeight w:val="255"/>
          <w:jc w:val="center"/>
        </w:trPr>
        <w:tc>
          <w:tcPr>
            <w:tcW w:w="1280" w:type="dxa"/>
            <w:tcBorders>
              <w:top w:val="nil"/>
              <w:left w:val="single" w:sz="8" w:space="0" w:color="auto"/>
              <w:bottom w:val="single" w:sz="4" w:space="0" w:color="auto"/>
              <w:right w:val="nil"/>
            </w:tcBorders>
            <w:shd w:val="clear" w:color="auto" w:fill="C0C0C0"/>
            <w:noWrap/>
            <w:vAlign w:val="bottom"/>
          </w:tcPr>
          <w:p w14:paraId="165F47AF" w14:textId="77777777" w:rsidR="005D7B39" w:rsidRPr="003F714E" w:rsidRDefault="005D7B39" w:rsidP="005D7B39">
            <w:pPr>
              <w:jc w:val="center"/>
              <w:rPr>
                <w:rFonts w:ascii="Arial" w:hAnsi="Arial" w:cs="Arial"/>
                <w:sz w:val="22"/>
                <w:szCs w:val="22"/>
              </w:rPr>
            </w:pPr>
            <w:r w:rsidRPr="003F714E">
              <w:rPr>
                <w:rFonts w:ascii="Arial" w:hAnsi="Arial" w:cs="Arial"/>
                <w:sz w:val="22"/>
                <w:szCs w:val="22"/>
              </w:rPr>
              <w:t>(%)</w:t>
            </w:r>
          </w:p>
        </w:tc>
        <w:tc>
          <w:tcPr>
            <w:tcW w:w="1480" w:type="dxa"/>
            <w:tcBorders>
              <w:top w:val="nil"/>
              <w:left w:val="single" w:sz="4" w:space="0" w:color="auto"/>
              <w:bottom w:val="single" w:sz="4" w:space="0" w:color="auto"/>
              <w:right w:val="single" w:sz="8" w:space="0" w:color="auto"/>
            </w:tcBorders>
            <w:shd w:val="clear" w:color="auto" w:fill="C0C0C0"/>
            <w:noWrap/>
            <w:vAlign w:val="bottom"/>
          </w:tcPr>
          <w:p w14:paraId="604DBB92" w14:textId="77777777" w:rsidR="005D7B39" w:rsidRPr="003F714E" w:rsidRDefault="005D7B39">
            <w:pPr>
              <w:jc w:val="center"/>
              <w:rPr>
                <w:rFonts w:ascii="Arial" w:hAnsi="Arial" w:cs="Arial"/>
                <w:sz w:val="22"/>
                <w:szCs w:val="22"/>
              </w:rPr>
            </w:pPr>
            <w:r w:rsidRPr="003F714E">
              <w:rPr>
                <w:rFonts w:ascii="Arial" w:hAnsi="Arial" w:cs="Arial"/>
                <w:sz w:val="22"/>
                <w:szCs w:val="22"/>
              </w:rPr>
              <w:t>(cfs)</w:t>
            </w:r>
          </w:p>
        </w:tc>
      </w:tr>
      <w:tr w:rsidR="005D7B39" w14:paraId="7C7C56A7" w14:textId="77777777" w:rsidTr="005D7B39">
        <w:trPr>
          <w:trHeight w:val="255"/>
          <w:jc w:val="center"/>
        </w:trPr>
        <w:tc>
          <w:tcPr>
            <w:tcW w:w="1280" w:type="dxa"/>
            <w:tcBorders>
              <w:top w:val="nil"/>
              <w:left w:val="single" w:sz="8" w:space="0" w:color="auto"/>
              <w:bottom w:val="nil"/>
              <w:right w:val="nil"/>
            </w:tcBorders>
            <w:noWrap/>
            <w:vAlign w:val="bottom"/>
          </w:tcPr>
          <w:p w14:paraId="255C18F2" w14:textId="77777777" w:rsidR="005D7B39" w:rsidRPr="003F714E" w:rsidRDefault="005D7B39">
            <w:pPr>
              <w:jc w:val="center"/>
              <w:rPr>
                <w:sz w:val="22"/>
                <w:szCs w:val="22"/>
              </w:rPr>
            </w:pPr>
            <w:r w:rsidRPr="003F714E">
              <w:rPr>
                <w:sz w:val="22"/>
                <w:szCs w:val="22"/>
              </w:rPr>
              <w:t>99</w:t>
            </w:r>
          </w:p>
        </w:tc>
        <w:tc>
          <w:tcPr>
            <w:tcW w:w="1480" w:type="dxa"/>
            <w:tcBorders>
              <w:top w:val="nil"/>
              <w:left w:val="single" w:sz="4" w:space="0" w:color="auto"/>
              <w:bottom w:val="nil"/>
              <w:right w:val="single" w:sz="8" w:space="0" w:color="auto"/>
            </w:tcBorders>
            <w:noWrap/>
            <w:vAlign w:val="bottom"/>
          </w:tcPr>
          <w:p w14:paraId="5935B562" w14:textId="77777777" w:rsidR="005D7B39" w:rsidRPr="003F714E" w:rsidRDefault="005D7B39">
            <w:pPr>
              <w:jc w:val="center"/>
              <w:rPr>
                <w:sz w:val="22"/>
                <w:szCs w:val="22"/>
              </w:rPr>
            </w:pPr>
            <w:r w:rsidRPr="003F714E">
              <w:rPr>
                <w:sz w:val="22"/>
                <w:szCs w:val="22"/>
              </w:rPr>
              <w:t>21,700</w:t>
            </w:r>
          </w:p>
        </w:tc>
      </w:tr>
      <w:tr w:rsidR="005D7B39" w14:paraId="1F7FE8BB" w14:textId="77777777" w:rsidTr="005D7B39">
        <w:trPr>
          <w:trHeight w:val="255"/>
          <w:jc w:val="center"/>
        </w:trPr>
        <w:tc>
          <w:tcPr>
            <w:tcW w:w="1280" w:type="dxa"/>
            <w:tcBorders>
              <w:top w:val="nil"/>
              <w:left w:val="single" w:sz="8" w:space="0" w:color="auto"/>
              <w:bottom w:val="nil"/>
              <w:right w:val="nil"/>
            </w:tcBorders>
            <w:noWrap/>
            <w:vAlign w:val="bottom"/>
          </w:tcPr>
          <w:p w14:paraId="49152DA4" w14:textId="77777777" w:rsidR="005D7B39" w:rsidRPr="003F714E" w:rsidRDefault="005D7B39">
            <w:pPr>
              <w:jc w:val="center"/>
              <w:rPr>
                <w:sz w:val="22"/>
                <w:szCs w:val="22"/>
              </w:rPr>
            </w:pPr>
            <w:r w:rsidRPr="003F714E">
              <w:rPr>
                <w:sz w:val="22"/>
                <w:szCs w:val="22"/>
              </w:rPr>
              <w:t>95</w:t>
            </w:r>
          </w:p>
        </w:tc>
        <w:tc>
          <w:tcPr>
            <w:tcW w:w="1480" w:type="dxa"/>
            <w:tcBorders>
              <w:top w:val="nil"/>
              <w:left w:val="single" w:sz="4" w:space="0" w:color="auto"/>
              <w:bottom w:val="nil"/>
              <w:right w:val="single" w:sz="8" w:space="0" w:color="auto"/>
            </w:tcBorders>
            <w:noWrap/>
            <w:vAlign w:val="bottom"/>
          </w:tcPr>
          <w:p w14:paraId="4C84D8D9" w14:textId="77777777" w:rsidR="005D7B39" w:rsidRPr="003F714E" w:rsidRDefault="005D7B39">
            <w:pPr>
              <w:jc w:val="center"/>
              <w:rPr>
                <w:sz w:val="22"/>
                <w:szCs w:val="22"/>
              </w:rPr>
            </w:pPr>
            <w:r w:rsidRPr="003F714E">
              <w:rPr>
                <w:sz w:val="22"/>
                <w:szCs w:val="22"/>
              </w:rPr>
              <w:t>28,100</w:t>
            </w:r>
          </w:p>
        </w:tc>
      </w:tr>
      <w:tr w:rsidR="005D7B39" w14:paraId="6DFE4DD3" w14:textId="77777777" w:rsidTr="005D7B39">
        <w:trPr>
          <w:trHeight w:val="255"/>
          <w:jc w:val="center"/>
        </w:trPr>
        <w:tc>
          <w:tcPr>
            <w:tcW w:w="1280" w:type="dxa"/>
            <w:tcBorders>
              <w:top w:val="nil"/>
              <w:left w:val="single" w:sz="8" w:space="0" w:color="auto"/>
              <w:bottom w:val="nil"/>
              <w:right w:val="nil"/>
            </w:tcBorders>
            <w:noWrap/>
            <w:vAlign w:val="bottom"/>
          </w:tcPr>
          <w:p w14:paraId="091016FE" w14:textId="77777777" w:rsidR="005D7B39" w:rsidRPr="003F714E" w:rsidRDefault="005D7B39">
            <w:pPr>
              <w:jc w:val="center"/>
              <w:rPr>
                <w:sz w:val="22"/>
                <w:szCs w:val="22"/>
              </w:rPr>
            </w:pPr>
            <w:r w:rsidRPr="003F714E">
              <w:rPr>
                <w:sz w:val="22"/>
                <w:szCs w:val="22"/>
              </w:rPr>
              <w:t>90</w:t>
            </w:r>
          </w:p>
        </w:tc>
        <w:tc>
          <w:tcPr>
            <w:tcW w:w="1480" w:type="dxa"/>
            <w:tcBorders>
              <w:top w:val="nil"/>
              <w:left w:val="single" w:sz="4" w:space="0" w:color="auto"/>
              <w:bottom w:val="nil"/>
              <w:right w:val="single" w:sz="8" w:space="0" w:color="auto"/>
            </w:tcBorders>
            <w:noWrap/>
            <w:vAlign w:val="bottom"/>
          </w:tcPr>
          <w:p w14:paraId="494EC592" w14:textId="77777777" w:rsidR="005D7B39" w:rsidRPr="003F714E" w:rsidRDefault="005D7B39">
            <w:pPr>
              <w:jc w:val="center"/>
              <w:rPr>
                <w:sz w:val="22"/>
                <w:szCs w:val="22"/>
              </w:rPr>
            </w:pPr>
            <w:r w:rsidRPr="003F714E">
              <w:rPr>
                <w:sz w:val="22"/>
                <w:szCs w:val="22"/>
              </w:rPr>
              <w:t>32,400</w:t>
            </w:r>
          </w:p>
        </w:tc>
      </w:tr>
      <w:tr w:rsidR="005D7B39" w14:paraId="139FA445" w14:textId="77777777" w:rsidTr="005D7B39">
        <w:trPr>
          <w:trHeight w:val="255"/>
          <w:jc w:val="center"/>
        </w:trPr>
        <w:tc>
          <w:tcPr>
            <w:tcW w:w="1280" w:type="dxa"/>
            <w:tcBorders>
              <w:top w:val="nil"/>
              <w:left w:val="single" w:sz="8" w:space="0" w:color="auto"/>
              <w:bottom w:val="nil"/>
              <w:right w:val="nil"/>
            </w:tcBorders>
            <w:noWrap/>
            <w:vAlign w:val="bottom"/>
          </w:tcPr>
          <w:p w14:paraId="4FFC850C" w14:textId="77777777" w:rsidR="005D7B39" w:rsidRPr="003F714E" w:rsidRDefault="005D7B39">
            <w:pPr>
              <w:jc w:val="center"/>
              <w:rPr>
                <w:sz w:val="22"/>
                <w:szCs w:val="22"/>
              </w:rPr>
            </w:pPr>
            <w:r w:rsidRPr="003F714E">
              <w:rPr>
                <w:sz w:val="22"/>
                <w:szCs w:val="22"/>
              </w:rPr>
              <w:t>80</w:t>
            </w:r>
          </w:p>
        </w:tc>
        <w:tc>
          <w:tcPr>
            <w:tcW w:w="1480" w:type="dxa"/>
            <w:tcBorders>
              <w:top w:val="nil"/>
              <w:left w:val="single" w:sz="4" w:space="0" w:color="auto"/>
              <w:bottom w:val="nil"/>
              <w:right w:val="single" w:sz="8" w:space="0" w:color="auto"/>
            </w:tcBorders>
            <w:noWrap/>
            <w:vAlign w:val="bottom"/>
          </w:tcPr>
          <w:p w14:paraId="2588FEB1" w14:textId="77777777" w:rsidR="005D7B39" w:rsidRPr="003F714E" w:rsidRDefault="005D7B39">
            <w:pPr>
              <w:jc w:val="center"/>
              <w:rPr>
                <w:sz w:val="22"/>
                <w:szCs w:val="22"/>
              </w:rPr>
            </w:pPr>
            <w:r w:rsidRPr="003F714E">
              <w:rPr>
                <w:sz w:val="22"/>
                <w:szCs w:val="22"/>
              </w:rPr>
              <w:t>38,800</w:t>
            </w:r>
          </w:p>
        </w:tc>
      </w:tr>
      <w:tr w:rsidR="005D7B39" w14:paraId="3F4FC53C" w14:textId="77777777" w:rsidTr="005D7B39">
        <w:trPr>
          <w:trHeight w:val="255"/>
          <w:jc w:val="center"/>
        </w:trPr>
        <w:tc>
          <w:tcPr>
            <w:tcW w:w="1280" w:type="dxa"/>
            <w:tcBorders>
              <w:top w:val="nil"/>
              <w:left w:val="single" w:sz="8" w:space="0" w:color="auto"/>
              <w:bottom w:val="nil"/>
              <w:right w:val="nil"/>
            </w:tcBorders>
            <w:noWrap/>
            <w:vAlign w:val="bottom"/>
          </w:tcPr>
          <w:p w14:paraId="6E6DA7FB" w14:textId="77777777" w:rsidR="005D7B39" w:rsidRPr="003F714E" w:rsidRDefault="005D7B39">
            <w:pPr>
              <w:jc w:val="center"/>
              <w:rPr>
                <w:sz w:val="22"/>
                <w:szCs w:val="22"/>
              </w:rPr>
            </w:pPr>
            <w:r w:rsidRPr="003F714E">
              <w:rPr>
                <w:sz w:val="22"/>
                <w:szCs w:val="22"/>
              </w:rPr>
              <w:t>70</w:t>
            </w:r>
          </w:p>
        </w:tc>
        <w:tc>
          <w:tcPr>
            <w:tcW w:w="1480" w:type="dxa"/>
            <w:tcBorders>
              <w:top w:val="nil"/>
              <w:left w:val="single" w:sz="4" w:space="0" w:color="auto"/>
              <w:bottom w:val="nil"/>
              <w:right w:val="single" w:sz="8" w:space="0" w:color="auto"/>
            </w:tcBorders>
            <w:noWrap/>
            <w:vAlign w:val="bottom"/>
          </w:tcPr>
          <w:p w14:paraId="7FD23BDF" w14:textId="77777777" w:rsidR="005D7B39" w:rsidRPr="003F714E" w:rsidRDefault="005D7B39">
            <w:pPr>
              <w:jc w:val="center"/>
              <w:rPr>
                <w:sz w:val="22"/>
                <w:szCs w:val="22"/>
              </w:rPr>
            </w:pPr>
            <w:r w:rsidRPr="003F714E">
              <w:rPr>
                <w:sz w:val="22"/>
                <w:szCs w:val="22"/>
              </w:rPr>
              <w:t>44,400</w:t>
            </w:r>
          </w:p>
        </w:tc>
      </w:tr>
      <w:tr w:rsidR="005D7B39" w14:paraId="375B27F1" w14:textId="77777777" w:rsidTr="005D7B39">
        <w:trPr>
          <w:trHeight w:val="255"/>
          <w:jc w:val="center"/>
        </w:trPr>
        <w:tc>
          <w:tcPr>
            <w:tcW w:w="1280" w:type="dxa"/>
            <w:tcBorders>
              <w:top w:val="nil"/>
              <w:left w:val="single" w:sz="8" w:space="0" w:color="auto"/>
              <w:bottom w:val="nil"/>
              <w:right w:val="nil"/>
            </w:tcBorders>
            <w:noWrap/>
            <w:vAlign w:val="bottom"/>
          </w:tcPr>
          <w:p w14:paraId="724E65F0" w14:textId="77777777" w:rsidR="005D7B39" w:rsidRPr="003F714E" w:rsidRDefault="005D7B39">
            <w:pPr>
              <w:jc w:val="center"/>
              <w:rPr>
                <w:sz w:val="22"/>
                <w:szCs w:val="22"/>
              </w:rPr>
            </w:pPr>
            <w:r w:rsidRPr="003F714E">
              <w:rPr>
                <w:sz w:val="22"/>
                <w:szCs w:val="22"/>
              </w:rPr>
              <w:t>60</w:t>
            </w:r>
          </w:p>
        </w:tc>
        <w:tc>
          <w:tcPr>
            <w:tcW w:w="1480" w:type="dxa"/>
            <w:tcBorders>
              <w:top w:val="nil"/>
              <w:left w:val="single" w:sz="4" w:space="0" w:color="auto"/>
              <w:bottom w:val="nil"/>
              <w:right w:val="single" w:sz="8" w:space="0" w:color="auto"/>
            </w:tcBorders>
            <w:noWrap/>
            <w:vAlign w:val="bottom"/>
          </w:tcPr>
          <w:p w14:paraId="44A98B8B" w14:textId="77777777" w:rsidR="005D7B39" w:rsidRPr="003F714E" w:rsidRDefault="005D7B39">
            <w:pPr>
              <w:jc w:val="center"/>
              <w:rPr>
                <w:sz w:val="22"/>
                <w:szCs w:val="22"/>
              </w:rPr>
            </w:pPr>
            <w:r w:rsidRPr="003F714E">
              <w:rPr>
                <w:sz w:val="22"/>
                <w:szCs w:val="22"/>
              </w:rPr>
              <w:t>49,800</w:t>
            </w:r>
          </w:p>
        </w:tc>
      </w:tr>
      <w:tr w:rsidR="005D7B39" w14:paraId="1ECBBFAF" w14:textId="77777777" w:rsidTr="005D7B39">
        <w:trPr>
          <w:trHeight w:val="255"/>
          <w:jc w:val="center"/>
        </w:trPr>
        <w:tc>
          <w:tcPr>
            <w:tcW w:w="1280" w:type="dxa"/>
            <w:tcBorders>
              <w:top w:val="nil"/>
              <w:left w:val="single" w:sz="8" w:space="0" w:color="auto"/>
              <w:bottom w:val="nil"/>
              <w:right w:val="nil"/>
            </w:tcBorders>
            <w:noWrap/>
            <w:vAlign w:val="bottom"/>
          </w:tcPr>
          <w:p w14:paraId="3F18173A" w14:textId="77777777" w:rsidR="005D7B39" w:rsidRPr="003F714E" w:rsidRDefault="005D7B39">
            <w:pPr>
              <w:jc w:val="center"/>
              <w:rPr>
                <w:sz w:val="22"/>
                <w:szCs w:val="22"/>
              </w:rPr>
            </w:pPr>
            <w:r w:rsidRPr="003F714E">
              <w:rPr>
                <w:sz w:val="22"/>
                <w:szCs w:val="22"/>
              </w:rPr>
              <w:t>50</w:t>
            </w:r>
          </w:p>
        </w:tc>
        <w:tc>
          <w:tcPr>
            <w:tcW w:w="1480" w:type="dxa"/>
            <w:tcBorders>
              <w:top w:val="nil"/>
              <w:left w:val="single" w:sz="4" w:space="0" w:color="auto"/>
              <w:bottom w:val="nil"/>
              <w:right w:val="single" w:sz="8" w:space="0" w:color="auto"/>
            </w:tcBorders>
            <w:noWrap/>
            <w:vAlign w:val="bottom"/>
          </w:tcPr>
          <w:p w14:paraId="1A3FDB46" w14:textId="77777777" w:rsidR="005D7B39" w:rsidRPr="003F714E" w:rsidRDefault="005D7B39">
            <w:pPr>
              <w:jc w:val="center"/>
              <w:rPr>
                <w:sz w:val="22"/>
                <w:szCs w:val="22"/>
              </w:rPr>
            </w:pPr>
            <w:r w:rsidRPr="003F714E">
              <w:rPr>
                <w:sz w:val="22"/>
                <w:szCs w:val="22"/>
              </w:rPr>
              <w:t>55,500</w:t>
            </w:r>
          </w:p>
        </w:tc>
      </w:tr>
      <w:tr w:rsidR="005D7B39" w14:paraId="20684A86" w14:textId="77777777" w:rsidTr="005D7B39">
        <w:trPr>
          <w:trHeight w:val="255"/>
          <w:jc w:val="center"/>
        </w:trPr>
        <w:tc>
          <w:tcPr>
            <w:tcW w:w="1280" w:type="dxa"/>
            <w:tcBorders>
              <w:top w:val="nil"/>
              <w:left w:val="single" w:sz="8" w:space="0" w:color="auto"/>
              <w:bottom w:val="nil"/>
              <w:right w:val="nil"/>
            </w:tcBorders>
            <w:noWrap/>
            <w:vAlign w:val="bottom"/>
          </w:tcPr>
          <w:p w14:paraId="09855958" w14:textId="77777777" w:rsidR="005D7B39" w:rsidRPr="003F714E" w:rsidRDefault="005D7B39">
            <w:pPr>
              <w:jc w:val="center"/>
              <w:rPr>
                <w:sz w:val="22"/>
                <w:szCs w:val="22"/>
              </w:rPr>
            </w:pPr>
            <w:r w:rsidRPr="003F714E">
              <w:rPr>
                <w:sz w:val="22"/>
                <w:szCs w:val="22"/>
              </w:rPr>
              <w:t>40</w:t>
            </w:r>
          </w:p>
        </w:tc>
        <w:tc>
          <w:tcPr>
            <w:tcW w:w="1480" w:type="dxa"/>
            <w:tcBorders>
              <w:top w:val="nil"/>
              <w:left w:val="single" w:sz="4" w:space="0" w:color="auto"/>
              <w:bottom w:val="nil"/>
              <w:right w:val="single" w:sz="8" w:space="0" w:color="auto"/>
            </w:tcBorders>
            <w:noWrap/>
            <w:vAlign w:val="bottom"/>
          </w:tcPr>
          <w:p w14:paraId="5BC1445B" w14:textId="77777777" w:rsidR="005D7B39" w:rsidRPr="003F714E" w:rsidRDefault="005D7B39">
            <w:pPr>
              <w:jc w:val="center"/>
              <w:rPr>
                <w:sz w:val="22"/>
                <w:szCs w:val="22"/>
              </w:rPr>
            </w:pPr>
            <w:r w:rsidRPr="003F714E">
              <w:rPr>
                <w:sz w:val="22"/>
                <w:szCs w:val="22"/>
              </w:rPr>
              <w:t>59,500</w:t>
            </w:r>
          </w:p>
        </w:tc>
      </w:tr>
      <w:tr w:rsidR="005D7B39" w14:paraId="5BEF0570" w14:textId="77777777" w:rsidTr="005D7B39">
        <w:trPr>
          <w:trHeight w:val="255"/>
          <w:jc w:val="center"/>
        </w:trPr>
        <w:tc>
          <w:tcPr>
            <w:tcW w:w="1280" w:type="dxa"/>
            <w:tcBorders>
              <w:top w:val="nil"/>
              <w:left w:val="single" w:sz="8" w:space="0" w:color="auto"/>
              <w:bottom w:val="nil"/>
              <w:right w:val="nil"/>
            </w:tcBorders>
            <w:noWrap/>
            <w:vAlign w:val="bottom"/>
          </w:tcPr>
          <w:p w14:paraId="5BFFCCFF" w14:textId="77777777" w:rsidR="005D7B39" w:rsidRPr="003F714E" w:rsidRDefault="005D7B39">
            <w:pPr>
              <w:jc w:val="center"/>
              <w:rPr>
                <w:sz w:val="22"/>
                <w:szCs w:val="22"/>
              </w:rPr>
            </w:pPr>
            <w:r w:rsidRPr="003F714E">
              <w:rPr>
                <w:sz w:val="22"/>
                <w:szCs w:val="22"/>
              </w:rPr>
              <w:t>30</w:t>
            </w:r>
          </w:p>
        </w:tc>
        <w:tc>
          <w:tcPr>
            <w:tcW w:w="1480" w:type="dxa"/>
            <w:tcBorders>
              <w:top w:val="nil"/>
              <w:left w:val="single" w:sz="4" w:space="0" w:color="auto"/>
              <w:bottom w:val="nil"/>
              <w:right w:val="single" w:sz="8" w:space="0" w:color="auto"/>
            </w:tcBorders>
            <w:noWrap/>
            <w:vAlign w:val="bottom"/>
          </w:tcPr>
          <w:p w14:paraId="7F683610" w14:textId="77777777" w:rsidR="005D7B39" w:rsidRPr="003F714E" w:rsidRDefault="005D7B39">
            <w:pPr>
              <w:jc w:val="center"/>
              <w:rPr>
                <w:sz w:val="22"/>
                <w:szCs w:val="22"/>
              </w:rPr>
            </w:pPr>
            <w:r w:rsidRPr="003F714E">
              <w:rPr>
                <w:sz w:val="22"/>
                <w:szCs w:val="22"/>
              </w:rPr>
              <w:t>64,100</w:t>
            </w:r>
          </w:p>
        </w:tc>
      </w:tr>
      <w:tr w:rsidR="005D7B39" w14:paraId="777E3775" w14:textId="77777777" w:rsidTr="005D7B39">
        <w:trPr>
          <w:trHeight w:val="255"/>
          <w:jc w:val="center"/>
        </w:trPr>
        <w:tc>
          <w:tcPr>
            <w:tcW w:w="1280" w:type="dxa"/>
            <w:tcBorders>
              <w:top w:val="nil"/>
              <w:left w:val="single" w:sz="8" w:space="0" w:color="auto"/>
              <w:bottom w:val="nil"/>
              <w:right w:val="nil"/>
            </w:tcBorders>
            <w:noWrap/>
            <w:vAlign w:val="bottom"/>
          </w:tcPr>
          <w:p w14:paraId="7BB07CD0" w14:textId="77777777" w:rsidR="005D7B39" w:rsidRPr="003F714E" w:rsidRDefault="005D7B39">
            <w:pPr>
              <w:jc w:val="center"/>
              <w:rPr>
                <w:sz w:val="22"/>
                <w:szCs w:val="22"/>
              </w:rPr>
            </w:pPr>
            <w:r w:rsidRPr="003F714E">
              <w:rPr>
                <w:sz w:val="22"/>
                <w:szCs w:val="22"/>
              </w:rPr>
              <w:t>20</w:t>
            </w:r>
          </w:p>
        </w:tc>
        <w:tc>
          <w:tcPr>
            <w:tcW w:w="1480" w:type="dxa"/>
            <w:tcBorders>
              <w:top w:val="nil"/>
              <w:left w:val="single" w:sz="4" w:space="0" w:color="auto"/>
              <w:bottom w:val="nil"/>
              <w:right w:val="single" w:sz="8" w:space="0" w:color="auto"/>
            </w:tcBorders>
            <w:noWrap/>
            <w:vAlign w:val="bottom"/>
          </w:tcPr>
          <w:p w14:paraId="3CB143AE" w14:textId="77777777" w:rsidR="005D7B39" w:rsidRPr="003F714E" w:rsidRDefault="005D7B39">
            <w:pPr>
              <w:jc w:val="center"/>
              <w:rPr>
                <w:sz w:val="22"/>
                <w:szCs w:val="22"/>
              </w:rPr>
            </w:pPr>
            <w:r w:rsidRPr="003F714E">
              <w:rPr>
                <w:sz w:val="22"/>
                <w:szCs w:val="22"/>
              </w:rPr>
              <w:t>70,000</w:t>
            </w:r>
          </w:p>
        </w:tc>
      </w:tr>
      <w:tr w:rsidR="005D7B39" w14:paraId="5976D588" w14:textId="77777777" w:rsidTr="005D7B39">
        <w:trPr>
          <w:trHeight w:val="255"/>
          <w:jc w:val="center"/>
        </w:trPr>
        <w:tc>
          <w:tcPr>
            <w:tcW w:w="1280" w:type="dxa"/>
            <w:tcBorders>
              <w:top w:val="nil"/>
              <w:left w:val="single" w:sz="8" w:space="0" w:color="auto"/>
              <w:bottom w:val="nil"/>
              <w:right w:val="nil"/>
            </w:tcBorders>
            <w:noWrap/>
            <w:vAlign w:val="bottom"/>
          </w:tcPr>
          <w:p w14:paraId="40228E1F" w14:textId="77777777" w:rsidR="005D7B39" w:rsidRPr="003F714E" w:rsidRDefault="005D7B39">
            <w:pPr>
              <w:jc w:val="center"/>
              <w:rPr>
                <w:sz w:val="22"/>
                <w:szCs w:val="22"/>
              </w:rPr>
            </w:pPr>
            <w:r w:rsidRPr="003F714E">
              <w:rPr>
                <w:sz w:val="22"/>
                <w:szCs w:val="22"/>
              </w:rPr>
              <w:t>10</w:t>
            </w:r>
          </w:p>
        </w:tc>
        <w:tc>
          <w:tcPr>
            <w:tcW w:w="1480" w:type="dxa"/>
            <w:tcBorders>
              <w:top w:val="nil"/>
              <w:left w:val="single" w:sz="4" w:space="0" w:color="auto"/>
              <w:bottom w:val="nil"/>
              <w:right w:val="single" w:sz="8" w:space="0" w:color="auto"/>
            </w:tcBorders>
            <w:noWrap/>
            <w:vAlign w:val="bottom"/>
          </w:tcPr>
          <w:p w14:paraId="08B3169A" w14:textId="77777777" w:rsidR="005D7B39" w:rsidRPr="003F714E" w:rsidRDefault="005D7B39">
            <w:pPr>
              <w:jc w:val="center"/>
              <w:rPr>
                <w:sz w:val="22"/>
                <w:szCs w:val="22"/>
              </w:rPr>
            </w:pPr>
            <w:r w:rsidRPr="003F714E">
              <w:rPr>
                <w:sz w:val="22"/>
                <w:szCs w:val="22"/>
              </w:rPr>
              <w:t>74,000</w:t>
            </w:r>
          </w:p>
        </w:tc>
      </w:tr>
      <w:tr w:rsidR="005D7B39" w14:paraId="6CD6D24D" w14:textId="77777777" w:rsidTr="005D7B39">
        <w:trPr>
          <w:trHeight w:val="255"/>
          <w:jc w:val="center"/>
        </w:trPr>
        <w:tc>
          <w:tcPr>
            <w:tcW w:w="1280" w:type="dxa"/>
            <w:tcBorders>
              <w:top w:val="nil"/>
              <w:left w:val="single" w:sz="8" w:space="0" w:color="auto"/>
              <w:bottom w:val="nil"/>
              <w:right w:val="nil"/>
            </w:tcBorders>
            <w:noWrap/>
            <w:vAlign w:val="bottom"/>
          </w:tcPr>
          <w:p w14:paraId="3EEA961A" w14:textId="77777777" w:rsidR="005D7B39" w:rsidRPr="003F714E" w:rsidRDefault="005D7B39">
            <w:pPr>
              <w:jc w:val="center"/>
              <w:rPr>
                <w:sz w:val="22"/>
                <w:szCs w:val="22"/>
              </w:rPr>
            </w:pPr>
            <w:r w:rsidRPr="003F714E">
              <w:rPr>
                <w:sz w:val="22"/>
                <w:szCs w:val="22"/>
              </w:rPr>
              <w:t>5</w:t>
            </w:r>
          </w:p>
        </w:tc>
        <w:tc>
          <w:tcPr>
            <w:tcW w:w="1480" w:type="dxa"/>
            <w:tcBorders>
              <w:top w:val="nil"/>
              <w:left w:val="single" w:sz="4" w:space="0" w:color="auto"/>
              <w:bottom w:val="nil"/>
              <w:right w:val="single" w:sz="8" w:space="0" w:color="auto"/>
            </w:tcBorders>
            <w:noWrap/>
            <w:vAlign w:val="bottom"/>
          </w:tcPr>
          <w:p w14:paraId="488D392A" w14:textId="77777777" w:rsidR="005D7B39" w:rsidRPr="003F714E" w:rsidRDefault="005D7B39">
            <w:pPr>
              <w:jc w:val="center"/>
              <w:rPr>
                <w:sz w:val="22"/>
                <w:szCs w:val="22"/>
              </w:rPr>
            </w:pPr>
            <w:r w:rsidRPr="003F714E">
              <w:rPr>
                <w:sz w:val="22"/>
                <w:szCs w:val="22"/>
              </w:rPr>
              <w:t>79,000</w:t>
            </w:r>
          </w:p>
        </w:tc>
      </w:tr>
      <w:tr w:rsidR="005D7B39" w14:paraId="686330BD" w14:textId="77777777" w:rsidTr="005D7B39">
        <w:trPr>
          <w:trHeight w:val="255"/>
          <w:jc w:val="center"/>
        </w:trPr>
        <w:tc>
          <w:tcPr>
            <w:tcW w:w="1280" w:type="dxa"/>
            <w:tcBorders>
              <w:top w:val="nil"/>
              <w:left w:val="single" w:sz="8" w:space="0" w:color="auto"/>
              <w:bottom w:val="nil"/>
              <w:right w:val="nil"/>
            </w:tcBorders>
            <w:noWrap/>
            <w:vAlign w:val="bottom"/>
          </w:tcPr>
          <w:p w14:paraId="084ED035" w14:textId="77777777" w:rsidR="005D7B39" w:rsidRPr="003F714E" w:rsidRDefault="005D7B39">
            <w:pPr>
              <w:jc w:val="center"/>
              <w:rPr>
                <w:sz w:val="22"/>
                <w:szCs w:val="22"/>
              </w:rPr>
            </w:pPr>
            <w:r w:rsidRPr="003F714E">
              <w:rPr>
                <w:sz w:val="22"/>
                <w:szCs w:val="22"/>
              </w:rPr>
              <w:t>4</w:t>
            </w:r>
          </w:p>
        </w:tc>
        <w:tc>
          <w:tcPr>
            <w:tcW w:w="1480" w:type="dxa"/>
            <w:tcBorders>
              <w:top w:val="nil"/>
              <w:left w:val="single" w:sz="4" w:space="0" w:color="auto"/>
              <w:bottom w:val="nil"/>
              <w:right w:val="single" w:sz="8" w:space="0" w:color="auto"/>
            </w:tcBorders>
            <w:noWrap/>
            <w:vAlign w:val="bottom"/>
          </w:tcPr>
          <w:p w14:paraId="52963B06" w14:textId="77777777" w:rsidR="005D7B39" w:rsidRPr="003F714E" w:rsidRDefault="005D7B39">
            <w:pPr>
              <w:jc w:val="center"/>
              <w:rPr>
                <w:sz w:val="22"/>
                <w:szCs w:val="22"/>
              </w:rPr>
            </w:pPr>
            <w:r w:rsidRPr="003F714E">
              <w:rPr>
                <w:sz w:val="22"/>
                <w:szCs w:val="22"/>
              </w:rPr>
              <w:t>81,200</w:t>
            </w:r>
          </w:p>
        </w:tc>
      </w:tr>
      <w:tr w:rsidR="005D7B39" w14:paraId="25D3435D" w14:textId="77777777" w:rsidTr="005D7B39">
        <w:trPr>
          <w:trHeight w:val="255"/>
          <w:jc w:val="center"/>
        </w:trPr>
        <w:tc>
          <w:tcPr>
            <w:tcW w:w="1280" w:type="dxa"/>
            <w:tcBorders>
              <w:top w:val="nil"/>
              <w:left w:val="single" w:sz="8" w:space="0" w:color="auto"/>
              <w:bottom w:val="nil"/>
              <w:right w:val="nil"/>
            </w:tcBorders>
            <w:noWrap/>
            <w:vAlign w:val="bottom"/>
          </w:tcPr>
          <w:p w14:paraId="4051C184" w14:textId="77777777" w:rsidR="005D7B39" w:rsidRPr="003F714E" w:rsidRDefault="005D7B39">
            <w:pPr>
              <w:jc w:val="center"/>
              <w:rPr>
                <w:sz w:val="22"/>
                <w:szCs w:val="22"/>
              </w:rPr>
            </w:pPr>
            <w:r w:rsidRPr="003F714E">
              <w:rPr>
                <w:sz w:val="22"/>
                <w:szCs w:val="22"/>
              </w:rPr>
              <w:t>2</w:t>
            </w:r>
          </w:p>
        </w:tc>
        <w:tc>
          <w:tcPr>
            <w:tcW w:w="1480" w:type="dxa"/>
            <w:tcBorders>
              <w:top w:val="nil"/>
              <w:left w:val="single" w:sz="4" w:space="0" w:color="auto"/>
              <w:bottom w:val="nil"/>
              <w:right w:val="single" w:sz="8" w:space="0" w:color="auto"/>
            </w:tcBorders>
            <w:noWrap/>
            <w:vAlign w:val="bottom"/>
          </w:tcPr>
          <w:p w14:paraId="1B79AC4A" w14:textId="77777777" w:rsidR="005D7B39" w:rsidRPr="003F714E" w:rsidRDefault="005D7B39">
            <w:pPr>
              <w:jc w:val="center"/>
              <w:rPr>
                <w:sz w:val="22"/>
                <w:szCs w:val="22"/>
              </w:rPr>
            </w:pPr>
            <w:r w:rsidRPr="003F714E">
              <w:rPr>
                <w:sz w:val="22"/>
                <w:szCs w:val="22"/>
              </w:rPr>
              <w:t>88,000</w:t>
            </w:r>
          </w:p>
        </w:tc>
      </w:tr>
      <w:tr w:rsidR="005D7B39" w14:paraId="6C2CF349" w14:textId="77777777" w:rsidTr="005D7B39">
        <w:trPr>
          <w:trHeight w:val="255"/>
          <w:jc w:val="center"/>
        </w:trPr>
        <w:tc>
          <w:tcPr>
            <w:tcW w:w="1280" w:type="dxa"/>
            <w:tcBorders>
              <w:top w:val="nil"/>
              <w:left w:val="single" w:sz="8" w:space="0" w:color="auto"/>
              <w:bottom w:val="nil"/>
              <w:right w:val="nil"/>
            </w:tcBorders>
            <w:noWrap/>
            <w:vAlign w:val="bottom"/>
          </w:tcPr>
          <w:p w14:paraId="34CC0E45" w14:textId="77777777" w:rsidR="005D7B39" w:rsidRPr="003F714E" w:rsidRDefault="005D7B39">
            <w:pPr>
              <w:jc w:val="center"/>
              <w:rPr>
                <w:sz w:val="22"/>
                <w:szCs w:val="22"/>
              </w:rPr>
            </w:pPr>
            <w:r w:rsidRPr="003F714E">
              <w:rPr>
                <w:sz w:val="22"/>
                <w:szCs w:val="22"/>
              </w:rPr>
              <w:t>1</w:t>
            </w:r>
          </w:p>
        </w:tc>
        <w:tc>
          <w:tcPr>
            <w:tcW w:w="1480" w:type="dxa"/>
            <w:tcBorders>
              <w:top w:val="nil"/>
              <w:left w:val="single" w:sz="4" w:space="0" w:color="auto"/>
              <w:bottom w:val="nil"/>
              <w:right w:val="single" w:sz="8" w:space="0" w:color="auto"/>
            </w:tcBorders>
            <w:noWrap/>
            <w:vAlign w:val="bottom"/>
          </w:tcPr>
          <w:p w14:paraId="134C2B7C" w14:textId="77777777" w:rsidR="005D7B39" w:rsidRPr="003F714E" w:rsidRDefault="005D7B39">
            <w:pPr>
              <w:jc w:val="center"/>
              <w:rPr>
                <w:sz w:val="22"/>
                <w:szCs w:val="22"/>
              </w:rPr>
            </w:pPr>
            <w:r w:rsidRPr="003F714E">
              <w:rPr>
                <w:sz w:val="22"/>
                <w:szCs w:val="22"/>
              </w:rPr>
              <w:t>97,000</w:t>
            </w:r>
          </w:p>
        </w:tc>
      </w:tr>
      <w:tr w:rsidR="005D7B39" w14:paraId="293080ED" w14:textId="77777777" w:rsidTr="005D7B39">
        <w:trPr>
          <w:trHeight w:val="255"/>
          <w:jc w:val="center"/>
        </w:trPr>
        <w:tc>
          <w:tcPr>
            <w:tcW w:w="1280" w:type="dxa"/>
            <w:tcBorders>
              <w:top w:val="nil"/>
              <w:left w:val="single" w:sz="8" w:space="0" w:color="auto"/>
              <w:bottom w:val="nil"/>
              <w:right w:val="nil"/>
            </w:tcBorders>
            <w:noWrap/>
            <w:vAlign w:val="bottom"/>
          </w:tcPr>
          <w:p w14:paraId="137E1D0D" w14:textId="77777777" w:rsidR="005D7B39" w:rsidRPr="003F714E" w:rsidRDefault="005D7B39">
            <w:pPr>
              <w:jc w:val="center"/>
              <w:rPr>
                <w:sz w:val="22"/>
                <w:szCs w:val="22"/>
              </w:rPr>
            </w:pPr>
            <w:r w:rsidRPr="003F714E">
              <w:rPr>
                <w:sz w:val="22"/>
                <w:szCs w:val="22"/>
              </w:rPr>
              <w:t>0.7</w:t>
            </w:r>
          </w:p>
        </w:tc>
        <w:tc>
          <w:tcPr>
            <w:tcW w:w="1480" w:type="dxa"/>
            <w:tcBorders>
              <w:top w:val="nil"/>
              <w:left w:val="single" w:sz="4" w:space="0" w:color="auto"/>
              <w:bottom w:val="nil"/>
              <w:right w:val="single" w:sz="8" w:space="0" w:color="auto"/>
            </w:tcBorders>
            <w:noWrap/>
            <w:vAlign w:val="bottom"/>
          </w:tcPr>
          <w:p w14:paraId="682D33FE" w14:textId="77777777" w:rsidR="005D7B39" w:rsidRPr="003F714E" w:rsidRDefault="005D7B39">
            <w:pPr>
              <w:jc w:val="center"/>
              <w:rPr>
                <w:sz w:val="22"/>
                <w:szCs w:val="22"/>
              </w:rPr>
            </w:pPr>
            <w:r w:rsidRPr="003F714E">
              <w:rPr>
                <w:sz w:val="22"/>
                <w:szCs w:val="22"/>
              </w:rPr>
              <w:t>104,000</w:t>
            </w:r>
          </w:p>
        </w:tc>
      </w:tr>
      <w:tr w:rsidR="005D7B39" w14:paraId="4B4B33F3" w14:textId="77777777" w:rsidTr="005D7B39">
        <w:trPr>
          <w:trHeight w:val="255"/>
          <w:jc w:val="center"/>
        </w:trPr>
        <w:tc>
          <w:tcPr>
            <w:tcW w:w="1280" w:type="dxa"/>
            <w:tcBorders>
              <w:top w:val="nil"/>
              <w:left w:val="single" w:sz="8" w:space="0" w:color="auto"/>
              <w:bottom w:val="nil"/>
              <w:right w:val="nil"/>
            </w:tcBorders>
            <w:noWrap/>
            <w:vAlign w:val="bottom"/>
          </w:tcPr>
          <w:p w14:paraId="44CEBBEB" w14:textId="77777777" w:rsidR="005D7B39" w:rsidRPr="003F714E" w:rsidRDefault="005D7B39">
            <w:pPr>
              <w:jc w:val="center"/>
              <w:rPr>
                <w:sz w:val="22"/>
                <w:szCs w:val="22"/>
              </w:rPr>
            </w:pPr>
            <w:r w:rsidRPr="003F714E">
              <w:rPr>
                <w:sz w:val="22"/>
                <w:szCs w:val="22"/>
              </w:rPr>
              <w:t>0.5</w:t>
            </w:r>
          </w:p>
        </w:tc>
        <w:tc>
          <w:tcPr>
            <w:tcW w:w="1480" w:type="dxa"/>
            <w:tcBorders>
              <w:top w:val="nil"/>
              <w:left w:val="single" w:sz="4" w:space="0" w:color="auto"/>
              <w:bottom w:val="nil"/>
              <w:right w:val="single" w:sz="8" w:space="0" w:color="auto"/>
            </w:tcBorders>
            <w:noWrap/>
            <w:vAlign w:val="bottom"/>
          </w:tcPr>
          <w:p w14:paraId="4A0C0C93" w14:textId="77777777" w:rsidR="005D7B39" w:rsidRPr="003F714E" w:rsidRDefault="005D7B39">
            <w:pPr>
              <w:jc w:val="center"/>
              <w:rPr>
                <w:sz w:val="22"/>
                <w:szCs w:val="22"/>
              </w:rPr>
            </w:pPr>
            <w:r w:rsidRPr="003F714E">
              <w:rPr>
                <w:sz w:val="22"/>
                <w:szCs w:val="22"/>
              </w:rPr>
              <w:t>110,000</w:t>
            </w:r>
          </w:p>
        </w:tc>
      </w:tr>
      <w:tr w:rsidR="005D7B39" w14:paraId="5FA104AB" w14:textId="77777777" w:rsidTr="005D7B39">
        <w:trPr>
          <w:trHeight w:val="255"/>
          <w:jc w:val="center"/>
        </w:trPr>
        <w:tc>
          <w:tcPr>
            <w:tcW w:w="1280" w:type="dxa"/>
            <w:tcBorders>
              <w:top w:val="nil"/>
              <w:left w:val="single" w:sz="8" w:space="0" w:color="auto"/>
              <w:bottom w:val="nil"/>
              <w:right w:val="nil"/>
            </w:tcBorders>
            <w:noWrap/>
            <w:vAlign w:val="bottom"/>
          </w:tcPr>
          <w:p w14:paraId="1F14D53C" w14:textId="77777777" w:rsidR="005D7B39" w:rsidRPr="003F714E" w:rsidRDefault="005D7B39">
            <w:pPr>
              <w:jc w:val="center"/>
              <w:rPr>
                <w:sz w:val="22"/>
                <w:szCs w:val="22"/>
              </w:rPr>
            </w:pPr>
            <w:r w:rsidRPr="003F714E">
              <w:rPr>
                <w:sz w:val="22"/>
                <w:szCs w:val="22"/>
              </w:rPr>
              <w:t>0.2</w:t>
            </w:r>
          </w:p>
        </w:tc>
        <w:tc>
          <w:tcPr>
            <w:tcW w:w="1480" w:type="dxa"/>
            <w:tcBorders>
              <w:top w:val="nil"/>
              <w:left w:val="single" w:sz="4" w:space="0" w:color="auto"/>
              <w:bottom w:val="nil"/>
              <w:right w:val="single" w:sz="8" w:space="0" w:color="auto"/>
            </w:tcBorders>
            <w:noWrap/>
            <w:vAlign w:val="bottom"/>
          </w:tcPr>
          <w:p w14:paraId="7D451E1C" w14:textId="77777777" w:rsidR="005D7B39" w:rsidRPr="003F714E" w:rsidRDefault="005D7B39">
            <w:pPr>
              <w:jc w:val="center"/>
              <w:rPr>
                <w:sz w:val="22"/>
                <w:szCs w:val="22"/>
              </w:rPr>
            </w:pPr>
            <w:r w:rsidRPr="003F714E">
              <w:rPr>
                <w:sz w:val="22"/>
                <w:szCs w:val="22"/>
              </w:rPr>
              <w:t>156,000</w:t>
            </w:r>
          </w:p>
        </w:tc>
      </w:tr>
      <w:tr w:rsidR="005D7B39" w14:paraId="43175026" w14:textId="77777777" w:rsidTr="005D7B39">
        <w:trPr>
          <w:trHeight w:val="255"/>
          <w:jc w:val="center"/>
        </w:trPr>
        <w:tc>
          <w:tcPr>
            <w:tcW w:w="1280" w:type="dxa"/>
            <w:tcBorders>
              <w:top w:val="nil"/>
              <w:left w:val="single" w:sz="8" w:space="0" w:color="auto"/>
              <w:bottom w:val="nil"/>
              <w:right w:val="nil"/>
            </w:tcBorders>
            <w:noWrap/>
            <w:vAlign w:val="bottom"/>
          </w:tcPr>
          <w:p w14:paraId="3F3CEE8F" w14:textId="77777777" w:rsidR="005D7B39" w:rsidRPr="003F714E" w:rsidRDefault="005D7B39">
            <w:pPr>
              <w:jc w:val="center"/>
              <w:rPr>
                <w:sz w:val="22"/>
                <w:szCs w:val="22"/>
              </w:rPr>
            </w:pPr>
            <w:r w:rsidRPr="003F714E">
              <w:rPr>
                <w:sz w:val="22"/>
                <w:szCs w:val="22"/>
              </w:rPr>
              <w:t>0.1</w:t>
            </w:r>
          </w:p>
        </w:tc>
        <w:tc>
          <w:tcPr>
            <w:tcW w:w="1480" w:type="dxa"/>
            <w:tcBorders>
              <w:top w:val="nil"/>
              <w:left w:val="single" w:sz="4" w:space="0" w:color="auto"/>
              <w:bottom w:val="nil"/>
              <w:right w:val="single" w:sz="8" w:space="0" w:color="auto"/>
            </w:tcBorders>
            <w:noWrap/>
            <w:vAlign w:val="bottom"/>
          </w:tcPr>
          <w:p w14:paraId="1F98C702" w14:textId="77777777" w:rsidR="005D7B39" w:rsidRPr="003F714E" w:rsidRDefault="005D7B39">
            <w:pPr>
              <w:jc w:val="center"/>
              <w:rPr>
                <w:sz w:val="22"/>
                <w:szCs w:val="22"/>
              </w:rPr>
            </w:pPr>
            <w:r w:rsidRPr="003F714E">
              <w:rPr>
                <w:sz w:val="22"/>
                <w:szCs w:val="22"/>
              </w:rPr>
              <w:t>240,000</w:t>
            </w:r>
          </w:p>
        </w:tc>
      </w:tr>
      <w:tr w:rsidR="005D7B39" w14:paraId="1DEB0113" w14:textId="77777777" w:rsidTr="005D7B39">
        <w:trPr>
          <w:trHeight w:val="255"/>
          <w:jc w:val="center"/>
        </w:trPr>
        <w:tc>
          <w:tcPr>
            <w:tcW w:w="1280" w:type="dxa"/>
            <w:tcBorders>
              <w:top w:val="nil"/>
              <w:left w:val="single" w:sz="8" w:space="0" w:color="auto"/>
              <w:bottom w:val="nil"/>
              <w:right w:val="nil"/>
            </w:tcBorders>
            <w:noWrap/>
            <w:vAlign w:val="bottom"/>
          </w:tcPr>
          <w:p w14:paraId="706A9306" w14:textId="77777777" w:rsidR="005D7B39" w:rsidRPr="003F714E" w:rsidRDefault="005D7B39">
            <w:pPr>
              <w:jc w:val="center"/>
              <w:rPr>
                <w:sz w:val="22"/>
                <w:szCs w:val="22"/>
              </w:rPr>
            </w:pPr>
            <w:r w:rsidRPr="003F714E">
              <w:rPr>
                <w:sz w:val="22"/>
                <w:szCs w:val="22"/>
              </w:rPr>
              <w:t>0.08</w:t>
            </w:r>
          </w:p>
        </w:tc>
        <w:tc>
          <w:tcPr>
            <w:tcW w:w="1480" w:type="dxa"/>
            <w:tcBorders>
              <w:top w:val="nil"/>
              <w:left w:val="single" w:sz="4" w:space="0" w:color="auto"/>
              <w:bottom w:val="nil"/>
              <w:right w:val="single" w:sz="8" w:space="0" w:color="auto"/>
            </w:tcBorders>
            <w:noWrap/>
            <w:vAlign w:val="bottom"/>
          </w:tcPr>
          <w:p w14:paraId="4397497C" w14:textId="77777777" w:rsidR="005D7B39" w:rsidRPr="003F714E" w:rsidRDefault="005D7B39">
            <w:pPr>
              <w:jc w:val="center"/>
              <w:rPr>
                <w:sz w:val="22"/>
                <w:szCs w:val="22"/>
              </w:rPr>
            </w:pPr>
            <w:r w:rsidRPr="003F714E">
              <w:rPr>
                <w:sz w:val="22"/>
                <w:szCs w:val="22"/>
              </w:rPr>
              <w:t>270,000</w:t>
            </w:r>
          </w:p>
        </w:tc>
      </w:tr>
      <w:tr w:rsidR="005D7B39" w14:paraId="66DD7AB8" w14:textId="77777777" w:rsidTr="005D7B39">
        <w:trPr>
          <w:trHeight w:val="255"/>
          <w:jc w:val="center"/>
        </w:trPr>
        <w:tc>
          <w:tcPr>
            <w:tcW w:w="1280" w:type="dxa"/>
            <w:tcBorders>
              <w:top w:val="nil"/>
              <w:left w:val="single" w:sz="8" w:space="0" w:color="auto"/>
              <w:bottom w:val="nil"/>
              <w:right w:val="nil"/>
            </w:tcBorders>
            <w:noWrap/>
            <w:vAlign w:val="bottom"/>
          </w:tcPr>
          <w:p w14:paraId="5B950660" w14:textId="77777777" w:rsidR="005D7B39" w:rsidRPr="003F714E" w:rsidRDefault="005D7B39">
            <w:pPr>
              <w:jc w:val="center"/>
              <w:rPr>
                <w:sz w:val="22"/>
                <w:szCs w:val="22"/>
              </w:rPr>
            </w:pPr>
            <w:r w:rsidRPr="003F714E">
              <w:rPr>
                <w:sz w:val="22"/>
                <w:szCs w:val="22"/>
              </w:rPr>
              <w:t>0.05</w:t>
            </w:r>
          </w:p>
        </w:tc>
        <w:tc>
          <w:tcPr>
            <w:tcW w:w="1480" w:type="dxa"/>
            <w:tcBorders>
              <w:top w:val="nil"/>
              <w:left w:val="single" w:sz="4" w:space="0" w:color="auto"/>
              <w:bottom w:val="nil"/>
              <w:right w:val="single" w:sz="8" w:space="0" w:color="auto"/>
            </w:tcBorders>
            <w:noWrap/>
            <w:vAlign w:val="bottom"/>
          </w:tcPr>
          <w:p w14:paraId="7F226DDC" w14:textId="77777777" w:rsidR="005D7B39" w:rsidRPr="003F714E" w:rsidRDefault="005D7B39">
            <w:pPr>
              <w:jc w:val="center"/>
              <w:rPr>
                <w:sz w:val="22"/>
                <w:szCs w:val="22"/>
              </w:rPr>
            </w:pPr>
            <w:r w:rsidRPr="003F714E">
              <w:rPr>
                <w:sz w:val="22"/>
                <w:szCs w:val="22"/>
              </w:rPr>
              <w:t>300,000</w:t>
            </w:r>
          </w:p>
        </w:tc>
      </w:tr>
      <w:tr w:rsidR="005D7B39" w14:paraId="35206499" w14:textId="77777777" w:rsidTr="005D7B39">
        <w:trPr>
          <w:trHeight w:val="270"/>
          <w:jc w:val="center"/>
        </w:trPr>
        <w:tc>
          <w:tcPr>
            <w:tcW w:w="1280" w:type="dxa"/>
            <w:tcBorders>
              <w:top w:val="nil"/>
              <w:left w:val="single" w:sz="8" w:space="0" w:color="auto"/>
              <w:bottom w:val="single" w:sz="8" w:space="0" w:color="auto"/>
              <w:right w:val="nil"/>
            </w:tcBorders>
            <w:noWrap/>
            <w:vAlign w:val="bottom"/>
          </w:tcPr>
          <w:p w14:paraId="59B9D0F7" w14:textId="77777777" w:rsidR="005D7B39" w:rsidRPr="003F714E" w:rsidRDefault="005D7B39">
            <w:pPr>
              <w:jc w:val="center"/>
              <w:rPr>
                <w:sz w:val="22"/>
                <w:szCs w:val="22"/>
              </w:rPr>
            </w:pPr>
            <w:r w:rsidRPr="003F714E">
              <w:rPr>
                <w:sz w:val="22"/>
                <w:szCs w:val="22"/>
              </w:rPr>
              <w:t>0.01</w:t>
            </w:r>
          </w:p>
        </w:tc>
        <w:tc>
          <w:tcPr>
            <w:tcW w:w="1480" w:type="dxa"/>
            <w:tcBorders>
              <w:top w:val="nil"/>
              <w:left w:val="single" w:sz="4" w:space="0" w:color="auto"/>
              <w:bottom w:val="single" w:sz="8" w:space="0" w:color="auto"/>
              <w:right w:val="single" w:sz="8" w:space="0" w:color="auto"/>
            </w:tcBorders>
            <w:noWrap/>
            <w:vAlign w:val="bottom"/>
          </w:tcPr>
          <w:p w14:paraId="489271B1" w14:textId="77777777" w:rsidR="005D7B39" w:rsidRPr="003F714E" w:rsidRDefault="005D7B39">
            <w:pPr>
              <w:jc w:val="center"/>
              <w:rPr>
                <w:sz w:val="22"/>
                <w:szCs w:val="22"/>
              </w:rPr>
            </w:pPr>
            <w:r w:rsidRPr="003F714E">
              <w:rPr>
                <w:sz w:val="22"/>
                <w:szCs w:val="22"/>
              </w:rPr>
              <w:t>390,000</w:t>
            </w:r>
          </w:p>
        </w:tc>
      </w:tr>
    </w:tbl>
    <w:p w14:paraId="36C01E7E" w14:textId="77777777" w:rsidR="005D7B39" w:rsidRDefault="005D7B39" w:rsidP="005D7B39">
      <w:pPr>
        <w:rPr>
          <w:b/>
          <w:sz w:val="22"/>
          <w:szCs w:val="22"/>
        </w:rPr>
      </w:pPr>
    </w:p>
    <w:p w14:paraId="035EAA9C" w14:textId="77777777" w:rsidR="005D7B39" w:rsidRDefault="005D7B39" w:rsidP="005D7B39">
      <w:pPr>
        <w:rPr>
          <w:b/>
          <w:sz w:val="22"/>
          <w:szCs w:val="22"/>
        </w:rPr>
      </w:pPr>
    </w:p>
    <w:p w14:paraId="61C3C630" w14:textId="77777777" w:rsidR="00D84FAF" w:rsidRPr="00313F48" w:rsidRDefault="00D35393" w:rsidP="005D7B39">
      <w:pPr>
        <w:rPr>
          <w:sz w:val="22"/>
          <w:szCs w:val="22"/>
        </w:rPr>
      </w:pPr>
      <w:r>
        <w:rPr>
          <w:b/>
          <w:sz w:val="22"/>
          <w:szCs w:val="22"/>
        </w:rPr>
        <w:t xml:space="preserve">B.6. </w:t>
      </w:r>
      <w:r w:rsidR="00D84FAF" w:rsidRPr="00742230">
        <w:rPr>
          <w:b/>
          <w:sz w:val="22"/>
          <w:szCs w:val="22"/>
        </w:rPr>
        <w:t xml:space="preserve">Regulated </w:t>
      </w:r>
      <w:r w:rsidR="005D7B39">
        <w:rPr>
          <w:b/>
          <w:sz w:val="22"/>
          <w:szCs w:val="22"/>
        </w:rPr>
        <w:t>Discharge</w:t>
      </w:r>
      <w:r>
        <w:rPr>
          <w:b/>
          <w:sz w:val="22"/>
          <w:szCs w:val="22"/>
        </w:rPr>
        <w:t>-Frequency Curves</w:t>
      </w:r>
      <w:r w:rsidR="00D84FAF" w:rsidRPr="00742230">
        <w:rPr>
          <w:b/>
          <w:sz w:val="22"/>
          <w:szCs w:val="22"/>
        </w:rPr>
        <w:t xml:space="preserve"> below Castle Rock</w:t>
      </w:r>
    </w:p>
    <w:p w14:paraId="2E96FD06" w14:textId="77777777" w:rsidR="00D84FAF" w:rsidRPr="00742230" w:rsidRDefault="00D84FAF" w:rsidP="00D84FAF">
      <w:pPr>
        <w:rPr>
          <w:sz w:val="22"/>
          <w:szCs w:val="22"/>
        </w:rPr>
      </w:pPr>
    </w:p>
    <w:p w14:paraId="7175A3FF" w14:textId="77777777" w:rsidR="00627660" w:rsidRDefault="0026472F" w:rsidP="00D84FAF">
      <w:pPr>
        <w:rPr>
          <w:sz w:val="22"/>
          <w:szCs w:val="22"/>
        </w:rPr>
      </w:pPr>
      <w:r>
        <w:rPr>
          <w:sz w:val="22"/>
          <w:szCs w:val="22"/>
        </w:rPr>
        <w:t xml:space="preserve">In the 1997 report, discharges downstream of Castle Rock were incrementally increased at </w:t>
      </w:r>
      <w:r w:rsidRPr="00742230">
        <w:rPr>
          <w:sz w:val="22"/>
          <w:szCs w:val="22"/>
        </w:rPr>
        <w:t xml:space="preserve">Arkansas Creek (RM 16.50), Ostrander Creek (RM 8.54), and </w:t>
      </w:r>
      <w:smartTag w:uri="urn:schemas-microsoft-com:office:smarttags" w:element="place">
        <w:smartTag w:uri="urn:schemas-microsoft-com:office:smarttags" w:element="PlaceName">
          <w:r w:rsidRPr="00742230">
            <w:rPr>
              <w:sz w:val="22"/>
              <w:szCs w:val="22"/>
            </w:rPr>
            <w:t>Coweeman</w:t>
          </w:r>
        </w:smartTag>
        <w:r w:rsidRPr="00742230">
          <w:rPr>
            <w:sz w:val="22"/>
            <w:szCs w:val="22"/>
          </w:rPr>
          <w:t xml:space="preserve"> </w:t>
        </w:r>
        <w:smartTag w:uri="urn:schemas-microsoft-com:office:smarttags" w:element="PlaceType">
          <w:r w:rsidRPr="00742230">
            <w:rPr>
              <w:sz w:val="22"/>
              <w:szCs w:val="22"/>
            </w:rPr>
            <w:t>River</w:t>
          </w:r>
        </w:smartTag>
      </w:smartTag>
      <w:r w:rsidRPr="00742230">
        <w:rPr>
          <w:sz w:val="22"/>
          <w:szCs w:val="22"/>
        </w:rPr>
        <w:t xml:space="preserve"> (RM 1.70)</w:t>
      </w:r>
      <w:r>
        <w:rPr>
          <w:sz w:val="22"/>
          <w:szCs w:val="22"/>
        </w:rPr>
        <w:t xml:space="preserve"> to account for additional local flow </w:t>
      </w:r>
      <w:r w:rsidR="0047029C">
        <w:rPr>
          <w:sz w:val="22"/>
          <w:szCs w:val="22"/>
        </w:rPr>
        <w:t>below</w:t>
      </w:r>
      <w:r>
        <w:rPr>
          <w:sz w:val="22"/>
          <w:szCs w:val="22"/>
        </w:rPr>
        <w:t xml:space="preserve"> Castle Rock</w:t>
      </w:r>
      <w:r w:rsidR="0047029C">
        <w:rPr>
          <w:sz w:val="22"/>
          <w:szCs w:val="22"/>
        </w:rPr>
        <w:t>.  The flow adjustments were calculated using d</w:t>
      </w:r>
      <w:r>
        <w:rPr>
          <w:sz w:val="22"/>
          <w:szCs w:val="22"/>
        </w:rPr>
        <w:t xml:space="preserve">rainage area ratios applied to the natural discharge at Castle Rock.  </w:t>
      </w:r>
      <w:r w:rsidR="00627660">
        <w:rPr>
          <w:sz w:val="22"/>
          <w:szCs w:val="22"/>
        </w:rPr>
        <w:t xml:space="preserve">By using drainage area ratios, the locals below Castle Rock are assumed to have similar rainfall intensities and have identical hydrographs shapes as the entire </w:t>
      </w:r>
      <w:smartTag w:uri="urn:schemas-microsoft-com:office:smarttags" w:element="place">
        <w:r w:rsidR="00627660">
          <w:rPr>
            <w:sz w:val="22"/>
            <w:szCs w:val="22"/>
          </w:rPr>
          <w:t>Cowlitz</w:t>
        </w:r>
      </w:smartTag>
      <w:r w:rsidR="00627660">
        <w:rPr>
          <w:sz w:val="22"/>
          <w:szCs w:val="22"/>
        </w:rPr>
        <w:t xml:space="preserve"> basin above Castle Rock.  This results in a</w:t>
      </w:r>
      <w:r w:rsidR="005D7B39">
        <w:rPr>
          <w:sz w:val="22"/>
          <w:szCs w:val="22"/>
        </w:rPr>
        <w:t>n</w:t>
      </w:r>
      <w:r w:rsidR="00627660">
        <w:rPr>
          <w:sz w:val="22"/>
          <w:szCs w:val="22"/>
        </w:rPr>
        <w:t xml:space="preserve"> unrealistic overestimation of locals inputs below Castle Rock.    </w:t>
      </w:r>
      <w:r>
        <w:rPr>
          <w:sz w:val="22"/>
          <w:szCs w:val="22"/>
        </w:rPr>
        <w:t xml:space="preserve">For the current update, flow frequency statistics are </w:t>
      </w:r>
      <w:r w:rsidR="00627660">
        <w:rPr>
          <w:sz w:val="22"/>
          <w:szCs w:val="22"/>
        </w:rPr>
        <w:t xml:space="preserve">estimated for the three largest tributaries below Castle Rock (Arkansas Creek, Ostrander Creek, and </w:t>
      </w:r>
      <w:smartTag w:uri="urn:schemas-microsoft-com:office:smarttags" w:element="place">
        <w:smartTag w:uri="urn:schemas-microsoft-com:office:smarttags" w:element="PlaceName">
          <w:r w:rsidR="00627660">
            <w:rPr>
              <w:sz w:val="22"/>
              <w:szCs w:val="22"/>
            </w:rPr>
            <w:t>Coweeman</w:t>
          </w:r>
        </w:smartTag>
        <w:r w:rsidR="00627660">
          <w:rPr>
            <w:sz w:val="22"/>
            <w:szCs w:val="22"/>
          </w:rPr>
          <w:t xml:space="preserve"> </w:t>
        </w:r>
        <w:smartTag w:uri="urn:schemas-microsoft-com:office:smarttags" w:element="PlaceType">
          <w:r w:rsidR="00627660">
            <w:rPr>
              <w:sz w:val="22"/>
              <w:szCs w:val="22"/>
            </w:rPr>
            <w:t>River</w:t>
          </w:r>
        </w:smartTag>
      </w:smartTag>
      <w:r w:rsidR="00627660">
        <w:rPr>
          <w:sz w:val="22"/>
          <w:szCs w:val="22"/>
        </w:rPr>
        <w:t>) and discharges are adjusted for differences in hydrograph shape.</w:t>
      </w:r>
      <w:r w:rsidR="00DF3F54">
        <w:rPr>
          <w:sz w:val="22"/>
          <w:szCs w:val="22"/>
        </w:rPr>
        <w:t xml:space="preserve"> </w:t>
      </w:r>
    </w:p>
    <w:p w14:paraId="49215F27" w14:textId="77777777" w:rsidR="00627660" w:rsidRDefault="00627660" w:rsidP="00D84FAF">
      <w:pPr>
        <w:rPr>
          <w:sz w:val="22"/>
          <w:szCs w:val="22"/>
        </w:rPr>
      </w:pPr>
    </w:p>
    <w:p w14:paraId="204C3C34" w14:textId="77777777" w:rsidR="0026472F" w:rsidRDefault="0047029C" w:rsidP="00D84FAF">
      <w:pPr>
        <w:rPr>
          <w:sz w:val="22"/>
          <w:szCs w:val="22"/>
        </w:rPr>
      </w:pPr>
      <w:r w:rsidRPr="00742230">
        <w:rPr>
          <w:sz w:val="22"/>
          <w:szCs w:val="22"/>
        </w:rPr>
        <w:t xml:space="preserve">There are no long-term, systematic records of peak flow available for Arkansas Creek and Ostrander Creek.  </w:t>
      </w:r>
      <w:r w:rsidR="00627660">
        <w:rPr>
          <w:sz w:val="22"/>
          <w:szCs w:val="22"/>
        </w:rPr>
        <w:t xml:space="preserve">Discharge frequency </w:t>
      </w:r>
      <w:r>
        <w:rPr>
          <w:sz w:val="22"/>
          <w:szCs w:val="22"/>
        </w:rPr>
        <w:t>statistics are c</w:t>
      </w:r>
      <w:r w:rsidR="0026472F">
        <w:rPr>
          <w:sz w:val="22"/>
          <w:szCs w:val="22"/>
        </w:rPr>
        <w:t xml:space="preserve">alculated for </w:t>
      </w:r>
      <w:r w:rsidR="00627660">
        <w:rPr>
          <w:sz w:val="22"/>
          <w:szCs w:val="22"/>
        </w:rPr>
        <w:t>Arkansas Creek and Ostrander Creek</w:t>
      </w:r>
      <w:r w:rsidR="0026472F">
        <w:rPr>
          <w:sz w:val="22"/>
          <w:szCs w:val="22"/>
        </w:rPr>
        <w:t xml:space="preserve"> using </w:t>
      </w:r>
      <w:r w:rsidR="0026472F" w:rsidRPr="00742230">
        <w:rPr>
          <w:sz w:val="22"/>
          <w:szCs w:val="22"/>
        </w:rPr>
        <w:t xml:space="preserve">the USGS Streamstats (USGS StreamStats 2008) web-based tool.  The results of this analysis are shown in </w:t>
      </w:r>
      <w:r w:rsidR="005D7B39">
        <w:rPr>
          <w:sz w:val="22"/>
          <w:szCs w:val="22"/>
        </w:rPr>
        <w:t>the following table.</w:t>
      </w:r>
    </w:p>
    <w:p w14:paraId="27AE52FC" w14:textId="77777777" w:rsidR="00D84FAF" w:rsidRPr="00742230" w:rsidRDefault="00D84FAF" w:rsidP="00D84FAF">
      <w:pPr>
        <w:jc w:val="center"/>
        <w:rPr>
          <w:sz w:val="22"/>
          <w:szCs w:val="22"/>
        </w:rPr>
      </w:pPr>
    </w:p>
    <w:p w14:paraId="65B25AF2" w14:textId="77777777" w:rsidR="00D84FAF" w:rsidRPr="00742230" w:rsidRDefault="005D7B39" w:rsidP="00D84FAF">
      <w:pPr>
        <w:pStyle w:val="Caption"/>
        <w:keepNext/>
        <w:jc w:val="center"/>
        <w:rPr>
          <w:i w:val="0"/>
        </w:rPr>
      </w:pPr>
      <w:bookmarkStart w:id="4" w:name="_Toc205872512"/>
      <w:r>
        <w:rPr>
          <w:i w:val="0"/>
        </w:rPr>
        <w:br w:type="page"/>
      </w:r>
      <w:r w:rsidR="00D84FAF" w:rsidRPr="00742230">
        <w:rPr>
          <w:i w:val="0"/>
        </w:rPr>
        <w:lastRenderedPageBreak/>
        <w:t xml:space="preserve">Table </w:t>
      </w:r>
      <w:r>
        <w:rPr>
          <w:i w:val="0"/>
        </w:rPr>
        <w:t>B-VI</w:t>
      </w:r>
      <w:r w:rsidR="00D84FAF" w:rsidRPr="00742230">
        <w:rPr>
          <w:i w:val="0"/>
        </w:rPr>
        <w:t xml:space="preserve">.  Peak </w:t>
      </w:r>
      <w:r>
        <w:rPr>
          <w:i w:val="0"/>
        </w:rPr>
        <w:t>discharge</w:t>
      </w:r>
      <w:r w:rsidR="00D84FAF" w:rsidRPr="00742230">
        <w:rPr>
          <w:i w:val="0"/>
        </w:rPr>
        <w:t xml:space="preserve"> frequency data for </w:t>
      </w:r>
      <w:smartTag w:uri="urn:schemas-microsoft-com:office:smarttags" w:element="place">
        <w:smartTag w:uri="urn:schemas-microsoft-com:office:smarttags" w:element="State">
          <w:r w:rsidR="00D84FAF" w:rsidRPr="00742230">
            <w:rPr>
              <w:i w:val="0"/>
            </w:rPr>
            <w:t>Arkansas</w:t>
          </w:r>
        </w:smartTag>
      </w:smartTag>
      <w:r w:rsidR="00D84FAF" w:rsidRPr="00742230">
        <w:rPr>
          <w:i w:val="0"/>
        </w:rPr>
        <w:t xml:space="preserve"> and Ostrander </w:t>
      </w:r>
      <w:r>
        <w:rPr>
          <w:i w:val="0"/>
        </w:rPr>
        <w:t>C</w:t>
      </w:r>
      <w:r w:rsidR="00D84FAF" w:rsidRPr="00742230">
        <w:rPr>
          <w:i w:val="0"/>
        </w:rPr>
        <w:t>reeks.</w:t>
      </w:r>
      <w:bookmarkEnd w:id="4"/>
    </w:p>
    <w:tbl>
      <w:tblPr>
        <w:tblW w:w="668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20" w:firstRow="1" w:lastRow="0" w:firstColumn="0" w:lastColumn="0" w:noHBand="0" w:noVBand="0"/>
      </w:tblPr>
      <w:tblGrid>
        <w:gridCol w:w="1674"/>
        <w:gridCol w:w="2506"/>
        <w:gridCol w:w="2506"/>
      </w:tblGrid>
      <w:tr w:rsidR="00D84FAF" w:rsidRPr="00742230" w14:paraId="19EBDDDC" w14:textId="77777777" w:rsidTr="00600EA9">
        <w:trPr>
          <w:trHeight w:val="255"/>
          <w:jc w:val="center"/>
        </w:trPr>
        <w:tc>
          <w:tcPr>
            <w:tcW w:w="1674" w:type="dxa"/>
            <w:tcBorders>
              <w:top w:val="single" w:sz="12" w:space="0" w:color="auto"/>
              <w:bottom w:val="single" w:sz="6" w:space="0" w:color="auto"/>
            </w:tcBorders>
            <w:shd w:val="clear" w:color="000000" w:fill="D9D9D9"/>
            <w:noWrap/>
            <w:vAlign w:val="center"/>
          </w:tcPr>
          <w:p w14:paraId="0657E81C" w14:textId="77777777" w:rsidR="00D84FAF" w:rsidRPr="00742230" w:rsidRDefault="00684250" w:rsidP="00600EA9">
            <w:pPr>
              <w:jc w:val="center"/>
              <w:rPr>
                <w:b/>
                <w:bCs/>
                <w:sz w:val="22"/>
                <w:szCs w:val="22"/>
              </w:rPr>
            </w:pPr>
            <w:r>
              <w:rPr>
                <w:b/>
                <w:bCs/>
                <w:sz w:val="22"/>
                <w:szCs w:val="22"/>
              </w:rPr>
              <w:t>AEP</w:t>
            </w:r>
          </w:p>
        </w:tc>
        <w:tc>
          <w:tcPr>
            <w:tcW w:w="2506" w:type="dxa"/>
            <w:tcBorders>
              <w:top w:val="single" w:sz="12" w:space="0" w:color="auto"/>
              <w:bottom w:val="single" w:sz="6" w:space="0" w:color="auto"/>
            </w:tcBorders>
            <w:shd w:val="clear" w:color="000000" w:fill="D9D9D9"/>
            <w:noWrap/>
            <w:vAlign w:val="center"/>
          </w:tcPr>
          <w:p w14:paraId="757026C0" w14:textId="77777777" w:rsidR="00D84FAF" w:rsidRPr="00742230" w:rsidRDefault="00D84FAF" w:rsidP="00600EA9">
            <w:pPr>
              <w:jc w:val="center"/>
              <w:rPr>
                <w:b/>
                <w:bCs/>
                <w:sz w:val="22"/>
                <w:szCs w:val="22"/>
              </w:rPr>
            </w:pPr>
            <w:r w:rsidRPr="00742230">
              <w:rPr>
                <w:b/>
                <w:bCs/>
                <w:sz w:val="22"/>
                <w:szCs w:val="22"/>
              </w:rPr>
              <w:t>Arkansas Creek</w:t>
            </w:r>
          </w:p>
          <w:p w14:paraId="6A8B96DF" w14:textId="77777777" w:rsidR="00D84FAF" w:rsidRPr="00742230" w:rsidRDefault="00D84FAF" w:rsidP="00600EA9">
            <w:pPr>
              <w:jc w:val="center"/>
              <w:rPr>
                <w:b/>
                <w:bCs/>
                <w:sz w:val="22"/>
                <w:szCs w:val="22"/>
              </w:rPr>
            </w:pPr>
            <w:r w:rsidRPr="00742230">
              <w:rPr>
                <w:b/>
                <w:bCs/>
                <w:sz w:val="22"/>
                <w:szCs w:val="22"/>
              </w:rPr>
              <w:t>Drainage Area = 44.7 sq. mi.</w:t>
            </w:r>
          </w:p>
          <w:p w14:paraId="0827E46C" w14:textId="77777777" w:rsidR="00D84FAF" w:rsidRPr="00742230" w:rsidRDefault="00D84FAF" w:rsidP="00600EA9">
            <w:pPr>
              <w:jc w:val="center"/>
              <w:rPr>
                <w:b/>
                <w:bCs/>
                <w:sz w:val="22"/>
                <w:szCs w:val="22"/>
              </w:rPr>
            </w:pPr>
            <w:r w:rsidRPr="00742230">
              <w:rPr>
                <w:b/>
                <w:bCs/>
                <w:sz w:val="22"/>
                <w:szCs w:val="22"/>
              </w:rPr>
              <w:t>(cfs)</w:t>
            </w:r>
          </w:p>
        </w:tc>
        <w:tc>
          <w:tcPr>
            <w:tcW w:w="2506" w:type="dxa"/>
            <w:tcBorders>
              <w:top w:val="single" w:sz="12" w:space="0" w:color="auto"/>
              <w:bottom w:val="single" w:sz="6" w:space="0" w:color="auto"/>
            </w:tcBorders>
            <w:shd w:val="clear" w:color="000000" w:fill="D9D9D9"/>
            <w:vAlign w:val="center"/>
          </w:tcPr>
          <w:p w14:paraId="7D72BCED" w14:textId="77777777" w:rsidR="00D84FAF" w:rsidRPr="00742230" w:rsidRDefault="00D84FAF" w:rsidP="00600EA9">
            <w:pPr>
              <w:jc w:val="center"/>
              <w:rPr>
                <w:b/>
                <w:bCs/>
                <w:sz w:val="22"/>
                <w:szCs w:val="22"/>
              </w:rPr>
            </w:pPr>
            <w:r w:rsidRPr="00742230">
              <w:rPr>
                <w:b/>
                <w:bCs/>
                <w:sz w:val="22"/>
                <w:szCs w:val="22"/>
              </w:rPr>
              <w:t>Ostrander Creek</w:t>
            </w:r>
          </w:p>
          <w:p w14:paraId="35C6CB0E" w14:textId="77777777" w:rsidR="00D84FAF" w:rsidRPr="00742230" w:rsidRDefault="00D84FAF" w:rsidP="00600EA9">
            <w:pPr>
              <w:jc w:val="center"/>
              <w:rPr>
                <w:b/>
                <w:bCs/>
                <w:sz w:val="22"/>
                <w:szCs w:val="22"/>
              </w:rPr>
            </w:pPr>
            <w:r w:rsidRPr="00742230">
              <w:rPr>
                <w:b/>
                <w:bCs/>
                <w:sz w:val="22"/>
                <w:szCs w:val="22"/>
              </w:rPr>
              <w:t>Drainage Area = 25.8 sq. mi.</w:t>
            </w:r>
          </w:p>
          <w:p w14:paraId="2668B4C6" w14:textId="77777777" w:rsidR="00D84FAF" w:rsidRPr="00742230" w:rsidRDefault="00D84FAF" w:rsidP="00600EA9">
            <w:pPr>
              <w:jc w:val="center"/>
              <w:rPr>
                <w:b/>
                <w:bCs/>
                <w:sz w:val="22"/>
                <w:szCs w:val="22"/>
              </w:rPr>
            </w:pPr>
            <w:r w:rsidRPr="00742230">
              <w:rPr>
                <w:b/>
                <w:bCs/>
                <w:sz w:val="22"/>
                <w:szCs w:val="22"/>
              </w:rPr>
              <w:t>(cfs)</w:t>
            </w:r>
          </w:p>
        </w:tc>
      </w:tr>
      <w:tr w:rsidR="00D84FAF" w:rsidRPr="00742230" w14:paraId="2A36A7DC" w14:textId="77777777" w:rsidTr="00600EA9">
        <w:trPr>
          <w:trHeight w:val="255"/>
          <w:jc w:val="center"/>
        </w:trPr>
        <w:tc>
          <w:tcPr>
            <w:tcW w:w="1674" w:type="dxa"/>
            <w:tcBorders>
              <w:top w:val="single" w:sz="6" w:space="0" w:color="auto"/>
            </w:tcBorders>
            <w:noWrap/>
          </w:tcPr>
          <w:p w14:paraId="08AAF0CE" w14:textId="77777777" w:rsidR="00D84FAF" w:rsidRPr="00742230" w:rsidRDefault="00D84FAF" w:rsidP="00600EA9">
            <w:pPr>
              <w:jc w:val="center"/>
              <w:rPr>
                <w:sz w:val="22"/>
                <w:szCs w:val="22"/>
              </w:rPr>
            </w:pPr>
            <w:r w:rsidRPr="00742230">
              <w:rPr>
                <w:sz w:val="22"/>
                <w:szCs w:val="22"/>
              </w:rPr>
              <w:t>99.9</w:t>
            </w:r>
          </w:p>
        </w:tc>
        <w:tc>
          <w:tcPr>
            <w:tcW w:w="2506" w:type="dxa"/>
            <w:tcBorders>
              <w:top w:val="single" w:sz="6" w:space="0" w:color="auto"/>
            </w:tcBorders>
            <w:noWrap/>
          </w:tcPr>
          <w:p w14:paraId="20E4C4F0" w14:textId="77777777" w:rsidR="00D84FAF" w:rsidRPr="00742230" w:rsidRDefault="00D84FAF" w:rsidP="00600EA9">
            <w:pPr>
              <w:jc w:val="center"/>
              <w:rPr>
                <w:sz w:val="22"/>
                <w:szCs w:val="22"/>
              </w:rPr>
            </w:pPr>
            <w:r w:rsidRPr="00742230">
              <w:rPr>
                <w:sz w:val="22"/>
                <w:szCs w:val="22"/>
              </w:rPr>
              <w:t>410</w:t>
            </w:r>
          </w:p>
        </w:tc>
        <w:tc>
          <w:tcPr>
            <w:tcW w:w="2506" w:type="dxa"/>
            <w:tcBorders>
              <w:top w:val="single" w:sz="6" w:space="0" w:color="auto"/>
            </w:tcBorders>
          </w:tcPr>
          <w:p w14:paraId="0363E436" w14:textId="77777777" w:rsidR="00D84FAF" w:rsidRPr="00742230" w:rsidRDefault="00D84FAF" w:rsidP="00600EA9">
            <w:pPr>
              <w:jc w:val="center"/>
              <w:rPr>
                <w:sz w:val="22"/>
                <w:szCs w:val="22"/>
              </w:rPr>
            </w:pPr>
            <w:r w:rsidRPr="00742230">
              <w:rPr>
                <w:sz w:val="22"/>
                <w:szCs w:val="22"/>
              </w:rPr>
              <w:t>230</w:t>
            </w:r>
          </w:p>
        </w:tc>
      </w:tr>
      <w:tr w:rsidR="00D84FAF" w:rsidRPr="00742230" w14:paraId="47714777" w14:textId="77777777" w:rsidTr="00600EA9">
        <w:trPr>
          <w:trHeight w:val="255"/>
          <w:jc w:val="center"/>
        </w:trPr>
        <w:tc>
          <w:tcPr>
            <w:tcW w:w="1674" w:type="dxa"/>
            <w:noWrap/>
          </w:tcPr>
          <w:p w14:paraId="0DD27E43" w14:textId="77777777" w:rsidR="00D84FAF" w:rsidRPr="00742230" w:rsidRDefault="00D84FAF" w:rsidP="00600EA9">
            <w:pPr>
              <w:jc w:val="center"/>
              <w:rPr>
                <w:sz w:val="22"/>
                <w:szCs w:val="22"/>
              </w:rPr>
            </w:pPr>
            <w:r w:rsidRPr="00742230">
              <w:rPr>
                <w:sz w:val="22"/>
                <w:szCs w:val="22"/>
              </w:rPr>
              <w:t>99</w:t>
            </w:r>
          </w:p>
        </w:tc>
        <w:tc>
          <w:tcPr>
            <w:tcW w:w="2506" w:type="dxa"/>
            <w:noWrap/>
          </w:tcPr>
          <w:p w14:paraId="5F4293EC" w14:textId="77777777" w:rsidR="00D84FAF" w:rsidRPr="00742230" w:rsidRDefault="00D84FAF" w:rsidP="00600EA9">
            <w:pPr>
              <w:jc w:val="center"/>
              <w:rPr>
                <w:sz w:val="22"/>
                <w:szCs w:val="22"/>
              </w:rPr>
            </w:pPr>
            <w:r w:rsidRPr="00742230">
              <w:rPr>
                <w:sz w:val="22"/>
                <w:szCs w:val="22"/>
              </w:rPr>
              <w:t>580</w:t>
            </w:r>
          </w:p>
        </w:tc>
        <w:tc>
          <w:tcPr>
            <w:tcW w:w="2506" w:type="dxa"/>
          </w:tcPr>
          <w:p w14:paraId="1831BECC" w14:textId="77777777" w:rsidR="00D84FAF" w:rsidRPr="00742230" w:rsidRDefault="00D84FAF" w:rsidP="00600EA9">
            <w:pPr>
              <w:jc w:val="center"/>
              <w:rPr>
                <w:sz w:val="22"/>
                <w:szCs w:val="22"/>
              </w:rPr>
            </w:pPr>
            <w:r w:rsidRPr="00742230">
              <w:rPr>
                <w:sz w:val="22"/>
                <w:szCs w:val="22"/>
              </w:rPr>
              <w:t>325</w:t>
            </w:r>
          </w:p>
        </w:tc>
      </w:tr>
      <w:tr w:rsidR="00D84FAF" w:rsidRPr="00742230" w14:paraId="6A6E18DD" w14:textId="77777777" w:rsidTr="00600EA9">
        <w:trPr>
          <w:trHeight w:val="255"/>
          <w:jc w:val="center"/>
        </w:trPr>
        <w:tc>
          <w:tcPr>
            <w:tcW w:w="1674" w:type="dxa"/>
            <w:noWrap/>
          </w:tcPr>
          <w:p w14:paraId="5FCF7246" w14:textId="77777777" w:rsidR="00D84FAF" w:rsidRPr="00742230" w:rsidRDefault="00D84FAF" w:rsidP="00600EA9">
            <w:pPr>
              <w:jc w:val="center"/>
              <w:rPr>
                <w:sz w:val="22"/>
                <w:szCs w:val="22"/>
              </w:rPr>
            </w:pPr>
            <w:r w:rsidRPr="00742230">
              <w:rPr>
                <w:sz w:val="22"/>
                <w:szCs w:val="22"/>
              </w:rPr>
              <w:t>95</w:t>
            </w:r>
          </w:p>
        </w:tc>
        <w:tc>
          <w:tcPr>
            <w:tcW w:w="2506" w:type="dxa"/>
            <w:noWrap/>
          </w:tcPr>
          <w:p w14:paraId="345FE3A9" w14:textId="77777777" w:rsidR="00D84FAF" w:rsidRPr="00742230" w:rsidRDefault="00D84FAF" w:rsidP="00600EA9">
            <w:pPr>
              <w:jc w:val="center"/>
              <w:rPr>
                <w:sz w:val="22"/>
                <w:szCs w:val="22"/>
              </w:rPr>
            </w:pPr>
            <w:r w:rsidRPr="00742230">
              <w:rPr>
                <w:sz w:val="22"/>
                <w:szCs w:val="22"/>
              </w:rPr>
              <w:t>790</w:t>
            </w:r>
          </w:p>
        </w:tc>
        <w:tc>
          <w:tcPr>
            <w:tcW w:w="2506" w:type="dxa"/>
          </w:tcPr>
          <w:p w14:paraId="5DADAA60" w14:textId="77777777" w:rsidR="00D84FAF" w:rsidRPr="00742230" w:rsidRDefault="00D84FAF" w:rsidP="00600EA9">
            <w:pPr>
              <w:jc w:val="center"/>
              <w:rPr>
                <w:sz w:val="22"/>
                <w:szCs w:val="22"/>
              </w:rPr>
            </w:pPr>
            <w:r w:rsidRPr="00742230">
              <w:rPr>
                <w:sz w:val="22"/>
                <w:szCs w:val="22"/>
              </w:rPr>
              <w:t>440</w:t>
            </w:r>
          </w:p>
        </w:tc>
      </w:tr>
      <w:tr w:rsidR="00D84FAF" w:rsidRPr="00742230" w14:paraId="29427EE2" w14:textId="77777777" w:rsidTr="00600EA9">
        <w:trPr>
          <w:trHeight w:val="255"/>
          <w:jc w:val="center"/>
        </w:trPr>
        <w:tc>
          <w:tcPr>
            <w:tcW w:w="1674" w:type="dxa"/>
            <w:noWrap/>
          </w:tcPr>
          <w:p w14:paraId="1CBCB705" w14:textId="77777777" w:rsidR="00D84FAF" w:rsidRPr="00742230" w:rsidRDefault="00D84FAF" w:rsidP="00600EA9">
            <w:pPr>
              <w:jc w:val="center"/>
              <w:rPr>
                <w:sz w:val="22"/>
                <w:szCs w:val="22"/>
              </w:rPr>
            </w:pPr>
            <w:r w:rsidRPr="00742230">
              <w:rPr>
                <w:sz w:val="22"/>
                <w:szCs w:val="22"/>
              </w:rPr>
              <w:t>90</w:t>
            </w:r>
          </w:p>
        </w:tc>
        <w:tc>
          <w:tcPr>
            <w:tcW w:w="2506" w:type="dxa"/>
            <w:noWrap/>
          </w:tcPr>
          <w:p w14:paraId="0EC60167" w14:textId="77777777" w:rsidR="00D84FAF" w:rsidRPr="00742230" w:rsidRDefault="00D84FAF" w:rsidP="00600EA9">
            <w:pPr>
              <w:jc w:val="center"/>
              <w:rPr>
                <w:sz w:val="22"/>
                <w:szCs w:val="22"/>
              </w:rPr>
            </w:pPr>
            <w:r w:rsidRPr="00742230">
              <w:rPr>
                <w:sz w:val="22"/>
                <w:szCs w:val="22"/>
              </w:rPr>
              <w:t>930</w:t>
            </w:r>
          </w:p>
        </w:tc>
        <w:tc>
          <w:tcPr>
            <w:tcW w:w="2506" w:type="dxa"/>
          </w:tcPr>
          <w:p w14:paraId="5D3083F0" w14:textId="77777777" w:rsidR="00D84FAF" w:rsidRPr="00742230" w:rsidRDefault="00D84FAF" w:rsidP="00600EA9">
            <w:pPr>
              <w:jc w:val="center"/>
              <w:rPr>
                <w:sz w:val="22"/>
                <w:szCs w:val="22"/>
              </w:rPr>
            </w:pPr>
            <w:r w:rsidRPr="00742230">
              <w:rPr>
                <w:sz w:val="22"/>
                <w:szCs w:val="22"/>
              </w:rPr>
              <w:t>520</w:t>
            </w:r>
          </w:p>
        </w:tc>
      </w:tr>
      <w:tr w:rsidR="00D84FAF" w:rsidRPr="00742230" w14:paraId="196C64B3" w14:textId="77777777" w:rsidTr="00600EA9">
        <w:trPr>
          <w:trHeight w:val="255"/>
          <w:jc w:val="center"/>
        </w:trPr>
        <w:tc>
          <w:tcPr>
            <w:tcW w:w="1674" w:type="dxa"/>
            <w:noWrap/>
          </w:tcPr>
          <w:p w14:paraId="770A5EC4" w14:textId="77777777" w:rsidR="00D84FAF" w:rsidRPr="00742230" w:rsidRDefault="00D84FAF" w:rsidP="00600EA9">
            <w:pPr>
              <w:jc w:val="center"/>
              <w:rPr>
                <w:sz w:val="22"/>
                <w:szCs w:val="22"/>
              </w:rPr>
            </w:pPr>
            <w:r w:rsidRPr="00742230">
              <w:rPr>
                <w:sz w:val="22"/>
                <w:szCs w:val="22"/>
              </w:rPr>
              <w:t>80</w:t>
            </w:r>
          </w:p>
        </w:tc>
        <w:tc>
          <w:tcPr>
            <w:tcW w:w="2506" w:type="dxa"/>
            <w:noWrap/>
          </w:tcPr>
          <w:p w14:paraId="63E28E05" w14:textId="77777777" w:rsidR="00D84FAF" w:rsidRPr="00742230" w:rsidRDefault="00D84FAF" w:rsidP="00600EA9">
            <w:pPr>
              <w:jc w:val="center"/>
              <w:rPr>
                <w:sz w:val="22"/>
                <w:szCs w:val="22"/>
              </w:rPr>
            </w:pPr>
            <w:r w:rsidRPr="00742230">
              <w:rPr>
                <w:sz w:val="22"/>
                <w:szCs w:val="22"/>
              </w:rPr>
              <w:t>1,130</w:t>
            </w:r>
          </w:p>
        </w:tc>
        <w:tc>
          <w:tcPr>
            <w:tcW w:w="2506" w:type="dxa"/>
          </w:tcPr>
          <w:p w14:paraId="056F49BC" w14:textId="77777777" w:rsidR="00D84FAF" w:rsidRPr="00742230" w:rsidRDefault="00D84FAF" w:rsidP="00600EA9">
            <w:pPr>
              <w:jc w:val="center"/>
              <w:rPr>
                <w:sz w:val="22"/>
                <w:szCs w:val="22"/>
              </w:rPr>
            </w:pPr>
            <w:r w:rsidRPr="00742230">
              <w:rPr>
                <w:sz w:val="22"/>
                <w:szCs w:val="22"/>
              </w:rPr>
              <w:t>620</w:t>
            </w:r>
          </w:p>
        </w:tc>
      </w:tr>
      <w:tr w:rsidR="00D84FAF" w:rsidRPr="00742230" w14:paraId="037D670E" w14:textId="77777777" w:rsidTr="00600EA9">
        <w:trPr>
          <w:trHeight w:val="255"/>
          <w:jc w:val="center"/>
        </w:trPr>
        <w:tc>
          <w:tcPr>
            <w:tcW w:w="1674" w:type="dxa"/>
            <w:noWrap/>
          </w:tcPr>
          <w:p w14:paraId="6E5FF1BA" w14:textId="77777777" w:rsidR="00D84FAF" w:rsidRPr="00742230" w:rsidRDefault="00D84FAF" w:rsidP="00600EA9">
            <w:pPr>
              <w:jc w:val="center"/>
              <w:rPr>
                <w:sz w:val="22"/>
                <w:szCs w:val="22"/>
              </w:rPr>
            </w:pPr>
            <w:r w:rsidRPr="00742230">
              <w:rPr>
                <w:sz w:val="22"/>
                <w:szCs w:val="22"/>
              </w:rPr>
              <w:t>70</w:t>
            </w:r>
          </w:p>
        </w:tc>
        <w:tc>
          <w:tcPr>
            <w:tcW w:w="2506" w:type="dxa"/>
            <w:noWrap/>
          </w:tcPr>
          <w:p w14:paraId="71C97071" w14:textId="77777777" w:rsidR="00D84FAF" w:rsidRPr="00742230" w:rsidRDefault="00D84FAF" w:rsidP="00600EA9">
            <w:pPr>
              <w:jc w:val="center"/>
              <w:rPr>
                <w:sz w:val="22"/>
                <w:szCs w:val="22"/>
              </w:rPr>
            </w:pPr>
            <w:r w:rsidRPr="00742230">
              <w:rPr>
                <w:sz w:val="22"/>
                <w:szCs w:val="22"/>
              </w:rPr>
              <w:t>1,300</w:t>
            </w:r>
          </w:p>
        </w:tc>
        <w:tc>
          <w:tcPr>
            <w:tcW w:w="2506" w:type="dxa"/>
          </w:tcPr>
          <w:p w14:paraId="57EB9343" w14:textId="77777777" w:rsidR="00D84FAF" w:rsidRPr="00742230" w:rsidRDefault="00D84FAF" w:rsidP="00600EA9">
            <w:pPr>
              <w:jc w:val="center"/>
              <w:rPr>
                <w:sz w:val="22"/>
                <w:szCs w:val="22"/>
              </w:rPr>
            </w:pPr>
            <w:r w:rsidRPr="00742230">
              <w:rPr>
                <w:sz w:val="22"/>
                <w:szCs w:val="22"/>
              </w:rPr>
              <w:t>710</w:t>
            </w:r>
          </w:p>
        </w:tc>
      </w:tr>
      <w:tr w:rsidR="00D84FAF" w:rsidRPr="00742230" w14:paraId="515A0664" w14:textId="77777777" w:rsidTr="00600EA9">
        <w:trPr>
          <w:trHeight w:val="255"/>
          <w:jc w:val="center"/>
        </w:trPr>
        <w:tc>
          <w:tcPr>
            <w:tcW w:w="1674" w:type="dxa"/>
            <w:noWrap/>
          </w:tcPr>
          <w:p w14:paraId="7CE74545" w14:textId="77777777" w:rsidR="00D84FAF" w:rsidRPr="00742230" w:rsidRDefault="00D84FAF" w:rsidP="00600EA9">
            <w:pPr>
              <w:jc w:val="center"/>
              <w:rPr>
                <w:sz w:val="22"/>
                <w:szCs w:val="22"/>
              </w:rPr>
            </w:pPr>
            <w:r w:rsidRPr="00742230">
              <w:rPr>
                <w:sz w:val="22"/>
                <w:szCs w:val="22"/>
              </w:rPr>
              <w:t>60</w:t>
            </w:r>
          </w:p>
        </w:tc>
        <w:tc>
          <w:tcPr>
            <w:tcW w:w="2506" w:type="dxa"/>
            <w:noWrap/>
          </w:tcPr>
          <w:p w14:paraId="4F596951" w14:textId="77777777" w:rsidR="00D84FAF" w:rsidRPr="00742230" w:rsidRDefault="00D84FAF" w:rsidP="00600EA9">
            <w:pPr>
              <w:jc w:val="center"/>
              <w:rPr>
                <w:sz w:val="22"/>
                <w:szCs w:val="22"/>
              </w:rPr>
            </w:pPr>
            <w:r w:rsidRPr="00742230">
              <w:rPr>
                <w:sz w:val="22"/>
                <w:szCs w:val="22"/>
              </w:rPr>
              <w:t>1,470</w:t>
            </w:r>
          </w:p>
        </w:tc>
        <w:tc>
          <w:tcPr>
            <w:tcW w:w="2506" w:type="dxa"/>
          </w:tcPr>
          <w:p w14:paraId="342A2F01" w14:textId="77777777" w:rsidR="00D84FAF" w:rsidRPr="00742230" w:rsidRDefault="00D84FAF" w:rsidP="00600EA9">
            <w:pPr>
              <w:jc w:val="center"/>
              <w:rPr>
                <w:sz w:val="22"/>
                <w:szCs w:val="22"/>
              </w:rPr>
            </w:pPr>
            <w:r w:rsidRPr="00742230">
              <w:rPr>
                <w:sz w:val="22"/>
                <w:szCs w:val="22"/>
              </w:rPr>
              <w:t>790</w:t>
            </w:r>
          </w:p>
        </w:tc>
      </w:tr>
      <w:tr w:rsidR="00D84FAF" w:rsidRPr="00742230" w14:paraId="3BA80C0E" w14:textId="77777777" w:rsidTr="00600EA9">
        <w:trPr>
          <w:trHeight w:val="255"/>
          <w:jc w:val="center"/>
        </w:trPr>
        <w:tc>
          <w:tcPr>
            <w:tcW w:w="1674" w:type="dxa"/>
            <w:noWrap/>
          </w:tcPr>
          <w:p w14:paraId="05B3F9AE" w14:textId="77777777" w:rsidR="00D84FAF" w:rsidRPr="00742230" w:rsidRDefault="00D84FAF" w:rsidP="00600EA9">
            <w:pPr>
              <w:jc w:val="center"/>
              <w:rPr>
                <w:sz w:val="22"/>
                <w:szCs w:val="22"/>
              </w:rPr>
            </w:pPr>
            <w:r w:rsidRPr="00742230">
              <w:rPr>
                <w:sz w:val="22"/>
                <w:szCs w:val="22"/>
              </w:rPr>
              <w:t>54</w:t>
            </w:r>
          </w:p>
        </w:tc>
        <w:tc>
          <w:tcPr>
            <w:tcW w:w="2506" w:type="dxa"/>
            <w:noWrap/>
          </w:tcPr>
          <w:p w14:paraId="647E4966" w14:textId="77777777" w:rsidR="00D84FAF" w:rsidRPr="00742230" w:rsidRDefault="00D84FAF" w:rsidP="00600EA9">
            <w:pPr>
              <w:jc w:val="center"/>
              <w:rPr>
                <w:sz w:val="22"/>
                <w:szCs w:val="22"/>
              </w:rPr>
            </w:pPr>
            <w:r w:rsidRPr="00742230">
              <w:rPr>
                <w:sz w:val="22"/>
                <w:szCs w:val="22"/>
              </w:rPr>
              <w:t>1,570</w:t>
            </w:r>
          </w:p>
        </w:tc>
        <w:tc>
          <w:tcPr>
            <w:tcW w:w="2506" w:type="dxa"/>
          </w:tcPr>
          <w:p w14:paraId="5BD2A8F1" w14:textId="77777777" w:rsidR="00D84FAF" w:rsidRPr="00742230" w:rsidRDefault="00D84FAF" w:rsidP="00600EA9">
            <w:pPr>
              <w:jc w:val="center"/>
              <w:rPr>
                <w:sz w:val="22"/>
                <w:szCs w:val="22"/>
              </w:rPr>
            </w:pPr>
            <w:r w:rsidRPr="00742230">
              <w:rPr>
                <w:sz w:val="22"/>
                <w:szCs w:val="22"/>
              </w:rPr>
              <w:t>820</w:t>
            </w:r>
          </w:p>
        </w:tc>
      </w:tr>
      <w:tr w:rsidR="00D84FAF" w:rsidRPr="00742230" w14:paraId="4AEB38B3" w14:textId="77777777" w:rsidTr="00600EA9">
        <w:trPr>
          <w:trHeight w:val="255"/>
          <w:jc w:val="center"/>
        </w:trPr>
        <w:tc>
          <w:tcPr>
            <w:tcW w:w="1674" w:type="dxa"/>
            <w:noWrap/>
          </w:tcPr>
          <w:p w14:paraId="38E33B25" w14:textId="77777777" w:rsidR="00D84FAF" w:rsidRPr="00742230" w:rsidRDefault="00D84FAF" w:rsidP="00600EA9">
            <w:pPr>
              <w:jc w:val="center"/>
              <w:rPr>
                <w:sz w:val="22"/>
                <w:szCs w:val="22"/>
              </w:rPr>
            </w:pPr>
            <w:r w:rsidRPr="00742230">
              <w:rPr>
                <w:sz w:val="22"/>
                <w:szCs w:val="22"/>
              </w:rPr>
              <w:t>50</w:t>
            </w:r>
          </w:p>
        </w:tc>
        <w:tc>
          <w:tcPr>
            <w:tcW w:w="2506" w:type="dxa"/>
            <w:noWrap/>
          </w:tcPr>
          <w:p w14:paraId="0060CDEA" w14:textId="77777777" w:rsidR="00D84FAF" w:rsidRPr="00742230" w:rsidRDefault="00D84FAF" w:rsidP="00600EA9">
            <w:pPr>
              <w:jc w:val="center"/>
              <w:rPr>
                <w:sz w:val="22"/>
                <w:szCs w:val="22"/>
              </w:rPr>
            </w:pPr>
            <w:r w:rsidRPr="00742230">
              <w:rPr>
                <w:sz w:val="22"/>
                <w:szCs w:val="22"/>
              </w:rPr>
              <w:t>1,620</w:t>
            </w:r>
          </w:p>
        </w:tc>
        <w:tc>
          <w:tcPr>
            <w:tcW w:w="2506" w:type="dxa"/>
          </w:tcPr>
          <w:p w14:paraId="1CC84AD3" w14:textId="77777777" w:rsidR="00D84FAF" w:rsidRPr="00742230" w:rsidRDefault="00D84FAF" w:rsidP="00600EA9">
            <w:pPr>
              <w:jc w:val="center"/>
              <w:rPr>
                <w:sz w:val="22"/>
                <w:szCs w:val="22"/>
              </w:rPr>
            </w:pPr>
            <w:r w:rsidRPr="00742230">
              <w:rPr>
                <w:sz w:val="22"/>
                <w:szCs w:val="22"/>
              </w:rPr>
              <w:t>881</w:t>
            </w:r>
          </w:p>
        </w:tc>
      </w:tr>
      <w:tr w:rsidR="00D84FAF" w:rsidRPr="00742230" w14:paraId="26829D15" w14:textId="77777777" w:rsidTr="00600EA9">
        <w:trPr>
          <w:trHeight w:val="255"/>
          <w:jc w:val="center"/>
        </w:trPr>
        <w:tc>
          <w:tcPr>
            <w:tcW w:w="1674" w:type="dxa"/>
            <w:noWrap/>
          </w:tcPr>
          <w:p w14:paraId="3CEB0E28" w14:textId="77777777" w:rsidR="00D84FAF" w:rsidRPr="00742230" w:rsidRDefault="00D84FAF" w:rsidP="00600EA9">
            <w:pPr>
              <w:jc w:val="center"/>
              <w:rPr>
                <w:sz w:val="22"/>
                <w:szCs w:val="22"/>
              </w:rPr>
            </w:pPr>
            <w:r w:rsidRPr="00742230">
              <w:rPr>
                <w:sz w:val="22"/>
                <w:szCs w:val="22"/>
              </w:rPr>
              <w:t>40</w:t>
            </w:r>
          </w:p>
        </w:tc>
        <w:tc>
          <w:tcPr>
            <w:tcW w:w="2506" w:type="dxa"/>
            <w:noWrap/>
          </w:tcPr>
          <w:p w14:paraId="208AFA49" w14:textId="77777777" w:rsidR="00D84FAF" w:rsidRPr="00742230" w:rsidRDefault="00D84FAF" w:rsidP="00600EA9">
            <w:pPr>
              <w:jc w:val="center"/>
              <w:rPr>
                <w:sz w:val="22"/>
                <w:szCs w:val="22"/>
              </w:rPr>
            </w:pPr>
            <w:r w:rsidRPr="00742230">
              <w:rPr>
                <w:sz w:val="22"/>
                <w:szCs w:val="22"/>
              </w:rPr>
              <w:t>1,800</w:t>
            </w:r>
          </w:p>
        </w:tc>
        <w:tc>
          <w:tcPr>
            <w:tcW w:w="2506" w:type="dxa"/>
          </w:tcPr>
          <w:p w14:paraId="0EB08FA0" w14:textId="77777777" w:rsidR="00D84FAF" w:rsidRPr="00742230" w:rsidRDefault="00D84FAF" w:rsidP="00600EA9">
            <w:pPr>
              <w:jc w:val="center"/>
              <w:rPr>
                <w:sz w:val="22"/>
                <w:szCs w:val="22"/>
              </w:rPr>
            </w:pPr>
            <w:r w:rsidRPr="00742230">
              <w:rPr>
                <w:sz w:val="22"/>
                <w:szCs w:val="22"/>
              </w:rPr>
              <w:t>960</w:t>
            </w:r>
          </w:p>
        </w:tc>
      </w:tr>
      <w:tr w:rsidR="00D84FAF" w:rsidRPr="00742230" w14:paraId="385597D3" w14:textId="77777777" w:rsidTr="00600EA9">
        <w:trPr>
          <w:trHeight w:val="255"/>
          <w:jc w:val="center"/>
        </w:trPr>
        <w:tc>
          <w:tcPr>
            <w:tcW w:w="1674" w:type="dxa"/>
            <w:noWrap/>
          </w:tcPr>
          <w:p w14:paraId="7BD0EBB1" w14:textId="77777777" w:rsidR="00D84FAF" w:rsidRPr="00742230" w:rsidRDefault="00D84FAF" w:rsidP="00600EA9">
            <w:pPr>
              <w:jc w:val="center"/>
              <w:rPr>
                <w:sz w:val="22"/>
                <w:szCs w:val="22"/>
              </w:rPr>
            </w:pPr>
            <w:r w:rsidRPr="00742230">
              <w:rPr>
                <w:sz w:val="22"/>
                <w:szCs w:val="22"/>
              </w:rPr>
              <w:t>30</w:t>
            </w:r>
          </w:p>
        </w:tc>
        <w:tc>
          <w:tcPr>
            <w:tcW w:w="2506" w:type="dxa"/>
            <w:noWrap/>
          </w:tcPr>
          <w:p w14:paraId="18EEE6EE" w14:textId="77777777" w:rsidR="00D84FAF" w:rsidRPr="00742230" w:rsidRDefault="00D84FAF" w:rsidP="00600EA9">
            <w:pPr>
              <w:jc w:val="center"/>
              <w:rPr>
                <w:sz w:val="22"/>
                <w:szCs w:val="22"/>
              </w:rPr>
            </w:pPr>
            <w:r w:rsidRPr="00742230">
              <w:rPr>
                <w:sz w:val="22"/>
                <w:szCs w:val="22"/>
              </w:rPr>
              <w:t>2,040</w:t>
            </w:r>
          </w:p>
        </w:tc>
        <w:tc>
          <w:tcPr>
            <w:tcW w:w="2506" w:type="dxa"/>
          </w:tcPr>
          <w:p w14:paraId="201DF53B" w14:textId="77777777" w:rsidR="00D84FAF" w:rsidRPr="00742230" w:rsidRDefault="00D84FAF" w:rsidP="00600EA9">
            <w:pPr>
              <w:jc w:val="center"/>
              <w:rPr>
                <w:sz w:val="22"/>
                <w:szCs w:val="22"/>
              </w:rPr>
            </w:pPr>
            <w:r w:rsidRPr="00742230">
              <w:rPr>
                <w:sz w:val="22"/>
                <w:szCs w:val="22"/>
              </w:rPr>
              <w:t>1,100</w:t>
            </w:r>
          </w:p>
        </w:tc>
      </w:tr>
      <w:tr w:rsidR="00D84FAF" w:rsidRPr="00742230" w14:paraId="70FC0A97" w14:textId="77777777" w:rsidTr="00600EA9">
        <w:trPr>
          <w:trHeight w:val="255"/>
          <w:jc w:val="center"/>
        </w:trPr>
        <w:tc>
          <w:tcPr>
            <w:tcW w:w="1674" w:type="dxa"/>
            <w:noWrap/>
          </w:tcPr>
          <w:p w14:paraId="46AE46C1" w14:textId="77777777" w:rsidR="00D84FAF" w:rsidRPr="00742230" w:rsidRDefault="00D84FAF" w:rsidP="00600EA9">
            <w:pPr>
              <w:jc w:val="center"/>
              <w:rPr>
                <w:sz w:val="22"/>
                <w:szCs w:val="22"/>
              </w:rPr>
            </w:pPr>
            <w:r w:rsidRPr="00742230">
              <w:rPr>
                <w:sz w:val="22"/>
                <w:szCs w:val="22"/>
              </w:rPr>
              <w:t>20</w:t>
            </w:r>
          </w:p>
        </w:tc>
        <w:tc>
          <w:tcPr>
            <w:tcW w:w="2506" w:type="dxa"/>
            <w:noWrap/>
          </w:tcPr>
          <w:p w14:paraId="26DD306F" w14:textId="77777777" w:rsidR="00D84FAF" w:rsidRPr="00742230" w:rsidRDefault="00D84FAF" w:rsidP="00600EA9">
            <w:pPr>
              <w:jc w:val="center"/>
              <w:rPr>
                <w:sz w:val="22"/>
                <w:szCs w:val="22"/>
              </w:rPr>
            </w:pPr>
            <w:r w:rsidRPr="00742230">
              <w:rPr>
                <w:sz w:val="22"/>
                <w:szCs w:val="22"/>
              </w:rPr>
              <w:t>2,300</w:t>
            </w:r>
          </w:p>
        </w:tc>
        <w:tc>
          <w:tcPr>
            <w:tcW w:w="2506" w:type="dxa"/>
          </w:tcPr>
          <w:p w14:paraId="0E97CF65" w14:textId="77777777" w:rsidR="00D84FAF" w:rsidRPr="00742230" w:rsidRDefault="00D84FAF" w:rsidP="00600EA9">
            <w:pPr>
              <w:jc w:val="center"/>
              <w:rPr>
                <w:sz w:val="22"/>
                <w:szCs w:val="22"/>
              </w:rPr>
            </w:pPr>
            <w:r w:rsidRPr="00742230">
              <w:rPr>
                <w:sz w:val="22"/>
                <w:szCs w:val="22"/>
              </w:rPr>
              <w:t>1,220</w:t>
            </w:r>
          </w:p>
        </w:tc>
      </w:tr>
      <w:tr w:rsidR="00D84FAF" w:rsidRPr="00742230" w14:paraId="74DE7DB4" w14:textId="77777777" w:rsidTr="00600EA9">
        <w:trPr>
          <w:trHeight w:val="255"/>
          <w:jc w:val="center"/>
        </w:trPr>
        <w:tc>
          <w:tcPr>
            <w:tcW w:w="1674" w:type="dxa"/>
            <w:noWrap/>
          </w:tcPr>
          <w:p w14:paraId="102F25D7" w14:textId="77777777" w:rsidR="00D84FAF" w:rsidRPr="00742230" w:rsidRDefault="00D84FAF" w:rsidP="00600EA9">
            <w:pPr>
              <w:jc w:val="center"/>
              <w:rPr>
                <w:sz w:val="22"/>
                <w:szCs w:val="22"/>
              </w:rPr>
            </w:pPr>
            <w:r w:rsidRPr="00742230">
              <w:rPr>
                <w:sz w:val="22"/>
                <w:szCs w:val="22"/>
              </w:rPr>
              <w:t>10</w:t>
            </w:r>
          </w:p>
        </w:tc>
        <w:tc>
          <w:tcPr>
            <w:tcW w:w="2506" w:type="dxa"/>
            <w:noWrap/>
          </w:tcPr>
          <w:p w14:paraId="7BCB5AA1" w14:textId="77777777" w:rsidR="00D84FAF" w:rsidRPr="00742230" w:rsidRDefault="00D84FAF" w:rsidP="00600EA9">
            <w:pPr>
              <w:jc w:val="center"/>
              <w:rPr>
                <w:sz w:val="22"/>
                <w:szCs w:val="22"/>
              </w:rPr>
            </w:pPr>
            <w:r w:rsidRPr="00742230">
              <w:rPr>
                <w:sz w:val="22"/>
                <w:szCs w:val="22"/>
              </w:rPr>
              <w:t>2,740</w:t>
            </w:r>
          </w:p>
        </w:tc>
        <w:tc>
          <w:tcPr>
            <w:tcW w:w="2506" w:type="dxa"/>
          </w:tcPr>
          <w:p w14:paraId="4360D52A" w14:textId="77777777" w:rsidR="00D84FAF" w:rsidRPr="00742230" w:rsidRDefault="00D84FAF" w:rsidP="00600EA9">
            <w:pPr>
              <w:jc w:val="center"/>
              <w:rPr>
                <w:sz w:val="22"/>
                <w:szCs w:val="22"/>
              </w:rPr>
            </w:pPr>
            <w:r w:rsidRPr="00742230">
              <w:rPr>
                <w:sz w:val="22"/>
                <w:szCs w:val="22"/>
              </w:rPr>
              <w:t>1,470</w:t>
            </w:r>
          </w:p>
        </w:tc>
      </w:tr>
      <w:tr w:rsidR="00D84FAF" w:rsidRPr="00742230" w14:paraId="2FC27290" w14:textId="77777777" w:rsidTr="00600EA9">
        <w:trPr>
          <w:trHeight w:val="255"/>
          <w:jc w:val="center"/>
        </w:trPr>
        <w:tc>
          <w:tcPr>
            <w:tcW w:w="1674" w:type="dxa"/>
            <w:noWrap/>
          </w:tcPr>
          <w:p w14:paraId="16894D3E" w14:textId="77777777" w:rsidR="00D84FAF" w:rsidRPr="00742230" w:rsidRDefault="00D84FAF" w:rsidP="00600EA9">
            <w:pPr>
              <w:jc w:val="center"/>
              <w:rPr>
                <w:sz w:val="22"/>
                <w:szCs w:val="22"/>
              </w:rPr>
            </w:pPr>
            <w:r w:rsidRPr="00742230">
              <w:rPr>
                <w:sz w:val="22"/>
                <w:szCs w:val="22"/>
              </w:rPr>
              <w:t>5</w:t>
            </w:r>
          </w:p>
        </w:tc>
        <w:tc>
          <w:tcPr>
            <w:tcW w:w="2506" w:type="dxa"/>
            <w:noWrap/>
          </w:tcPr>
          <w:p w14:paraId="2C64F7E6" w14:textId="77777777" w:rsidR="00D84FAF" w:rsidRPr="00742230" w:rsidRDefault="00D84FAF" w:rsidP="00600EA9">
            <w:pPr>
              <w:jc w:val="center"/>
              <w:rPr>
                <w:sz w:val="22"/>
                <w:szCs w:val="22"/>
              </w:rPr>
            </w:pPr>
            <w:r w:rsidRPr="00742230">
              <w:rPr>
                <w:sz w:val="22"/>
                <w:szCs w:val="22"/>
              </w:rPr>
              <w:t>3,200</w:t>
            </w:r>
          </w:p>
        </w:tc>
        <w:tc>
          <w:tcPr>
            <w:tcW w:w="2506" w:type="dxa"/>
          </w:tcPr>
          <w:p w14:paraId="38870B1F" w14:textId="77777777" w:rsidR="00D84FAF" w:rsidRPr="00742230" w:rsidRDefault="00D84FAF" w:rsidP="00600EA9">
            <w:pPr>
              <w:jc w:val="center"/>
              <w:rPr>
                <w:sz w:val="22"/>
                <w:szCs w:val="22"/>
              </w:rPr>
            </w:pPr>
            <w:r w:rsidRPr="00742230">
              <w:rPr>
                <w:sz w:val="22"/>
                <w:szCs w:val="22"/>
              </w:rPr>
              <w:t>1,700</w:t>
            </w:r>
          </w:p>
        </w:tc>
      </w:tr>
      <w:tr w:rsidR="00D84FAF" w:rsidRPr="00742230" w14:paraId="2258291A" w14:textId="77777777" w:rsidTr="00600EA9">
        <w:trPr>
          <w:trHeight w:val="255"/>
          <w:jc w:val="center"/>
        </w:trPr>
        <w:tc>
          <w:tcPr>
            <w:tcW w:w="1674" w:type="dxa"/>
            <w:noWrap/>
          </w:tcPr>
          <w:p w14:paraId="51B1D108" w14:textId="77777777" w:rsidR="00D84FAF" w:rsidRPr="00742230" w:rsidRDefault="00D84FAF" w:rsidP="00600EA9">
            <w:pPr>
              <w:jc w:val="center"/>
              <w:rPr>
                <w:sz w:val="22"/>
                <w:szCs w:val="22"/>
              </w:rPr>
            </w:pPr>
            <w:r w:rsidRPr="00742230">
              <w:rPr>
                <w:sz w:val="22"/>
                <w:szCs w:val="22"/>
              </w:rPr>
              <w:t>2</w:t>
            </w:r>
          </w:p>
        </w:tc>
        <w:tc>
          <w:tcPr>
            <w:tcW w:w="2506" w:type="dxa"/>
            <w:noWrap/>
          </w:tcPr>
          <w:p w14:paraId="2DAD0E21" w14:textId="77777777" w:rsidR="00D84FAF" w:rsidRPr="00742230" w:rsidRDefault="00D84FAF" w:rsidP="00600EA9">
            <w:pPr>
              <w:jc w:val="center"/>
              <w:rPr>
                <w:sz w:val="22"/>
                <w:szCs w:val="22"/>
              </w:rPr>
            </w:pPr>
            <w:r w:rsidRPr="00742230">
              <w:rPr>
                <w:sz w:val="22"/>
                <w:szCs w:val="22"/>
              </w:rPr>
              <w:t>3,770</w:t>
            </w:r>
          </w:p>
        </w:tc>
        <w:tc>
          <w:tcPr>
            <w:tcW w:w="2506" w:type="dxa"/>
          </w:tcPr>
          <w:p w14:paraId="6303C2E1" w14:textId="77777777" w:rsidR="00D84FAF" w:rsidRPr="00742230" w:rsidRDefault="00D84FAF" w:rsidP="00600EA9">
            <w:pPr>
              <w:jc w:val="center"/>
              <w:rPr>
                <w:sz w:val="22"/>
                <w:szCs w:val="22"/>
              </w:rPr>
            </w:pPr>
            <w:r w:rsidRPr="00742230">
              <w:rPr>
                <w:sz w:val="22"/>
                <w:szCs w:val="22"/>
              </w:rPr>
              <w:t>2,010</w:t>
            </w:r>
          </w:p>
        </w:tc>
      </w:tr>
      <w:tr w:rsidR="00D84FAF" w:rsidRPr="00742230" w14:paraId="66E9C5E8" w14:textId="77777777" w:rsidTr="00600EA9">
        <w:trPr>
          <w:trHeight w:val="255"/>
          <w:jc w:val="center"/>
        </w:trPr>
        <w:tc>
          <w:tcPr>
            <w:tcW w:w="1674" w:type="dxa"/>
            <w:noWrap/>
          </w:tcPr>
          <w:p w14:paraId="2B2D8B7C" w14:textId="77777777" w:rsidR="00D84FAF" w:rsidRPr="00742230" w:rsidRDefault="00D84FAF" w:rsidP="00600EA9">
            <w:pPr>
              <w:jc w:val="center"/>
              <w:rPr>
                <w:sz w:val="22"/>
                <w:szCs w:val="22"/>
              </w:rPr>
            </w:pPr>
            <w:r w:rsidRPr="00742230">
              <w:rPr>
                <w:sz w:val="22"/>
                <w:szCs w:val="22"/>
              </w:rPr>
              <w:t>1</w:t>
            </w:r>
          </w:p>
        </w:tc>
        <w:tc>
          <w:tcPr>
            <w:tcW w:w="2506" w:type="dxa"/>
            <w:noWrap/>
          </w:tcPr>
          <w:p w14:paraId="0D4CE100" w14:textId="77777777" w:rsidR="00D84FAF" w:rsidRPr="00742230" w:rsidRDefault="00D84FAF" w:rsidP="00600EA9">
            <w:pPr>
              <w:jc w:val="center"/>
              <w:rPr>
                <w:sz w:val="22"/>
                <w:szCs w:val="22"/>
              </w:rPr>
            </w:pPr>
            <w:r w:rsidRPr="00742230">
              <w:rPr>
                <w:sz w:val="22"/>
                <w:szCs w:val="22"/>
              </w:rPr>
              <w:t>4,220</w:t>
            </w:r>
          </w:p>
        </w:tc>
        <w:tc>
          <w:tcPr>
            <w:tcW w:w="2506" w:type="dxa"/>
          </w:tcPr>
          <w:p w14:paraId="59608561" w14:textId="77777777" w:rsidR="00D84FAF" w:rsidRPr="00742230" w:rsidRDefault="00D84FAF" w:rsidP="00600EA9">
            <w:pPr>
              <w:jc w:val="center"/>
              <w:rPr>
                <w:sz w:val="22"/>
                <w:szCs w:val="22"/>
              </w:rPr>
            </w:pPr>
            <w:r w:rsidRPr="00742230">
              <w:rPr>
                <w:sz w:val="22"/>
                <w:szCs w:val="22"/>
              </w:rPr>
              <w:t>2,240</w:t>
            </w:r>
          </w:p>
        </w:tc>
      </w:tr>
      <w:tr w:rsidR="00D84FAF" w:rsidRPr="00742230" w14:paraId="429C98FF" w14:textId="77777777" w:rsidTr="00600EA9">
        <w:trPr>
          <w:trHeight w:val="255"/>
          <w:jc w:val="center"/>
        </w:trPr>
        <w:tc>
          <w:tcPr>
            <w:tcW w:w="1674" w:type="dxa"/>
            <w:noWrap/>
          </w:tcPr>
          <w:p w14:paraId="315A5629" w14:textId="77777777" w:rsidR="00D84FAF" w:rsidRPr="00742230" w:rsidRDefault="00D84FAF" w:rsidP="00600EA9">
            <w:pPr>
              <w:jc w:val="center"/>
              <w:rPr>
                <w:sz w:val="22"/>
                <w:szCs w:val="22"/>
              </w:rPr>
            </w:pPr>
            <w:r w:rsidRPr="00742230">
              <w:rPr>
                <w:sz w:val="22"/>
                <w:szCs w:val="22"/>
              </w:rPr>
              <w:t>0.5</w:t>
            </w:r>
          </w:p>
        </w:tc>
        <w:tc>
          <w:tcPr>
            <w:tcW w:w="2506" w:type="dxa"/>
            <w:noWrap/>
          </w:tcPr>
          <w:p w14:paraId="71A8268D" w14:textId="77777777" w:rsidR="00D84FAF" w:rsidRPr="00742230" w:rsidRDefault="00D84FAF" w:rsidP="00600EA9">
            <w:pPr>
              <w:jc w:val="center"/>
              <w:rPr>
                <w:sz w:val="22"/>
                <w:szCs w:val="22"/>
              </w:rPr>
            </w:pPr>
            <w:r w:rsidRPr="00742230">
              <w:rPr>
                <w:sz w:val="22"/>
                <w:szCs w:val="22"/>
              </w:rPr>
              <w:t>4,650</w:t>
            </w:r>
          </w:p>
        </w:tc>
        <w:tc>
          <w:tcPr>
            <w:tcW w:w="2506" w:type="dxa"/>
          </w:tcPr>
          <w:p w14:paraId="5ADBF03F" w14:textId="77777777" w:rsidR="00D84FAF" w:rsidRPr="00742230" w:rsidRDefault="00D84FAF" w:rsidP="00600EA9">
            <w:pPr>
              <w:jc w:val="center"/>
              <w:rPr>
                <w:sz w:val="22"/>
                <w:szCs w:val="22"/>
              </w:rPr>
            </w:pPr>
            <w:r w:rsidRPr="00742230">
              <w:rPr>
                <w:sz w:val="22"/>
                <w:szCs w:val="22"/>
              </w:rPr>
              <w:t>2,480</w:t>
            </w:r>
          </w:p>
        </w:tc>
      </w:tr>
      <w:tr w:rsidR="00D84FAF" w:rsidRPr="00742230" w14:paraId="118937A0" w14:textId="77777777" w:rsidTr="00600EA9">
        <w:trPr>
          <w:trHeight w:val="255"/>
          <w:jc w:val="center"/>
        </w:trPr>
        <w:tc>
          <w:tcPr>
            <w:tcW w:w="1674" w:type="dxa"/>
            <w:noWrap/>
          </w:tcPr>
          <w:p w14:paraId="0CA64EFF" w14:textId="77777777" w:rsidR="00D84FAF" w:rsidRPr="00742230" w:rsidRDefault="00D84FAF" w:rsidP="00600EA9">
            <w:pPr>
              <w:jc w:val="center"/>
              <w:rPr>
                <w:sz w:val="22"/>
                <w:szCs w:val="22"/>
              </w:rPr>
            </w:pPr>
            <w:r w:rsidRPr="00742230">
              <w:rPr>
                <w:sz w:val="22"/>
                <w:szCs w:val="22"/>
              </w:rPr>
              <w:t>0.2</w:t>
            </w:r>
          </w:p>
        </w:tc>
        <w:tc>
          <w:tcPr>
            <w:tcW w:w="2506" w:type="dxa"/>
            <w:noWrap/>
          </w:tcPr>
          <w:p w14:paraId="633156BD" w14:textId="77777777" w:rsidR="00D84FAF" w:rsidRPr="00742230" w:rsidRDefault="00D84FAF" w:rsidP="00600EA9">
            <w:pPr>
              <w:jc w:val="center"/>
              <w:rPr>
                <w:sz w:val="22"/>
                <w:szCs w:val="22"/>
              </w:rPr>
            </w:pPr>
            <w:r w:rsidRPr="00742230">
              <w:rPr>
                <w:sz w:val="22"/>
                <w:szCs w:val="22"/>
              </w:rPr>
              <w:t>5,310</w:t>
            </w:r>
          </w:p>
        </w:tc>
        <w:tc>
          <w:tcPr>
            <w:tcW w:w="2506" w:type="dxa"/>
          </w:tcPr>
          <w:p w14:paraId="76D98326" w14:textId="77777777" w:rsidR="00D84FAF" w:rsidRPr="00742230" w:rsidRDefault="00D84FAF" w:rsidP="00600EA9">
            <w:pPr>
              <w:jc w:val="center"/>
              <w:rPr>
                <w:sz w:val="22"/>
                <w:szCs w:val="22"/>
              </w:rPr>
            </w:pPr>
            <w:r w:rsidRPr="00742230">
              <w:rPr>
                <w:sz w:val="22"/>
                <w:szCs w:val="22"/>
              </w:rPr>
              <w:t>2,790</w:t>
            </w:r>
          </w:p>
        </w:tc>
      </w:tr>
      <w:tr w:rsidR="00D84FAF" w:rsidRPr="00742230" w14:paraId="0091D9EE" w14:textId="77777777" w:rsidTr="00600EA9">
        <w:trPr>
          <w:trHeight w:val="255"/>
          <w:jc w:val="center"/>
        </w:trPr>
        <w:tc>
          <w:tcPr>
            <w:tcW w:w="1674" w:type="dxa"/>
            <w:noWrap/>
          </w:tcPr>
          <w:p w14:paraId="5827C17A" w14:textId="77777777" w:rsidR="00D84FAF" w:rsidRPr="00742230" w:rsidRDefault="00D84FAF" w:rsidP="00600EA9">
            <w:pPr>
              <w:jc w:val="center"/>
              <w:rPr>
                <w:sz w:val="22"/>
                <w:szCs w:val="22"/>
              </w:rPr>
            </w:pPr>
            <w:r w:rsidRPr="00742230">
              <w:rPr>
                <w:sz w:val="22"/>
                <w:szCs w:val="22"/>
              </w:rPr>
              <w:t>0.1</w:t>
            </w:r>
          </w:p>
        </w:tc>
        <w:tc>
          <w:tcPr>
            <w:tcW w:w="2506" w:type="dxa"/>
            <w:noWrap/>
          </w:tcPr>
          <w:p w14:paraId="083642AF" w14:textId="77777777" w:rsidR="00D84FAF" w:rsidRPr="00742230" w:rsidRDefault="00D84FAF" w:rsidP="00600EA9">
            <w:pPr>
              <w:jc w:val="center"/>
              <w:rPr>
                <w:sz w:val="22"/>
                <w:szCs w:val="22"/>
              </w:rPr>
            </w:pPr>
            <w:r w:rsidRPr="00742230">
              <w:rPr>
                <w:sz w:val="22"/>
                <w:szCs w:val="22"/>
              </w:rPr>
              <w:t>5,700</w:t>
            </w:r>
          </w:p>
        </w:tc>
        <w:tc>
          <w:tcPr>
            <w:tcW w:w="2506" w:type="dxa"/>
          </w:tcPr>
          <w:p w14:paraId="24A8F37D" w14:textId="77777777" w:rsidR="00D84FAF" w:rsidRPr="00742230" w:rsidRDefault="00D84FAF" w:rsidP="00600EA9">
            <w:pPr>
              <w:jc w:val="center"/>
              <w:rPr>
                <w:sz w:val="22"/>
                <w:szCs w:val="22"/>
              </w:rPr>
            </w:pPr>
            <w:r w:rsidRPr="00742230">
              <w:rPr>
                <w:sz w:val="22"/>
                <w:szCs w:val="22"/>
              </w:rPr>
              <w:t>3,010</w:t>
            </w:r>
          </w:p>
        </w:tc>
      </w:tr>
    </w:tbl>
    <w:p w14:paraId="766238EE" w14:textId="77777777" w:rsidR="00D84FAF" w:rsidRPr="00742230" w:rsidRDefault="00D84FAF" w:rsidP="00D84FAF">
      <w:pPr>
        <w:spacing w:before="80"/>
        <w:rPr>
          <w:sz w:val="22"/>
          <w:szCs w:val="22"/>
        </w:rPr>
      </w:pPr>
      <w:r w:rsidRPr="00742230">
        <w:rPr>
          <w:sz w:val="22"/>
          <w:szCs w:val="22"/>
        </w:rPr>
        <w:t>Source:  USGS StreamStats</w:t>
      </w:r>
    </w:p>
    <w:p w14:paraId="312EE884" w14:textId="77777777" w:rsidR="00D84FAF" w:rsidRPr="00742230" w:rsidRDefault="00D84FAF" w:rsidP="00D84FAF">
      <w:pPr>
        <w:rPr>
          <w:sz w:val="22"/>
          <w:szCs w:val="22"/>
        </w:rPr>
      </w:pPr>
    </w:p>
    <w:p w14:paraId="6F9ADE1A" w14:textId="77777777" w:rsidR="00D84FAF" w:rsidRPr="00742230" w:rsidRDefault="005D7B39" w:rsidP="00D84FAF">
      <w:pPr>
        <w:rPr>
          <w:sz w:val="22"/>
          <w:szCs w:val="22"/>
        </w:rPr>
      </w:pPr>
      <w:r>
        <w:rPr>
          <w:sz w:val="22"/>
          <w:szCs w:val="22"/>
        </w:rPr>
        <w:t>Discharge-</w:t>
      </w:r>
      <w:r w:rsidR="00D84FAF" w:rsidRPr="00742230">
        <w:rPr>
          <w:sz w:val="22"/>
          <w:szCs w:val="22"/>
        </w:rPr>
        <w:t>frequency data for Coweeman River w</w:t>
      </w:r>
      <w:r>
        <w:rPr>
          <w:sz w:val="22"/>
          <w:szCs w:val="22"/>
        </w:rPr>
        <w:t>ere</w:t>
      </w:r>
      <w:r w:rsidR="00D84FAF" w:rsidRPr="00742230">
        <w:rPr>
          <w:sz w:val="22"/>
          <w:szCs w:val="22"/>
        </w:rPr>
        <w:t xml:space="preserve"> estimated using </w:t>
      </w:r>
      <w:r w:rsidR="00D84FAF">
        <w:rPr>
          <w:sz w:val="22"/>
          <w:szCs w:val="22"/>
        </w:rPr>
        <w:t xml:space="preserve">the 35 years of peak </w:t>
      </w:r>
      <w:r>
        <w:rPr>
          <w:sz w:val="22"/>
          <w:szCs w:val="22"/>
        </w:rPr>
        <w:t>discharge</w:t>
      </w:r>
      <w:r w:rsidR="00D84FAF">
        <w:rPr>
          <w:sz w:val="22"/>
          <w:szCs w:val="22"/>
        </w:rPr>
        <w:t xml:space="preserve"> data from 1950 through 1984, </w:t>
      </w:r>
      <w:r w:rsidR="00D84FAF" w:rsidRPr="00742230">
        <w:rPr>
          <w:sz w:val="22"/>
          <w:szCs w:val="22"/>
        </w:rPr>
        <w:t>available for the USGS gage Coweman (Coweeman) River near Kelso (USGS station #1</w:t>
      </w:r>
      <w:r w:rsidR="00526E76">
        <w:rPr>
          <w:sz w:val="22"/>
          <w:szCs w:val="22"/>
        </w:rPr>
        <w:t>4245000).  The p</w:t>
      </w:r>
      <w:r w:rsidR="00D84FAF" w:rsidRPr="00742230">
        <w:rPr>
          <w:sz w:val="22"/>
          <w:szCs w:val="22"/>
        </w:rPr>
        <w:t xml:space="preserve">eak </w:t>
      </w:r>
      <w:r>
        <w:rPr>
          <w:sz w:val="22"/>
          <w:szCs w:val="22"/>
        </w:rPr>
        <w:t>discharge</w:t>
      </w:r>
      <w:r w:rsidR="00D84FAF" w:rsidRPr="00742230">
        <w:rPr>
          <w:sz w:val="22"/>
          <w:szCs w:val="22"/>
        </w:rPr>
        <w:t xml:space="preserve"> from the February 1996 flood is also available for this gage and it was used in the analysis as a historic peak flow.</w:t>
      </w:r>
      <w:r w:rsidR="00D84FAF">
        <w:rPr>
          <w:sz w:val="22"/>
          <w:szCs w:val="22"/>
        </w:rPr>
        <w:t xml:space="preserve">  </w:t>
      </w:r>
      <w:r w:rsidR="00D84FAF" w:rsidRPr="00742230">
        <w:rPr>
          <w:sz w:val="22"/>
          <w:szCs w:val="22"/>
        </w:rPr>
        <w:t xml:space="preserve">The peak flow frequency data for </w:t>
      </w:r>
      <w:smartTag w:uri="urn:schemas-microsoft-com:office:smarttags" w:element="place">
        <w:smartTag w:uri="urn:schemas-microsoft-com:office:smarttags" w:element="PlaceName">
          <w:r w:rsidR="00D84FAF" w:rsidRPr="00742230">
            <w:rPr>
              <w:sz w:val="22"/>
              <w:szCs w:val="22"/>
            </w:rPr>
            <w:t>Coweeman</w:t>
          </w:r>
        </w:smartTag>
        <w:r w:rsidR="00D84FAF" w:rsidRPr="00742230">
          <w:rPr>
            <w:sz w:val="22"/>
            <w:szCs w:val="22"/>
          </w:rPr>
          <w:t xml:space="preserve"> </w:t>
        </w:r>
        <w:smartTag w:uri="urn:schemas-microsoft-com:office:smarttags" w:element="PlaceType">
          <w:r w:rsidR="00D84FAF" w:rsidRPr="00742230">
            <w:rPr>
              <w:sz w:val="22"/>
              <w:szCs w:val="22"/>
            </w:rPr>
            <w:t>River</w:t>
          </w:r>
        </w:smartTag>
      </w:smartTag>
      <w:r w:rsidR="00D84FAF" w:rsidRPr="00742230">
        <w:rPr>
          <w:sz w:val="22"/>
          <w:szCs w:val="22"/>
        </w:rPr>
        <w:t xml:space="preserve"> is summarized in </w:t>
      </w:r>
      <w:r w:rsidR="00526E76">
        <w:rPr>
          <w:sz w:val="22"/>
          <w:szCs w:val="22"/>
        </w:rPr>
        <w:t>the following table.</w:t>
      </w:r>
    </w:p>
    <w:p w14:paraId="23477698" w14:textId="77777777" w:rsidR="00D84FAF" w:rsidRPr="00742230" w:rsidRDefault="00D84FAF" w:rsidP="00D84FAF">
      <w:pPr>
        <w:jc w:val="center"/>
        <w:rPr>
          <w:sz w:val="22"/>
          <w:szCs w:val="22"/>
        </w:rPr>
      </w:pPr>
      <w:r w:rsidRPr="00742230">
        <w:rPr>
          <w:sz w:val="22"/>
          <w:szCs w:val="22"/>
        </w:rPr>
        <w:br w:type="page"/>
      </w:r>
    </w:p>
    <w:p w14:paraId="079D7579" w14:textId="77777777" w:rsidR="00D84FAF" w:rsidRPr="00742230" w:rsidRDefault="00D84FAF" w:rsidP="00D84FAF">
      <w:pPr>
        <w:pStyle w:val="Caption"/>
        <w:keepNext/>
        <w:jc w:val="center"/>
        <w:rPr>
          <w:i w:val="0"/>
        </w:rPr>
      </w:pPr>
      <w:bookmarkStart w:id="5" w:name="_Toc205872513"/>
      <w:bookmarkStart w:id="6" w:name="OLE_LINK1"/>
      <w:bookmarkStart w:id="7" w:name="OLE_LINK2"/>
      <w:r w:rsidRPr="00742230">
        <w:rPr>
          <w:i w:val="0"/>
        </w:rPr>
        <w:t xml:space="preserve">Table </w:t>
      </w:r>
      <w:r w:rsidR="00526E76">
        <w:rPr>
          <w:i w:val="0"/>
        </w:rPr>
        <w:t>B-VII</w:t>
      </w:r>
      <w:r w:rsidRPr="00742230">
        <w:rPr>
          <w:i w:val="0"/>
        </w:rPr>
        <w:t xml:space="preserve">.  Peak </w:t>
      </w:r>
      <w:r w:rsidR="00526E76">
        <w:rPr>
          <w:i w:val="0"/>
        </w:rPr>
        <w:t>discharge-</w:t>
      </w:r>
      <w:r w:rsidRPr="00742230">
        <w:rPr>
          <w:i w:val="0"/>
        </w:rPr>
        <w:t xml:space="preserve">frequency data for </w:t>
      </w:r>
      <w:smartTag w:uri="urn:schemas-microsoft-com:office:smarttags" w:element="PlaceName">
        <w:r w:rsidRPr="00742230">
          <w:rPr>
            <w:i w:val="0"/>
          </w:rPr>
          <w:t>Coweeman</w:t>
        </w:r>
      </w:smartTag>
      <w:r w:rsidRPr="00742230">
        <w:rPr>
          <w:i w:val="0"/>
        </w:rPr>
        <w:t xml:space="preserve"> </w:t>
      </w:r>
      <w:smartTag w:uri="urn:schemas-microsoft-com:office:smarttags" w:element="PlaceType">
        <w:r w:rsidRPr="00742230">
          <w:rPr>
            <w:i w:val="0"/>
          </w:rPr>
          <w:t>River</w:t>
        </w:r>
      </w:smartTag>
      <w:r w:rsidRPr="00742230">
        <w:rPr>
          <w:i w:val="0"/>
        </w:rPr>
        <w:t xml:space="preserve"> </w:t>
      </w:r>
      <w:r w:rsidR="00526E76">
        <w:rPr>
          <w:i w:val="0"/>
        </w:rPr>
        <w:t>at the gage and</w:t>
      </w:r>
      <w:r w:rsidRPr="00742230">
        <w:rPr>
          <w:i w:val="0"/>
        </w:rPr>
        <w:t xml:space="preserve"> adjusted to the confluence with the </w:t>
      </w:r>
      <w:smartTag w:uri="urn:schemas-microsoft-com:office:smarttags" w:element="place">
        <w:smartTag w:uri="urn:schemas-microsoft-com:office:smarttags" w:element="PlaceName">
          <w:r w:rsidRPr="00742230">
            <w:rPr>
              <w:i w:val="0"/>
            </w:rPr>
            <w:t>Cowlitz</w:t>
          </w:r>
        </w:smartTag>
        <w:r w:rsidRPr="00742230">
          <w:rPr>
            <w:i w:val="0"/>
          </w:rPr>
          <w:t xml:space="preserve"> </w:t>
        </w:r>
        <w:smartTag w:uri="urn:schemas-microsoft-com:office:smarttags" w:element="PlaceType">
          <w:r w:rsidRPr="00742230">
            <w:rPr>
              <w:i w:val="0"/>
            </w:rPr>
            <w:t>River</w:t>
          </w:r>
        </w:smartTag>
      </w:smartTag>
      <w:r w:rsidRPr="00742230">
        <w:rPr>
          <w:i w:val="0"/>
        </w:rPr>
        <w:t>.</w:t>
      </w:r>
      <w:bookmarkEnd w:id="5"/>
    </w:p>
    <w:tbl>
      <w:tblPr>
        <w:tblW w:w="69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20" w:firstRow="1" w:lastRow="0" w:firstColumn="0" w:lastColumn="0" w:noHBand="0" w:noVBand="0"/>
      </w:tblPr>
      <w:tblGrid>
        <w:gridCol w:w="1528"/>
        <w:gridCol w:w="2461"/>
        <w:gridCol w:w="2943"/>
      </w:tblGrid>
      <w:tr w:rsidR="00D84FAF" w:rsidRPr="00742230" w14:paraId="6A106EBC" w14:textId="77777777" w:rsidTr="00600EA9">
        <w:trPr>
          <w:trHeight w:val="255"/>
          <w:jc w:val="center"/>
        </w:trPr>
        <w:tc>
          <w:tcPr>
            <w:tcW w:w="1528" w:type="dxa"/>
            <w:tcBorders>
              <w:top w:val="single" w:sz="12" w:space="0" w:color="auto"/>
              <w:bottom w:val="single" w:sz="6" w:space="0" w:color="auto"/>
            </w:tcBorders>
            <w:shd w:val="clear" w:color="000000" w:fill="D9D9D9"/>
            <w:noWrap/>
            <w:vAlign w:val="center"/>
          </w:tcPr>
          <w:p w14:paraId="3EB044AD" w14:textId="77777777" w:rsidR="00D84FAF" w:rsidRPr="00742230" w:rsidRDefault="00684250" w:rsidP="00600EA9">
            <w:pPr>
              <w:jc w:val="center"/>
              <w:rPr>
                <w:b/>
                <w:bCs/>
                <w:sz w:val="22"/>
                <w:szCs w:val="22"/>
              </w:rPr>
            </w:pPr>
            <w:bookmarkStart w:id="8" w:name="OLE_LINK5"/>
            <w:bookmarkEnd w:id="6"/>
            <w:bookmarkEnd w:id="7"/>
            <w:r>
              <w:rPr>
                <w:b/>
                <w:bCs/>
                <w:sz w:val="22"/>
                <w:szCs w:val="22"/>
              </w:rPr>
              <w:t>AEP</w:t>
            </w:r>
          </w:p>
        </w:tc>
        <w:tc>
          <w:tcPr>
            <w:tcW w:w="2461" w:type="dxa"/>
            <w:tcBorders>
              <w:top w:val="single" w:sz="12" w:space="0" w:color="auto"/>
              <w:bottom w:val="single" w:sz="6" w:space="0" w:color="auto"/>
            </w:tcBorders>
            <w:shd w:val="clear" w:color="000000" w:fill="D9D9D9"/>
            <w:vAlign w:val="center"/>
          </w:tcPr>
          <w:p w14:paraId="0B4770A6" w14:textId="77777777" w:rsidR="00D84FAF" w:rsidRPr="00742230" w:rsidRDefault="00D84FAF" w:rsidP="00600EA9">
            <w:pPr>
              <w:jc w:val="center"/>
              <w:rPr>
                <w:b/>
                <w:bCs/>
                <w:sz w:val="22"/>
                <w:szCs w:val="22"/>
              </w:rPr>
            </w:pPr>
            <w:smartTag w:uri="urn:schemas-microsoft-com:office:smarttags" w:element="place">
              <w:smartTag w:uri="urn:schemas-microsoft-com:office:smarttags" w:element="PlaceName">
                <w:r w:rsidRPr="00742230">
                  <w:rPr>
                    <w:b/>
                    <w:bCs/>
                    <w:sz w:val="22"/>
                    <w:szCs w:val="22"/>
                  </w:rPr>
                  <w:t>Coweeman</w:t>
                </w:r>
              </w:smartTag>
              <w:r w:rsidRPr="00742230">
                <w:rPr>
                  <w:b/>
                  <w:bCs/>
                  <w:sz w:val="22"/>
                  <w:szCs w:val="22"/>
                </w:rPr>
                <w:t xml:space="preserve"> </w:t>
              </w:r>
              <w:smartTag w:uri="urn:schemas-microsoft-com:office:smarttags" w:element="PlaceType">
                <w:r w:rsidRPr="00742230">
                  <w:rPr>
                    <w:b/>
                    <w:bCs/>
                    <w:sz w:val="22"/>
                    <w:szCs w:val="22"/>
                  </w:rPr>
                  <w:t>River</w:t>
                </w:r>
              </w:smartTag>
            </w:smartTag>
          </w:p>
          <w:p w14:paraId="4EB954F0" w14:textId="77777777" w:rsidR="00D84FAF" w:rsidRPr="00742230" w:rsidRDefault="00D84FAF" w:rsidP="00600EA9">
            <w:pPr>
              <w:jc w:val="center"/>
              <w:rPr>
                <w:b/>
                <w:bCs/>
                <w:sz w:val="22"/>
                <w:szCs w:val="22"/>
              </w:rPr>
            </w:pPr>
            <w:r w:rsidRPr="00742230">
              <w:rPr>
                <w:b/>
                <w:bCs/>
                <w:sz w:val="22"/>
                <w:szCs w:val="22"/>
              </w:rPr>
              <w:t>Drainage Area = 119 sq. mi.</w:t>
            </w:r>
          </w:p>
          <w:p w14:paraId="36FC63B7" w14:textId="77777777" w:rsidR="00D84FAF" w:rsidRPr="00742230" w:rsidRDefault="00D84FAF" w:rsidP="00600EA9">
            <w:pPr>
              <w:jc w:val="center"/>
              <w:rPr>
                <w:b/>
                <w:bCs/>
                <w:sz w:val="22"/>
                <w:szCs w:val="22"/>
              </w:rPr>
            </w:pPr>
            <w:r w:rsidRPr="00742230">
              <w:rPr>
                <w:b/>
                <w:bCs/>
                <w:sz w:val="22"/>
                <w:szCs w:val="22"/>
              </w:rPr>
              <w:t>(cfs)</w:t>
            </w:r>
          </w:p>
        </w:tc>
        <w:tc>
          <w:tcPr>
            <w:tcW w:w="2943" w:type="dxa"/>
            <w:tcBorders>
              <w:top w:val="single" w:sz="12" w:space="0" w:color="auto"/>
              <w:bottom w:val="single" w:sz="6" w:space="0" w:color="auto"/>
            </w:tcBorders>
            <w:shd w:val="clear" w:color="000000" w:fill="D9D9D9"/>
            <w:noWrap/>
            <w:vAlign w:val="center"/>
          </w:tcPr>
          <w:p w14:paraId="0B8A25DF" w14:textId="77777777" w:rsidR="00D84FAF" w:rsidRPr="00742230" w:rsidRDefault="00D84FAF" w:rsidP="00600EA9">
            <w:pPr>
              <w:jc w:val="center"/>
              <w:rPr>
                <w:b/>
                <w:bCs/>
                <w:sz w:val="22"/>
                <w:szCs w:val="22"/>
              </w:rPr>
            </w:pPr>
            <w:smartTag w:uri="urn:schemas-microsoft-com:office:smarttags" w:element="PlaceName">
              <w:r w:rsidRPr="00742230">
                <w:rPr>
                  <w:b/>
                  <w:bCs/>
                  <w:sz w:val="22"/>
                  <w:szCs w:val="22"/>
                </w:rPr>
                <w:t>Coweeman</w:t>
              </w:r>
            </w:smartTag>
            <w:r w:rsidRPr="00742230">
              <w:rPr>
                <w:b/>
                <w:bCs/>
                <w:sz w:val="22"/>
                <w:szCs w:val="22"/>
              </w:rPr>
              <w:t xml:space="preserve"> </w:t>
            </w:r>
            <w:smartTag w:uri="urn:schemas-microsoft-com:office:smarttags" w:element="PlaceType">
              <w:r w:rsidRPr="00742230">
                <w:rPr>
                  <w:b/>
                  <w:bCs/>
                  <w:sz w:val="22"/>
                  <w:szCs w:val="22"/>
                </w:rPr>
                <w:t>River</w:t>
              </w:r>
            </w:smartTag>
            <w:r w:rsidRPr="00742230">
              <w:rPr>
                <w:b/>
                <w:bCs/>
                <w:sz w:val="22"/>
                <w:szCs w:val="22"/>
              </w:rPr>
              <w:t xml:space="preserve"> at </w:t>
            </w:r>
            <w:smartTag w:uri="urn:schemas-microsoft-com:office:smarttags" w:element="place">
              <w:smartTag w:uri="urn:schemas-microsoft-com:office:smarttags" w:element="PlaceName">
                <w:r w:rsidRPr="00742230">
                  <w:rPr>
                    <w:b/>
                    <w:bCs/>
                    <w:sz w:val="22"/>
                    <w:szCs w:val="22"/>
                  </w:rPr>
                  <w:t>Cowlitz</w:t>
                </w:r>
              </w:smartTag>
              <w:r w:rsidRPr="00742230">
                <w:rPr>
                  <w:b/>
                  <w:bCs/>
                  <w:sz w:val="22"/>
                  <w:szCs w:val="22"/>
                </w:rPr>
                <w:t xml:space="preserve"> </w:t>
              </w:r>
              <w:smartTag w:uri="urn:schemas-microsoft-com:office:smarttags" w:element="PlaceType">
                <w:r w:rsidRPr="00742230">
                  <w:rPr>
                    <w:b/>
                    <w:bCs/>
                    <w:sz w:val="22"/>
                    <w:szCs w:val="22"/>
                  </w:rPr>
                  <w:t>River</w:t>
                </w:r>
              </w:smartTag>
            </w:smartTag>
          </w:p>
          <w:p w14:paraId="4DDB8CF0" w14:textId="77777777" w:rsidR="00D84FAF" w:rsidRPr="00742230" w:rsidRDefault="00D84FAF" w:rsidP="00600EA9">
            <w:pPr>
              <w:jc w:val="center"/>
              <w:rPr>
                <w:b/>
                <w:bCs/>
                <w:sz w:val="22"/>
                <w:szCs w:val="22"/>
              </w:rPr>
            </w:pPr>
            <w:r w:rsidRPr="00742230">
              <w:rPr>
                <w:b/>
                <w:bCs/>
                <w:sz w:val="22"/>
                <w:szCs w:val="22"/>
              </w:rPr>
              <w:t>Drainage Area = 127 sq. mi.</w:t>
            </w:r>
          </w:p>
          <w:p w14:paraId="7ABAC47A" w14:textId="77777777" w:rsidR="00D84FAF" w:rsidRPr="00742230" w:rsidRDefault="00D84FAF" w:rsidP="00600EA9">
            <w:pPr>
              <w:jc w:val="center"/>
              <w:rPr>
                <w:b/>
                <w:bCs/>
                <w:sz w:val="22"/>
                <w:szCs w:val="22"/>
              </w:rPr>
            </w:pPr>
            <w:r w:rsidRPr="00742230">
              <w:rPr>
                <w:b/>
                <w:bCs/>
                <w:sz w:val="22"/>
                <w:szCs w:val="22"/>
              </w:rPr>
              <w:t>(cfs)</w:t>
            </w:r>
          </w:p>
        </w:tc>
      </w:tr>
      <w:tr w:rsidR="00D84FAF" w:rsidRPr="00742230" w14:paraId="7D556667" w14:textId="77777777" w:rsidTr="00600EA9">
        <w:trPr>
          <w:trHeight w:val="255"/>
          <w:jc w:val="center"/>
        </w:trPr>
        <w:tc>
          <w:tcPr>
            <w:tcW w:w="1528" w:type="dxa"/>
            <w:tcBorders>
              <w:top w:val="single" w:sz="6" w:space="0" w:color="auto"/>
            </w:tcBorders>
            <w:noWrap/>
          </w:tcPr>
          <w:p w14:paraId="13750A3A" w14:textId="77777777" w:rsidR="00D84FAF" w:rsidRPr="00742230" w:rsidRDefault="00D84FAF" w:rsidP="00600EA9">
            <w:pPr>
              <w:jc w:val="center"/>
              <w:rPr>
                <w:sz w:val="22"/>
                <w:szCs w:val="22"/>
              </w:rPr>
            </w:pPr>
            <w:r w:rsidRPr="00742230">
              <w:rPr>
                <w:sz w:val="22"/>
                <w:szCs w:val="22"/>
              </w:rPr>
              <w:t>99.9</w:t>
            </w:r>
          </w:p>
        </w:tc>
        <w:tc>
          <w:tcPr>
            <w:tcW w:w="2461" w:type="dxa"/>
            <w:tcBorders>
              <w:top w:val="single" w:sz="6" w:space="0" w:color="auto"/>
            </w:tcBorders>
          </w:tcPr>
          <w:p w14:paraId="0C160414" w14:textId="77777777" w:rsidR="00D84FAF" w:rsidRPr="00742230" w:rsidRDefault="00D84FAF" w:rsidP="00600EA9">
            <w:pPr>
              <w:jc w:val="center"/>
              <w:rPr>
                <w:sz w:val="22"/>
                <w:szCs w:val="22"/>
              </w:rPr>
            </w:pPr>
            <w:r w:rsidRPr="00742230">
              <w:rPr>
                <w:sz w:val="22"/>
                <w:szCs w:val="22"/>
              </w:rPr>
              <w:t>1,360</w:t>
            </w:r>
          </w:p>
        </w:tc>
        <w:tc>
          <w:tcPr>
            <w:tcW w:w="2943" w:type="dxa"/>
            <w:tcBorders>
              <w:top w:val="single" w:sz="6" w:space="0" w:color="auto"/>
            </w:tcBorders>
            <w:noWrap/>
          </w:tcPr>
          <w:p w14:paraId="43A71ECD" w14:textId="77777777" w:rsidR="00D84FAF" w:rsidRPr="00742230" w:rsidRDefault="00D84FAF" w:rsidP="00600EA9">
            <w:pPr>
              <w:jc w:val="center"/>
              <w:rPr>
                <w:sz w:val="22"/>
                <w:szCs w:val="22"/>
              </w:rPr>
            </w:pPr>
            <w:r w:rsidRPr="00742230">
              <w:rPr>
                <w:sz w:val="22"/>
                <w:szCs w:val="22"/>
              </w:rPr>
              <w:t>1,420</w:t>
            </w:r>
          </w:p>
        </w:tc>
      </w:tr>
      <w:tr w:rsidR="00D84FAF" w:rsidRPr="00742230" w14:paraId="46A110B6" w14:textId="77777777" w:rsidTr="00600EA9">
        <w:trPr>
          <w:trHeight w:val="255"/>
          <w:jc w:val="center"/>
        </w:trPr>
        <w:tc>
          <w:tcPr>
            <w:tcW w:w="1528" w:type="dxa"/>
            <w:noWrap/>
          </w:tcPr>
          <w:p w14:paraId="504665A4" w14:textId="77777777" w:rsidR="00D84FAF" w:rsidRPr="00742230" w:rsidRDefault="00D84FAF" w:rsidP="00600EA9">
            <w:pPr>
              <w:jc w:val="center"/>
              <w:rPr>
                <w:sz w:val="22"/>
                <w:szCs w:val="22"/>
              </w:rPr>
            </w:pPr>
            <w:r w:rsidRPr="00742230">
              <w:rPr>
                <w:sz w:val="22"/>
                <w:szCs w:val="22"/>
              </w:rPr>
              <w:t>99</w:t>
            </w:r>
          </w:p>
        </w:tc>
        <w:tc>
          <w:tcPr>
            <w:tcW w:w="2461" w:type="dxa"/>
          </w:tcPr>
          <w:p w14:paraId="37B637E5" w14:textId="77777777" w:rsidR="00D84FAF" w:rsidRPr="00742230" w:rsidRDefault="00D84FAF" w:rsidP="00600EA9">
            <w:pPr>
              <w:jc w:val="center"/>
              <w:rPr>
                <w:sz w:val="22"/>
                <w:szCs w:val="22"/>
              </w:rPr>
            </w:pPr>
            <w:r w:rsidRPr="00742230">
              <w:rPr>
                <w:sz w:val="22"/>
                <w:szCs w:val="22"/>
              </w:rPr>
              <w:t>1,930</w:t>
            </w:r>
          </w:p>
        </w:tc>
        <w:tc>
          <w:tcPr>
            <w:tcW w:w="2943" w:type="dxa"/>
            <w:noWrap/>
          </w:tcPr>
          <w:p w14:paraId="648B1492" w14:textId="77777777" w:rsidR="00D84FAF" w:rsidRPr="00742230" w:rsidRDefault="00D84FAF" w:rsidP="00600EA9">
            <w:pPr>
              <w:jc w:val="center"/>
              <w:rPr>
                <w:sz w:val="22"/>
                <w:szCs w:val="22"/>
              </w:rPr>
            </w:pPr>
            <w:r w:rsidRPr="00742230">
              <w:rPr>
                <w:sz w:val="22"/>
                <w:szCs w:val="22"/>
              </w:rPr>
              <w:t>2,000</w:t>
            </w:r>
          </w:p>
        </w:tc>
      </w:tr>
      <w:tr w:rsidR="00D84FAF" w:rsidRPr="00742230" w14:paraId="1E792536" w14:textId="77777777" w:rsidTr="00600EA9">
        <w:trPr>
          <w:trHeight w:val="255"/>
          <w:jc w:val="center"/>
        </w:trPr>
        <w:tc>
          <w:tcPr>
            <w:tcW w:w="1528" w:type="dxa"/>
            <w:noWrap/>
          </w:tcPr>
          <w:p w14:paraId="2C0AF0A2" w14:textId="77777777" w:rsidR="00D84FAF" w:rsidRPr="00742230" w:rsidRDefault="00D84FAF" w:rsidP="00600EA9">
            <w:pPr>
              <w:jc w:val="center"/>
              <w:rPr>
                <w:sz w:val="22"/>
                <w:szCs w:val="22"/>
              </w:rPr>
            </w:pPr>
            <w:r w:rsidRPr="00742230">
              <w:rPr>
                <w:sz w:val="22"/>
                <w:szCs w:val="22"/>
              </w:rPr>
              <w:t>95</w:t>
            </w:r>
          </w:p>
        </w:tc>
        <w:tc>
          <w:tcPr>
            <w:tcW w:w="2461" w:type="dxa"/>
          </w:tcPr>
          <w:p w14:paraId="3ABE3A83" w14:textId="77777777" w:rsidR="00D84FAF" w:rsidRPr="00742230" w:rsidRDefault="00D84FAF" w:rsidP="00600EA9">
            <w:pPr>
              <w:jc w:val="center"/>
              <w:rPr>
                <w:sz w:val="22"/>
                <w:szCs w:val="22"/>
              </w:rPr>
            </w:pPr>
            <w:r w:rsidRPr="00742230">
              <w:rPr>
                <w:sz w:val="22"/>
                <w:szCs w:val="22"/>
              </w:rPr>
              <w:t>2,600</w:t>
            </w:r>
          </w:p>
        </w:tc>
        <w:tc>
          <w:tcPr>
            <w:tcW w:w="2943" w:type="dxa"/>
            <w:noWrap/>
          </w:tcPr>
          <w:p w14:paraId="2ED78E41" w14:textId="77777777" w:rsidR="00D84FAF" w:rsidRPr="00742230" w:rsidRDefault="00D84FAF" w:rsidP="00600EA9">
            <w:pPr>
              <w:jc w:val="center"/>
              <w:rPr>
                <w:sz w:val="22"/>
                <w:szCs w:val="22"/>
              </w:rPr>
            </w:pPr>
            <w:r w:rsidRPr="00742230">
              <w:rPr>
                <w:sz w:val="22"/>
                <w:szCs w:val="22"/>
              </w:rPr>
              <w:t>2,690</w:t>
            </w:r>
          </w:p>
        </w:tc>
      </w:tr>
      <w:tr w:rsidR="00D84FAF" w:rsidRPr="00742230" w14:paraId="31EF8BD0" w14:textId="77777777" w:rsidTr="00600EA9">
        <w:trPr>
          <w:trHeight w:val="255"/>
          <w:jc w:val="center"/>
        </w:trPr>
        <w:tc>
          <w:tcPr>
            <w:tcW w:w="1528" w:type="dxa"/>
            <w:noWrap/>
          </w:tcPr>
          <w:p w14:paraId="28955B0A" w14:textId="77777777" w:rsidR="00D84FAF" w:rsidRPr="00742230" w:rsidRDefault="00D84FAF" w:rsidP="00600EA9">
            <w:pPr>
              <w:jc w:val="center"/>
              <w:rPr>
                <w:sz w:val="22"/>
                <w:szCs w:val="22"/>
              </w:rPr>
            </w:pPr>
            <w:r w:rsidRPr="00742230">
              <w:rPr>
                <w:sz w:val="22"/>
                <w:szCs w:val="22"/>
              </w:rPr>
              <w:t>90</w:t>
            </w:r>
          </w:p>
        </w:tc>
        <w:tc>
          <w:tcPr>
            <w:tcW w:w="2461" w:type="dxa"/>
          </w:tcPr>
          <w:p w14:paraId="04D260FC" w14:textId="77777777" w:rsidR="00D84FAF" w:rsidRPr="00742230" w:rsidRDefault="00D84FAF" w:rsidP="00600EA9">
            <w:pPr>
              <w:jc w:val="center"/>
              <w:rPr>
                <w:sz w:val="22"/>
                <w:szCs w:val="22"/>
              </w:rPr>
            </w:pPr>
            <w:r w:rsidRPr="00742230">
              <w:rPr>
                <w:sz w:val="22"/>
                <w:szCs w:val="22"/>
              </w:rPr>
              <w:t>3,020</w:t>
            </w:r>
          </w:p>
        </w:tc>
        <w:tc>
          <w:tcPr>
            <w:tcW w:w="2943" w:type="dxa"/>
            <w:noWrap/>
          </w:tcPr>
          <w:p w14:paraId="15DF4890" w14:textId="77777777" w:rsidR="00D84FAF" w:rsidRPr="00742230" w:rsidRDefault="00D84FAF" w:rsidP="00600EA9">
            <w:pPr>
              <w:jc w:val="center"/>
              <w:rPr>
                <w:sz w:val="22"/>
                <w:szCs w:val="22"/>
              </w:rPr>
            </w:pPr>
            <w:r w:rsidRPr="00742230">
              <w:rPr>
                <w:sz w:val="22"/>
                <w:szCs w:val="22"/>
              </w:rPr>
              <w:t>3,140</w:t>
            </w:r>
          </w:p>
        </w:tc>
      </w:tr>
      <w:tr w:rsidR="00D84FAF" w:rsidRPr="00742230" w14:paraId="38037C9E" w14:textId="77777777" w:rsidTr="00600EA9">
        <w:trPr>
          <w:trHeight w:val="255"/>
          <w:jc w:val="center"/>
        </w:trPr>
        <w:tc>
          <w:tcPr>
            <w:tcW w:w="1528" w:type="dxa"/>
            <w:noWrap/>
          </w:tcPr>
          <w:p w14:paraId="4DD379B0" w14:textId="77777777" w:rsidR="00D84FAF" w:rsidRPr="00742230" w:rsidRDefault="00D84FAF" w:rsidP="00600EA9">
            <w:pPr>
              <w:jc w:val="center"/>
              <w:rPr>
                <w:sz w:val="22"/>
                <w:szCs w:val="22"/>
              </w:rPr>
            </w:pPr>
            <w:r w:rsidRPr="00742230">
              <w:rPr>
                <w:sz w:val="22"/>
                <w:szCs w:val="22"/>
              </w:rPr>
              <w:t>80</w:t>
            </w:r>
          </w:p>
        </w:tc>
        <w:tc>
          <w:tcPr>
            <w:tcW w:w="2461" w:type="dxa"/>
          </w:tcPr>
          <w:p w14:paraId="44F02795" w14:textId="77777777" w:rsidR="00D84FAF" w:rsidRPr="00742230" w:rsidRDefault="00D84FAF" w:rsidP="00600EA9">
            <w:pPr>
              <w:jc w:val="center"/>
              <w:rPr>
                <w:sz w:val="22"/>
                <w:szCs w:val="22"/>
              </w:rPr>
            </w:pPr>
            <w:r w:rsidRPr="00742230">
              <w:rPr>
                <w:sz w:val="22"/>
                <w:szCs w:val="22"/>
              </w:rPr>
              <w:t>3,620</w:t>
            </w:r>
          </w:p>
        </w:tc>
        <w:tc>
          <w:tcPr>
            <w:tcW w:w="2943" w:type="dxa"/>
            <w:noWrap/>
          </w:tcPr>
          <w:p w14:paraId="4C2B6661" w14:textId="77777777" w:rsidR="00D84FAF" w:rsidRPr="00742230" w:rsidRDefault="00D84FAF" w:rsidP="00600EA9">
            <w:pPr>
              <w:jc w:val="center"/>
              <w:rPr>
                <w:sz w:val="22"/>
                <w:szCs w:val="22"/>
              </w:rPr>
            </w:pPr>
            <w:r w:rsidRPr="00742230">
              <w:rPr>
                <w:sz w:val="22"/>
                <w:szCs w:val="22"/>
              </w:rPr>
              <w:t>3,760</w:t>
            </w:r>
          </w:p>
        </w:tc>
      </w:tr>
      <w:tr w:rsidR="00D84FAF" w:rsidRPr="00742230" w14:paraId="46E71ACC" w14:textId="77777777" w:rsidTr="00600EA9">
        <w:trPr>
          <w:trHeight w:val="255"/>
          <w:jc w:val="center"/>
        </w:trPr>
        <w:tc>
          <w:tcPr>
            <w:tcW w:w="1528" w:type="dxa"/>
            <w:noWrap/>
          </w:tcPr>
          <w:p w14:paraId="78D08A05" w14:textId="77777777" w:rsidR="00D84FAF" w:rsidRPr="00742230" w:rsidRDefault="00D84FAF" w:rsidP="00600EA9">
            <w:pPr>
              <w:jc w:val="center"/>
              <w:rPr>
                <w:sz w:val="22"/>
                <w:szCs w:val="22"/>
              </w:rPr>
            </w:pPr>
            <w:r w:rsidRPr="00742230">
              <w:rPr>
                <w:sz w:val="22"/>
                <w:szCs w:val="22"/>
              </w:rPr>
              <w:t>70</w:t>
            </w:r>
          </w:p>
        </w:tc>
        <w:tc>
          <w:tcPr>
            <w:tcW w:w="2461" w:type="dxa"/>
          </w:tcPr>
          <w:p w14:paraId="734BCCBC" w14:textId="77777777" w:rsidR="00D84FAF" w:rsidRPr="00742230" w:rsidRDefault="00D84FAF" w:rsidP="00600EA9">
            <w:pPr>
              <w:jc w:val="center"/>
              <w:rPr>
                <w:sz w:val="22"/>
                <w:szCs w:val="22"/>
              </w:rPr>
            </w:pPr>
            <w:r w:rsidRPr="00742230">
              <w:rPr>
                <w:sz w:val="22"/>
                <w:szCs w:val="22"/>
              </w:rPr>
              <w:t>4,110</w:t>
            </w:r>
          </w:p>
        </w:tc>
        <w:tc>
          <w:tcPr>
            <w:tcW w:w="2943" w:type="dxa"/>
            <w:noWrap/>
          </w:tcPr>
          <w:p w14:paraId="3DFA504B" w14:textId="77777777" w:rsidR="00D84FAF" w:rsidRPr="00742230" w:rsidRDefault="00D84FAF" w:rsidP="00600EA9">
            <w:pPr>
              <w:jc w:val="center"/>
              <w:rPr>
                <w:sz w:val="22"/>
                <w:szCs w:val="22"/>
              </w:rPr>
            </w:pPr>
            <w:r w:rsidRPr="00742230">
              <w:rPr>
                <w:sz w:val="22"/>
                <w:szCs w:val="22"/>
              </w:rPr>
              <w:t>4,270</w:t>
            </w:r>
          </w:p>
        </w:tc>
      </w:tr>
      <w:tr w:rsidR="00D84FAF" w:rsidRPr="00742230" w14:paraId="427B1925" w14:textId="77777777" w:rsidTr="00600EA9">
        <w:trPr>
          <w:trHeight w:val="255"/>
          <w:jc w:val="center"/>
        </w:trPr>
        <w:tc>
          <w:tcPr>
            <w:tcW w:w="1528" w:type="dxa"/>
            <w:noWrap/>
          </w:tcPr>
          <w:p w14:paraId="2AFBDDE0" w14:textId="77777777" w:rsidR="00D84FAF" w:rsidRPr="00742230" w:rsidRDefault="00D84FAF" w:rsidP="00600EA9">
            <w:pPr>
              <w:jc w:val="center"/>
              <w:rPr>
                <w:sz w:val="22"/>
                <w:szCs w:val="22"/>
              </w:rPr>
            </w:pPr>
            <w:r w:rsidRPr="00742230">
              <w:rPr>
                <w:sz w:val="22"/>
                <w:szCs w:val="22"/>
              </w:rPr>
              <w:t>60</w:t>
            </w:r>
          </w:p>
        </w:tc>
        <w:tc>
          <w:tcPr>
            <w:tcW w:w="2461" w:type="dxa"/>
          </w:tcPr>
          <w:p w14:paraId="1B7BA515" w14:textId="77777777" w:rsidR="00D84FAF" w:rsidRPr="00742230" w:rsidRDefault="00D84FAF" w:rsidP="00600EA9">
            <w:pPr>
              <w:jc w:val="center"/>
              <w:rPr>
                <w:sz w:val="22"/>
                <w:szCs w:val="22"/>
              </w:rPr>
            </w:pPr>
            <w:r w:rsidRPr="00742230">
              <w:rPr>
                <w:sz w:val="22"/>
                <w:szCs w:val="22"/>
              </w:rPr>
              <w:t>4,580</w:t>
            </w:r>
          </w:p>
        </w:tc>
        <w:tc>
          <w:tcPr>
            <w:tcW w:w="2943" w:type="dxa"/>
            <w:noWrap/>
          </w:tcPr>
          <w:p w14:paraId="7178CDC6" w14:textId="77777777" w:rsidR="00D84FAF" w:rsidRPr="00742230" w:rsidRDefault="00D84FAF" w:rsidP="00600EA9">
            <w:pPr>
              <w:jc w:val="center"/>
              <w:rPr>
                <w:sz w:val="22"/>
                <w:szCs w:val="22"/>
              </w:rPr>
            </w:pPr>
            <w:r w:rsidRPr="00742230">
              <w:rPr>
                <w:sz w:val="22"/>
                <w:szCs w:val="22"/>
              </w:rPr>
              <w:t>4,750</w:t>
            </w:r>
          </w:p>
        </w:tc>
      </w:tr>
      <w:tr w:rsidR="00D84FAF" w:rsidRPr="00742230" w14:paraId="36D4029F" w14:textId="77777777" w:rsidTr="00600EA9">
        <w:trPr>
          <w:trHeight w:val="255"/>
          <w:jc w:val="center"/>
        </w:trPr>
        <w:tc>
          <w:tcPr>
            <w:tcW w:w="1528" w:type="dxa"/>
            <w:noWrap/>
          </w:tcPr>
          <w:p w14:paraId="07806FCB" w14:textId="77777777" w:rsidR="00D84FAF" w:rsidRPr="00742230" w:rsidRDefault="00D84FAF" w:rsidP="00600EA9">
            <w:pPr>
              <w:jc w:val="center"/>
              <w:rPr>
                <w:sz w:val="22"/>
                <w:szCs w:val="22"/>
              </w:rPr>
            </w:pPr>
            <w:r w:rsidRPr="00742230">
              <w:rPr>
                <w:sz w:val="22"/>
                <w:szCs w:val="22"/>
              </w:rPr>
              <w:t>54</w:t>
            </w:r>
          </w:p>
        </w:tc>
        <w:tc>
          <w:tcPr>
            <w:tcW w:w="2461" w:type="dxa"/>
          </w:tcPr>
          <w:p w14:paraId="654D7FEF" w14:textId="77777777" w:rsidR="00D84FAF" w:rsidRPr="00742230" w:rsidRDefault="00D84FAF" w:rsidP="00600EA9">
            <w:pPr>
              <w:jc w:val="center"/>
              <w:rPr>
                <w:sz w:val="22"/>
                <w:szCs w:val="22"/>
              </w:rPr>
            </w:pPr>
            <w:r w:rsidRPr="00742230">
              <w:rPr>
                <w:sz w:val="22"/>
                <w:szCs w:val="22"/>
              </w:rPr>
              <w:t>4,850</w:t>
            </w:r>
          </w:p>
        </w:tc>
        <w:tc>
          <w:tcPr>
            <w:tcW w:w="2943" w:type="dxa"/>
            <w:noWrap/>
          </w:tcPr>
          <w:p w14:paraId="6931CEB6" w14:textId="77777777" w:rsidR="00D84FAF" w:rsidRPr="00742230" w:rsidRDefault="00D84FAF" w:rsidP="00600EA9">
            <w:pPr>
              <w:jc w:val="center"/>
              <w:rPr>
                <w:sz w:val="22"/>
                <w:szCs w:val="22"/>
              </w:rPr>
            </w:pPr>
            <w:r w:rsidRPr="00742230">
              <w:rPr>
                <w:sz w:val="22"/>
                <w:szCs w:val="22"/>
              </w:rPr>
              <w:t>5,040</w:t>
            </w:r>
          </w:p>
        </w:tc>
      </w:tr>
      <w:tr w:rsidR="00D84FAF" w:rsidRPr="00742230" w14:paraId="3CA99BE5" w14:textId="77777777" w:rsidTr="00600EA9">
        <w:trPr>
          <w:trHeight w:val="255"/>
          <w:jc w:val="center"/>
        </w:trPr>
        <w:tc>
          <w:tcPr>
            <w:tcW w:w="1528" w:type="dxa"/>
            <w:noWrap/>
          </w:tcPr>
          <w:p w14:paraId="7E7553D1" w14:textId="77777777" w:rsidR="00D84FAF" w:rsidRPr="00742230" w:rsidRDefault="00D84FAF" w:rsidP="00600EA9">
            <w:pPr>
              <w:jc w:val="center"/>
              <w:rPr>
                <w:sz w:val="22"/>
                <w:szCs w:val="22"/>
              </w:rPr>
            </w:pPr>
            <w:r w:rsidRPr="00742230">
              <w:rPr>
                <w:sz w:val="22"/>
                <w:szCs w:val="22"/>
              </w:rPr>
              <w:t>50</w:t>
            </w:r>
          </w:p>
        </w:tc>
        <w:tc>
          <w:tcPr>
            <w:tcW w:w="2461" w:type="dxa"/>
          </w:tcPr>
          <w:p w14:paraId="761D72C2" w14:textId="77777777" w:rsidR="00D84FAF" w:rsidRPr="00742230" w:rsidRDefault="00D84FAF" w:rsidP="00600EA9">
            <w:pPr>
              <w:jc w:val="center"/>
              <w:rPr>
                <w:sz w:val="22"/>
                <w:szCs w:val="22"/>
              </w:rPr>
            </w:pPr>
            <w:r w:rsidRPr="00742230">
              <w:rPr>
                <w:sz w:val="22"/>
                <w:szCs w:val="22"/>
              </w:rPr>
              <w:t>5,040</w:t>
            </w:r>
          </w:p>
        </w:tc>
        <w:tc>
          <w:tcPr>
            <w:tcW w:w="2943" w:type="dxa"/>
            <w:noWrap/>
          </w:tcPr>
          <w:p w14:paraId="62C863CD" w14:textId="77777777" w:rsidR="00D84FAF" w:rsidRPr="00742230" w:rsidRDefault="00D84FAF" w:rsidP="00600EA9">
            <w:pPr>
              <w:jc w:val="center"/>
              <w:rPr>
                <w:sz w:val="22"/>
                <w:szCs w:val="22"/>
              </w:rPr>
            </w:pPr>
            <w:r w:rsidRPr="00742230">
              <w:rPr>
                <w:sz w:val="22"/>
                <w:szCs w:val="22"/>
              </w:rPr>
              <w:t>5,240</w:t>
            </w:r>
          </w:p>
        </w:tc>
      </w:tr>
      <w:tr w:rsidR="00D84FAF" w:rsidRPr="00742230" w14:paraId="1ACD3C86" w14:textId="77777777" w:rsidTr="00600EA9">
        <w:trPr>
          <w:trHeight w:val="255"/>
          <w:jc w:val="center"/>
        </w:trPr>
        <w:tc>
          <w:tcPr>
            <w:tcW w:w="1528" w:type="dxa"/>
            <w:noWrap/>
          </w:tcPr>
          <w:p w14:paraId="51CE73A9" w14:textId="77777777" w:rsidR="00D84FAF" w:rsidRPr="00742230" w:rsidRDefault="00D84FAF" w:rsidP="00600EA9">
            <w:pPr>
              <w:jc w:val="center"/>
              <w:rPr>
                <w:sz w:val="22"/>
                <w:szCs w:val="22"/>
              </w:rPr>
            </w:pPr>
            <w:r w:rsidRPr="00742230">
              <w:rPr>
                <w:sz w:val="22"/>
                <w:szCs w:val="22"/>
              </w:rPr>
              <w:t>40</w:t>
            </w:r>
          </w:p>
        </w:tc>
        <w:tc>
          <w:tcPr>
            <w:tcW w:w="2461" w:type="dxa"/>
          </w:tcPr>
          <w:p w14:paraId="78380191" w14:textId="77777777" w:rsidR="00D84FAF" w:rsidRPr="00742230" w:rsidRDefault="00D84FAF" w:rsidP="00600EA9">
            <w:pPr>
              <w:jc w:val="center"/>
              <w:rPr>
                <w:sz w:val="22"/>
                <w:szCs w:val="22"/>
              </w:rPr>
            </w:pPr>
            <w:r w:rsidRPr="00742230">
              <w:rPr>
                <w:sz w:val="22"/>
                <w:szCs w:val="22"/>
              </w:rPr>
              <w:t>5,550</w:t>
            </w:r>
          </w:p>
        </w:tc>
        <w:tc>
          <w:tcPr>
            <w:tcW w:w="2943" w:type="dxa"/>
            <w:noWrap/>
          </w:tcPr>
          <w:p w14:paraId="17A11C74" w14:textId="77777777" w:rsidR="00D84FAF" w:rsidRPr="00742230" w:rsidRDefault="00D84FAF" w:rsidP="00600EA9">
            <w:pPr>
              <w:jc w:val="center"/>
              <w:rPr>
                <w:sz w:val="22"/>
                <w:szCs w:val="22"/>
              </w:rPr>
            </w:pPr>
            <w:r w:rsidRPr="00742230">
              <w:rPr>
                <w:sz w:val="22"/>
                <w:szCs w:val="22"/>
              </w:rPr>
              <w:t>5,760</w:t>
            </w:r>
          </w:p>
        </w:tc>
      </w:tr>
      <w:tr w:rsidR="00D84FAF" w:rsidRPr="00742230" w14:paraId="27543D9A" w14:textId="77777777" w:rsidTr="00600EA9">
        <w:trPr>
          <w:trHeight w:val="255"/>
          <w:jc w:val="center"/>
        </w:trPr>
        <w:tc>
          <w:tcPr>
            <w:tcW w:w="1528" w:type="dxa"/>
            <w:noWrap/>
          </w:tcPr>
          <w:p w14:paraId="4E97A4DD" w14:textId="77777777" w:rsidR="00D84FAF" w:rsidRPr="00742230" w:rsidRDefault="00D84FAF" w:rsidP="00600EA9">
            <w:pPr>
              <w:jc w:val="center"/>
              <w:rPr>
                <w:sz w:val="22"/>
                <w:szCs w:val="22"/>
              </w:rPr>
            </w:pPr>
            <w:r w:rsidRPr="00742230">
              <w:rPr>
                <w:sz w:val="22"/>
                <w:szCs w:val="22"/>
              </w:rPr>
              <w:t>30</w:t>
            </w:r>
          </w:p>
        </w:tc>
        <w:tc>
          <w:tcPr>
            <w:tcW w:w="2461" w:type="dxa"/>
          </w:tcPr>
          <w:p w14:paraId="2A9C975D" w14:textId="77777777" w:rsidR="00D84FAF" w:rsidRPr="00742230" w:rsidRDefault="00D84FAF" w:rsidP="00600EA9">
            <w:pPr>
              <w:jc w:val="center"/>
              <w:rPr>
                <w:sz w:val="22"/>
                <w:szCs w:val="22"/>
              </w:rPr>
            </w:pPr>
            <w:r w:rsidRPr="00742230">
              <w:rPr>
                <w:sz w:val="22"/>
                <w:szCs w:val="22"/>
              </w:rPr>
              <w:t>6,140</w:t>
            </w:r>
          </w:p>
        </w:tc>
        <w:tc>
          <w:tcPr>
            <w:tcW w:w="2943" w:type="dxa"/>
            <w:noWrap/>
          </w:tcPr>
          <w:p w14:paraId="5467A5E6" w14:textId="77777777" w:rsidR="00D84FAF" w:rsidRPr="00742230" w:rsidRDefault="00D84FAF" w:rsidP="00600EA9">
            <w:pPr>
              <w:jc w:val="center"/>
              <w:rPr>
                <w:sz w:val="22"/>
                <w:szCs w:val="22"/>
              </w:rPr>
            </w:pPr>
            <w:r w:rsidRPr="00742230">
              <w:rPr>
                <w:sz w:val="22"/>
                <w:szCs w:val="22"/>
              </w:rPr>
              <w:t>6,380</w:t>
            </w:r>
          </w:p>
        </w:tc>
      </w:tr>
      <w:tr w:rsidR="00D84FAF" w:rsidRPr="00742230" w14:paraId="71BF4E89" w14:textId="77777777" w:rsidTr="00600EA9">
        <w:trPr>
          <w:trHeight w:val="255"/>
          <w:jc w:val="center"/>
        </w:trPr>
        <w:tc>
          <w:tcPr>
            <w:tcW w:w="1528" w:type="dxa"/>
            <w:noWrap/>
          </w:tcPr>
          <w:p w14:paraId="65CBF6A3" w14:textId="77777777" w:rsidR="00D84FAF" w:rsidRPr="00742230" w:rsidRDefault="00D84FAF" w:rsidP="00600EA9">
            <w:pPr>
              <w:jc w:val="center"/>
              <w:rPr>
                <w:sz w:val="22"/>
                <w:szCs w:val="22"/>
              </w:rPr>
            </w:pPr>
            <w:r w:rsidRPr="00742230">
              <w:rPr>
                <w:sz w:val="22"/>
                <w:szCs w:val="22"/>
              </w:rPr>
              <w:t>20</w:t>
            </w:r>
          </w:p>
        </w:tc>
        <w:tc>
          <w:tcPr>
            <w:tcW w:w="2461" w:type="dxa"/>
          </w:tcPr>
          <w:p w14:paraId="5CC1C62C" w14:textId="77777777" w:rsidR="00D84FAF" w:rsidRPr="00742230" w:rsidRDefault="00D84FAF" w:rsidP="00600EA9">
            <w:pPr>
              <w:jc w:val="center"/>
              <w:rPr>
                <w:sz w:val="22"/>
                <w:szCs w:val="22"/>
              </w:rPr>
            </w:pPr>
            <w:r w:rsidRPr="00742230">
              <w:rPr>
                <w:sz w:val="22"/>
                <w:szCs w:val="22"/>
              </w:rPr>
              <w:t>6,900</w:t>
            </w:r>
          </w:p>
        </w:tc>
        <w:tc>
          <w:tcPr>
            <w:tcW w:w="2943" w:type="dxa"/>
            <w:noWrap/>
          </w:tcPr>
          <w:p w14:paraId="10DC6299" w14:textId="77777777" w:rsidR="00D84FAF" w:rsidRPr="00742230" w:rsidRDefault="00D84FAF" w:rsidP="00600EA9">
            <w:pPr>
              <w:jc w:val="center"/>
              <w:rPr>
                <w:sz w:val="22"/>
                <w:szCs w:val="22"/>
              </w:rPr>
            </w:pPr>
            <w:r w:rsidRPr="00742230">
              <w:rPr>
                <w:sz w:val="22"/>
                <w:szCs w:val="22"/>
              </w:rPr>
              <w:t>7,160</w:t>
            </w:r>
          </w:p>
        </w:tc>
      </w:tr>
      <w:tr w:rsidR="00D84FAF" w:rsidRPr="00742230" w14:paraId="577E1EAA" w14:textId="77777777" w:rsidTr="00600EA9">
        <w:trPr>
          <w:trHeight w:val="255"/>
          <w:jc w:val="center"/>
        </w:trPr>
        <w:tc>
          <w:tcPr>
            <w:tcW w:w="1528" w:type="dxa"/>
            <w:noWrap/>
          </w:tcPr>
          <w:p w14:paraId="5334DE7F" w14:textId="77777777" w:rsidR="00D84FAF" w:rsidRPr="00742230" w:rsidRDefault="00D84FAF" w:rsidP="00600EA9">
            <w:pPr>
              <w:jc w:val="center"/>
              <w:rPr>
                <w:sz w:val="22"/>
                <w:szCs w:val="22"/>
              </w:rPr>
            </w:pPr>
            <w:r w:rsidRPr="00742230">
              <w:rPr>
                <w:sz w:val="22"/>
                <w:szCs w:val="22"/>
              </w:rPr>
              <w:t>10</w:t>
            </w:r>
          </w:p>
        </w:tc>
        <w:tc>
          <w:tcPr>
            <w:tcW w:w="2461" w:type="dxa"/>
          </w:tcPr>
          <w:p w14:paraId="2E488A60" w14:textId="77777777" w:rsidR="00D84FAF" w:rsidRPr="00742230" w:rsidRDefault="00D84FAF" w:rsidP="00600EA9">
            <w:pPr>
              <w:jc w:val="center"/>
              <w:rPr>
                <w:sz w:val="22"/>
                <w:szCs w:val="22"/>
              </w:rPr>
            </w:pPr>
            <w:r w:rsidRPr="00742230">
              <w:rPr>
                <w:sz w:val="22"/>
                <w:szCs w:val="22"/>
              </w:rPr>
              <w:t>8,070</w:t>
            </w:r>
          </w:p>
        </w:tc>
        <w:tc>
          <w:tcPr>
            <w:tcW w:w="2943" w:type="dxa"/>
            <w:noWrap/>
          </w:tcPr>
          <w:p w14:paraId="2FF14F5B" w14:textId="77777777" w:rsidR="00D84FAF" w:rsidRPr="00742230" w:rsidRDefault="00D84FAF" w:rsidP="00600EA9">
            <w:pPr>
              <w:jc w:val="center"/>
              <w:rPr>
                <w:sz w:val="22"/>
                <w:szCs w:val="22"/>
              </w:rPr>
            </w:pPr>
            <w:r w:rsidRPr="00742230">
              <w:rPr>
                <w:sz w:val="22"/>
                <w:szCs w:val="22"/>
              </w:rPr>
              <w:t>8,380</w:t>
            </w:r>
          </w:p>
        </w:tc>
      </w:tr>
      <w:tr w:rsidR="00D84FAF" w:rsidRPr="00742230" w14:paraId="5EDD749A" w14:textId="77777777" w:rsidTr="00600EA9">
        <w:trPr>
          <w:trHeight w:val="255"/>
          <w:jc w:val="center"/>
        </w:trPr>
        <w:tc>
          <w:tcPr>
            <w:tcW w:w="1528" w:type="dxa"/>
            <w:noWrap/>
          </w:tcPr>
          <w:p w14:paraId="1C6B39F9" w14:textId="77777777" w:rsidR="00D84FAF" w:rsidRPr="00742230" w:rsidRDefault="00D84FAF" w:rsidP="00600EA9">
            <w:pPr>
              <w:jc w:val="center"/>
              <w:rPr>
                <w:sz w:val="22"/>
                <w:szCs w:val="22"/>
              </w:rPr>
            </w:pPr>
            <w:r w:rsidRPr="00742230">
              <w:rPr>
                <w:sz w:val="22"/>
                <w:szCs w:val="22"/>
              </w:rPr>
              <w:t>5</w:t>
            </w:r>
          </w:p>
        </w:tc>
        <w:tc>
          <w:tcPr>
            <w:tcW w:w="2461" w:type="dxa"/>
          </w:tcPr>
          <w:p w14:paraId="589BD39B" w14:textId="77777777" w:rsidR="00D84FAF" w:rsidRPr="00742230" w:rsidRDefault="00D84FAF" w:rsidP="00600EA9">
            <w:pPr>
              <w:jc w:val="center"/>
              <w:rPr>
                <w:sz w:val="22"/>
                <w:szCs w:val="22"/>
              </w:rPr>
            </w:pPr>
            <w:r w:rsidRPr="00742230">
              <w:rPr>
                <w:sz w:val="22"/>
                <w:szCs w:val="22"/>
              </w:rPr>
              <w:t>9,150</w:t>
            </w:r>
          </w:p>
        </w:tc>
        <w:tc>
          <w:tcPr>
            <w:tcW w:w="2943" w:type="dxa"/>
            <w:noWrap/>
          </w:tcPr>
          <w:p w14:paraId="6D11CC74" w14:textId="77777777" w:rsidR="00D84FAF" w:rsidRPr="00742230" w:rsidRDefault="00D84FAF" w:rsidP="00600EA9">
            <w:pPr>
              <w:jc w:val="center"/>
              <w:rPr>
                <w:sz w:val="22"/>
                <w:szCs w:val="22"/>
              </w:rPr>
            </w:pPr>
            <w:r w:rsidRPr="00742230">
              <w:rPr>
                <w:sz w:val="22"/>
                <w:szCs w:val="22"/>
              </w:rPr>
              <w:t>9,500</w:t>
            </w:r>
          </w:p>
        </w:tc>
      </w:tr>
      <w:tr w:rsidR="00D84FAF" w:rsidRPr="00742230" w14:paraId="0D9CCEC7" w14:textId="77777777" w:rsidTr="00600EA9">
        <w:trPr>
          <w:trHeight w:val="255"/>
          <w:jc w:val="center"/>
        </w:trPr>
        <w:tc>
          <w:tcPr>
            <w:tcW w:w="1528" w:type="dxa"/>
            <w:noWrap/>
          </w:tcPr>
          <w:p w14:paraId="70CF1886" w14:textId="77777777" w:rsidR="00D84FAF" w:rsidRPr="00742230" w:rsidRDefault="00D84FAF" w:rsidP="00600EA9">
            <w:pPr>
              <w:jc w:val="center"/>
              <w:rPr>
                <w:sz w:val="22"/>
                <w:szCs w:val="22"/>
              </w:rPr>
            </w:pPr>
            <w:r w:rsidRPr="00742230">
              <w:rPr>
                <w:sz w:val="22"/>
                <w:szCs w:val="22"/>
              </w:rPr>
              <w:t>2</w:t>
            </w:r>
          </w:p>
        </w:tc>
        <w:tc>
          <w:tcPr>
            <w:tcW w:w="2461" w:type="dxa"/>
          </w:tcPr>
          <w:p w14:paraId="53ECD20D" w14:textId="77777777" w:rsidR="00D84FAF" w:rsidRPr="00742230" w:rsidRDefault="00D84FAF" w:rsidP="00600EA9">
            <w:pPr>
              <w:jc w:val="center"/>
              <w:rPr>
                <w:sz w:val="22"/>
                <w:szCs w:val="22"/>
              </w:rPr>
            </w:pPr>
            <w:r w:rsidRPr="00742230">
              <w:rPr>
                <w:sz w:val="22"/>
                <w:szCs w:val="22"/>
              </w:rPr>
              <w:t>10,500</w:t>
            </w:r>
          </w:p>
        </w:tc>
        <w:tc>
          <w:tcPr>
            <w:tcW w:w="2943" w:type="dxa"/>
            <w:noWrap/>
          </w:tcPr>
          <w:p w14:paraId="3F4322DA" w14:textId="77777777" w:rsidR="00D84FAF" w:rsidRPr="00742230" w:rsidRDefault="00D84FAF" w:rsidP="00600EA9">
            <w:pPr>
              <w:jc w:val="center"/>
              <w:rPr>
                <w:sz w:val="22"/>
                <w:szCs w:val="22"/>
              </w:rPr>
            </w:pPr>
            <w:r w:rsidRPr="00742230">
              <w:rPr>
                <w:sz w:val="22"/>
                <w:szCs w:val="22"/>
              </w:rPr>
              <w:t>10,900</w:t>
            </w:r>
          </w:p>
        </w:tc>
      </w:tr>
      <w:tr w:rsidR="00D84FAF" w:rsidRPr="00742230" w14:paraId="7A6C750C" w14:textId="77777777" w:rsidTr="00600EA9">
        <w:trPr>
          <w:trHeight w:val="255"/>
          <w:jc w:val="center"/>
        </w:trPr>
        <w:tc>
          <w:tcPr>
            <w:tcW w:w="1528" w:type="dxa"/>
            <w:noWrap/>
          </w:tcPr>
          <w:p w14:paraId="53B56A01" w14:textId="77777777" w:rsidR="00D84FAF" w:rsidRPr="00742230" w:rsidRDefault="00D84FAF" w:rsidP="00600EA9">
            <w:pPr>
              <w:jc w:val="center"/>
              <w:rPr>
                <w:sz w:val="22"/>
                <w:szCs w:val="22"/>
              </w:rPr>
            </w:pPr>
            <w:r w:rsidRPr="00742230">
              <w:rPr>
                <w:sz w:val="22"/>
                <w:szCs w:val="22"/>
              </w:rPr>
              <w:t>1</w:t>
            </w:r>
          </w:p>
        </w:tc>
        <w:tc>
          <w:tcPr>
            <w:tcW w:w="2461" w:type="dxa"/>
          </w:tcPr>
          <w:p w14:paraId="71B08DAA" w14:textId="77777777" w:rsidR="00D84FAF" w:rsidRPr="00742230" w:rsidRDefault="00D84FAF" w:rsidP="00600EA9">
            <w:pPr>
              <w:jc w:val="center"/>
              <w:rPr>
                <w:sz w:val="22"/>
                <w:szCs w:val="22"/>
              </w:rPr>
            </w:pPr>
            <w:r w:rsidRPr="00742230">
              <w:rPr>
                <w:sz w:val="22"/>
                <w:szCs w:val="22"/>
              </w:rPr>
              <w:t>11,500</w:t>
            </w:r>
          </w:p>
        </w:tc>
        <w:tc>
          <w:tcPr>
            <w:tcW w:w="2943" w:type="dxa"/>
            <w:noWrap/>
          </w:tcPr>
          <w:p w14:paraId="1D37A2C7" w14:textId="77777777" w:rsidR="00D84FAF" w:rsidRPr="00742230" w:rsidRDefault="00D84FAF" w:rsidP="00600EA9">
            <w:pPr>
              <w:jc w:val="center"/>
              <w:rPr>
                <w:sz w:val="22"/>
                <w:szCs w:val="22"/>
              </w:rPr>
            </w:pPr>
            <w:r w:rsidRPr="00742230">
              <w:rPr>
                <w:sz w:val="22"/>
                <w:szCs w:val="22"/>
              </w:rPr>
              <w:t>11,900</w:t>
            </w:r>
          </w:p>
        </w:tc>
      </w:tr>
      <w:tr w:rsidR="00D84FAF" w:rsidRPr="00742230" w14:paraId="3772821B" w14:textId="77777777" w:rsidTr="00600EA9">
        <w:trPr>
          <w:trHeight w:val="255"/>
          <w:jc w:val="center"/>
        </w:trPr>
        <w:tc>
          <w:tcPr>
            <w:tcW w:w="1528" w:type="dxa"/>
            <w:noWrap/>
          </w:tcPr>
          <w:p w14:paraId="2DD33583" w14:textId="77777777" w:rsidR="00D84FAF" w:rsidRPr="00742230" w:rsidRDefault="00D84FAF" w:rsidP="00600EA9">
            <w:pPr>
              <w:jc w:val="center"/>
              <w:rPr>
                <w:sz w:val="22"/>
                <w:szCs w:val="22"/>
              </w:rPr>
            </w:pPr>
            <w:r w:rsidRPr="00742230">
              <w:rPr>
                <w:sz w:val="22"/>
                <w:szCs w:val="22"/>
              </w:rPr>
              <w:t>0.5</w:t>
            </w:r>
          </w:p>
        </w:tc>
        <w:tc>
          <w:tcPr>
            <w:tcW w:w="2461" w:type="dxa"/>
          </w:tcPr>
          <w:p w14:paraId="1AB8A8A7" w14:textId="77777777" w:rsidR="00D84FAF" w:rsidRPr="00742230" w:rsidRDefault="00D84FAF" w:rsidP="00600EA9">
            <w:pPr>
              <w:jc w:val="center"/>
              <w:rPr>
                <w:sz w:val="22"/>
                <w:szCs w:val="22"/>
              </w:rPr>
            </w:pPr>
            <w:r w:rsidRPr="00742230">
              <w:rPr>
                <w:sz w:val="22"/>
                <w:szCs w:val="22"/>
              </w:rPr>
              <w:t>12,400</w:t>
            </w:r>
          </w:p>
        </w:tc>
        <w:tc>
          <w:tcPr>
            <w:tcW w:w="2943" w:type="dxa"/>
            <w:noWrap/>
          </w:tcPr>
          <w:p w14:paraId="392ABBC7" w14:textId="77777777" w:rsidR="00D84FAF" w:rsidRPr="00742230" w:rsidRDefault="00D84FAF" w:rsidP="00600EA9">
            <w:pPr>
              <w:jc w:val="center"/>
              <w:rPr>
                <w:sz w:val="22"/>
                <w:szCs w:val="22"/>
              </w:rPr>
            </w:pPr>
            <w:r w:rsidRPr="00742230">
              <w:rPr>
                <w:sz w:val="22"/>
                <w:szCs w:val="22"/>
              </w:rPr>
              <w:t>12,900</w:t>
            </w:r>
          </w:p>
        </w:tc>
      </w:tr>
      <w:tr w:rsidR="00D84FAF" w:rsidRPr="00742230" w14:paraId="00B6A637" w14:textId="77777777" w:rsidTr="00600EA9">
        <w:trPr>
          <w:trHeight w:val="255"/>
          <w:jc w:val="center"/>
        </w:trPr>
        <w:tc>
          <w:tcPr>
            <w:tcW w:w="1528" w:type="dxa"/>
            <w:noWrap/>
          </w:tcPr>
          <w:p w14:paraId="3EF62438" w14:textId="77777777" w:rsidR="00D84FAF" w:rsidRPr="00742230" w:rsidRDefault="00D84FAF" w:rsidP="00600EA9">
            <w:pPr>
              <w:jc w:val="center"/>
              <w:rPr>
                <w:sz w:val="22"/>
                <w:szCs w:val="22"/>
              </w:rPr>
            </w:pPr>
            <w:r w:rsidRPr="00742230">
              <w:rPr>
                <w:sz w:val="22"/>
                <w:szCs w:val="22"/>
              </w:rPr>
              <w:t>0.2</w:t>
            </w:r>
          </w:p>
        </w:tc>
        <w:tc>
          <w:tcPr>
            <w:tcW w:w="2461" w:type="dxa"/>
          </w:tcPr>
          <w:p w14:paraId="03D84D17" w14:textId="77777777" w:rsidR="00D84FAF" w:rsidRPr="00742230" w:rsidRDefault="00D84FAF" w:rsidP="00600EA9">
            <w:pPr>
              <w:jc w:val="center"/>
              <w:rPr>
                <w:sz w:val="22"/>
                <w:szCs w:val="22"/>
              </w:rPr>
            </w:pPr>
            <w:r w:rsidRPr="00742230">
              <w:rPr>
                <w:sz w:val="22"/>
                <w:szCs w:val="22"/>
              </w:rPr>
              <w:t>13,700</w:t>
            </w:r>
          </w:p>
        </w:tc>
        <w:tc>
          <w:tcPr>
            <w:tcW w:w="2943" w:type="dxa"/>
            <w:noWrap/>
          </w:tcPr>
          <w:p w14:paraId="1C122F8B" w14:textId="77777777" w:rsidR="00D84FAF" w:rsidRPr="00742230" w:rsidRDefault="00D84FAF" w:rsidP="00600EA9">
            <w:pPr>
              <w:jc w:val="center"/>
              <w:rPr>
                <w:sz w:val="22"/>
                <w:szCs w:val="22"/>
              </w:rPr>
            </w:pPr>
            <w:r w:rsidRPr="00742230">
              <w:rPr>
                <w:sz w:val="22"/>
                <w:szCs w:val="22"/>
              </w:rPr>
              <w:t>14,200</w:t>
            </w:r>
          </w:p>
        </w:tc>
      </w:tr>
      <w:tr w:rsidR="00D84FAF" w:rsidRPr="00742230" w14:paraId="455EC049" w14:textId="77777777" w:rsidTr="00600EA9">
        <w:trPr>
          <w:trHeight w:val="255"/>
          <w:jc w:val="center"/>
        </w:trPr>
        <w:tc>
          <w:tcPr>
            <w:tcW w:w="1528" w:type="dxa"/>
            <w:noWrap/>
          </w:tcPr>
          <w:p w14:paraId="7A1340BA" w14:textId="77777777" w:rsidR="00D84FAF" w:rsidRPr="00742230" w:rsidRDefault="00D84FAF" w:rsidP="00600EA9">
            <w:pPr>
              <w:jc w:val="center"/>
              <w:rPr>
                <w:sz w:val="22"/>
                <w:szCs w:val="22"/>
              </w:rPr>
            </w:pPr>
            <w:r w:rsidRPr="00742230">
              <w:rPr>
                <w:sz w:val="22"/>
                <w:szCs w:val="22"/>
              </w:rPr>
              <w:t>0.1</w:t>
            </w:r>
          </w:p>
        </w:tc>
        <w:tc>
          <w:tcPr>
            <w:tcW w:w="2461" w:type="dxa"/>
          </w:tcPr>
          <w:p w14:paraId="4FA71AFA" w14:textId="77777777" w:rsidR="00D84FAF" w:rsidRPr="00742230" w:rsidRDefault="00D84FAF" w:rsidP="00600EA9">
            <w:pPr>
              <w:jc w:val="center"/>
              <w:rPr>
                <w:sz w:val="22"/>
                <w:szCs w:val="22"/>
              </w:rPr>
            </w:pPr>
            <w:r w:rsidRPr="00742230">
              <w:rPr>
                <w:sz w:val="22"/>
                <w:szCs w:val="22"/>
              </w:rPr>
              <w:t>14,600</w:t>
            </w:r>
          </w:p>
        </w:tc>
        <w:tc>
          <w:tcPr>
            <w:tcW w:w="2943" w:type="dxa"/>
            <w:noWrap/>
          </w:tcPr>
          <w:p w14:paraId="58C2D47E" w14:textId="77777777" w:rsidR="00D84FAF" w:rsidRPr="00742230" w:rsidRDefault="00D84FAF" w:rsidP="00600EA9">
            <w:pPr>
              <w:jc w:val="center"/>
              <w:rPr>
                <w:sz w:val="22"/>
                <w:szCs w:val="22"/>
              </w:rPr>
            </w:pPr>
            <w:r w:rsidRPr="00742230">
              <w:rPr>
                <w:sz w:val="22"/>
                <w:szCs w:val="22"/>
              </w:rPr>
              <w:t>15,200</w:t>
            </w:r>
          </w:p>
        </w:tc>
      </w:tr>
      <w:bookmarkEnd w:id="8"/>
    </w:tbl>
    <w:p w14:paraId="5F039A8B" w14:textId="77777777" w:rsidR="00D84FAF" w:rsidRPr="00742230" w:rsidRDefault="00D84FAF" w:rsidP="00D84FAF">
      <w:pPr>
        <w:rPr>
          <w:sz w:val="22"/>
          <w:szCs w:val="22"/>
        </w:rPr>
      </w:pPr>
    </w:p>
    <w:p w14:paraId="284CA129" w14:textId="77777777" w:rsidR="00D84FAF" w:rsidRPr="00742230" w:rsidRDefault="00D84FAF" w:rsidP="00D84FAF">
      <w:pPr>
        <w:rPr>
          <w:sz w:val="22"/>
          <w:szCs w:val="22"/>
        </w:rPr>
      </w:pPr>
    </w:p>
    <w:p w14:paraId="1ECF737E" w14:textId="77777777" w:rsidR="00D84FAF" w:rsidRPr="00AD61F6" w:rsidRDefault="008272AA" w:rsidP="00D84FAF">
      <w:pPr>
        <w:rPr>
          <w:sz w:val="22"/>
          <w:szCs w:val="22"/>
        </w:rPr>
      </w:pPr>
      <w:r w:rsidRPr="00AD61F6">
        <w:rPr>
          <w:sz w:val="22"/>
          <w:szCs w:val="22"/>
        </w:rPr>
        <w:t>Short interval</w:t>
      </w:r>
      <w:r w:rsidR="00C27574" w:rsidRPr="00AD61F6">
        <w:rPr>
          <w:sz w:val="22"/>
          <w:szCs w:val="22"/>
        </w:rPr>
        <w:t xml:space="preserve"> gage data are</w:t>
      </w:r>
      <w:r w:rsidR="00D84FAF" w:rsidRPr="00AD61F6">
        <w:rPr>
          <w:sz w:val="22"/>
          <w:szCs w:val="22"/>
        </w:rPr>
        <w:t xml:space="preserve"> not available at these sites to accurately assess the timing of the peak</w:t>
      </w:r>
      <w:r w:rsidR="00526E76" w:rsidRPr="00AD61F6">
        <w:rPr>
          <w:sz w:val="22"/>
          <w:szCs w:val="22"/>
        </w:rPr>
        <w:t>s</w:t>
      </w:r>
      <w:r w:rsidR="00D84FAF" w:rsidRPr="00AD61F6">
        <w:rPr>
          <w:sz w:val="22"/>
          <w:szCs w:val="22"/>
        </w:rPr>
        <w:t xml:space="preserve"> on the tributaries relative to the peak flow on the Cowlitz River</w:t>
      </w:r>
      <w:r w:rsidR="0047029C" w:rsidRPr="00AD61F6">
        <w:rPr>
          <w:sz w:val="22"/>
          <w:szCs w:val="22"/>
        </w:rPr>
        <w:t xml:space="preserve">; however, based on their relative size, </w:t>
      </w:r>
      <w:r w:rsidR="00D84FAF" w:rsidRPr="00AD61F6">
        <w:rPr>
          <w:sz w:val="22"/>
          <w:szCs w:val="22"/>
        </w:rPr>
        <w:t xml:space="preserve">it </w:t>
      </w:r>
      <w:r w:rsidR="0047029C" w:rsidRPr="00AD61F6">
        <w:rPr>
          <w:sz w:val="22"/>
          <w:szCs w:val="22"/>
        </w:rPr>
        <w:t>is</w:t>
      </w:r>
      <w:r w:rsidR="00D84FAF" w:rsidRPr="00AD61F6">
        <w:rPr>
          <w:sz w:val="22"/>
          <w:szCs w:val="22"/>
        </w:rPr>
        <w:t xml:space="preserve"> assumed they would </w:t>
      </w:r>
      <w:r w:rsidR="00AE2487" w:rsidRPr="00AD61F6">
        <w:rPr>
          <w:sz w:val="22"/>
          <w:szCs w:val="22"/>
        </w:rPr>
        <w:t>have a shorter time-to-</w:t>
      </w:r>
      <w:r w:rsidR="0047029C" w:rsidRPr="00AD61F6">
        <w:rPr>
          <w:sz w:val="22"/>
          <w:szCs w:val="22"/>
        </w:rPr>
        <w:t xml:space="preserve">peak than the </w:t>
      </w:r>
      <w:r w:rsidR="00D84FAF" w:rsidRPr="00AD61F6">
        <w:rPr>
          <w:sz w:val="22"/>
          <w:szCs w:val="22"/>
        </w:rPr>
        <w:t>Cowlitz</w:t>
      </w:r>
      <w:r w:rsidR="0047029C" w:rsidRPr="00AD61F6">
        <w:rPr>
          <w:sz w:val="22"/>
          <w:szCs w:val="22"/>
        </w:rPr>
        <w:t xml:space="preserve"> at Castle Rock</w:t>
      </w:r>
      <w:r w:rsidR="00D84FAF" w:rsidRPr="00AD61F6">
        <w:rPr>
          <w:sz w:val="22"/>
          <w:szCs w:val="22"/>
        </w:rPr>
        <w:t>.</w:t>
      </w:r>
      <w:r w:rsidR="00C27574" w:rsidRPr="00AD61F6">
        <w:rPr>
          <w:sz w:val="22"/>
          <w:szCs w:val="22"/>
        </w:rPr>
        <w:t xml:space="preserve">  </w:t>
      </w:r>
      <w:r w:rsidR="00DF3F54" w:rsidRPr="00AD61F6">
        <w:rPr>
          <w:sz w:val="22"/>
          <w:szCs w:val="22"/>
        </w:rPr>
        <w:t xml:space="preserve">To confirm this, </w:t>
      </w:r>
      <w:r w:rsidR="00AE2487" w:rsidRPr="00AD61F6">
        <w:rPr>
          <w:sz w:val="22"/>
          <w:szCs w:val="22"/>
        </w:rPr>
        <w:t>discharge</w:t>
      </w:r>
      <w:r w:rsidR="00C27574" w:rsidRPr="00AD61F6">
        <w:rPr>
          <w:sz w:val="22"/>
          <w:szCs w:val="22"/>
        </w:rPr>
        <w:t xml:space="preserve"> data for </w:t>
      </w:r>
      <w:r w:rsidR="00AE2487" w:rsidRPr="00AD61F6">
        <w:rPr>
          <w:sz w:val="22"/>
          <w:szCs w:val="22"/>
        </w:rPr>
        <w:t xml:space="preserve">the nearby </w:t>
      </w:r>
      <w:smartTag w:uri="urn:schemas-microsoft-com:office:smarttags" w:element="PlaceName">
        <w:r w:rsidR="00AE2487" w:rsidRPr="00AD61F6">
          <w:rPr>
            <w:sz w:val="22"/>
            <w:szCs w:val="22"/>
          </w:rPr>
          <w:t>East</w:t>
        </w:r>
      </w:smartTag>
      <w:r w:rsidR="00AE2487" w:rsidRPr="00AD61F6">
        <w:rPr>
          <w:sz w:val="22"/>
          <w:szCs w:val="22"/>
        </w:rPr>
        <w:t xml:space="preserve"> </w:t>
      </w:r>
      <w:smartTag w:uri="urn:schemas-microsoft-com:office:smarttags" w:element="PlaceName">
        <w:r w:rsidR="00AE2487" w:rsidRPr="00AD61F6">
          <w:rPr>
            <w:sz w:val="22"/>
            <w:szCs w:val="22"/>
          </w:rPr>
          <w:t>Fork</w:t>
        </w:r>
      </w:smartTag>
      <w:r w:rsidR="00AE2487" w:rsidRPr="00AD61F6">
        <w:rPr>
          <w:sz w:val="22"/>
          <w:szCs w:val="22"/>
        </w:rPr>
        <w:t xml:space="preserve"> </w:t>
      </w:r>
      <w:smartTag w:uri="urn:schemas-microsoft-com:office:smarttags" w:element="PlaceName">
        <w:r w:rsidR="00AE2487" w:rsidRPr="00AD61F6">
          <w:rPr>
            <w:sz w:val="22"/>
            <w:szCs w:val="22"/>
          </w:rPr>
          <w:t>Lewis</w:t>
        </w:r>
      </w:smartTag>
      <w:r w:rsidR="00AE2487" w:rsidRPr="00AD61F6">
        <w:rPr>
          <w:sz w:val="22"/>
          <w:szCs w:val="22"/>
        </w:rPr>
        <w:t xml:space="preserve"> </w:t>
      </w:r>
      <w:smartTag w:uri="urn:schemas-microsoft-com:office:smarttags" w:element="PlaceName">
        <w:r w:rsidR="00AE2487" w:rsidRPr="00AD61F6">
          <w:rPr>
            <w:sz w:val="22"/>
            <w:szCs w:val="22"/>
          </w:rPr>
          <w:t>River</w:t>
        </w:r>
      </w:smartTag>
      <w:r w:rsidR="00AE2487" w:rsidRPr="00AD61F6">
        <w:rPr>
          <w:sz w:val="22"/>
          <w:szCs w:val="22"/>
        </w:rPr>
        <w:t xml:space="preserve"> near </w:t>
      </w:r>
      <w:smartTag w:uri="urn:schemas-microsoft-com:office:smarttags" w:element="City">
        <w:r w:rsidR="00AE2487" w:rsidRPr="00AD61F6">
          <w:rPr>
            <w:sz w:val="22"/>
            <w:szCs w:val="22"/>
          </w:rPr>
          <w:t>Heisson</w:t>
        </w:r>
      </w:smartTag>
      <w:r w:rsidR="00AE2487" w:rsidRPr="00AD61F6">
        <w:rPr>
          <w:sz w:val="22"/>
          <w:szCs w:val="22"/>
        </w:rPr>
        <w:t xml:space="preserve">, </w:t>
      </w:r>
      <w:smartTag w:uri="urn:schemas-microsoft-com:office:smarttags" w:element="State">
        <w:r w:rsidR="00AE2487" w:rsidRPr="00AD61F6">
          <w:rPr>
            <w:sz w:val="22"/>
            <w:szCs w:val="22"/>
          </w:rPr>
          <w:t>WA</w:t>
        </w:r>
      </w:smartTag>
      <w:r w:rsidR="00AE2487" w:rsidRPr="00AD61F6">
        <w:rPr>
          <w:sz w:val="22"/>
          <w:szCs w:val="22"/>
        </w:rPr>
        <w:t xml:space="preserve"> gage (USGS 14222500) </w:t>
      </w:r>
      <w:r w:rsidR="00526E76" w:rsidRPr="00AD61F6">
        <w:rPr>
          <w:sz w:val="22"/>
          <w:szCs w:val="22"/>
        </w:rPr>
        <w:t>were</w:t>
      </w:r>
      <w:r w:rsidR="00D84FAF" w:rsidRPr="00AD61F6">
        <w:rPr>
          <w:sz w:val="22"/>
          <w:szCs w:val="22"/>
        </w:rPr>
        <w:t xml:space="preserve"> used to </w:t>
      </w:r>
      <w:r w:rsidR="00AE2487" w:rsidRPr="00AD61F6">
        <w:rPr>
          <w:sz w:val="22"/>
          <w:szCs w:val="22"/>
        </w:rPr>
        <w:t>estimate</w:t>
      </w:r>
      <w:r w:rsidR="00D84FAF" w:rsidRPr="00AD61F6">
        <w:rPr>
          <w:sz w:val="22"/>
          <w:szCs w:val="22"/>
        </w:rPr>
        <w:t xml:space="preserve"> the timing of the </w:t>
      </w:r>
      <w:r w:rsidR="00AE2487" w:rsidRPr="00AD61F6">
        <w:rPr>
          <w:sz w:val="22"/>
          <w:szCs w:val="22"/>
        </w:rPr>
        <w:t xml:space="preserve">Cowlitz </w:t>
      </w:r>
      <w:r w:rsidR="00D84FAF" w:rsidRPr="00AD61F6">
        <w:rPr>
          <w:sz w:val="22"/>
          <w:szCs w:val="22"/>
        </w:rPr>
        <w:t>tributary peak</w:t>
      </w:r>
      <w:r w:rsidR="00526E76" w:rsidRPr="00AD61F6">
        <w:rPr>
          <w:sz w:val="22"/>
          <w:szCs w:val="22"/>
        </w:rPr>
        <w:t>s</w:t>
      </w:r>
      <w:r w:rsidR="00AE2487" w:rsidRPr="00AD61F6">
        <w:rPr>
          <w:sz w:val="22"/>
          <w:szCs w:val="22"/>
        </w:rPr>
        <w:t xml:space="preserve"> relative to the </w:t>
      </w:r>
      <w:smartTag w:uri="urn:schemas-microsoft-com:office:smarttags" w:element="place">
        <w:smartTag w:uri="urn:schemas-microsoft-com:office:smarttags" w:element="PlaceName">
          <w:r w:rsidR="00AE2487" w:rsidRPr="00AD61F6">
            <w:rPr>
              <w:sz w:val="22"/>
              <w:szCs w:val="22"/>
            </w:rPr>
            <w:t>Cowlitz</w:t>
          </w:r>
        </w:smartTag>
        <w:r w:rsidR="00AE2487" w:rsidRPr="00AD61F6">
          <w:rPr>
            <w:sz w:val="22"/>
            <w:szCs w:val="22"/>
          </w:rPr>
          <w:t xml:space="preserve"> </w:t>
        </w:r>
        <w:smartTag w:uri="urn:schemas-microsoft-com:office:smarttags" w:element="PlaceType">
          <w:r w:rsidR="00AE2487" w:rsidRPr="00AD61F6">
            <w:rPr>
              <w:sz w:val="22"/>
              <w:szCs w:val="22"/>
            </w:rPr>
            <w:t>River</w:t>
          </w:r>
        </w:smartTag>
      </w:smartTag>
      <w:r w:rsidR="00AE2487" w:rsidRPr="00AD61F6">
        <w:rPr>
          <w:sz w:val="22"/>
          <w:szCs w:val="22"/>
        </w:rPr>
        <w:t xml:space="preserve"> peak flow</w:t>
      </w:r>
      <w:r w:rsidR="00D84FAF" w:rsidRPr="00AD61F6">
        <w:rPr>
          <w:sz w:val="22"/>
          <w:szCs w:val="22"/>
        </w:rPr>
        <w:t xml:space="preserve">.  The </w:t>
      </w:r>
      <w:smartTag w:uri="urn:schemas-microsoft-com:office:smarttags" w:element="PlaceName">
        <w:r w:rsidR="00D84FAF" w:rsidRPr="00AD61F6">
          <w:rPr>
            <w:sz w:val="22"/>
            <w:szCs w:val="22"/>
          </w:rPr>
          <w:t>East</w:t>
        </w:r>
      </w:smartTag>
      <w:r w:rsidR="00D84FAF" w:rsidRPr="00AD61F6">
        <w:rPr>
          <w:sz w:val="22"/>
          <w:szCs w:val="22"/>
        </w:rPr>
        <w:t xml:space="preserve"> </w:t>
      </w:r>
      <w:smartTag w:uri="urn:schemas-microsoft-com:office:smarttags" w:element="PlaceName">
        <w:r w:rsidR="00D84FAF" w:rsidRPr="00AD61F6">
          <w:rPr>
            <w:sz w:val="22"/>
            <w:szCs w:val="22"/>
          </w:rPr>
          <w:t>Fork</w:t>
        </w:r>
      </w:smartTag>
      <w:r w:rsidR="00D84FAF" w:rsidRPr="00AD61F6">
        <w:rPr>
          <w:sz w:val="22"/>
          <w:szCs w:val="22"/>
        </w:rPr>
        <w:t xml:space="preserve"> </w:t>
      </w:r>
      <w:smartTag w:uri="urn:schemas-microsoft-com:office:smarttags" w:element="PlaceName">
        <w:r w:rsidR="00D84FAF" w:rsidRPr="00AD61F6">
          <w:rPr>
            <w:sz w:val="22"/>
            <w:szCs w:val="22"/>
          </w:rPr>
          <w:t>Lewis</w:t>
        </w:r>
      </w:smartTag>
      <w:r w:rsidR="00D84FAF" w:rsidRPr="00AD61F6">
        <w:rPr>
          <w:sz w:val="22"/>
          <w:szCs w:val="22"/>
        </w:rPr>
        <w:t xml:space="preserve"> </w:t>
      </w:r>
      <w:smartTag w:uri="urn:schemas-microsoft-com:office:smarttags" w:element="PlaceName">
        <w:r w:rsidR="00D84FAF" w:rsidRPr="00AD61F6">
          <w:rPr>
            <w:sz w:val="22"/>
            <w:szCs w:val="22"/>
          </w:rPr>
          <w:t>River Basin</w:t>
        </w:r>
      </w:smartTag>
      <w:r w:rsidR="00D84FAF" w:rsidRPr="00AD61F6">
        <w:rPr>
          <w:sz w:val="22"/>
          <w:szCs w:val="22"/>
        </w:rPr>
        <w:t xml:space="preserve"> is about 25 miles south-southeast of the </w:t>
      </w:r>
      <w:smartTag w:uri="urn:schemas-microsoft-com:office:smarttags" w:element="place">
        <w:smartTag w:uri="urn:schemas-microsoft-com:office:smarttags" w:element="PlaceName">
          <w:r w:rsidR="00D84FAF" w:rsidRPr="00AD61F6">
            <w:rPr>
              <w:sz w:val="22"/>
              <w:szCs w:val="22"/>
            </w:rPr>
            <w:t>Coweeman</w:t>
          </w:r>
        </w:smartTag>
        <w:r w:rsidR="00D84FAF" w:rsidRPr="00AD61F6">
          <w:rPr>
            <w:sz w:val="22"/>
            <w:szCs w:val="22"/>
          </w:rPr>
          <w:t xml:space="preserve"> </w:t>
        </w:r>
        <w:smartTag w:uri="urn:schemas-microsoft-com:office:smarttags" w:element="PlaceType">
          <w:r w:rsidR="00D84FAF" w:rsidRPr="00AD61F6">
            <w:rPr>
              <w:sz w:val="22"/>
              <w:szCs w:val="22"/>
            </w:rPr>
            <w:t>River Basin</w:t>
          </w:r>
        </w:smartTag>
      </w:smartTag>
      <w:r w:rsidR="00D84FAF" w:rsidRPr="00AD61F6">
        <w:rPr>
          <w:sz w:val="22"/>
          <w:szCs w:val="22"/>
        </w:rPr>
        <w:t xml:space="preserve">.  The drainage area at the East Fork Lewis </w:t>
      </w:r>
      <w:r w:rsidR="00AE2487" w:rsidRPr="00AD61F6">
        <w:rPr>
          <w:sz w:val="22"/>
          <w:szCs w:val="22"/>
        </w:rPr>
        <w:t xml:space="preserve">gage </w:t>
      </w:r>
      <w:r w:rsidR="00D84FAF" w:rsidRPr="00AD61F6">
        <w:rPr>
          <w:sz w:val="22"/>
          <w:szCs w:val="22"/>
        </w:rPr>
        <w:t>is 125 square miles</w:t>
      </w:r>
      <w:r w:rsidR="00AE2487" w:rsidRPr="00AD61F6">
        <w:rPr>
          <w:sz w:val="22"/>
          <w:szCs w:val="22"/>
        </w:rPr>
        <w:t xml:space="preserve">, similar to </w:t>
      </w:r>
      <w:r w:rsidR="00D84FAF" w:rsidRPr="00AD61F6">
        <w:rPr>
          <w:sz w:val="22"/>
          <w:szCs w:val="22"/>
        </w:rPr>
        <w:t xml:space="preserve">the </w:t>
      </w:r>
      <w:smartTag w:uri="urn:schemas-microsoft-com:office:smarttags" w:element="place">
        <w:smartTag w:uri="urn:schemas-microsoft-com:office:smarttags" w:element="PlaceName">
          <w:r w:rsidR="00D84FAF" w:rsidRPr="00AD61F6">
            <w:rPr>
              <w:sz w:val="22"/>
              <w:szCs w:val="22"/>
            </w:rPr>
            <w:t>Coweeman</w:t>
          </w:r>
        </w:smartTag>
        <w:r w:rsidR="00D84FAF" w:rsidRPr="00AD61F6">
          <w:rPr>
            <w:sz w:val="22"/>
            <w:szCs w:val="22"/>
          </w:rPr>
          <w:t xml:space="preserve"> </w:t>
        </w:r>
        <w:smartTag w:uri="urn:schemas-microsoft-com:office:smarttags" w:element="PlaceType">
          <w:r w:rsidR="00D84FAF" w:rsidRPr="00AD61F6">
            <w:rPr>
              <w:sz w:val="22"/>
              <w:szCs w:val="22"/>
            </w:rPr>
            <w:t>River Basin</w:t>
          </w:r>
        </w:smartTag>
      </w:smartTag>
      <w:r w:rsidR="00D84FAF" w:rsidRPr="00AD61F6">
        <w:rPr>
          <w:sz w:val="22"/>
          <w:szCs w:val="22"/>
        </w:rPr>
        <w:t xml:space="preserve">.  Data for 17 events from water years 1996 through 2007 were available for analysis.  Peak </w:t>
      </w:r>
      <w:r w:rsidR="00AE2487" w:rsidRPr="00AD61F6">
        <w:rPr>
          <w:sz w:val="22"/>
          <w:szCs w:val="22"/>
        </w:rPr>
        <w:t>discharge</w:t>
      </w:r>
      <w:r w:rsidR="00D84FAF" w:rsidRPr="00AD61F6">
        <w:rPr>
          <w:sz w:val="22"/>
          <w:szCs w:val="22"/>
        </w:rPr>
        <w:t xml:space="preserve"> on the East Fork Lewis occurred from 1 to 12 hours before the peak flow on the </w:t>
      </w:r>
      <w:smartTag w:uri="urn:schemas-microsoft-com:office:smarttags" w:element="place">
        <w:smartTag w:uri="urn:schemas-microsoft-com:office:smarttags" w:element="PlaceName">
          <w:r w:rsidR="00D84FAF" w:rsidRPr="00AD61F6">
            <w:rPr>
              <w:sz w:val="22"/>
              <w:szCs w:val="22"/>
            </w:rPr>
            <w:t>Cowlitz</w:t>
          </w:r>
        </w:smartTag>
        <w:r w:rsidR="00D84FAF" w:rsidRPr="00AD61F6">
          <w:rPr>
            <w:sz w:val="22"/>
            <w:szCs w:val="22"/>
          </w:rPr>
          <w:t xml:space="preserve"> </w:t>
        </w:r>
        <w:smartTag w:uri="urn:schemas-microsoft-com:office:smarttags" w:element="PlaceType">
          <w:r w:rsidR="00D84FAF" w:rsidRPr="00AD61F6">
            <w:rPr>
              <w:sz w:val="22"/>
              <w:szCs w:val="22"/>
            </w:rPr>
            <w:t>River</w:t>
          </w:r>
        </w:smartTag>
      </w:smartTag>
      <w:r w:rsidR="00D84FAF" w:rsidRPr="00AD61F6">
        <w:rPr>
          <w:sz w:val="22"/>
          <w:szCs w:val="22"/>
        </w:rPr>
        <w:t xml:space="preserve"> at Castle Rock.  At the time of the Castle Rock peak flow, the flow on the East Fork Lewis ranged from 56% to 98% of its peak flow with an average of 80%.</w:t>
      </w:r>
      <w:r w:rsidR="00DF3F54" w:rsidRPr="00AD61F6">
        <w:rPr>
          <w:sz w:val="22"/>
          <w:szCs w:val="22"/>
        </w:rPr>
        <w:t xml:space="preserve">  </w:t>
      </w:r>
    </w:p>
    <w:p w14:paraId="178E7B33" w14:textId="77777777" w:rsidR="00D84FAF" w:rsidRPr="00AD61F6" w:rsidRDefault="00D84FAF" w:rsidP="00D84FAF">
      <w:pPr>
        <w:rPr>
          <w:sz w:val="22"/>
          <w:szCs w:val="22"/>
        </w:rPr>
      </w:pPr>
    </w:p>
    <w:p w14:paraId="5018FF82" w14:textId="77777777" w:rsidR="00AD61F6" w:rsidRPr="00742230" w:rsidRDefault="00D84FAF" w:rsidP="00AD61F6">
      <w:pPr>
        <w:rPr>
          <w:sz w:val="22"/>
          <w:szCs w:val="22"/>
        </w:rPr>
      </w:pPr>
      <w:r w:rsidRPr="00AD61F6">
        <w:rPr>
          <w:sz w:val="22"/>
          <w:szCs w:val="22"/>
        </w:rPr>
        <w:t xml:space="preserve">Based on this information, 80% of the </w:t>
      </w:r>
      <w:r w:rsidR="00E57A17" w:rsidRPr="00AD61F6">
        <w:rPr>
          <w:sz w:val="22"/>
          <w:szCs w:val="22"/>
        </w:rPr>
        <w:t xml:space="preserve">peak </w:t>
      </w:r>
      <w:r w:rsidR="00DF3F54" w:rsidRPr="00AD61F6">
        <w:rPr>
          <w:sz w:val="22"/>
          <w:szCs w:val="22"/>
        </w:rPr>
        <w:t>discharge</w:t>
      </w:r>
      <w:r w:rsidRPr="00AD61F6">
        <w:rPr>
          <w:sz w:val="22"/>
          <w:szCs w:val="22"/>
        </w:rPr>
        <w:t xml:space="preserve"> </w:t>
      </w:r>
      <w:r w:rsidR="00E57A17" w:rsidRPr="00AD61F6">
        <w:rPr>
          <w:sz w:val="22"/>
          <w:szCs w:val="22"/>
        </w:rPr>
        <w:t xml:space="preserve">at each tributary </w:t>
      </w:r>
      <w:r w:rsidR="00526E76" w:rsidRPr="00AD61F6">
        <w:rPr>
          <w:sz w:val="22"/>
          <w:szCs w:val="22"/>
        </w:rPr>
        <w:t>is</w:t>
      </w:r>
      <w:r w:rsidRPr="00AD61F6">
        <w:rPr>
          <w:sz w:val="22"/>
          <w:szCs w:val="22"/>
        </w:rPr>
        <w:t xml:space="preserve"> added to the </w:t>
      </w:r>
      <w:smartTag w:uri="urn:schemas-microsoft-com:office:smarttags" w:element="PlaceName">
        <w:r w:rsidR="00E57A17" w:rsidRPr="00AD61F6">
          <w:rPr>
            <w:sz w:val="22"/>
            <w:szCs w:val="22"/>
          </w:rPr>
          <w:t>Cowlitz</w:t>
        </w:r>
      </w:smartTag>
      <w:r w:rsidR="00E57A17" w:rsidRPr="00AD61F6">
        <w:rPr>
          <w:sz w:val="22"/>
          <w:szCs w:val="22"/>
        </w:rPr>
        <w:t xml:space="preserve"> </w:t>
      </w:r>
      <w:smartTag w:uri="urn:schemas-microsoft-com:office:smarttags" w:element="PlaceType">
        <w:r w:rsidR="00E57A17" w:rsidRPr="00AD61F6">
          <w:rPr>
            <w:sz w:val="22"/>
            <w:szCs w:val="22"/>
          </w:rPr>
          <w:t>River</w:t>
        </w:r>
      </w:smartTag>
      <w:r w:rsidR="00E57A17" w:rsidRPr="00AD61F6">
        <w:rPr>
          <w:sz w:val="22"/>
          <w:szCs w:val="22"/>
        </w:rPr>
        <w:t xml:space="preserve"> peak discharge at Castle </w:t>
      </w:r>
      <w:r w:rsidR="00DF3F54" w:rsidRPr="00AD61F6">
        <w:rPr>
          <w:sz w:val="22"/>
          <w:szCs w:val="22"/>
        </w:rPr>
        <w:t>Rock to estimate the discharge-frequency</w:t>
      </w:r>
      <w:r w:rsidRPr="00AD61F6">
        <w:rPr>
          <w:sz w:val="22"/>
          <w:szCs w:val="22"/>
        </w:rPr>
        <w:t xml:space="preserve"> data for </w:t>
      </w:r>
      <w:r w:rsidR="00E57A17" w:rsidRPr="00AD61F6">
        <w:rPr>
          <w:sz w:val="22"/>
          <w:szCs w:val="22"/>
        </w:rPr>
        <w:t>the modeled flow-change locations</w:t>
      </w:r>
      <w:r w:rsidRPr="00AD61F6">
        <w:rPr>
          <w:sz w:val="22"/>
          <w:szCs w:val="22"/>
        </w:rPr>
        <w:t xml:space="preserve"> on the </w:t>
      </w:r>
      <w:smartTag w:uri="urn:schemas-microsoft-com:office:smarttags" w:element="PlaceName">
        <w:r w:rsidRPr="00AD61F6">
          <w:rPr>
            <w:sz w:val="22"/>
            <w:szCs w:val="22"/>
          </w:rPr>
          <w:t>Cowlitz</w:t>
        </w:r>
      </w:smartTag>
      <w:r w:rsidRPr="00AD61F6">
        <w:rPr>
          <w:sz w:val="22"/>
          <w:szCs w:val="22"/>
        </w:rPr>
        <w:t xml:space="preserve"> </w:t>
      </w:r>
      <w:smartTag w:uri="urn:schemas-microsoft-com:office:smarttags" w:element="PlaceType">
        <w:r w:rsidRPr="00AD61F6">
          <w:rPr>
            <w:sz w:val="22"/>
            <w:szCs w:val="22"/>
          </w:rPr>
          <w:t>River</w:t>
        </w:r>
      </w:smartTag>
      <w:r w:rsidRPr="00AD61F6">
        <w:rPr>
          <w:sz w:val="22"/>
          <w:szCs w:val="22"/>
        </w:rPr>
        <w:t xml:space="preserve"> </w:t>
      </w:r>
      <w:r w:rsidR="00E57A17" w:rsidRPr="00AD61F6">
        <w:rPr>
          <w:sz w:val="22"/>
          <w:szCs w:val="22"/>
        </w:rPr>
        <w:t xml:space="preserve">at </w:t>
      </w:r>
      <w:r w:rsidRPr="00AD61F6">
        <w:rPr>
          <w:sz w:val="22"/>
          <w:szCs w:val="22"/>
        </w:rPr>
        <w:t xml:space="preserve">Arkansas Creek, Ostrander Creek and </w:t>
      </w:r>
      <w:smartTag w:uri="urn:schemas-microsoft-com:office:smarttags" w:element="place">
        <w:smartTag w:uri="urn:schemas-microsoft-com:office:smarttags" w:element="PlaceName">
          <w:r w:rsidRPr="00AD61F6">
            <w:rPr>
              <w:sz w:val="22"/>
              <w:szCs w:val="22"/>
            </w:rPr>
            <w:t>Coweeman</w:t>
          </w:r>
        </w:smartTag>
        <w:r w:rsidRPr="00AD61F6">
          <w:rPr>
            <w:sz w:val="22"/>
            <w:szCs w:val="22"/>
          </w:rPr>
          <w:t xml:space="preserve"> </w:t>
        </w:r>
        <w:smartTag w:uri="urn:schemas-microsoft-com:office:smarttags" w:element="PlaceType">
          <w:r w:rsidRPr="00AD61F6">
            <w:rPr>
              <w:sz w:val="22"/>
              <w:szCs w:val="22"/>
            </w:rPr>
            <w:t>River</w:t>
          </w:r>
        </w:smartTag>
      </w:smartTag>
      <w:r w:rsidRPr="00AD61F6">
        <w:rPr>
          <w:sz w:val="22"/>
          <w:szCs w:val="22"/>
        </w:rPr>
        <w:t xml:space="preserve">.  </w:t>
      </w:r>
      <w:r w:rsidR="00133F7D" w:rsidRPr="00AD61F6">
        <w:rPr>
          <w:sz w:val="22"/>
          <w:szCs w:val="22"/>
        </w:rPr>
        <w:t xml:space="preserve">For example, </w:t>
      </w:r>
      <w:r w:rsidR="00E57A17" w:rsidRPr="00AD61F6">
        <w:rPr>
          <w:sz w:val="22"/>
          <w:szCs w:val="22"/>
        </w:rPr>
        <w:t xml:space="preserve">the 0.01 </w:t>
      </w:r>
      <w:smartTag w:uri="urn:schemas-microsoft-com:office:smarttags" w:element="place">
        <w:smartTag w:uri="urn:schemas-microsoft-com:office:smarttags" w:element="PlaceName">
          <w:r w:rsidR="00E57A17" w:rsidRPr="00AD61F6">
            <w:rPr>
              <w:sz w:val="22"/>
              <w:szCs w:val="22"/>
            </w:rPr>
            <w:t>AEP</w:t>
          </w:r>
        </w:smartTag>
        <w:r w:rsidR="00E57A17" w:rsidRPr="00AD61F6">
          <w:rPr>
            <w:sz w:val="22"/>
            <w:szCs w:val="22"/>
          </w:rPr>
          <w:t xml:space="preserve"> </w:t>
        </w:r>
        <w:smartTag w:uri="urn:schemas-microsoft-com:office:smarttags" w:element="PlaceName">
          <w:r w:rsidR="00E57A17" w:rsidRPr="00AD61F6">
            <w:rPr>
              <w:sz w:val="22"/>
              <w:szCs w:val="22"/>
            </w:rPr>
            <w:t>Cowlitz</w:t>
          </w:r>
        </w:smartTag>
        <w:r w:rsidR="00E57A17" w:rsidRPr="00AD61F6">
          <w:rPr>
            <w:sz w:val="22"/>
            <w:szCs w:val="22"/>
          </w:rPr>
          <w:t xml:space="preserve"> </w:t>
        </w:r>
        <w:smartTag w:uri="urn:schemas-microsoft-com:office:smarttags" w:element="PlaceType">
          <w:r w:rsidR="00E57A17" w:rsidRPr="00AD61F6">
            <w:rPr>
              <w:sz w:val="22"/>
              <w:szCs w:val="22"/>
            </w:rPr>
            <w:t>River</w:t>
          </w:r>
        </w:smartTag>
      </w:smartTag>
      <w:r w:rsidR="00E57A17" w:rsidRPr="00AD61F6">
        <w:rPr>
          <w:sz w:val="22"/>
          <w:szCs w:val="22"/>
        </w:rPr>
        <w:t xml:space="preserve"> peak discharge at Ostrander Creek is the 0.01 AEP discharge at Castle Rock plus </w:t>
      </w:r>
      <w:r w:rsidR="00133F7D" w:rsidRPr="00AD61F6">
        <w:rPr>
          <w:sz w:val="22"/>
          <w:szCs w:val="22"/>
        </w:rPr>
        <w:t>80% of</w:t>
      </w:r>
      <w:r w:rsidR="00E57A17" w:rsidRPr="00AD61F6">
        <w:rPr>
          <w:sz w:val="22"/>
          <w:szCs w:val="22"/>
        </w:rPr>
        <w:t xml:space="preserve"> the 0.01 AEP discharge for Arkansas Creek</w:t>
      </w:r>
      <w:r w:rsidR="00133F7D" w:rsidRPr="00AD61F6">
        <w:rPr>
          <w:sz w:val="22"/>
          <w:szCs w:val="22"/>
        </w:rPr>
        <w:t xml:space="preserve"> plus 80% of the 0.01 AEP discharge at Ostrander Creek</w:t>
      </w:r>
      <w:r w:rsidR="00E57A17" w:rsidRPr="00AD61F6">
        <w:rPr>
          <w:sz w:val="22"/>
          <w:szCs w:val="22"/>
        </w:rPr>
        <w:t xml:space="preserve">.  </w:t>
      </w:r>
      <w:r w:rsidR="00E66A1C" w:rsidRPr="00AD61F6">
        <w:rPr>
          <w:sz w:val="22"/>
          <w:szCs w:val="22"/>
        </w:rPr>
        <w:t>The final</w:t>
      </w:r>
      <w:r w:rsidR="00E66A1C" w:rsidRPr="00742230">
        <w:rPr>
          <w:sz w:val="22"/>
          <w:szCs w:val="22"/>
        </w:rPr>
        <w:t xml:space="preserve"> </w:t>
      </w:r>
      <w:r w:rsidR="00E66A1C">
        <w:rPr>
          <w:sz w:val="22"/>
          <w:szCs w:val="22"/>
        </w:rPr>
        <w:t>discharge-</w:t>
      </w:r>
      <w:r w:rsidR="00E66A1C" w:rsidRPr="00742230">
        <w:rPr>
          <w:sz w:val="22"/>
          <w:szCs w:val="22"/>
        </w:rPr>
        <w:t xml:space="preserve">frequency data for the </w:t>
      </w:r>
      <w:smartTag w:uri="urn:schemas-microsoft-com:office:smarttags" w:element="PlaceName">
        <w:r w:rsidR="00E66A1C" w:rsidRPr="00742230">
          <w:rPr>
            <w:sz w:val="22"/>
            <w:szCs w:val="22"/>
          </w:rPr>
          <w:t>Cowlitz</w:t>
        </w:r>
      </w:smartTag>
      <w:r w:rsidR="00E66A1C" w:rsidRPr="00742230">
        <w:rPr>
          <w:sz w:val="22"/>
          <w:szCs w:val="22"/>
        </w:rPr>
        <w:t xml:space="preserve"> </w:t>
      </w:r>
      <w:smartTag w:uri="urn:schemas-microsoft-com:office:smarttags" w:element="PlaceType">
        <w:r w:rsidR="00E66A1C" w:rsidRPr="00742230">
          <w:rPr>
            <w:sz w:val="22"/>
            <w:szCs w:val="22"/>
          </w:rPr>
          <w:t>River</w:t>
        </w:r>
      </w:smartTag>
      <w:r w:rsidR="00E66A1C" w:rsidRPr="00742230">
        <w:rPr>
          <w:sz w:val="22"/>
          <w:szCs w:val="22"/>
        </w:rPr>
        <w:t xml:space="preserve"> </w:t>
      </w:r>
      <w:r w:rsidR="00E66A1C">
        <w:rPr>
          <w:sz w:val="22"/>
          <w:szCs w:val="22"/>
        </w:rPr>
        <w:t>below Castle Rock</w:t>
      </w:r>
      <w:r w:rsidR="00E66A1C" w:rsidRPr="00742230">
        <w:rPr>
          <w:sz w:val="22"/>
          <w:szCs w:val="22"/>
        </w:rPr>
        <w:t xml:space="preserve"> to the </w:t>
      </w:r>
      <w:smartTag w:uri="urn:schemas-microsoft-com:office:smarttags" w:element="place">
        <w:r w:rsidR="00E66A1C" w:rsidRPr="00742230">
          <w:rPr>
            <w:sz w:val="22"/>
            <w:szCs w:val="22"/>
          </w:rPr>
          <w:t>Columbia River</w:t>
        </w:r>
      </w:smartTag>
      <w:r w:rsidR="00E66A1C" w:rsidRPr="00742230">
        <w:rPr>
          <w:sz w:val="22"/>
          <w:szCs w:val="22"/>
        </w:rPr>
        <w:t xml:space="preserve"> confluence are summarized </w:t>
      </w:r>
      <w:r w:rsidR="00E66A1C">
        <w:rPr>
          <w:sz w:val="22"/>
          <w:szCs w:val="22"/>
        </w:rPr>
        <w:t xml:space="preserve">the following table.  </w:t>
      </w:r>
      <w:r w:rsidR="00BB5D05" w:rsidRPr="00AD61F6">
        <w:rPr>
          <w:sz w:val="22"/>
          <w:szCs w:val="22"/>
        </w:rPr>
        <w:t xml:space="preserve">  </w:t>
      </w:r>
    </w:p>
    <w:p w14:paraId="6A0F0FF7" w14:textId="77777777" w:rsidR="00D84FAF" w:rsidRPr="00742230" w:rsidRDefault="00D84FAF" w:rsidP="00E66A1C">
      <w:pPr>
        <w:jc w:val="center"/>
        <w:rPr>
          <w:sz w:val="22"/>
          <w:szCs w:val="22"/>
        </w:rPr>
      </w:pPr>
    </w:p>
    <w:p w14:paraId="5EE46C97" w14:textId="77777777" w:rsidR="00D84FAF" w:rsidRPr="00AD61F6" w:rsidRDefault="00D84FAF" w:rsidP="00E66A1C">
      <w:pPr>
        <w:jc w:val="center"/>
        <w:rPr>
          <w:sz w:val="22"/>
          <w:szCs w:val="22"/>
        </w:rPr>
      </w:pPr>
      <w:bookmarkStart w:id="9" w:name="_Toc205872514"/>
      <w:r w:rsidRPr="00AD61F6">
        <w:rPr>
          <w:sz w:val="22"/>
          <w:szCs w:val="22"/>
        </w:rPr>
        <w:lastRenderedPageBreak/>
        <w:t xml:space="preserve">Table </w:t>
      </w:r>
      <w:r w:rsidR="00526E76" w:rsidRPr="00AD61F6">
        <w:rPr>
          <w:sz w:val="22"/>
          <w:szCs w:val="22"/>
        </w:rPr>
        <w:t>B-VIII</w:t>
      </w:r>
      <w:r w:rsidRPr="00AD61F6">
        <w:rPr>
          <w:sz w:val="22"/>
          <w:szCs w:val="22"/>
        </w:rPr>
        <w:t xml:space="preserve">.  </w:t>
      </w:r>
      <w:smartTag w:uri="urn:schemas-microsoft-com:office:smarttags" w:element="PlaceName">
        <w:r w:rsidRPr="00AD61F6">
          <w:rPr>
            <w:sz w:val="22"/>
            <w:szCs w:val="22"/>
          </w:rPr>
          <w:t>Cowlitz</w:t>
        </w:r>
      </w:smartTag>
      <w:r w:rsidRPr="00AD61F6">
        <w:rPr>
          <w:sz w:val="22"/>
          <w:szCs w:val="22"/>
        </w:rPr>
        <w:t xml:space="preserve"> </w:t>
      </w:r>
      <w:smartTag w:uri="urn:schemas-microsoft-com:office:smarttags" w:element="PlaceType">
        <w:r w:rsidRPr="00AD61F6">
          <w:rPr>
            <w:sz w:val="22"/>
            <w:szCs w:val="22"/>
          </w:rPr>
          <w:t>River</w:t>
        </w:r>
      </w:smartTag>
      <w:r w:rsidRPr="00AD61F6">
        <w:rPr>
          <w:sz w:val="22"/>
          <w:szCs w:val="22"/>
        </w:rPr>
        <w:t xml:space="preserve"> peak </w:t>
      </w:r>
      <w:r w:rsidR="00684250" w:rsidRPr="00AD61F6">
        <w:rPr>
          <w:sz w:val="22"/>
          <w:szCs w:val="22"/>
        </w:rPr>
        <w:t>regulated discharges below</w:t>
      </w:r>
      <w:r w:rsidR="008A5B6A" w:rsidRPr="00AD61F6">
        <w:rPr>
          <w:sz w:val="22"/>
          <w:szCs w:val="22"/>
        </w:rPr>
        <w:t xml:space="preserve"> Castle Rock to the </w:t>
      </w:r>
      <w:smartTag w:uri="urn:schemas-microsoft-com:office:smarttags" w:element="place">
        <w:r w:rsidRPr="00AD61F6">
          <w:rPr>
            <w:sz w:val="22"/>
            <w:szCs w:val="22"/>
          </w:rPr>
          <w:t>Columbia River</w:t>
        </w:r>
      </w:smartTag>
      <w:r w:rsidRPr="00AD61F6">
        <w:rPr>
          <w:sz w:val="22"/>
          <w:szCs w:val="22"/>
        </w:rPr>
        <w:t xml:space="preserve"> confluence</w:t>
      </w:r>
      <w:r w:rsidR="008A5B6A" w:rsidRPr="00AD61F6">
        <w:rPr>
          <w:sz w:val="22"/>
          <w:szCs w:val="22"/>
        </w:rPr>
        <w:t xml:space="preserve"> (cfs)</w:t>
      </w:r>
      <w:r w:rsidRPr="00AD61F6">
        <w:rPr>
          <w:sz w:val="22"/>
          <w:szCs w:val="22"/>
        </w:rPr>
        <w:t>.</w:t>
      </w:r>
      <w:bookmarkEnd w:id="9"/>
    </w:p>
    <w:tbl>
      <w:tblPr>
        <w:tblW w:w="5360" w:type="dxa"/>
        <w:jc w:val="center"/>
        <w:tblLook w:val="0000" w:firstRow="0" w:lastRow="0" w:firstColumn="0" w:lastColumn="0" w:noHBand="0" w:noVBand="0"/>
      </w:tblPr>
      <w:tblGrid>
        <w:gridCol w:w="1340"/>
        <w:gridCol w:w="1340"/>
        <w:gridCol w:w="1340"/>
        <w:gridCol w:w="1340"/>
      </w:tblGrid>
      <w:tr w:rsidR="00C650EB" w14:paraId="6AD0CCF0" w14:textId="77777777" w:rsidTr="00C650EB">
        <w:trPr>
          <w:trHeight w:val="885"/>
          <w:jc w:val="center"/>
        </w:trPr>
        <w:tc>
          <w:tcPr>
            <w:tcW w:w="1340" w:type="dxa"/>
            <w:tcBorders>
              <w:top w:val="single" w:sz="8" w:space="0" w:color="auto"/>
              <w:left w:val="single" w:sz="8" w:space="0" w:color="auto"/>
              <w:bottom w:val="nil"/>
              <w:right w:val="single" w:sz="4" w:space="0" w:color="auto"/>
            </w:tcBorders>
            <w:shd w:val="clear" w:color="auto" w:fill="C0C0C0"/>
            <w:vAlign w:val="bottom"/>
          </w:tcPr>
          <w:p w14:paraId="7C26D257" w14:textId="77777777" w:rsidR="00C650EB" w:rsidRPr="003F714E" w:rsidRDefault="00C650EB">
            <w:pPr>
              <w:jc w:val="center"/>
              <w:rPr>
                <w:sz w:val="22"/>
                <w:szCs w:val="22"/>
              </w:rPr>
            </w:pPr>
            <w:r w:rsidRPr="003F714E">
              <w:rPr>
                <w:sz w:val="22"/>
                <w:szCs w:val="22"/>
              </w:rPr>
              <w:t>AEP</w:t>
            </w:r>
          </w:p>
        </w:tc>
        <w:tc>
          <w:tcPr>
            <w:tcW w:w="1340" w:type="dxa"/>
            <w:tcBorders>
              <w:top w:val="single" w:sz="8" w:space="0" w:color="auto"/>
              <w:left w:val="nil"/>
              <w:bottom w:val="nil"/>
              <w:right w:val="nil"/>
            </w:tcBorders>
            <w:shd w:val="clear" w:color="auto" w:fill="C0C0C0"/>
            <w:vAlign w:val="bottom"/>
          </w:tcPr>
          <w:p w14:paraId="78604C9D" w14:textId="77777777" w:rsidR="00C650EB" w:rsidRPr="003F714E" w:rsidRDefault="00C650EB">
            <w:pPr>
              <w:jc w:val="center"/>
              <w:rPr>
                <w:sz w:val="22"/>
                <w:szCs w:val="22"/>
              </w:rPr>
            </w:pPr>
            <w:r w:rsidRPr="003F714E">
              <w:rPr>
                <w:sz w:val="22"/>
                <w:szCs w:val="22"/>
              </w:rPr>
              <w:t>below Arkansas Creek</w:t>
            </w:r>
          </w:p>
        </w:tc>
        <w:tc>
          <w:tcPr>
            <w:tcW w:w="1340" w:type="dxa"/>
            <w:tcBorders>
              <w:top w:val="single" w:sz="8" w:space="0" w:color="auto"/>
              <w:left w:val="single" w:sz="4" w:space="0" w:color="auto"/>
              <w:bottom w:val="nil"/>
              <w:right w:val="nil"/>
            </w:tcBorders>
            <w:shd w:val="clear" w:color="auto" w:fill="C0C0C0"/>
            <w:vAlign w:val="bottom"/>
          </w:tcPr>
          <w:p w14:paraId="21680A5D" w14:textId="77777777" w:rsidR="00C650EB" w:rsidRPr="003F714E" w:rsidRDefault="00C650EB">
            <w:pPr>
              <w:jc w:val="center"/>
              <w:rPr>
                <w:sz w:val="22"/>
                <w:szCs w:val="22"/>
              </w:rPr>
            </w:pPr>
            <w:r w:rsidRPr="003F714E">
              <w:rPr>
                <w:sz w:val="22"/>
                <w:szCs w:val="22"/>
              </w:rPr>
              <w:t>below Ostrander Creek</w:t>
            </w:r>
          </w:p>
        </w:tc>
        <w:tc>
          <w:tcPr>
            <w:tcW w:w="1340" w:type="dxa"/>
            <w:tcBorders>
              <w:top w:val="single" w:sz="8" w:space="0" w:color="auto"/>
              <w:left w:val="single" w:sz="4" w:space="0" w:color="auto"/>
              <w:bottom w:val="nil"/>
              <w:right w:val="single" w:sz="8" w:space="0" w:color="auto"/>
            </w:tcBorders>
            <w:shd w:val="clear" w:color="auto" w:fill="C0C0C0"/>
            <w:vAlign w:val="bottom"/>
          </w:tcPr>
          <w:p w14:paraId="2F6257D8" w14:textId="77777777" w:rsidR="00C650EB" w:rsidRPr="003F714E" w:rsidRDefault="00C650EB">
            <w:pPr>
              <w:jc w:val="center"/>
              <w:rPr>
                <w:sz w:val="22"/>
                <w:szCs w:val="22"/>
              </w:rPr>
            </w:pPr>
            <w:r w:rsidRPr="003F714E">
              <w:rPr>
                <w:sz w:val="22"/>
                <w:szCs w:val="22"/>
              </w:rPr>
              <w:t xml:space="preserve">below </w:t>
            </w:r>
            <w:smartTag w:uri="urn:schemas-microsoft-com:office:smarttags" w:element="place">
              <w:smartTag w:uri="urn:schemas-microsoft-com:office:smarttags" w:element="PlaceName">
                <w:r w:rsidRPr="003F714E">
                  <w:rPr>
                    <w:sz w:val="22"/>
                    <w:szCs w:val="22"/>
                  </w:rPr>
                  <w:t>Coweeman</w:t>
                </w:r>
              </w:smartTag>
              <w:r w:rsidRPr="003F714E">
                <w:rPr>
                  <w:sz w:val="22"/>
                  <w:szCs w:val="22"/>
                </w:rPr>
                <w:t xml:space="preserve"> </w:t>
              </w:r>
              <w:smartTag w:uri="urn:schemas-microsoft-com:office:smarttags" w:element="PlaceType">
                <w:r w:rsidRPr="003F714E">
                  <w:rPr>
                    <w:sz w:val="22"/>
                    <w:szCs w:val="22"/>
                  </w:rPr>
                  <w:t>River</w:t>
                </w:r>
              </w:smartTag>
            </w:smartTag>
          </w:p>
        </w:tc>
      </w:tr>
      <w:tr w:rsidR="00C650EB" w14:paraId="43E7B24C" w14:textId="77777777" w:rsidTr="00C650EB">
        <w:trPr>
          <w:trHeight w:val="255"/>
          <w:jc w:val="center"/>
        </w:trPr>
        <w:tc>
          <w:tcPr>
            <w:tcW w:w="1340" w:type="dxa"/>
            <w:tcBorders>
              <w:top w:val="nil"/>
              <w:left w:val="single" w:sz="8" w:space="0" w:color="auto"/>
              <w:bottom w:val="single" w:sz="4" w:space="0" w:color="auto"/>
              <w:right w:val="single" w:sz="4" w:space="0" w:color="auto"/>
            </w:tcBorders>
            <w:shd w:val="clear" w:color="auto" w:fill="C0C0C0"/>
            <w:vAlign w:val="bottom"/>
          </w:tcPr>
          <w:p w14:paraId="6752FA5D" w14:textId="77777777" w:rsidR="00C650EB" w:rsidRPr="003F714E" w:rsidRDefault="00C650EB">
            <w:pPr>
              <w:jc w:val="center"/>
              <w:rPr>
                <w:sz w:val="22"/>
                <w:szCs w:val="22"/>
              </w:rPr>
            </w:pPr>
            <w:r w:rsidRPr="003F714E">
              <w:rPr>
                <w:sz w:val="22"/>
                <w:szCs w:val="22"/>
              </w:rPr>
              <w:t> </w:t>
            </w:r>
          </w:p>
        </w:tc>
        <w:tc>
          <w:tcPr>
            <w:tcW w:w="1340" w:type="dxa"/>
            <w:tcBorders>
              <w:top w:val="nil"/>
              <w:left w:val="nil"/>
              <w:bottom w:val="single" w:sz="4" w:space="0" w:color="auto"/>
              <w:right w:val="nil"/>
            </w:tcBorders>
            <w:shd w:val="clear" w:color="auto" w:fill="C0C0C0"/>
            <w:vAlign w:val="bottom"/>
          </w:tcPr>
          <w:p w14:paraId="755BA044" w14:textId="77777777" w:rsidR="00C650EB" w:rsidRPr="003F714E" w:rsidRDefault="00C650EB">
            <w:pPr>
              <w:jc w:val="center"/>
              <w:rPr>
                <w:sz w:val="22"/>
                <w:szCs w:val="22"/>
              </w:rPr>
            </w:pPr>
            <w:r w:rsidRPr="003F714E">
              <w:rPr>
                <w:sz w:val="22"/>
                <w:szCs w:val="22"/>
              </w:rPr>
              <w:t>RM 16.5</w:t>
            </w:r>
          </w:p>
        </w:tc>
        <w:tc>
          <w:tcPr>
            <w:tcW w:w="1340" w:type="dxa"/>
            <w:tcBorders>
              <w:top w:val="nil"/>
              <w:left w:val="single" w:sz="4" w:space="0" w:color="auto"/>
              <w:bottom w:val="single" w:sz="4" w:space="0" w:color="auto"/>
              <w:right w:val="nil"/>
            </w:tcBorders>
            <w:shd w:val="clear" w:color="auto" w:fill="C0C0C0"/>
            <w:vAlign w:val="bottom"/>
          </w:tcPr>
          <w:p w14:paraId="572052C7" w14:textId="77777777" w:rsidR="00C650EB" w:rsidRPr="003F714E" w:rsidRDefault="00C650EB">
            <w:pPr>
              <w:jc w:val="center"/>
              <w:rPr>
                <w:sz w:val="22"/>
                <w:szCs w:val="22"/>
              </w:rPr>
            </w:pPr>
            <w:r w:rsidRPr="003F714E">
              <w:rPr>
                <w:sz w:val="22"/>
                <w:szCs w:val="22"/>
              </w:rPr>
              <w:t>RM 8.54</w:t>
            </w:r>
          </w:p>
        </w:tc>
        <w:tc>
          <w:tcPr>
            <w:tcW w:w="1340" w:type="dxa"/>
            <w:tcBorders>
              <w:top w:val="nil"/>
              <w:left w:val="single" w:sz="4" w:space="0" w:color="auto"/>
              <w:bottom w:val="single" w:sz="4" w:space="0" w:color="auto"/>
              <w:right w:val="single" w:sz="8" w:space="0" w:color="auto"/>
            </w:tcBorders>
            <w:shd w:val="clear" w:color="auto" w:fill="C0C0C0"/>
            <w:vAlign w:val="bottom"/>
          </w:tcPr>
          <w:p w14:paraId="0E1482B9" w14:textId="77777777" w:rsidR="00C650EB" w:rsidRPr="003F714E" w:rsidRDefault="00C650EB">
            <w:pPr>
              <w:jc w:val="center"/>
              <w:rPr>
                <w:sz w:val="22"/>
                <w:szCs w:val="22"/>
              </w:rPr>
            </w:pPr>
            <w:r w:rsidRPr="003F714E">
              <w:rPr>
                <w:sz w:val="22"/>
                <w:szCs w:val="22"/>
              </w:rPr>
              <w:t>RM 1.7</w:t>
            </w:r>
          </w:p>
        </w:tc>
      </w:tr>
      <w:tr w:rsidR="00C650EB" w14:paraId="69164B83" w14:textId="77777777" w:rsidTr="00C650EB">
        <w:trPr>
          <w:trHeight w:val="255"/>
          <w:jc w:val="center"/>
        </w:trPr>
        <w:tc>
          <w:tcPr>
            <w:tcW w:w="1340" w:type="dxa"/>
            <w:tcBorders>
              <w:top w:val="nil"/>
              <w:left w:val="single" w:sz="8" w:space="0" w:color="auto"/>
              <w:bottom w:val="nil"/>
              <w:right w:val="nil"/>
            </w:tcBorders>
            <w:noWrap/>
            <w:vAlign w:val="bottom"/>
          </w:tcPr>
          <w:p w14:paraId="2AAFE534" w14:textId="77777777" w:rsidR="00C650EB" w:rsidRPr="003F714E" w:rsidRDefault="00C650EB">
            <w:pPr>
              <w:jc w:val="center"/>
              <w:rPr>
                <w:sz w:val="22"/>
                <w:szCs w:val="22"/>
              </w:rPr>
            </w:pPr>
            <w:r w:rsidRPr="003F714E">
              <w:rPr>
                <w:sz w:val="22"/>
                <w:szCs w:val="22"/>
              </w:rPr>
              <w:t>99</w:t>
            </w:r>
          </w:p>
        </w:tc>
        <w:tc>
          <w:tcPr>
            <w:tcW w:w="1340" w:type="dxa"/>
            <w:tcBorders>
              <w:top w:val="nil"/>
              <w:left w:val="single" w:sz="4" w:space="0" w:color="auto"/>
              <w:bottom w:val="nil"/>
              <w:right w:val="nil"/>
            </w:tcBorders>
            <w:noWrap/>
            <w:vAlign w:val="bottom"/>
          </w:tcPr>
          <w:p w14:paraId="38F8BC54" w14:textId="77777777" w:rsidR="00C650EB" w:rsidRPr="003F714E" w:rsidRDefault="00C650EB">
            <w:pPr>
              <w:jc w:val="center"/>
              <w:rPr>
                <w:sz w:val="22"/>
                <w:szCs w:val="22"/>
              </w:rPr>
            </w:pPr>
            <w:r w:rsidRPr="003F714E">
              <w:rPr>
                <w:sz w:val="22"/>
                <w:szCs w:val="22"/>
              </w:rPr>
              <w:t>22,200</w:t>
            </w:r>
          </w:p>
        </w:tc>
        <w:tc>
          <w:tcPr>
            <w:tcW w:w="1340" w:type="dxa"/>
            <w:tcBorders>
              <w:top w:val="nil"/>
              <w:left w:val="single" w:sz="4" w:space="0" w:color="auto"/>
              <w:bottom w:val="nil"/>
              <w:right w:val="nil"/>
            </w:tcBorders>
            <w:noWrap/>
            <w:vAlign w:val="bottom"/>
          </w:tcPr>
          <w:p w14:paraId="395DC473" w14:textId="77777777" w:rsidR="00C650EB" w:rsidRPr="003F714E" w:rsidRDefault="00C650EB">
            <w:pPr>
              <w:jc w:val="center"/>
              <w:rPr>
                <w:sz w:val="22"/>
                <w:szCs w:val="22"/>
              </w:rPr>
            </w:pPr>
            <w:r w:rsidRPr="003F714E">
              <w:rPr>
                <w:sz w:val="22"/>
                <w:szCs w:val="22"/>
              </w:rPr>
              <w:t>22,400</w:t>
            </w:r>
          </w:p>
        </w:tc>
        <w:tc>
          <w:tcPr>
            <w:tcW w:w="1340" w:type="dxa"/>
            <w:tcBorders>
              <w:top w:val="nil"/>
              <w:left w:val="single" w:sz="4" w:space="0" w:color="auto"/>
              <w:bottom w:val="nil"/>
              <w:right w:val="single" w:sz="8" w:space="0" w:color="auto"/>
            </w:tcBorders>
            <w:noWrap/>
            <w:vAlign w:val="bottom"/>
          </w:tcPr>
          <w:p w14:paraId="5D4632C3" w14:textId="77777777" w:rsidR="00C650EB" w:rsidRPr="003F714E" w:rsidRDefault="00C650EB">
            <w:pPr>
              <w:jc w:val="center"/>
              <w:rPr>
                <w:sz w:val="22"/>
                <w:szCs w:val="22"/>
              </w:rPr>
            </w:pPr>
            <w:r w:rsidRPr="003F714E">
              <w:rPr>
                <w:sz w:val="22"/>
                <w:szCs w:val="22"/>
              </w:rPr>
              <w:t>24,000</w:t>
            </w:r>
          </w:p>
        </w:tc>
      </w:tr>
      <w:tr w:rsidR="00C650EB" w14:paraId="66DDA9A4" w14:textId="77777777" w:rsidTr="00C650EB">
        <w:trPr>
          <w:trHeight w:val="255"/>
          <w:jc w:val="center"/>
        </w:trPr>
        <w:tc>
          <w:tcPr>
            <w:tcW w:w="1340" w:type="dxa"/>
            <w:tcBorders>
              <w:top w:val="nil"/>
              <w:left w:val="single" w:sz="8" w:space="0" w:color="auto"/>
              <w:bottom w:val="nil"/>
              <w:right w:val="nil"/>
            </w:tcBorders>
            <w:noWrap/>
            <w:vAlign w:val="bottom"/>
          </w:tcPr>
          <w:p w14:paraId="175BD747" w14:textId="77777777" w:rsidR="00C650EB" w:rsidRPr="003F714E" w:rsidRDefault="00C650EB">
            <w:pPr>
              <w:jc w:val="center"/>
              <w:rPr>
                <w:sz w:val="22"/>
                <w:szCs w:val="22"/>
              </w:rPr>
            </w:pPr>
            <w:r w:rsidRPr="003F714E">
              <w:rPr>
                <w:sz w:val="22"/>
                <w:szCs w:val="22"/>
              </w:rPr>
              <w:t>95</w:t>
            </w:r>
          </w:p>
        </w:tc>
        <w:tc>
          <w:tcPr>
            <w:tcW w:w="1340" w:type="dxa"/>
            <w:tcBorders>
              <w:top w:val="nil"/>
              <w:left w:val="single" w:sz="4" w:space="0" w:color="auto"/>
              <w:bottom w:val="nil"/>
              <w:right w:val="nil"/>
            </w:tcBorders>
            <w:noWrap/>
            <w:vAlign w:val="bottom"/>
          </w:tcPr>
          <w:p w14:paraId="395E8DD8" w14:textId="77777777" w:rsidR="00C650EB" w:rsidRPr="003F714E" w:rsidRDefault="00C650EB">
            <w:pPr>
              <w:jc w:val="center"/>
              <w:rPr>
                <w:sz w:val="22"/>
                <w:szCs w:val="22"/>
              </w:rPr>
            </w:pPr>
            <w:r w:rsidRPr="003F714E">
              <w:rPr>
                <w:sz w:val="22"/>
                <w:szCs w:val="22"/>
              </w:rPr>
              <w:t>28,700</w:t>
            </w:r>
          </w:p>
        </w:tc>
        <w:tc>
          <w:tcPr>
            <w:tcW w:w="1340" w:type="dxa"/>
            <w:tcBorders>
              <w:top w:val="nil"/>
              <w:left w:val="single" w:sz="4" w:space="0" w:color="auto"/>
              <w:bottom w:val="nil"/>
              <w:right w:val="nil"/>
            </w:tcBorders>
            <w:noWrap/>
            <w:vAlign w:val="bottom"/>
          </w:tcPr>
          <w:p w14:paraId="7B746325" w14:textId="77777777" w:rsidR="00C650EB" w:rsidRPr="003F714E" w:rsidRDefault="00C650EB">
            <w:pPr>
              <w:jc w:val="center"/>
              <w:rPr>
                <w:sz w:val="22"/>
                <w:szCs w:val="22"/>
              </w:rPr>
            </w:pPr>
            <w:r w:rsidRPr="003F714E">
              <w:rPr>
                <w:sz w:val="22"/>
                <w:szCs w:val="22"/>
              </w:rPr>
              <w:t>29,100</w:t>
            </w:r>
          </w:p>
        </w:tc>
        <w:tc>
          <w:tcPr>
            <w:tcW w:w="1340" w:type="dxa"/>
            <w:tcBorders>
              <w:top w:val="nil"/>
              <w:left w:val="single" w:sz="4" w:space="0" w:color="auto"/>
              <w:bottom w:val="nil"/>
              <w:right w:val="single" w:sz="8" w:space="0" w:color="auto"/>
            </w:tcBorders>
            <w:noWrap/>
            <w:vAlign w:val="bottom"/>
          </w:tcPr>
          <w:p w14:paraId="3B0C6DD0" w14:textId="77777777" w:rsidR="00C650EB" w:rsidRPr="003F714E" w:rsidRDefault="00C650EB">
            <w:pPr>
              <w:jc w:val="center"/>
              <w:rPr>
                <w:sz w:val="22"/>
                <w:szCs w:val="22"/>
              </w:rPr>
            </w:pPr>
            <w:r w:rsidRPr="003F714E">
              <w:rPr>
                <w:sz w:val="22"/>
                <w:szCs w:val="22"/>
              </w:rPr>
              <w:t>31,200</w:t>
            </w:r>
          </w:p>
        </w:tc>
      </w:tr>
      <w:tr w:rsidR="00C650EB" w14:paraId="15C87254" w14:textId="77777777" w:rsidTr="00C650EB">
        <w:trPr>
          <w:trHeight w:val="255"/>
          <w:jc w:val="center"/>
        </w:trPr>
        <w:tc>
          <w:tcPr>
            <w:tcW w:w="1340" w:type="dxa"/>
            <w:tcBorders>
              <w:top w:val="nil"/>
              <w:left w:val="single" w:sz="8" w:space="0" w:color="auto"/>
              <w:bottom w:val="nil"/>
              <w:right w:val="nil"/>
            </w:tcBorders>
            <w:noWrap/>
            <w:vAlign w:val="bottom"/>
          </w:tcPr>
          <w:p w14:paraId="60C1D3B0" w14:textId="77777777" w:rsidR="00C650EB" w:rsidRPr="003F714E" w:rsidRDefault="00C650EB">
            <w:pPr>
              <w:jc w:val="center"/>
              <w:rPr>
                <w:sz w:val="22"/>
                <w:szCs w:val="22"/>
              </w:rPr>
            </w:pPr>
            <w:r w:rsidRPr="003F714E">
              <w:rPr>
                <w:sz w:val="22"/>
                <w:szCs w:val="22"/>
              </w:rPr>
              <w:t>90</w:t>
            </w:r>
          </w:p>
        </w:tc>
        <w:tc>
          <w:tcPr>
            <w:tcW w:w="1340" w:type="dxa"/>
            <w:tcBorders>
              <w:top w:val="nil"/>
              <w:left w:val="single" w:sz="4" w:space="0" w:color="auto"/>
              <w:bottom w:val="nil"/>
              <w:right w:val="nil"/>
            </w:tcBorders>
            <w:noWrap/>
            <w:vAlign w:val="bottom"/>
          </w:tcPr>
          <w:p w14:paraId="06E30259" w14:textId="77777777" w:rsidR="00C650EB" w:rsidRPr="003F714E" w:rsidRDefault="00C650EB">
            <w:pPr>
              <w:jc w:val="center"/>
              <w:rPr>
                <w:sz w:val="22"/>
                <w:szCs w:val="22"/>
              </w:rPr>
            </w:pPr>
            <w:r w:rsidRPr="003F714E">
              <w:rPr>
                <w:sz w:val="22"/>
                <w:szCs w:val="22"/>
              </w:rPr>
              <w:t>33,100</w:t>
            </w:r>
          </w:p>
        </w:tc>
        <w:tc>
          <w:tcPr>
            <w:tcW w:w="1340" w:type="dxa"/>
            <w:tcBorders>
              <w:top w:val="nil"/>
              <w:left w:val="single" w:sz="4" w:space="0" w:color="auto"/>
              <w:bottom w:val="nil"/>
              <w:right w:val="nil"/>
            </w:tcBorders>
            <w:noWrap/>
            <w:vAlign w:val="bottom"/>
          </w:tcPr>
          <w:p w14:paraId="4DDDCA07" w14:textId="77777777" w:rsidR="00C650EB" w:rsidRPr="003F714E" w:rsidRDefault="00C650EB">
            <w:pPr>
              <w:jc w:val="center"/>
              <w:rPr>
                <w:sz w:val="22"/>
                <w:szCs w:val="22"/>
              </w:rPr>
            </w:pPr>
            <w:r w:rsidRPr="003F714E">
              <w:rPr>
                <w:sz w:val="22"/>
                <w:szCs w:val="22"/>
              </w:rPr>
              <w:t>33,600</w:t>
            </w:r>
          </w:p>
        </w:tc>
        <w:tc>
          <w:tcPr>
            <w:tcW w:w="1340" w:type="dxa"/>
            <w:tcBorders>
              <w:top w:val="nil"/>
              <w:left w:val="single" w:sz="4" w:space="0" w:color="auto"/>
              <w:bottom w:val="nil"/>
              <w:right w:val="single" w:sz="8" w:space="0" w:color="auto"/>
            </w:tcBorders>
            <w:noWrap/>
            <w:vAlign w:val="bottom"/>
          </w:tcPr>
          <w:p w14:paraId="509C4323" w14:textId="77777777" w:rsidR="00C650EB" w:rsidRPr="003F714E" w:rsidRDefault="00C650EB">
            <w:pPr>
              <w:jc w:val="center"/>
              <w:rPr>
                <w:sz w:val="22"/>
                <w:szCs w:val="22"/>
              </w:rPr>
            </w:pPr>
            <w:r w:rsidRPr="003F714E">
              <w:rPr>
                <w:sz w:val="22"/>
                <w:szCs w:val="22"/>
              </w:rPr>
              <w:t>36,100</w:t>
            </w:r>
          </w:p>
        </w:tc>
      </w:tr>
      <w:tr w:rsidR="00C650EB" w14:paraId="11232F02" w14:textId="77777777" w:rsidTr="00C650EB">
        <w:trPr>
          <w:trHeight w:val="255"/>
          <w:jc w:val="center"/>
        </w:trPr>
        <w:tc>
          <w:tcPr>
            <w:tcW w:w="1340" w:type="dxa"/>
            <w:tcBorders>
              <w:top w:val="nil"/>
              <w:left w:val="single" w:sz="8" w:space="0" w:color="auto"/>
              <w:bottom w:val="nil"/>
              <w:right w:val="nil"/>
            </w:tcBorders>
            <w:noWrap/>
            <w:vAlign w:val="bottom"/>
          </w:tcPr>
          <w:p w14:paraId="45D6C779" w14:textId="77777777" w:rsidR="00C650EB" w:rsidRPr="003F714E" w:rsidRDefault="00C650EB">
            <w:pPr>
              <w:jc w:val="center"/>
              <w:rPr>
                <w:sz w:val="22"/>
                <w:szCs w:val="22"/>
              </w:rPr>
            </w:pPr>
            <w:r w:rsidRPr="003F714E">
              <w:rPr>
                <w:sz w:val="22"/>
                <w:szCs w:val="22"/>
              </w:rPr>
              <w:t>80</w:t>
            </w:r>
          </w:p>
        </w:tc>
        <w:tc>
          <w:tcPr>
            <w:tcW w:w="1340" w:type="dxa"/>
            <w:tcBorders>
              <w:top w:val="nil"/>
              <w:left w:val="single" w:sz="4" w:space="0" w:color="auto"/>
              <w:bottom w:val="nil"/>
              <w:right w:val="nil"/>
            </w:tcBorders>
            <w:noWrap/>
            <w:vAlign w:val="bottom"/>
          </w:tcPr>
          <w:p w14:paraId="5BAF4752" w14:textId="77777777" w:rsidR="00C650EB" w:rsidRPr="003F714E" w:rsidRDefault="00C650EB">
            <w:pPr>
              <w:jc w:val="center"/>
              <w:rPr>
                <w:sz w:val="22"/>
                <w:szCs w:val="22"/>
              </w:rPr>
            </w:pPr>
            <w:r w:rsidRPr="003F714E">
              <w:rPr>
                <w:sz w:val="22"/>
                <w:szCs w:val="22"/>
              </w:rPr>
              <w:t>39,700</w:t>
            </w:r>
          </w:p>
        </w:tc>
        <w:tc>
          <w:tcPr>
            <w:tcW w:w="1340" w:type="dxa"/>
            <w:tcBorders>
              <w:top w:val="nil"/>
              <w:left w:val="single" w:sz="4" w:space="0" w:color="auto"/>
              <w:bottom w:val="nil"/>
              <w:right w:val="nil"/>
            </w:tcBorders>
            <w:noWrap/>
            <w:vAlign w:val="bottom"/>
          </w:tcPr>
          <w:p w14:paraId="6E4FF0E0" w14:textId="77777777" w:rsidR="00C650EB" w:rsidRPr="003F714E" w:rsidRDefault="00C650EB">
            <w:pPr>
              <w:jc w:val="center"/>
              <w:rPr>
                <w:sz w:val="22"/>
                <w:szCs w:val="22"/>
              </w:rPr>
            </w:pPr>
            <w:r w:rsidRPr="003F714E">
              <w:rPr>
                <w:sz w:val="22"/>
                <w:szCs w:val="22"/>
              </w:rPr>
              <w:t>40,200</w:t>
            </w:r>
          </w:p>
        </w:tc>
        <w:tc>
          <w:tcPr>
            <w:tcW w:w="1340" w:type="dxa"/>
            <w:tcBorders>
              <w:top w:val="nil"/>
              <w:left w:val="single" w:sz="4" w:space="0" w:color="auto"/>
              <w:bottom w:val="nil"/>
              <w:right w:val="single" w:sz="8" w:space="0" w:color="auto"/>
            </w:tcBorders>
            <w:noWrap/>
            <w:vAlign w:val="bottom"/>
          </w:tcPr>
          <w:p w14:paraId="0BD8A449" w14:textId="77777777" w:rsidR="00C650EB" w:rsidRPr="003F714E" w:rsidRDefault="00C650EB">
            <w:pPr>
              <w:jc w:val="center"/>
              <w:rPr>
                <w:sz w:val="22"/>
                <w:szCs w:val="22"/>
              </w:rPr>
            </w:pPr>
            <w:r w:rsidRPr="003F714E">
              <w:rPr>
                <w:sz w:val="22"/>
                <w:szCs w:val="22"/>
              </w:rPr>
              <w:t>43,200</w:t>
            </w:r>
          </w:p>
        </w:tc>
      </w:tr>
      <w:tr w:rsidR="00C650EB" w14:paraId="7678B34E" w14:textId="77777777" w:rsidTr="00C650EB">
        <w:trPr>
          <w:trHeight w:val="255"/>
          <w:jc w:val="center"/>
        </w:trPr>
        <w:tc>
          <w:tcPr>
            <w:tcW w:w="1340" w:type="dxa"/>
            <w:tcBorders>
              <w:top w:val="nil"/>
              <w:left w:val="single" w:sz="8" w:space="0" w:color="auto"/>
              <w:bottom w:val="nil"/>
              <w:right w:val="nil"/>
            </w:tcBorders>
            <w:noWrap/>
            <w:vAlign w:val="bottom"/>
          </w:tcPr>
          <w:p w14:paraId="0DCF12D5" w14:textId="77777777" w:rsidR="00C650EB" w:rsidRPr="003F714E" w:rsidRDefault="00C650EB">
            <w:pPr>
              <w:jc w:val="center"/>
              <w:rPr>
                <w:sz w:val="22"/>
                <w:szCs w:val="22"/>
              </w:rPr>
            </w:pPr>
            <w:r w:rsidRPr="003F714E">
              <w:rPr>
                <w:sz w:val="22"/>
                <w:szCs w:val="22"/>
              </w:rPr>
              <w:t>70</w:t>
            </w:r>
          </w:p>
        </w:tc>
        <w:tc>
          <w:tcPr>
            <w:tcW w:w="1340" w:type="dxa"/>
            <w:tcBorders>
              <w:top w:val="nil"/>
              <w:left w:val="single" w:sz="4" w:space="0" w:color="auto"/>
              <w:bottom w:val="nil"/>
              <w:right w:val="nil"/>
            </w:tcBorders>
            <w:noWrap/>
            <w:vAlign w:val="bottom"/>
          </w:tcPr>
          <w:p w14:paraId="5C122435" w14:textId="77777777" w:rsidR="00C650EB" w:rsidRPr="003F714E" w:rsidRDefault="00C650EB">
            <w:pPr>
              <w:jc w:val="center"/>
              <w:rPr>
                <w:sz w:val="22"/>
                <w:szCs w:val="22"/>
              </w:rPr>
            </w:pPr>
            <w:r w:rsidRPr="003F714E">
              <w:rPr>
                <w:sz w:val="22"/>
                <w:szCs w:val="22"/>
              </w:rPr>
              <w:t>45,400</w:t>
            </w:r>
          </w:p>
        </w:tc>
        <w:tc>
          <w:tcPr>
            <w:tcW w:w="1340" w:type="dxa"/>
            <w:tcBorders>
              <w:top w:val="nil"/>
              <w:left w:val="single" w:sz="4" w:space="0" w:color="auto"/>
              <w:bottom w:val="nil"/>
              <w:right w:val="nil"/>
            </w:tcBorders>
            <w:noWrap/>
            <w:vAlign w:val="bottom"/>
          </w:tcPr>
          <w:p w14:paraId="3F03F340" w14:textId="77777777" w:rsidR="00C650EB" w:rsidRPr="003F714E" w:rsidRDefault="00C650EB">
            <w:pPr>
              <w:jc w:val="center"/>
              <w:rPr>
                <w:sz w:val="22"/>
                <w:szCs w:val="22"/>
              </w:rPr>
            </w:pPr>
            <w:r w:rsidRPr="003F714E">
              <w:rPr>
                <w:sz w:val="22"/>
                <w:szCs w:val="22"/>
              </w:rPr>
              <w:t>46,000</w:t>
            </w:r>
          </w:p>
        </w:tc>
        <w:tc>
          <w:tcPr>
            <w:tcW w:w="1340" w:type="dxa"/>
            <w:tcBorders>
              <w:top w:val="nil"/>
              <w:left w:val="single" w:sz="4" w:space="0" w:color="auto"/>
              <w:bottom w:val="nil"/>
              <w:right w:val="single" w:sz="8" w:space="0" w:color="auto"/>
            </w:tcBorders>
            <w:noWrap/>
            <w:vAlign w:val="bottom"/>
          </w:tcPr>
          <w:p w14:paraId="1597AA9B" w14:textId="77777777" w:rsidR="00C650EB" w:rsidRPr="003F714E" w:rsidRDefault="00C650EB">
            <w:pPr>
              <w:jc w:val="center"/>
              <w:rPr>
                <w:sz w:val="22"/>
                <w:szCs w:val="22"/>
              </w:rPr>
            </w:pPr>
            <w:r w:rsidRPr="003F714E">
              <w:rPr>
                <w:sz w:val="22"/>
                <w:szCs w:val="22"/>
              </w:rPr>
              <w:t>49,400</w:t>
            </w:r>
          </w:p>
        </w:tc>
      </w:tr>
      <w:tr w:rsidR="00C650EB" w14:paraId="7DDEE6E4" w14:textId="77777777" w:rsidTr="00C650EB">
        <w:trPr>
          <w:trHeight w:val="255"/>
          <w:jc w:val="center"/>
        </w:trPr>
        <w:tc>
          <w:tcPr>
            <w:tcW w:w="1340" w:type="dxa"/>
            <w:tcBorders>
              <w:top w:val="nil"/>
              <w:left w:val="single" w:sz="8" w:space="0" w:color="auto"/>
              <w:bottom w:val="nil"/>
              <w:right w:val="nil"/>
            </w:tcBorders>
            <w:noWrap/>
            <w:vAlign w:val="bottom"/>
          </w:tcPr>
          <w:p w14:paraId="0F839D9E" w14:textId="77777777" w:rsidR="00C650EB" w:rsidRPr="003F714E" w:rsidRDefault="00C650EB">
            <w:pPr>
              <w:jc w:val="center"/>
              <w:rPr>
                <w:sz w:val="22"/>
                <w:szCs w:val="22"/>
              </w:rPr>
            </w:pPr>
            <w:r w:rsidRPr="003F714E">
              <w:rPr>
                <w:sz w:val="22"/>
                <w:szCs w:val="22"/>
              </w:rPr>
              <w:t>60</w:t>
            </w:r>
          </w:p>
        </w:tc>
        <w:tc>
          <w:tcPr>
            <w:tcW w:w="1340" w:type="dxa"/>
            <w:tcBorders>
              <w:top w:val="nil"/>
              <w:left w:val="single" w:sz="4" w:space="0" w:color="auto"/>
              <w:bottom w:val="nil"/>
              <w:right w:val="nil"/>
            </w:tcBorders>
            <w:noWrap/>
            <w:vAlign w:val="bottom"/>
          </w:tcPr>
          <w:p w14:paraId="474267A0" w14:textId="77777777" w:rsidR="00C650EB" w:rsidRPr="003F714E" w:rsidRDefault="00C650EB">
            <w:pPr>
              <w:jc w:val="center"/>
              <w:rPr>
                <w:sz w:val="22"/>
                <w:szCs w:val="22"/>
              </w:rPr>
            </w:pPr>
            <w:r w:rsidRPr="003F714E">
              <w:rPr>
                <w:sz w:val="22"/>
                <w:szCs w:val="22"/>
              </w:rPr>
              <w:t>51,000</w:t>
            </w:r>
          </w:p>
        </w:tc>
        <w:tc>
          <w:tcPr>
            <w:tcW w:w="1340" w:type="dxa"/>
            <w:tcBorders>
              <w:top w:val="nil"/>
              <w:left w:val="single" w:sz="4" w:space="0" w:color="auto"/>
              <w:bottom w:val="nil"/>
              <w:right w:val="nil"/>
            </w:tcBorders>
            <w:noWrap/>
            <w:vAlign w:val="bottom"/>
          </w:tcPr>
          <w:p w14:paraId="598E4BED" w14:textId="77777777" w:rsidR="00C650EB" w:rsidRPr="003F714E" w:rsidRDefault="00C650EB">
            <w:pPr>
              <w:jc w:val="center"/>
              <w:rPr>
                <w:sz w:val="22"/>
                <w:szCs w:val="22"/>
              </w:rPr>
            </w:pPr>
            <w:r w:rsidRPr="003F714E">
              <w:rPr>
                <w:sz w:val="22"/>
                <w:szCs w:val="22"/>
              </w:rPr>
              <w:t>51,600</w:t>
            </w:r>
          </w:p>
        </w:tc>
        <w:tc>
          <w:tcPr>
            <w:tcW w:w="1340" w:type="dxa"/>
            <w:tcBorders>
              <w:top w:val="nil"/>
              <w:left w:val="single" w:sz="4" w:space="0" w:color="auto"/>
              <w:bottom w:val="nil"/>
              <w:right w:val="single" w:sz="8" w:space="0" w:color="auto"/>
            </w:tcBorders>
            <w:noWrap/>
            <w:vAlign w:val="bottom"/>
          </w:tcPr>
          <w:p w14:paraId="4303A507" w14:textId="77777777" w:rsidR="00C650EB" w:rsidRPr="003F714E" w:rsidRDefault="00C650EB">
            <w:pPr>
              <w:jc w:val="center"/>
              <w:rPr>
                <w:sz w:val="22"/>
                <w:szCs w:val="22"/>
              </w:rPr>
            </w:pPr>
            <w:r w:rsidRPr="003F714E">
              <w:rPr>
                <w:sz w:val="22"/>
                <w:szCs w:val="22"/>
              </w:rPr>
              <w:t>55,400</w:t>
            </w:r>
          </w:p>
        </w:tc>
      </w:tr>
      <w:tr w:rsidR="00C650EB" w14:paraId="4DB70654" w14:textId="77777777" w:rsidTr="00C650EB">
        <w:trPr>
          <w:trHeight w:val="255"/>
          <w:jc w:val="center"/>
        </w:trPr>
        <w:tc>
          <w:tcPr>
            <w:tcW w:w="1340" w:type="dxa"/>
            <w:tcBorders>
              <w:top w:val="nil"/>
              <w:left w:val="single" w:sz="8" w:space="0" w:color="auto"/>
              <w:bottom w:val="nil"/>
              <w:right w:val="nil"/>
            </w:tcBorders>
            <w:noWrap/>
            <w:vAlign w:val="bottom"/>
          </w:tcPr>
          <w:p w14:paraId="6B4CA180" w14:textId="77777777" w:rsidR="00C650EB" w:rsidRPr="003F714E" w:rsidRDefault="00C650EB">
            <w:pPr>
              <w:jc w:val="center"/>
              <w:rPr>
                <w:sz w:val="22"/>
                <w:szCs w:val="22"/>
              </w:rPr>
            </w:pPr>
            <w:r w:rsidRPr="003F714E">
              <w:rPr>
                <w:sz w:val="22"/>
                <w:szCs w:val="22"/>
              </w:rPr>
              <w:t>50</w:t>
            </w:r>
          </w:p>
        </w:tc>
        <w:tc>
          <w:tcPr>
            <w:tcW w:w="1340" w:type="dxa"/>
            <w:tcBorders>
              <w:top w:val="nil"/>
              <w:left w:val="single" w:sz="4" w:space="0" w:color="auto"/>
              <w:bottom w:val="nil"/>
              <w:right w:val="nil"/>
            </w:tcBorders>
            <w:noWrap/>
            <w:vAlign w:val="bottom"/>
          </w:tcPr>
          <w:p w14:paraId="75DCA242" w14:textId="77777777" w:rsidR="00C650EB" w:rsidRPr="003F714E" w:rsidRDefault="00C650EB">
            <w:pPr>
              <w:jc w:val="center"/>
              <w:rPr>
                <w:sz w:val="22"/>
                <w:szCs w:val="22"/>
              </w:rPr>
            </w:pPr>
            <w:r w:rsidRPr="003F714E">
              <w:rPr>
                <w:sz w:val="22"/>
                <w:szCs w:val="22"/>
              </w:rPr>
              <w:t>56,800</w:t>
            </w:r>
          </w:p>
        </w:tc>
        <w:tc>
          <w:tcPr>
            <w:tcW w:w="1340" w:type="dxa"/>
            <w:tcBorders>
              <w:top w:val="nil"/>
              <w:left w:val="single" w:sz="4" w:space="0" w:color="auto"/>
              <w:bottom w:val="nil"/>
              <w:right w:val="nil"/>
            </w:tcBorders>
            <w:noWrap/>
            <w:vAlign w:val="bottom"/>
          </w:tcPr>
          <w:p w14:paraId="2C49BA6F" w14:textId="77777777" w:rsidR="00C650EB" w:rsidRPr="003F714E" w:rsidRDefault="00C650EB">
            <w:pPr>
              <w:jc w:val="center"/>
              <w:rPr>
                <w:sz w:val="22"/>
                <w:szCs w:val="22"/>
              </w:rPr>
            </w:pPr>
            <w:r w:rsidRPr="003F714E">
              <w:rPr>
                <w:sz w:val="22"/>
                <w:szCs w:val="22"/>
              </w:rPr>
              <w:t>57,500</w:t>
            </w:r>
          </w:p>
        </w:tc>
        <w:tc>
          <w:tcPr>
            <w:tcW w:w="1340" w:type="dxa"/>
            <w:tcBorders>
              <w:top w:val="nil"/>
              <w:left w:val="single" w:sz="4" w:space="0" w:color="auto"/>
              <w:bottom w:val="nil"/>
              <w:right w:val="single" w:sz="8" w:space="0" w:color="auto"/>
            </w:tcBorders>
            <w:noWrap/>
            <w:vAlign w:val="bottom"/>
          </w:tcPr>
          <w:p w14:paraId="238202ED" w14:textId="77777777" w:rsidR="00C650EB" w:rsidRPr="003F714E" w:rsidRDefault="00C650EB">
            <w:pPr>
              <w:jc w:val="center"/>
              <w:rPr>
                <w:sz w:val="22"/>
                <w:szCs w:val="22"/>
              </w:rPr>
            </w:pPr>
            <w:r w:rsidRPr="003F714E">
              <w:rPr>
                <w:sz w:val="22"/>
                <w:szCs w:val="22"/>
              </w:rPr>
              <w:t>61,700</w:t>
            </w:r>
          </w:p>
        </w:tc>
      </w:tr>
      <w:tr w:rsidR="00C650EB" w14:paraId="0669BF65" w14:textId="77777777" w:rsidTr="00C650EB">
        <w:trPr>
          <w:trHeight w:val="255"/>
          <w:jc w:val="center"/>
        </w:trPr>
        <w:tc>
          <w:tcPr>
            <w:tcW w:w="1340" w:type="dxa"/>
            <w:tcBorders>
              <w:top w:val="nil"/>
              <w:left w:val="single" w:sz="8" w:space="0" w:color="auto"/>
              <w:bottom w:val="nil"/>
              <w:right w:val="nil"/>
            </w:tcBorders>
            <w:noWrap/>
            <w:vAlign w:val="bottom"/>
          </w:tcPr>
          <w:p w14:paraId="017AA241" w14:textId="77777777" w:rsidR="00C650EB" w:rsidRPr="003F714E" w:rsidRDefault="00C650EB">
            <w:pPr>
              <w:jc w:val="center"/>
              <w:rPr>
                <w:sz w:val="22"/>
                <w:szCs w:val="22"/>
              </w:rPr>
            </w:pPr>
            <w:r w:rsidRPr="003F714E">
              <w:rPr>
                <w:sz w:val="22"/>
                <w:szCs w:val="22"/>
              </w:rPr>
              <w:t>40</w:t>
            </w:r>
          </w:p>
        </w:tc>
        <w:tc>
          <w:tcPr>
            <w:tcW w:w="1340" w:type="dxa"/>
            <w:tcBorders>
              <w:top w:val="nil"/>
              <w:left w:val="single" w:sz="4" w:space="0" w:color="auto"/>
              <w:bottom w:val="nil"/>
              <w:right w:val="nil"/>
            </w:tcBorders>
            <w:noWrap/>
            <w:vAlign w:val="bottom"/>
          </w:tcPr>
          <w:p w14:paraId="58AF5401" w14:textId="77777777" w:rsidR="00C650EB" w:rsidRPr="003F714E" w:rsidRDefault="00C650EB">
            <w:pPr>
              <w:jc w:val="center"/>
              <w:rPr>
                <w:sz w:val="22"/>
                <w:szCs w:val="22"/>
              </w:rPr>
            </w:pPr>
            <w:r w:rsidRPr="003F714E">
              <w:rPr>
                <w:sz w:val="22"/>
                <w:szCs w:val="22"/>
              </w:rPr>
              <w:t>60,900</w:t>
            </w:r>
          </w:p>
        </w:tc>
        <w:tc>
          <w:tcPr>
            <w:tcW w:w="1340" w:type="dxa"/>
            <w:tcBorders>
              <w:top w:val="nil"/>
              <w:left w:val="single" w:sz="4" w:space="0" w:color="auto"/>
              <w:bottom w:val="nil"/>
              <w:right w:val="nil"/>
            </w:tcBorders>
            <w:noWrap/>
            <w:vAlign w:val="bottom"/>
          </w:tcPr>
          <w:p w14:paraId="593693A3" w14:textId="77777777" w:rsidR="00C650EB" w:rsidRPr="003F714E" w:rsidRDefault="00C650EB">
            <w:pPr>
              <w:jc w:val="center"/>
              <w:rPr>
                <w:sz w:val="22"/>
                <w:szCs w:val="22"/>
              </w:rPr>
            </w:pPr>
            <w:r w:rsidRPr="003F714E">
              <w:rPr>
                <w:sz w:val="22"/>
                <w:szCs w:val="22"/>
              </w:rPr>
              <w:t>61,700</w:t>
            </w:r>
          </w:p>
        </w:tc>
        <w:tc>
          <w:tcPr>
            <w:tcW w:w="1340" w:type="dxa"/>
            <w:tcBorders>
              <w:top w:val="nil"/>
              <w:left w:val="single" w:sz="4" w:space="0" w:color="auto"/>
              <w:bottom w:val="nil"/>
              <w:right w:val="single" w:sz="8" w:space="0" w:color="auto"/>
            </w:tcBorders>
            <w:noWrap/>
            <w:vAlign w:val="bottom"/>
          </w:tcPr>
          <w:p w14:paraId="1DCAC163" w14:textId="77777777" w:rsidR="00C650EB" w:rsidRPr="003F714E" w:rsidRDefault="00C650EB">
            <w:pPr>
              <w:jc w:val="center"/>
              <w:rPr>
                <w:sz w:val="22"/>
                <w:szCs w:val="22"/>
              </w:rPr>
            </w:pPr>
            <w:r w:rsidRPr="003F714E">
              <w:rPr>
                <w:sz w:val="22"/>
                <w:szCs w:val="22"/>
              </w:rPr>
              <w:t>66,300</w:t>
            </w:r>
          </w:p>
        </w:tc>
      </w:tr>
      <w:tr w:rsidR="00C650EB" w14:paraId="62390F76" w14:textId="77777777" w:rsidTr="00C650EB">
        <w:trPr>
          <w:trHeight w:val="255"/>
          <w:jc w:val="center"/>
        </w:trPr>
        <w:tc>
          <w:tcPr>
            <w:tcW w:w="1340" w:type="dxa"/>
            <w:tcBorders>
              <w:top w:val="nil"/>
              <w:left w:val="single" w:sz="8" w:space="0" w:color="auto"/>
              <w:bottom w:val="nil"/>
              <w:right w:val="nil"/>
            </w:tcBorders>
            <w:noWrap/>
            <w:vAlign w:val="bottom"/>
          </w:tcPr>
          <w:p w14:paraId="21E043A9" w14:textId="77777777" w:rsidR="00C650EB" w:rsidRPr="003F714E" w:rsidRDefault="00C650EB">
            <w:pPr>
              <w:jc w:val="center"/>
              <w:rPr>
                <w:sz w:val="22"/>
                <w:szCs w:val="22"/>
              </w:rPr>
            </w:pPr>
            <w:r w:rsidRPr="003F714E">
              <w:rPr>
                <w:sz w:val="22"/>
                <w:szCs w:val="22"/>
              </w:rPr>
              <w:t>30</w:t>
            </w:r>
          </w:p>
        </w:tc>
        <w:tc>
          <w:tcPr>
            <w:tcW w:w="1340" w:type="dxa"/>
            <w:tcBorders>
              <w:top w:val="nil"/>
              <w:left w:val="single" w:sz="4" w:space="0" w:color="auto"/>
              <w:bottom w:val="nil"/>
              <w:right w:val="nil"/>
            </w:tcBorders>
            <w:noWrap/>
            <w:vAlign w:val="bottom"/>
          </w:tcPr>
          <w:p w14:paraId="33906630" w14:textId="77777777" w:rsidR="00C650EB" w:rsidRPr="003F714E" w:rsidRDefault="00C650EB">
            <w:pPr>
              <w:jc w:val="center"/>
              <w:rPr>
                <w:sz w:val="22"/>
                <w:szCs w:val="22"/>
              </w:rPr>
            </w:pPr>
            <w:r w:rsidRPr="003F714E">
              <w:rPr>
                <w:sz w:val="22"/>
                <w:szCs w:val="22"/>
              </w:rPr>
              <w:t>65,700</w:t>
            </w:r>
          </w:p>
        </w:tc>
        <w:tc>
          <w:tcPr>
            <w:tcW w:w="1340" w:type="dxa"/>
            <w:tcBorders>
              <w:top w:val="nil"/>
              <w:left w:val="single" w:sz="4" w:space="0" w:color="auto"/>
              <w:bottom w:val="nil"/>
              <w:right w:val="nil"/>
            </w:tcBorders>
            <w:noWrap/>
            <w:vAlign w:val="bottom"/>
          </w:tcPr>
          <w:p w14:paraId="45AD1754" w14:textId="77777777" w:rsidR="00C650EB" w:rsidRPr="003F714E" w:rsidRDefault="00C650EB">
            <w:pPr>
              <w:jc w:val="center"/>
              <w:rPr>
                <w:sz w:val="22"/>
                <w:szCs w:val="22"/>
              </w:rPr>
            </w:pPr>
            <w:r w:rsidRPr="003F714E">
              <w:rPr>
                <w:sz w:val="22"/>
                <w:szCs w:val="22"/>
              </w:rPr>
              <w:t>66,600</w:t>
            </w:r>
          </w:p>
        </w:tc>
        <w:tc>
          <w:tcPr>
            <w:tcW w:w="1340" w:type="dxa"/>
            <w:tcBorders>
              <w:top w:val="nil"/>
              <w:left w:val="single" w:sz="4" w:space="0" w:color="auto"/>
              <w:bottom w:val="nil"/>
              <w:right w:val="single" w:sz="8" w:space="0" w:color="auto"/>
            </w:tcBorders>
            <w:noWrap/>
            <w:vAlign w:val="bottom"/>
          </w:tcPr>
          <w:p w14:paraId="1C64CDD4" w14:textId="77777777" w:rsidR="00C650EB" w:rsidRPr="003F714E" w:rsidRDefault="00C650EB">
            <w:pPr>
              <w:jc w:val="center"/>
              <w:rPr>
                <w:sz w:val="22"/>
                <w:szCs w:val="22"/>
              </w:rPr>
            </w:pPr>
            <w:r w:rsidRPr="003F714E">
              <w:rPr>
                <w:sz w:val="22"/>
                <w:szCs w:val="22"/>
              </w:rPr>
              <w:t>71,700</w:t>
            </w:r>
          </w:p>
        </w:tc>
      </w:tr>
      <w:tr w:rsidR="00C650EB" w14:paraId="5ED8993A" w14:textId="77777777" w:rsidTr="00C650EB">
        <w:trPr>
          <w:trHeight w:val="255"/>
          <w:jc w:val="center"/>
        </w:trPr>
        <w:tc>
          <w:tcPr>
            <w:tcW w:w="1340" w:type="dxa"/>
            <w:tcBorders>
              <w:top w:val="nil"/>
              <w:left w:val="single" w:sz="8" w:space="0" w:color="auto"/>
              <w:bottom w:val="nil"/>
              <w:right w:val="nil"/>
            </w:tcBorders>
            <w:noWrap/>
            <w:vAlign w:val="bottom"/>
          </w:tcPr>
          <w:p w14:paraId="42130CB7" w14:textId="77777777" w:rsidR="00C650EB" w:rsidRPr="003F714E" w:rsidRDefault="00C650EB">
            <w:pPr>
              <w:jc w:val="center"/>
              <w:rPr>
                <w:sz w:val="22"/>
                <w:szCs w:val="22"/>
              </w:rPr>
            </w:pPr>
            <w:r w:rsidRPr="003F714E">
              <w:rPr>
                <w:sz w:val="22"/>
                <w:szCs w:val="22"/>
              </w:rPr>
              <w:t>20</w:t>
            </w:r>
          </w:p>
        </w:tc>
        <w:tc>
          <w:tcPr>
            <w:tcW w:w="1340" w:type="dxa"/>
            <w:tcBorders>
              <w:top w:val="nil"/>
              <w:left w:val="single" w:sz="4" w:space="0" w:color="auto"/>
              <w:bottom w:val="nil"/>
              <w:right w:val="nil"/>
            </w:tcBorders>
            <w:noWrap/>
            <w:vAlign w:val="bottom"/>
          </w:tcPr>
          <w:p w14:paraId="6FDBA311" w14:textId="77777777" w:rsidR="00C650EB" w:rsidRPr="003F714E" w:rsidRDefault="00C650EB">
            <w:pPr>
              <w:jc w:val="center"/>
              <w:rPr>
                <w:sz w:val="22"/>
                <w:szCs w:val="22"/>
              </w:rPr>
            </w:pPr>
            <w:r w:rsidRPr="003F714E">
              <w:rPr>
                <w:sz w:val="22"/>
                <w:szCs w:val="22"/>
              </w:rPr>
              <w:t>71,800</w:t>
            </w:r>
          </w:p>
        </w:tc>
        <w:tc>
          <w:tcPr>
            <w:tcW w:w="1340" w:type="dxa"/>
            <w:tcBorders>
              <w:top w:val="nil"/>
              <w:left w:val="single" w:sz="4" w:space="0" w:color="auto"/>
              <w:bottom w:val="nil"/>
              <w:right w:val="nil"/>
            </w:tcBorders>
            <w:noWrap/>
            <w:vAlign w:val="bottom"/>
          </w:tcPr>
          <w:p w14:paraId="580BB42B" w14:textId="77777777" w:rsidR="00C650EB" w:rsidRPr="003F714E" w:rsidRDefault="00C650EB">
            <w:pPr>
              <w:jc w:val="center"/>
              <w:rPr>
                <w:sz w:val="22"/>
                <w:szCs w:val="22"/>
              </w:rPr>
            </w:pPr>
            <w:r w:rsidRPr="003F714E">
              <w:rPr>
                <w:sz w:val="22"/>
                <w:szCs w:val="22"/>
              </w:rPr>
              <w:t>72,800</w:t>
            </w:r>
          </w:p>
        </w:tc>
        <w:tc>
          <w:tcPr>
            <w:tcW w:w="1340" w:type="dxa"/>
            <w:tcBorders>
              <w:top w:val="nil"/>
              <w:left w:val="single" w:sz="4" w:space="0" w:color="auto"/>
              <w:bottom w:val="nil"/>
              <w:right w:val="single" w:sz="8" w:space="0" w:color="auto"/>
            </w:tcBorders>
            <w:noWrap/>
            <w:vAlign w:val="bottom"/>
          </w:tcPr>
          <w:p w14:paraId="540BAC2A" w14:textId="77777777" w:rsidR="00C650EB" w:rsidRPr="003F714E" w:rsidRDefault="00C650EB">
            <w:pPr>
              <w:jc w:val="center"/>
              <w:rPr>
                <w:sz w:val="22"/>
                <w:szCs w:val="22"/>
              </w:rPr>
            </w:pPr>
            <w:r w:rsidRPr="003F714E">
              <w:rPr>
                <w:sz w:val="22"/>
                <w:szCs w:val="22"/>
              </w:rPr>
              <w:t>78,500</w:t>
            </w:r>
          </w:p>
        </w:tc>
      </w:tr>
      <w:tr w:rsidR="00C650EB" w14:paraId="684403F9" w14:textId="77777777" w:rsidTr="00C650EB">
        <w:trPr>
          <w:trHeight w:val="255"/>
          <w:jc w:val="center"/>
        </w:trPr>
        <w:tc>
          <w:tcPr>
            <w:tcW w:w="1340" w:type="dxa"/>
            <w:tcBorders>
              <w:top w:val="nil"/>
              <w:left w:val="single" w:sz="8" w:space="0" w:color="auto"/>
              <w:bottom w:val="nil"/>
              <w:right w:val="nil"/>
            </w:tcBorders>
            <w:noWrap/>
            <w:vAlign w:val="bottom"/>
          </w:tcPr>
          <w:p w14:paraId="367B3B56" w14:textId="77777777" w:rsidR="00C650EB" w:rsidRPr="003F714E" w:rsidRDefault="00C650EB">
            <w:pPr>
              <w:jc w:val="center"/>
              <w:rPr>
                <w:sz w:val="22"/>
                <w:szCs w:val="22"/>
              </w:rPr>
            </w:pPr>
            <w:r w:rsidRPr="003F714E">
              <w:rPr>
                <w:sz w:val="22"/>
                <w:szCs w:val="22"/>
              </w:rPr>
              <w:t>10</w:t>
            </w:r>
          </w:p>
        </w:tc>
        <w:tc>
          <w:tcPr>
            <w:tcW w:w="1340" w:type="dxa"/>
            <w:tcBorders>
              <w:top w:val="nil"/>
              <w:left w:val="single" w:sz="4" w:space="0" w:color="auto"/>
              <w:bottom w:val="nil"/>
              <w:right w:val="nil"/>
            </w:tcBorders>
            <w:noWrap/>
            <w:vAlign w:val="bottom"/>
          </w:tcPr>
          <w:p w14:paraId="30A00FFC" w14:textId="77777777" w:rsidR="00C650EB" w:rsidRPr="003F714E" w:rsidRDefault="00C650EB">
            <w:pPr>
              <w:jc w:val="center"/>
              <w:rPr>
                <w:sz w:val="22"/>
                <w:szCs w:val="22"/>
              </w:rPr>
            </w:pPr>
            <w:r w:rsidRPr="003F714E">
              <w:rPr>
                <w:sz w:val="22"/>
                <w:szCs w:val="22"/>
              </w:rPr>
              <w:t>76,200</w:t>
            </w:r>
          </w:p>
        </w:tc>
        <w:tc>
          <w:tcPr>
            <w:tcW w:w="1340" w:type="dxa"/>
            <w:tcBorders>
              <w:top w:val="nil"/>
              <w:left w:val="single" w:sz="4" w:space="0" w:color="auto"/>
              <w:bottom w:val="nil"/>
              <w:right w:val="nil"/>
            </w:tcBorders>
            <w:noWrap/>
            <w:vAlign w:val="bottom"/>
          </w:tcPr>
          <w:p w14:paraId="079203CD" w14:textId="77777777" w:rsidR="00C650EB" w:rsidRPr="003F714E" w:rsidRDefault="00C650EB">
            <w:pPr>
              <w:jc w:val="center"/>
              <w:rPr>
                <w:sz w:val="22"/>
                <w:szCs w:val="22"/>
              </w:rPr>
            </w:pPr>
            <w:r w:rsidRPr="003F714E">
              <w:rPr>
                <w:sz w:val="22"/>
                <w:szCs w:val="22"/>
              </w:rPr>
              <w:t>77,400</w:t>
            </w:r>
          </w:p>
        </w:tc>
        <w:tc>
          <w:tcPr>
            <w:tcW w:w="1340" w:type="dxa"/>
            <w:tcBorders>
              <w:top w:val="nil"/>
              <w:left w:val="single" w:sz="4" w:space="0" w:color="auto"/>
              <w:bottom w:val="nil"/>
              <w:right w:val="single" w:sz="8" w:space="0" w:color="auto"/>
            </w:tcBorders>
            <w:noWrap/>
            <w:vAlign w:val="bottom"/>
          </w:tcPr>
          <w:p w14:paraId="07A88D5E" w14:textId="77777777" w:rsidR="00C650EB" w:rsidRPr="003F714E" w:rsidRDefault="00C650EB">
            <w:pPr>
              <w:jc w:val="center"/>
              <w:rPr>
                <w:sz w:val="22"/>
                <w:szCs w:val="22"/>
              </w:rPr>
            </w:pPr>
            <w:r w:rsidRPr="003F714E">
              <w:rPr>
                <w:sz w:val="22"/>
                <w:szCs w:val="22"/>
              </w:rPr>
              <w:t>84,100</w:t>
            </w:r>
          </w:p>
        </w:tc>
      </w:tr>
      <w:tr w:rsidR="00C650EB" w14:paraId="56309772" w14:textId="77777777" w:rsidTr="00C650EB">
        <w:trPr>
          <w:trHeight w:val="255"/>
          <w:jc w:val="center"/>
        </w:trPr>
        <w:tc>
          <w:tcPr>
            <w:tcW w:w="1340" w:type="dxa"/>
            <w:tcBorders>
              <w:top w:val="nil"/>
              <w:left w:val="single" w:sz="8" w:space="0" w:color="auto"/>
              <w:bottom w:val="nil"/>
              <w:right w:val="nil"/>
            </w:tcBorders>
            <w:noWrap/>
            <w:vAlign w:val="bottom"/>
          </w:tcPr>
          <w:p w14:paraId="14594379" w14:textId="77777777" w:rsidR="00C650EB" w:rsidRPr="003F714E" w:rsidRDefault="00C650EB">
            <w:pPr>
              <w:jc w:val="center"/>
              <w:rPr>
                <w:sz w:val="22"/>
                <w:szCs w:val="22"/>
              </w:rPr>
            </w:pPr>
            <w:r w:rsidRPr="003F714E">
              <w:rPr>
                <w:sz w:val="22"/>
                <w:szCs w:val="22"/>
              </w:rPr>
              <w:t>5</w:t>
            </w:r>
          </w:p>
        </w:tc>
        <w:tc>
          <w:tcPr>
            <w:tcW w:w="1340" w:type="dxa"/>
            <w:tcBorders>
              <w:top w:val="nil"/>
              <w:left w:val="single" w:sz="4" w:space="0" w:color="auto"/>
              <w:bottom w:val="nil"/>
              <w:right w:val="nil"/>
            </w:tcBorders>
            <w:noWrap/>
            <w:vAlign w:val="bottom"/>
          </w:tcPr>
          <w:p w14:paraId="3F7E2E88" w14:textId="77777777" w:rsidR="00C650EB" w:rsidRPr="003F714E" w:rsidRDefault="00C650EB">
            <w:pPr>
              <w:jc w:val="center"/>
              <w:rPr>
                <w:sz w:val="22"/>
                <w:szCs w:val="22"/>
              </w:rPr>
            </w:pPr>
            <w:r w:rsidRPr="003F714E">
              <w:rPr>
                <w:sz w:val="22"/>
                <w:szCs w:val="22"/>
              </w:rPr>
              <w:t>81,600</w:t>
            </w:r>
          </w:p>
        </w:tc>
        <w:tc>
          <w:tcPr>
            <w:tcW w:w="1340" w:type="dxa"/>
            <w:tcBorders>
              <w:top w:val="nil"/>
              <w:left w:val="single" w:sz="4" w:space="0" w:color="auto"/>
              <w:bottom w:val="nil"/>
              <w:right w:val="nil"/>
            </w:tcBorders>
            <w:noWrap/>
            <w:vAlign w:val="bottom"/>
          </w:tcPr>
          <w:p w14:paraId="66CBEC5F" w14:textId="77777777" w:rsidR="00C650EB" w:rsidRPr="003F714E" w:rsidRDefault="00C650EB">
            <w:pPr>
              <w:jc w:val="center"/>
              <w:rPr>
                <w:sz w:val="22"/>
                <w:szCs w:val="22"/>
              </w:rPr>
            </w:pPr>
            <w:r w:rsidRPr="003F714E">
              <w:rPr>
                <w:sz w:val="22"/>
                <w:szCs w:val="22"/>
              </w:rPr>
              <w:t>82,900</w:t>
            </w:r>
          </w:p>
        </w:tc>
        <w:tc>
          <w:tcPr>
            <w:tcW w:w="1340" w:type="dxa"/>
            <w:tcBorders>
              <w:top w:val="nil"/>
              <w:left w:val="single" w:sz="4" w:space="0" w:color="auto"/>
              <w:bottom w:val="nil"/>
              <w:right w:val="single" w:sz="8" w:space="0" w:color="auto"/>
            </w:tcBorders>
            <w:noWrap/>
            <w:vAlign w:val="bottom"/>
          </w:tcPr>
          <w:p w14:paraId="3837F7F7" w14:textId="77777777" w:rsidR="00C650EB" w:rsidRPr="003F714E" w:rsidRDefault="00C650EB">
            <w:pPr>
              <w:jc w:val="center"/>
              <w:rPr>
                <w:sz w:val="22"/>
                <w:szCs w:val="22"/>
              </w:rPr>
            </w:pPr>
            <w:r w:rsidRPr="003F714E">
              <w:rPr>
                <w:sz w:val="22"/>
                <w:szCs w:val="22"/>
              </w:rPr>
              <w:t>90,500</w:t>
            </w:r>
          </w:p>
        </w:tc>
      </w:tr>
      <w:tr w:rsidR="00C650EB" w14:paraId="5FA28092" w14:textId="77777777" w:rsidTr="00C650EB">
        <w:trPr>
          <w:trHeight w:val="255"/>
          <w:jc w:val="center"/>
        </w:trPr>
        <w:tc>
          <w:tcPr>
            <w:tcW w:w="1340" w:type="dxa"/>
            <w:tcBorders>
              <w:top w:val="nil"/>
              <w:left w:val="single" w:sz="8" w:space="0" w:color="auto"/>
              <w:bottom w:val="nil"/>
              <w:right w:val="nil"/>
            </w:tcBorders>
            <w:noWrap/>
            <w:vAlign w:val="bottom"/>
          </w:tcPr>
          <w:p w14:paraId="212ECCA7" w14:textId="77777777" w:rsidR="00C650EB" w:rsidRPr="003F714E" w:rsidRDefault="00C650EB">
            <w:pPr>
              <w:jc w:val="center"/>
              <w:rPr>
                <w:sz w:val="22"/>
                <w:szCs w:val="22"/>
              </w:rPr>
            </w:pPr>
            <w:r w:rsidRPr="003F714E">
              <w:rPr>
                <w:sz w:val="22"/>
                <w:szCs w:val="22"/>
              </w:rPr>
              <w:t>4</w:t>
            </w:r>
          </w:p>
        </w:tc>
        <w:tc>
          <w:tcPr>
            <w:tcW w:w="1340" w:type="dxa"/>
            <w:tcBorders>
              <w:top w:val="nil"/>
              <w:left w:val="single" w:sz="4" w:space="0" w:color="auto"/>
              <w:bottom w:val="nil"/>
              <w:right w:val="nil"/>
            </w:tcBorders>
            <w:noWrap/>
            <w:vAlign w:val="bottom"/>
          </w:tcPr>
          <w:p w14:paraId="1B6DED26" w14:textId="77777777" w:rsidR="00C650EB" w:rsidRPr="003F714E" w:rsidRDefault="00C650EB">
            <w:pPr>
              <w:jc w:val="center"/>
              <w:rPr>
                <w:sz w:val="22"/>
                <w:szCs w:val="22"/>
              </w:rPr>
            </w:pPr>
            <w:r w:rsidRPr="003F714E">
              <w:rPr>
                <w:sz w:val="22"/>
                <w:szCs w:val="22"/>
              </w:rPr>
              <w:t>83,900</w:t>
            </w:r>
          </w:p>
        </w:tc>
        <w:tc>
          <w:tcPr>
            <w:tcW w:w="1340" w:type="dxa"/>
            <w:tcBorders>
              <w:top w:val="nil"/>
              <w:left w:val="single" w:sz="4" w:space="0" w:color="auto"/>
              <w:bottom w:val="nil"/>
              <w:right w:val="nil"/>
            </w:tcBorders>
            <w:noWrap/>
            <w:vAlign w:val="bottom"/>
          </w:tcPr>
          <w:p w14:paraId="632F9369" w14:textId="77777777" w:rsidR="00C650EB" w:rsidRPr="003F714E" w:rsidRDefault="00C650EB">
            <w:pPr>
              <w:jc w:val="center"/>
              <w:rPr>
                <w:sz w:val="22"/>
                <w:szCs w:val="22"/>
              </w:rPr>
            </w:pPr>
            <w:r w:rsidRPr="003F714E">
              <w:rPr>
                <w:sz w:val="22"/>
                <w:szCs w:val="22"/>
              </w:rPr>
              <w:t>85,300</w:t>
            </w:r>
          </w:p>
        </w:tc>
        <w:tc>
          <w:tcPr>
            <w:tcW w:w="1340" w:type="dxa"/>
            <w:tcBorders>
              <w:top w:val="nil"/>
              <w:left w:val="single" w:sz="4" w:space="0" w:color="auto"/>
              <w:bottom w:val="nil"/>
              <w:right w:val="single" w:sz="8" w:space="0" w:color="auto"/>
            </w:tcBorders>
            <w:noWrap/>
            <w:vAlign w:val="bottom"/>
          </w:tcPr>
          <w:p w14:paraId="3336FD5C" w14:textId="77777777" w:rsidR="00C650EB" w:rsidRPr="003F714E" w:rsidRDefault="00C650EB">
            <w:pPr>
              <w:jc w:val="center"/>
              <w:rPr>
                <w:sz w:val="22"/>
                <w:szCs w:val="22"/>
              </w:rPr>
            </w:pPr>
            <w:r w:rsidRPr="003F714E">
              <w:rPr>
                <w:sz w:val="22"/>
                <w:szCs w:val="22"/>
              </w:rPr>
              <w:t>93,200</w:t>
            </w:r>
          </w:p>
        </w:tc>
      </w:tr>
      <w:tr w:rsidR="00C650EB" w14:paraId="6E58A784" w14:textId="77777777" w:rsidTr="00C650EB">
        <w:trPr>
          <w:trHeight w:val="255"/>
          <w:jc w:val="center"/>
        </w:trPr>
        <w:tc>
          <w:tcPr>
            <w:tcW w:w="1340" w:type="dxa"/>
            <w:tcBorders>
              <w:top w:val="nil"/>
              <w:left w:val="single" w:sz="8" w:space="0" w:color="auto"/>
              <w:bottom w:val="nil"/>
              <w:right w:val="nil"/>
            </w:tcBorders>
            <w:noWrap/>
            <w:vAlign w:val="bottom"/>
          </w:tcPr>
          <w:p w14:paraId="782B4C2F" w14:textId="77777777" w:rsidR="00C650EB" w:rsidRPr="003F714E" w:rsidRDefault="00C650EB">
            <w:pPr>
              <w:jc w:val="center"/>
              <w:rPr>
                <w:sz w:val="22"/>
                <w:szCs w:val="22"/>
              </w:rPr>
            </w:pPr>
            <w:r w:rsidRPr="003F714E">
              <w:rPr>
                <w:sz w:val="22"/>
                <w:szCs w:val="22"/>
              </w:rPr>
              <w:t>2</w:t>
            </w:r>
          </w:p>
        </w:tc>
        <w:tc>
          <w:tcPr>
            <w:tcW w:w="1340" w:type="dxa"/>
            <w:tcBorders>
              <w:top w:val="nil"/>
              <w:left w:val="single" w:sz="4" w:space="0" w:color="auto"/>
              <w:bottom w:val="nil"/>
              <w:right w:val="nil"/>
            </w:tcBorders>
            <w:noWrap/>
            <w:vAlign w:val="bottom"/>
          </w:tcPr>
          <w:p w14:paraId="30169D8A" w14:textId="77777777" w:rsidR="00C650EB" w:rsidRPr="003F714E" w:rsidRDefault="00C650EB">
            <w:pPr>
              <w:jc w:val="center"/>
              <w:rPr>
                <w:sz w:val="22"/>
                <w:szCs w:val="22"/>
              </w:rPr>
            </w:pPr>
            <w:r w:rsidRPr="003F714E">
              <w:rPr>
                <w:sz w:val="22"/>
                <w:szCs w:val="22"/>
              </w:rPr>
              <w:t>91,000</w:t>
            </w:r>
          </w:p>
        </w:tc>
        <w:tc>
          <w:tcPr>
            <w:tcW w:w="1340" w:type="dxa"/>
            <w:tcBorders>
              <w:top w:val="nil"/>
              <w:left w:val="single" w:sz="4" w:space="0" w:color="auto"/>
              <w:bottom w:val="nil"/>
              <w:right w:val="nil"/>
            </w:tcBorders>
            <w:noWrap/>
            <w:vAlign w:val="bottom"/>
          </w:tcPr>
          <w:p w14:paraId="6EA67159" w14:textId="77777777" w:rsidR="00C650EB" w:rsidRPr="003F714E" w:rsidRDefault="00C650EB">
            <w:pPr>
              <w:jc w:val="center"/>
              <w:rPr>
                <w:sz w:val="22"/>
                <w:szCs w:val="22"/>
              </w:rPr>
            </w:pPr>
            <w:r w:rsidRPr="003F714E">
              <w:rPr>
                <w:sz w:val="22"/>
                <w:szCs w:val="22"/>
              </w:rPr>
              <w:t>92,600</w:t>
            </w:r>
          </w:p>
        </w:tc>
        <w:tc>
          <w:tcPr>
            <w:tcW w:w="1340" w:type="dxa"/>
            <w:tcBorders>
              <w:top w:val="nil"/>
              <w:left w:val="single" w:sz="4" w:space="0" w:color="auto"/>
              <w:bottom w:val="nil"/>
              <w:right w:val="single" w:sz="8" w:space="0" w:color="auto"/>
            </w:tcBorders>
            <w:noWrap/>
            <w:vAlign w:val="bottom"/>
          </w:tcPr>
          <w:p w14:paraId="025768B5" w14:textId="77777777" w:rsidR="00C650EB" w:rsidRPr="003F714E" w:rsidRDefault="00C650EB">
            <w:pPr>
              <w:jc w:val="center"/>
              <w:rPr>
                <w:sz w:val="22"/>
                <w:szCs w:val="22"/>
              </w:rPr>
            </w:pPr>
            <w:r w:rsidRPr="003F714E">
              <w:rPr>
                <w:sz w:val="22"/>
                <w:szCs w:val="22"/>
              </w:rPr>
              <w:t>101,300</w:t>
            </w:r>
          </w:p>
        </w:tc>
      </w:tr>
      <w:tr w:rsidR="00C650EB" w14:paraId="6DD0653C" w14:textId="77777777" w:rsidTr="00C650EB">
        <w:trPr>
          <w:trHeight w:val="255"/>
          <w:jc w:val="center"/>
        </w:trPr>
        <w:tc>
          <w:tcPr>
            <w:tcW w:w="1340" w:type="dxa"/>
            <w:tcBorders>
              <w:top w:val="nil"/>
              <w:left w:val="single" w:sz="8" w:space="0" w:color="auto"/>
              <w:bottom w:val="nil"/>
              <w:right w:val="nil"/>
            </w:tcBorders>
            <w:noWrap/>
            <w:vAlign w:val="bottom"/>
          </w:tcPr>
          <w:p w14:paraId="5A1F62E6" w14:textId="77777777" w:rsidR="00C650EB" w:rsidRPr="003F714E" w:rsidRDefault="00C650EB">
            <w:pPr>
              <w:jc w:val="center"/>
              <w:rPr>
                <w:sz w:val="22"/>
                <w:szCs w:val="22"/>
              </w:rPr>
            </w:pPr>
            <w:r w:rsidRPr="003F714E">
              <w:rPr>
                <w:sz w:val="22"/>
                <w:szCs w:val="22"/>
              </w:rPr>
              <w:t>1</w:t>
            </w:r>
          </w:p>
        </w:tc>
        <w:tc>
          <w:tcPr>
            <w:tcW w:w="1340" w:type="dxa"/>
            <w:tcBorders>
              <w:top w:val="nil"/>
              <w:left w:val="single" w:sz="4" w:space="0" w:color="auto"/>
              <w:bottom w:val="nil"/>
              <w:right w:val="nil"/>
            </w:tcBorders>
            <w:noWrap/>
            <w:vAlign w:val="bottom"/>
          </w:tcPr>
          <w:p w14:paraId="0121EA59" w14:textId="77777777" w:rsidR="00C650EB" w:rsidRPr="003F714E" w:rsidRDefault="00C650EB">
            <w:pPr>
              <w:jc w:val="center"/>
              <w:rPr>
                <w:sz w:val="22"/>
                <w:szCs w:val="22"/>
              </w:rPr>
            </w:pPr>
            <w:r w:rsidRPr="003F714E">
              <w:rPr>
                <w:sz w:val="22"/>
                <w:szCs w:val="22"/>
              </w:rPr>
              <w:t>100,400</w:t>
            </w:r>
          </w:p>
        </w:tc>
        <w:tc>
          <w:tcPr>
            <w:tcW w:w="1340" w:type="dxa"/>
            <w:tcBorders>
              <w:top w:val="nil"/>
              <w:left w:val="single" w:sz="4" w:space="0" w:color="auto"/>
              <w:bottom w:val="nil"/>
              <w:right w:val="nil"/>
            </w:tcBorders>
            <w:noWrap/>
            <w:vAlign w:val="bottom"/>
          </w:tcPr>
          <w:p w14:paraId="0D28152D" w14:textId="77777777" w:rsidR="00C650EB" w:rsidRPr="003F714E" w:rsidRDefault="00C650EB">
            <w:pPr>
              <w:jc w:val="center"/>
              <w:rPr>
                <w:sz w:val="22"/>
                <w:szCs w:val="22"/>
              </w:rPr>
            </w:pPr>
            <w:r w:rsidRPr="003F714E">
              <w:rPr>
                <w:sz w:val="22"/>
                <w:szCs w:val="22"/>
              </w:rPr>
              <w:t>102,200</w:t>
            </w:r>
          </w:p>
        </w:tc>
        <w:tc>
          <w:tcPr>
            <w:tcW w:w="1340" w:type="dxa"/>
            <w:tcBorders>
              <w:top w:val="nil"/>
              <w:left w:val="single" w:sz="4" w:space="0" w:color="auto"/>
              <w:bottom w:val="nil"/>
              <w:right w:val="single" w:sz="8" w:space="0" w:color="auto"/>
            </w:tcBorders>
            <w:noWrap/>
            <w:vAlign w:val="bottom"/>
          </w:tcPr>
          <w:p w14:paraId="55C125B5" w14:textId="77777777" w:rsidR="00C650EB" w:rsidRPr="003F714E" w:rsidRDefault="00C650EB">
            <w:pPr>
              <w:jc w:val="center"/>
              <w:rPr>
                <w:sz w:val="22"/>
                <w:szCs w:val="22"/>
              </w:rPr>
            </w:pPr>
            <w:r w:rsidRPr="003F714E">
              <w:rPr>
                <w:sz w:val="22"/>
                <w:szCs w:val="22"/>
              </w:rPr>
              <w:t>111,700</w:t>
            </w:r>
          </w:p>
        </w:tc>
      </w:tr>
      <w:tr w:rsidR="00C650EB" w14:paraId="534C921E" w14:textId="77777777" w:rsidTr="00C650EB">
        <w:trPr>
          <w:trHeight w:val="255"/>
          <w:jc w:val="center"/>
        </w:trPr>
        <w:tc>
          <w:tcPr>
            <w:tcW w:w="1340" w:type="dxa"/>
            <w:tcBorders>
              <w:top w:val="nil"/>
              <w:left w:val="single" w:sz="8" w:space="0" w:color="auto"/>
              <w:bottom w:val="nil"/>
              <w:right w:val="nil"/>
            </w:tcBorders>
            <w:noWrap/>
            <w:vAlign w:val="bottom"/>
          </w:tcPr>
          <w:p w14:paraId="6EC89419" w14:textId="77777777" w:rsidR="00C650EB" w:rsidRPr="003F714E" w:rsidRDefault="00C650EB">
            <w:pPr>
              <w:jc w:val="center"/>
              <w:rPr>
                <w:sz w:val="22"/>
                <w:szCs w:val="22"/>
              </w:rPr>
            </w:pPr>
            <w:r w:rsidRPr="003F714E">
              <w:rPr>
                <w:sz w:val="22"/>
                <w:szCs w:val="22"/>
              </w:rPr>
              <w:t>0.7</w:t>
            </w:r>
          </w:p>
        </w:tc>
        <w:tc>
          <w:tcPr>
            <w:tcW w:w="1340" w:type="dxa"/>
            <w:tcBorders>
              <w:top w:val="nil"/>
              <w:left w:val="single" w:sz="4" w:space="0" w:color="auto"/>
              <w:bottom w:val="nil"/>
              <w:right w:val="nil"/>
            </w:tcBorders>
            <w:noWrap/>
            <w:vAlign w:val="bottom"/>
          </w:tcPr>
          <w:p w14:paraId="1FE6731A" w14:textId="77777777" w:rsidR="00C650EB" w:rsidRPr="003F714E" w:rsidRDefault="00C650EB">
            <w:pPr>
              <w:jc w:val="center"/>
              <w:rPr>
                <w:sz w:val="22"/>
                <w:szCs w:val="22"/>
              </w:rPr>
            </w:pPr>
            <w:r w:rsidRPr="003F714E">
              <w:rPr>
                <w:sz w:val="22"/>
                <w:szCs w:val="22"/>
              </w:rPr>
              <w:t>107,600</w:t>
            </w:r>
          </w:p>
        </w:tc>
        <w:tc>
          <w:tcPr>
            <w:tcW w:w="1340" w:type="dxa"/>
            <w:tcBorders>
              <w:top w:val="nil"/>
              <w:left w:val="single" w:sz="4" w:space="0" w:color="auto"/>
              <w:bottom w:val="nil"/>
              <w:right w:val="nil"/>
            </w:tcBorders>
            <w:noWrap/>
            <w:vAlign w:val="bottom"/>
          </w:tcPr>
          <w:p w14:paraId="66DA7533" w14:textId="77777777" w:rsidR="00C650EB" w:rsidRPr="003F714E" w:rsidRDefault="00C650EB">
            <w:pPr>
              <w:jc w:val="center"/>
              <w:rPr>
                <w:sz w:val="22"/>
                <w:szCs w:val="22"/>
              </w:rPr>
            </w:pPr>
            <w:r w:rsidRPr="003F714E">
              <w:rPr>
                <w:sz w:val="22"/>
                <w:szCs w:val="22"/>
              </w:rPr>
              <w:t>109,400</w:t>
            </w:r>
          </w:p>
        </w:tc>
        <w:tc>
          <w:tcPr>
            <w:tcW w:w="1340" w:type="dxa"/>
            <w:tcBorders>
              <w:top w:val="nil"/>
              <w:left w:val="single" w:sz="4" w:space="0" w:color="auto"/>
              <w:bottom w:val="nil"/>
              <w:right w:val="single" w:sz="8" w:space="0" w:color="auto"/>
            </w:tcBorders>
            <w:noWrap/>
            <w:vAlign w:val="bottom"/>
          </w:tcPr>
          <w:p w14:paraId="65CF0DAD" w14:textId="77777777" w:rsidR="00C650EB" w:rsidRPr="003F714E" w:rsidRDefault="00C650EB">
            <w:pPr>
              <w:jc w:val="center"/>
              <w:rPr>
                <w:sz w:val="22"/>
                <w:szCs w:val="22"/>
              </w:rPr>
            </w:pPr>
            <w:r w:rsidRPr="003F714E">
              <w:rPr>
                <w:sz w:val="22"/>
                <w:szCs w:val="22"/>
              </w:rPr>
              <w:t>119,400</w:t>
            </w:r>
          </w:p>
        </w:tc>
      </w:tr>
      <w:tr w:rsidR="00C650EB" w14:paraId="34D7B5ED" w14:textId="77777777" w:rsidTr="00C650EB">
        <w:trPr>
          <w:trHeight w:val="255"/>
          <w:jc w:val="center"/>
        </w:trPr>
        <w:tc>
          <w:tcPr>
            <w:tcW w:w="1340" w:type="dxa"/>
            <w:tcBorders>
              <w:top w:val="nil"/>
              <w:left w:val="single" w:sz="8" w:space="0" w:color="auto"/>
              <w:bottom w:val="nil"/>
              <w:right w:val="nil"/>
            </w:tcBorders>
            <w:noWrap/>
            <w:vAlign w:val="bottom"/>
          </w:tcPr>
          <w:p w14:paraId="3B8E74CC" w14:textId="77777777" w:rsidR="00C650EB" w:rsidRPr="003F714E" w:rsidRDefault="00C650EB">
            <w:pPr>
              <w:jc w:val="center"/>
              <w:rPr>
                <w:sz w:val="22"/>
                <w:szCs w:val="22"/>
              </w:rPr>
            </w:pPr>
            <w:r w:rsidRPr="003F714E">
              <w:rPr>
                <w:sz w:val="22"/>
                <w:szCs w:val="22"/>
              </w:rPr>
              <w:t>0.5</w:t>
            </w:r>
          </w:p>
        </w:tc>
        <w:tc>
          <w:tcPr>
            <w:tcW w:w="1340" w:type="dxa"/>
            <w:tcBorders>
              <w:top w:val="nil"/>
              <w:left w:val="single" w:sz="4" w:space="0" w:color="auto"/>
              <w:bottom w:val="nil"/>
              <w:right w:val="nil"/>
            </w:tcBorders>
            <w:noWrap/>
            <w:vAlign w:val="bottom"/>
          </w:tcPr>
          <w:p w14:paraId="63237F2A" w14:textId="77777777" w:rsidR="00C650EB" w:rsidRPr="003F714E" w:rsidRDefault="00C650EB">
            <w:pPr>
              <w:jc w:val="center"/>
              <w:rPr>
                <w:sz w:val="22"/>
                <w:szCs w:val="22"/>
              </w:rPr>
            </w:pPr>
            <w:r w:rsidRPr="003F714E">
              <w:rPr>
                <w:sz w:val="22"/>
                <w:szCs w:val="22"/>
              </w:rPr>
              <w:t>113,700</w:t>
            </w:r>
          </w:p>
        </w:tc>
        <w:tc>
          <w:tcPr>
            <w:tcW w:w="1340" w:type="dxa"/>
            <w:tcBorders>
              <w:top w:val="nil"/>
              <w:left w:val="single" w:sz="4" w:space="0" w:color="auto"/>
              <w:bottom w:val="nil"/>
              <w:right w:val="nil"/>
            </w:tcBorders>
            <w:noWrap/>
            <w:vAlign w:val="bottom"/>
          </w:tcPr>
          <w:p w14:paraId="63D24BEB" w14:textId="77777777" w:rsidR="00C650EB" w:rsidRPr="003F714E" w:rsidRDefault="00C650EB">
            <w:pPr>
              <w:jc w:val="center"/>
              <w:rPr>
                <w:sz w:val="22"/>
                <w:szCs w:val="22"/>
              </w:rPr>
            </w:pPr>
            <w:r w:rsidRPr="003F714E">
              <w:rPr>
                <w:sz w:val="22"/>
                <w:szCs w:val="22"/>
              </w:rPr>
              <w:t>115,700</w:t>
            </w:r>
          </w:p>
        </w:tc>
        <w:tc>
          <w:tcPr>
            <w:tcW w:w="1340" w:type="dxa"/>
            <w:tcBorders>
              <w:top w:val="nil"/>
              <w:left w:val="single" w:sz="4" w:space="0" w:color="auto"/>
              <w:bottom w:val="nil"/>
              <w:right w:val="single" w:sz="8" w:space="0" w:color="auto"/>
            </w:tcBorders>
            <w:noWrap/>
            <w:vAlign w:val="bottom"/>
          </w:tcPr>
          <w:p w14:paraId="15B75229" w14:textId="77777777" w:rsidR="00C650EB" w:rsidRPr="003F714E" w:rsidRDefault="00C650EB">
            <w:pPr>
              <w:jc w:val="center"/>
              <w:rPr>
                <w:sz w:val="22"/>
                <w:szCs w:val="22"/>
              </w:rPr>
            </w:pPr>
            <w:r w:rsidRPr="003F714E">
              <w:rPr>
                <w:sz w:val="22"/>
                <w:szCs w:val="22"/>
              </w:rPr>
              <w:t>126,000</w:t>
            </w:r>
          </w:p>
        </w:tc>
      </w:tr>
      <w:tr w:rsidR="00C650EB" w14:paraId="7012217A" w14:textId="77777777" w:rsidTr="00C650EB">
        <w:trPr>
          <w:trHeight w:val="255"/>
          <w:jc w:val="center"/>
        </w:trPr>
        <w:tc>
          <w:tcPr>
            <w:tcW w:w="1340" w:type="dxa"/>
            <w:tcBorders>
              <w:top w:val="nil"/>
              <w:left w:val="single" w:sz="8" w:space="0" w:color="auto"/>
              <w:bottom w:val="nil"/>
              <w:right w:val="nil"/>
            </w:tcBorders>
            <w:noWrap/>
            <w:vAlign w:val="bottom"/>
          </w:tcPr>
          <w:p w14:paraId="526B266E" w14:textId="77777777" w:rsidR="00C650EB" w:rsidRPr="003F714E" w:rsidRDefault="00C650EB">
            <w:pPr>
              <w:jc w:val="center"/>
              <w:rPr>
                <w:sz w:val="22"/>
                <w:szCs w:val="22"/>
              </w:rPr>
            </w:pPr>
            <w:r w:rsidRPr="003F714E">
              <w:rPr>
                <w:sz w:val="22"/>
                <w:szCs w:val="22"/>
              </w:rPr>
              <w:t>0.2</w:t>
            </w:r>
          </w:p>
        </w:tc>
        <w:tc>
          <w:tcPr>
            <w:tcW w:w="1340" w:type="dxa"/>
            <w:tcBorders>
              <w:top w:val="nil"/>
              <w:left w:val="single" w:sz="4" w:space="0" w:color="auto"/>
              <w:bottom w:val="nil"/>
              <w:right w:val="nil"/>
            </w:tcBorders>
            <w:noWrap/>
            <w:vAlign w:val="bottom"/>
          </w:tcPr>
          <w:p w14:paraId="73AE21ED" w14:textId="77777777" w:rsidR="00C650EB" w:rsidRPr="003F714E" w:rsidRDefault="00C650EB">
            <w:pPr>
              <w:jc w:val="center"/>
              <w:rPr>
                <w:sz w:val="22"/>
                <w:szCs w:val="22"/>
              </w:rPr>
            </w:pPr>
            <w:r w:rsidRPr="003F714E">
              <w:rPr>
                <w:sz w:val="22"/>
                <w:szCs w:val="22"/>
              </w:rPr>
              <w:t>160,200</w:t>
            </w:r>
          </w:p>
        </w:tc>
        <w:tc>
          <w:tcPr>
            <w:tcW w:w="1340" w:type="dxa"/>
            <w:tcBorders>
              <w:top w:val="nil"/>
              <w:left w:val="single" w:sz="4" w:space="0" w:color="auto"/>
              <w:bottom w:val="nil"/>
              <w:right w:val="nil"/>
            </w:tcBorders>
            <w:noWrap/>
            <w:vAlign w:val="bottom"/>
          </w:tcPr>
          <w:p w14:paraId="7A586460" w14:textId="77777777" w:rsidR="00C650EB" w:rsidRPr="003F714E" w:rsidRDefault="00C650EB">
            <w:pPr>
              <w:jc w:val="center"/>
              <w:rPr>
                <w:sz w:val="22"/>
                <w:szCs w:val="22"/>
              </w:rPr>
            </w:pPr>
            <w:r w:rsidRPr="003F714E">
              <w:rPr>
                <w:sz w:val="22"/>
                <w:szCs w:val="22"/>
              </w:rPr>
              <w:t>162,500</w:t>
            </w:r>
          </w:p>
        </w:tc>
        <w:tc>
          <w:tcPr>
            <w:tcW w:w="1340" w:type="dxa"/>
            <w:tcBorders>
              <w:top w:val="nil"/>
              <w:left w:val="single" w:sz="4" w:space="0" w:color="auto"/>
              <w:bottom w:val="nil"/>
              <w:right w:val="single" w:sz="8" w:space="0" w:color="auto"/>
            </w:tcBorders>
            <w:noWrap/>
            <w:vAlign w:val="bottom"/>
          </w:tcPr>
          <w:p w14:paraId="2C0FAAA4" w14:textId="77777777" w:rsidR="00C650EB" w:rsidRPr="003F714E" w:rsidRDefault="00C650EB">
            <w:pPr>
              <w:jc w:val="center"/>
              <w:rPr>
                <w:sz w:val="22"/>
                <w:szCs w:val="22"/>
              </w:rPr>
            </w:pPr>
            <w:r w:rsidRPr="003F714E">
              <w:rPr>
                <w:sz w:val="22"/>
                <w:szCs w:val="22"/>
              </w:rPr>
              <w:t>173,800</w:t>
            </w:r>
          </w:p>
        </w:tc>
      </w:tr>
      <w:tr w:rsidR="00C650EB" w14:paraId="47E44AC3" w14:textId="77777777" w:rsidTr="00C650EB">
        <w:trPr>
          <w:trHeight w:val="255"/>
          <w:jc w:val="center"/>
        </w:trPr>
        <w:tc>
          <w:tcPr>
            <w:tcW w:w="1340" w:type="dxa"/>
            <w:tcBorders>
              <w:top w:val="nil"/>
              <w:left w:val="single" w:sz="8" w:space="0" w:color="auto"/>
              <w:bottom w:val="nil"/>
              <w:right w:val="nil"/>
            </w:tcBorders>
            <w:noWrap/>
            <w:vAlign w:val="bottom"/>
          </w:tcPr>
          <w:p w14:paraId="029B459A" w14:textId="77777777" w:rsidR="00C650EB" w:rsidRPr="003F714E" w:rsidRDefault="00C650EB">
            <w:pPr>
              <w:jc w:val="center"/>
              <w:rPr>
                <w:sz w:val="22"/>
                <w:szCs w:val="22"/>
              </w:rPr>
            </w:pPr>
            <w:r w:rsidRPr="003F714E">
              <w:rPr>
                <w:sz w:val="22"/>
                <w:szCs w:val="22"/>
              </w:rPr>
              <w:t>0.1</w:t>
            </w:r>
          </w:p>
        </w:tc>
        <w:tc>
          <w:tcPr>
            <w:tcW w:w="1340" w:type="dxa"/>
            <w:tcBorders>
              <w:top w:val="nil"/>
              <w:left w:val="single" w:sz="4" w:space="0" w:color="auto"/>
              <w:bottom w:val="nil"/>
              <w:right w:val="nil"/>
            </w:tcBorders>
            <w:noWrap/>
            <w:vAlign w:val="bottom"/>
          </w:tcPr>
          <w:p w14:paraId="19C9D73A" w14:textId="77777777" w:rsidR="00C650EB" w:rsidRPr="003F714E" w:rsidRDefault="00C650EB">
            <w:pPr>
              <w:jc w:val="center"/>
              <w:rPr>
                <w:sz w:val="22"/>
                <w:szCs w:val="22"/>
              </w:rPr>
            </w:pPr>
            <w:r w:rsidRPr="003F714E">
              <w:rPr>
                <w:sz w:val="22"/>
                <w:szCs w:val="22"/>
              </w:rPr>
              <w:t>244,600</w:t>
            </w:r>
          </w:p>
        </w:tc>
        <w:tc>
          <w:tcPr>
            <w:tcW w:w="1340" w:type="dxa"/>
            <w:tcBorders>
              <w:top w:val="nil"/>
              <w:left w:val="single" w:sz="4" w:space="0" w:color="auto"/>
              <w:bottom w:val="nil"/>
              <w:right w:val="nil"/>
            </w:tcBorders>
            <w:noWrap/>
            <w:vAlign w:val="bottom"/>
          </w:tcPr>
          <w:p w14:paraId="6F527AFA" w14:textId="77777777" w:rsidR="00C650EB" w:rsidRPr="003F714E" w:rsidRDefault="00C650EB">
            <w:pPr>
              <w:jc w:val="center"/>
              <w:rPr>
                <w:sz w:val="22"/>
                <w:szCs w:val="22"/>
              </w:rPr>
            </w:pPr>
            <w:r w:rsidRPr="003F714E">
              <w:rPr>
                <w:sz w:val="22"/>
                <w:szCs w:val="22"/>
              </w:rPr>
              <w:t>247,000</w:t>
            </w:r>
          </w:p>
        </w:tc>
        <w:tc>
          <w:tcPr>
            <w:tcW w:w="1340" w:type="dxa"/>
            <w:tcBorders>
              <w:top w:val="nil"/>
              <w:left w:val="single" w:sz="4" w:space="0" w:color="auto"/>
              <w:bottom w:val="nil"/>
              <w:right w:val="single" w:sz="8" w:space="0" w:color="auto"/>
            </w:tcBorders>
            <w:noWrap/>
            <w:vAlign w:val="bottom"/>
          </w:tcPr>
          <w:p w14:paraId="4A44AE6C" w14:textId="77777777" w:rsidR="00C650EB" w:rsidRPr="003F714E" w:rsidRDefault="00C650EB">
            <w:pPr>
              <w:jc w:val="center"/>
              <w:rPr>
                <w:sz w:val="22"/>
                <w:szCs w:val="22"/>
              </w:rPr>
            </w:pPr>
            <w:r w:rsidRPr="003F714E">
              <w:rPr>
                <w:sz w:val="22"/>
                <w:szCs w:val="22"/>
              </w:rPr>
              <w:t>259,100</w:t>
            </w:r>
          </w:p>
        </w:tc>
      </w:tr>
      <w:tr w:rsidR="00C650EB" w14:paraId="5A371313" w14:textId="77777777" w:rsidTr="00C650EB">
        <w:trPr>
          <w:trHeight w:val="255"/>
          <w:jc w:val="center"/>
        </w:trPr>
        <w:tc>
          <w:tcPr>
            <w:tcW w:w="1340" w:type="dxa"/>
            <w:tcBorders>
              <w:top w:val="nil"/>
              <w:left w:val="single" w:sz="8" w:space="0" w:color="auto"/>
              <w:bottom w:val="nil"/>
              <w:right w:val="nil"/>
            </w:tcBorders>
            <w:noWrap/>
            <w:vAlign w:val="bottom"/>
          </w:tcPr>
          <w:p w14:paraId="1C14F967" w14:textId="77777777" w:rsidR="00C650EB" w:rsidRPr="003F714E" w:rsidRDefault="00C650EB">
            <w:pPr>
              <w:jc w:val="center"/>
              <w:rPr>
                <w:sz w:val="22"/>
                <w:szCs w:val="22"/>
              </w:rPr>
            </w:pPr>
            <w:r w:rsidRPr="003F714E">
              <w:rPr>
                <w:sz w:val="22"/>
                <w:szCs w:val="22"/>
              </w:rPr>
              <w:t>0.08</w:t>
            </w:r>
          </w:p>
        </w:tc>
        <w:tc>
          <w:tcPr>
            <w:tcW w:w="1340" w:type="dxa"/>
            <w:tcBorders>
              <w:top w:val="nil"/>
              <w:left w:val="single" w:sz="4" w:space="0" w:color="auto"/>
              <w:bottom w:val="nil"/>
              <w:right w:val="nil"/>
            </w:tcBorders>
            <w:noWrap/>
            <w:vAlign w:val="bottom"/>
          </w:tcPr>
          <w:p w14:paraId="6BB0A0BC" w14:textId="77777777" w:rsidR="00C650EB" w:rsidRPr="003F714E" w:rsidRDefault="00C650EB">
            <w:pPr>
              <w:jc w:val="center"/>
              <w:rPr>
                <w:sz w:val="22"/>
                <w:szCs w:val="22"/>
              </w:rPr>
            </w:pPr>
            <w:r w:rsidRPr="003F714E">
              <w:rPr>
                <w:sz w:val="22"/>
                <w:szCs w:val="22"/>
              </w:rPr>
              <w:t>274,700</w:t>
            </w:r>
          </w:p>
        </w:tc>
        <w:tc>
          <w:tcPr>
            <w:tcW w:w="1340" w:type="dxa"/>
            <w:tcBorders>
              <w:top w:val="nil"/>
              <w:left w:val="single" w:sz="4" w:space="0" w:color="auto"/>
              <w:bottom w:val="nil"/>
              <w:right w:val="nil"/>
            </w:tcBorders>
            <w:noWrap/>
            <w:vAlign w:val="bottom"/>
          </w:tcPr>
          <w:p w14:paraId="72132E9A" w14:textId="77777777" w:rsidR="00C650EB" w:rsidRPr="003F714E" w:rsidRDefault="00C650EB">
            <w:pPr>
              <w:jc w:val="center"/>
              <w:rPr>
                <w:sz w:val="22"/>
                <w:szCs w:val="22"/>
              </w:rPr>
            </w:pPr>
            <w:r w:rsidRPr="003F714E">
              <w:rPr>
                <w:sz w:val="22"/>
                <w:szCs w:val="22"/>
              </w:rPr>
              <w:t>277,100</w:t>
            </w:r>
          </w:p>
        </w:tc>
        <w:tc>
          <w:tcPr>
            <w:tcW w:w="1340" w:type="dxa"/>
            <w:tcBorders>
              <w:top w:val="nil"/>
              <w:left w:val="single" w:sz="4" w:space="0" w:color="auto"/>
              <w:bottom w:val="nil"/>
              <w:right w:val="single" w:sz="8" w:space="0" w:color="auto"/>
            </w:tcBorders>
            <w:noWrap/>
            <w:vAlign w:val="bottom"/>
          </w:tcPr>
          <w:p w14:paraId="64EFAFC5" w14:textId="77777777" w:rsidR="00C650EB" w:rsidRPr="003F714E" w:rsidRDefault="00C650EB">
            <w:pPr>
              <w:jc w:val="center"/>
              <w:rPr>
                <w:sz w:val="22"/>
                <w:szCs w:val="22"/>
              </w:rPr>
            </w:pPr>
            <w:r w:rsidRPr="003F714E">
              <w:rPr>
                <w:sz w:val="22"/>
                <w:szCs w:val="22"/>
              </w:rPr>
              <w:t>289,500</w:t>
            </w:r>
          </w:p>
        </w:tc>
      </w:tr>
      <w:tr w:rsidR="00C650EB" w14:paraId="3518B27F" w14:textId="77777777" w:rsidTr="00C650EB">
        <w:trPr>
          <w:trHeight w:val="255"/>
          <w:jc w:val="center"/>
        </w:trPr>
        <w:tc>
          <w:tcPr>
            <w:tcW w:w="1340" w:type="dxa"/>
            <w:tcBorders>
              <w:top w:val="nil"/>
              <w:left w:val="single" w:sz="8" w:space="0" w:color="auto"/>
              <w:bottom w:val="nil"/>
              <w:right w:val="nil"/>
            </w:tcBorders>
            <w:noWrap/>
            <w:vAlign w:val="bottom"/>
          </w:tcPr>
          <w:p w14:paraId="0DE39912" w14:textId="77777777" w:rsidR="00C650EB" w:rsidRPr="003F714E" w:rsidRDefault="00C650EB">
            <w:pPr>
              <w:jc w:val="center"/>
              <w:rPr>
                <w:sz w:val="22"/>
                <w:szCs w:val="22"/>
              </w:rPr>
            </w:pPr>
            <w:r w:rsidRPr="003F714E">
              <w:rPr>
                <w:sz w:val="22"/>
                <w:szCs w:val="22"/>
              </w:rPr>
              <w:t>0.05</w:t>
            </w:r>
          </w:p>
        </w:tc>
        <w:tc>
          <w:tcPr>
            <w:tcW w:w="1340" w:type="dxa"/>
            <w:tcBorders>
              <w:top w:val="nil"/>
              <w:left w:val="single" w:sz="4" w:space="0" w:color="auto"/>
              <w:bottom w:val="nil"/>
              <w:right w:val="nil"/>
            </w:tcBorders>
            <w:noWrap/>
            <w:vAlign w:val="bottom"/>
          </w:tcPr>
          <w:p w14:paraId="6F7400DB" w14:textId="77777777" w:rsidR="00C650EB" w:rsidRPr="003F714E" w:rsidRDefault="00C650EB">
            <w:pPr>
              <w:jc w:val="center"/>
              <w:rPr>
                <w:sz w:val="22"/>
                <w:szCs w:val="22"/>
              </w:rPr>
            </w:pPr>
            <w:r w:rsidRPr="003F714E">
              <w:rPr>
                <w:sz w:val="22"/>
                <w:szCs w:val="22"/>
              </w:rPr>
              <w:t>304,900</w:t>
            </w:r>
          </w:p>
        </w:tc>
        <w:tc>
          <w:tcPr>
            <w:tcW w:w="1340" w:type="dxa"/>
            <w:tcBorders>
              <w:top w:val="nil"/>
              <w:left w:val="single" w:sz="4" w:space="0" w:color="auto"/>
              <w:bottom w:val="nil"/>
              <w:right w:val="nil"/>
            </w:tcBorders>
            <w:noWrap/>
            <w:vAlign w:val="bottom"/>
          </w:tcPr>
          <w:p w14:paraId="5051D009" w14:textId="77777777" w:rsidR="00C650EB" w:rsidRPr="003F714E" w:rsidRDefault="00C650EB">
            <w:pPr>
              <w:jc w:val="center"/>
              <w:rPr>
                <w:sz w:val="22"/>
                <w:szCs w:val="22"/>
              </w:rPr>
            </w:pPr>
            <w:r w:rsidRPr="003F714E">
              <w:rPr>
                <w:sz w:val="22"/>
                <w:szCs w:val="22"/>
              </w:rPr>
              <w:t>307,500</w:t>
            </w:r>
          </w:p>
        </w:tc>
        <w:tc>
          <w:tcPr>
            <w:tcW w:w="1340" w:type="dxa"/>
            <w:tcBorders>
              <w:top w:val="nil"/>
              <w:left w:val="single" w:sz="4" w:space="0" w:color="auto"/>
              <w:bottom w:val="nil"/>
              <w:right w:val="single" w:sz="8" w:space="0" w:color="auto"/>
            </w:tcBorders>
            <w:noWrap/>
            <w:vAlign w:val="bottom"/>
          </w:tcPr>
          <w:p w14:paraId="6DA6DA7C" w14:textId="77777777" w:rsidR="00C650EB" w:rsidRPr="003F714E" w:rsidRDefault="00C650EB">
            <w:pPr>
              <w:jc w:val="center"/>
              <w:rPr>
                <w:sz w:val="22"/>
                <w:szCs w:val="22"/>
              </w:rPr>
            </w:pPr>
            <w:r w:rsidRPr="003F714E">
              <w:rPr>
                <w:sz w:val="22"/>
                <w:szCs w:val="22"/>
              </w:rPr>
              <w:t>320,400</w:t>
            </w:r>
          </w:p>
        </w:tc>
      </w:tr>
      <w:tr w:rsidR="00C650EB" w14:paraId="1BBAB4E9" w14:textId="77777777" w:rsidTr="00C650EB">
        <w:trPr>
          <w:trHeight w:val="270"/>
          <w:jc w:val="center"/>
        </w:trPr>
        <w:tc>
          <w:tcPr>
            <w:tcW w:w="1340" w:type="dxa"/>
            <w:tcBorders>
              <w:top w:val="nil"/>
              <w:left w:val="single" w:sz="8" w:space="0" w:color="auto"/>
              <w:bottom w:val="single" w:sz="8" w:space="0" w:color="auto"/>
              <w:right w:val="nil"/>
            </w:tcBorders>
            <w:noWrap/>
            <w:vAlign w:val="bottom"/>
          </w:tcPr>
          <w:p w14:paraId="0F8477E6" w14:textId="77777777" w:rsidR="00C650EB" w:rsidRPr="003F714E" w:rsidRDefault="00C650EB">
            <w:pPr>
              <w:jc w:val="center"/>
              <w:rPr>
                <w:sz w:val="22"/>
                <w:szCs w:val="22"/>
              </w:rPr>
            </w:pPr>
            <w:r w:rsidRPr="003F714E">
              <w:rPr>
                <w:sz w:val="22"/>
                <w:szCs w:val="22"/>
              </w:rPr>
              <w:t>0.01</w:t>
            </w:r>
          </w:p>
        </w:tc>
        <w:tc>
          <w:tcPr>
            <w:tcW w:w="1340" w:type="dxa"/>
            <w:tcBorders>
              <w:top w:val="nil"/>
              <w:left w:val="single" w:sz="4" w:space="0" w:color="auto"/>
              <w:bottom w:val="single" w:sz="8" w:space="0" w:color="auto"/>
              <w:right w:val="nil"/>
            </w:tcBorders>
            <w:noWrap/>
            <w:vAlign w:val="bottom"/>
          </w:tcPr>
          <w:p w14:paraId="67F86A26" w14:textId="77777777" w:rsidR="00C650EB" w:rsidRPr="003F714E" w:rsidRDefault="00C650EB">
            <w:pPr>
              <w:jc w:val="center"/>
              <w:rPr>
                <w:sz w:val="22"/>
                <w:szCs w:val="22"/>
              </w:rPr>
            </w:pPr>
            <w:r w:rsidRPr="003F714E">
              <w:rPr>
                <w:sz w:val="22"/>
                <w:szCs w:val="22"/>
              </w:rPr>
              <w:t>395,800</w:t>
            </w:r>
          </w:p>
        </w:tc>
        <w:tc>
          <w:tcPr>
            <w:tcW w:w="1340" w:type="dxa"/>
            <w:tcBorders>
              <w:top w:val="nil"/>
              <w:left w:val="single" w:sz="4" w:space="0" w:color="auto"/>
              <w:bottom w:val="single" w:sz="8" w:space="0" w:color="auto"/>
              <w:right w:val="nil"/>
            </w:tcBorders>
            <w:noWrap/>
            <w:vAlign w:val="bottom"/>
          </w:tcPr>
          <w:p w14:paraId="400D2B77" w14:textId="77777777" w:rsidR="00C650EB" w:rsidRPr="003F714E" w:rsidRDefault="00C650EB">
            <w:pPr>
              <w:jc w:val="center"/>
              <w:rPr>
                <w:sz w:val="22"/>
                <w:szCs w:val="22"/>
              </w:rPr>
            </w:pPr>
            <w:r w:rsidRPr="003F714E">
              <w:rPr>
                <w:sz w:val="22"/>
                <w:szCs w:val="22"/>
              </w:rPr>
              <w:t>398,800</w:t>
            </w:r>
          </w:p>
        </w:tc>
        <w:tc>
          <w:tcPr>
            <w:tcW w:w="1340" w:type="dxa"/>
            <w:tcBorders>
              <w:top w:val="nil"/>
              <w:left w:val="single" w:sz="4" w:space="0" w:color="auto"/>
              <w:bottom w:val="single" w:sz="8" w:space="0" w:color="auto"/>
              <w:right w:val="single" w:sz="8" w:space="0" w:color="auto"/>
            </w:tcBorders>
            <w:noWrap/>
            <w:vAlign w:val="bottom"/>
          </w:tcPr>
          <w:p w14:paraId="54495124" w14:textId="77777777" w:rsidR="00C650EB" w:rsidRPr="003F714E" w:rsidRDefault="00C650EB">
            <w:pPr>
              <w:jc w:val="center"/>
              <w:rPr>
                <w:sz w:val="22"/>
                <w:szCs w:val="22"/>
              </w:rPr>
            </w:pPr>
            <w:r w:rsidRPr="003F714E">
              <w:rPr>
                <w:sz w:val="22"/>
                <w:szCs w:val="22"/>
              </w:rPr>
              <w:t>413,500</w:t>
            </w:r>
          </w:p>
        </w:tc>
      </w:tr>
    </w:tbl>
    <w:p w14:paraId="64BB1886" w14:textId="77777777" w:rsidR="00FB021C" w:rsidRDefault="00FB021C"/>
    <w:p w14:paraId="78A8AA43" w14:textId="77777777" w:rsidR="00FB021C" w:rsidRPr="00CB4AE2" w:rsidRDefault="00E66A1C" w:rsidP="00FB021C">
      <w:pPr>
        <w:rPr>
          <w:b/>
        </w:rPr>
      </w:pPr>
      <w:r>
        <w:rPr>
          <w:sz w:val="22"/>
          <w:szCs w:val="22"/>
        </w:rPr>
        <w:t xml:space="preserve">The method used for calculating locals below Castle Rocks </w:t>
      </w:r>
      <w:r w:rsidRPr="00AD61F6">
        <w:rPr>
          <w:sz w:val="22"/>
          <w:szCs w:val="22"/>
        </w:rPr>
        <w:t xml:space="preserve">assumes negligible peak attenuation and coincident frequency.  Also, the 80% reduction in peak essentially due to time-to-peak and basin size likely overestimates the discharges at the smaller tributaries of Arkansas and Ostrander Creeks, especially for extremely large events where the regulated peak discharge at Castle Rock would not occur with the locals but after the reservoir fills, resulting in a later surge well after the other larger tributaries have peaked.  The fact that the three tributaries account for only 83% of the area below Castle Rock counteracts the previous factors to some degree; however, </w:t>
      </w:r>
      <w:r>
        <w:rPr>
          <w:sz w:val="22"/>
          <w:szCs w:val="22"/>
        </w:rPr>
        <w:t xml:space="preserve">the estimates are still considered to be </w:t>
      </w:r>
      <w:r w:rsidRPr="00AD61F6">
        <w:rPr>
          <w:sz w:val="22"/>
          <w:szCs w:val="22"/>
        </w:rPr>
        <w:t>slightly conservative.</w:t>
      </w:r>
      <w:r>
        <w:rPr>
          <w:sz w:val="22"/>
          <w:szCs w:val="22"/>
        </w:rPr>
        <w:t xml:space="preserve">  </w:t>
      </w:r>
      <w:r w:rsidR="00FE1C99">
        <w:rPr>
          <w:sz w:val="22"/>
          <w:szCs w:val="22"/>
        </w:rPr>
        <w:t xml:space="preserve">Despite the relatively coarse methods used here, the updated estimates of local flow below Castle Rock are improvements upon the methods used in the 1997 study, which used the drainage area method applied to the </w:t>
      </w:r>
      <w:smartTag w:uri="urn:schemas-microsoft-com:office:smarttags" w:element="place">
        <w:smartTag w:uri="urn:schemas-microsoft-com:office:smarttags" w:element="PlaceName">
          <w:r w:rsidR="00FE1C99">
            <w:rPr>
              <w:sz w:val="22"/>
              <w:szCs w:val="22"/>
            </w:rPr>
            <w:t>Cowlitz</w:t>
          </w:r>
        </w:smartTag>
        <w:r w:rsidR="00FE1C99">
          <w:rPr>
            <w:sz w:val="22"/>
            <w:szCs w:val="22"/>
          </w:rPr>
          <w:t xml:space="preserve"> </w:t>
        </w:r>
        <w:smartTag w:uri="urn:schemas-microsoft-com:office:smarttags" w:element="PlaceType">
          <w:r w:rsidR="00FE1C99">
            <w:rPr>
              <w:sz w:val="22"/>
              <w:szCs w:val="22"/>
            </w:rPr>
            <w:t>River</w:t>
          </w:r>
        </w:smartTag>
      </w:smartTag>
      <w:r w:rsidR="00FE1C99">
        <w:rPr>
          <w:sz w:val="22"/>
          <w:szCs w:val="22"/>
        </w:rPr>
        <w:t xml:space="preserve"> at Castle Rock to estimate local flows.  The current method consider</w:t>
      </w:r>
      <w:r w:rsidR="00E8070E">
        <w:rPr>
          <w:sz w:val="22"/>
          <w:szCs w:val="22"/>
        </w:rPr>
        <w:t>s</w:t>
      </w:r>
      <w:r w:rsidR="00FE1C99">
        <w:rPr>
          <w:sz w:val="22"/>
          <w:szCs w:val="22"/>
        </w:rPr>
        <w:t xml:space="preserve"> basin-specific hydrology for the local tributaries and adjusts for coincident peak timing.  </w:t>
      </w:r>
      <w:r w:rsidR="00AE3859">
        <w:rPr>
          <w:b/>
        </w:rPr>
        <w:br w:type="page"/>
      </w:r>
      <w:r w:rsidR="00BA26F5">
        <w:rPr>
          <w:b/>
        </w:rPr>
        <w:lastRenderedPageBreak/>
        <w:t xml:space="preserve">B.7. Hydrologic </w:t>
      </w:r>
      <w:r w:rsidR="00FB021C" w:rsidRPr="00CB4AE2">
        <w:rPr>
          <w:b/>
        </w:rPr>
        <w:t>Uncertainty</w:t>
      </w:r>
    </w:p>
    <w:p w14:paraId="7998C785" w14:textId="77777777" w:rsidR="00FB021C" w:rsidRDefault="00FB021C" w:rsidP="00FB021C"/>
    <w:p w14:paraId="752B2AD4" w14:textId="77777777" w:rsidR="00FB021C" w:rsidRDefault="00FB021C" w:rsidP="00FB021C">
      <w:pPr>
        <w:rPr>
          <w:sz w:val="22"/>
          <w:szCs w:val="22"/>
        </w:rPr>
      </w:pPr>
      <w:bookmarkStart w:id="10" w:name="OLE_LINK10"/>
      <w:bookmarkStart w:id="11" w:name="OLE_LINK11"/>
      <w:bookmarkStart w:id="12" w:name="OLE_LINK15"/>
      <w:r>
        <w:rPr>
          <w:sz w:val="22"/>
          <w:szCs w:val="22"/>
        </w:rPr>
        <w:t>Hydrologic uncertainty for the regulated discharge-frequency curve</w:t>
      </w:r>
      <w:r w:rsidR="00BA26F5">
        <w:rPr>
          <w:sz w:val="22"/>
          <w:szCs w:val="22"/>
        </w:rPr>
        <w:t xml:space="preserve"> at Castle Rock</w:t>
      </w:r>
      <w:r>
        <w:rPr>
          <w:sz w:val="22"/>
          <w:szCs w:val="22"/>
        </w:rPr>
        <w:t xml:space="preserve"> is estimated based the systematic record length adjusted for additional uncertainty for years where the regulated peak was estimated.  In this study, 42 years were measured data, 42 years were estimated using a regulated-unregulated relationship, and one year was estimated using a detailed reservoir routing.  </w:t>
      </w:r>
    </w:p>
    <w:p w14:paraId="14170E6A" w14:textId="77777777" w:rsidR="00FB021C" w:rsidRDefault="00FB021C" w:rsidP="00FB021C">
      <w:pPr>
        <w:rPr>
          <w:sz w:val="22"/>
          <w:szCs w:val="22"/>
        </w:rPr>
      </w:pPr>
    </w:p>
    <w:p w14:paraId="5390B4AD" w14:textId="77777777" w:rsidR="00FB021C" w:rsidRDefault="00FB021C" w:rsidP="00FB021C">
      <w:pPr>
        <w:rPr>
          <w:sz w:val="22"/>
          <w:szCs w:val="22"/>
        </w:rPr>
      </w:pPr>
      <w:r>
        <w:rPr>
          <w:sz w:val="22"/>
          <w:szCs w:val="22"/>
        </w:rPr>
        <w:t xml:space="preserve">Uncertainty due to these methods is assessed graphically by assuming minimum and maximum conditions.  For the WY 1934 event, the range of possible regulated discharges from the detailed routing analysis is depicted graphically at the plotting positions potentially affected, which in this case are the largest four events, plotted from 0.043 to 0.0087.  One standard deviation for the graphical frequency curve through this range is approximately 4,000 cfs,    </w:t>
      </w:r>
    </w:p>
    <w:p w14:paraId="71702537" w14:textId="77777777" w:rsidR="00FB021C" w:rsidRDefault="00FB021C" w:rsidP="00FB021C">
      <w:pPr>
        <w:rPr>
          <w:sz w:val="22"/>
          <w:szCs w:val="22"/>
        </w:rPr>
      </w:pPr>
    </w:p>
    <w:p w14:paraId="76509D0C" w14:textId="77777777" w:rsidR="00FB021C" w:rsidRDefault="00FB021C" w:rsidP="00FB021C">
      <w:pPr>
        <w:rPr>
          <w:sz w:val="22"/>
          <w:szCs w:val="22"/>
        </w:rPr>
      </w:pPr>
      <w:r w:rsidRPr="0009052B">
        <w:rPr>
          <w:sz w:val="22"/>
          <w:szCs w:val="22"/>
        </w:rPr>
        <w:t>The uncertainty due to using a regulated-unregulated relationship is addressed by plotting minimum and maximum frequency curves based on upper and lower bounds of regulated-relationship</w:t>
      </w:r>
      <w:r w:rsidR="00BA26F5" w:rsidRPr="0009052B">
        <w:rPr>
          <w:sz w:val="22"/>
          <w:szCs w:val="22"/>
        </w:rPr>
        <w:t xml:space="preserve"> as shown in figure </w:t>
      </w:r>
      <w:r w:rsidR="0009052B" w:rsidRPr="0009052B">
        <w:rPr>
          <w:sz w:val="22"/>
          <w:szCs w:val="22"/>
        </w:rPr>
        <w:t>B10</w:t>
      </w:r>
      <w:r w:rsidRPr="0009052B">
        <w:rPr>
          <w:sz w:val="22"/>
          <w:szCs w:val="22"/>
        </w:rPr>
        <w:t xml:space="preserve">.  The difference between </w:t>
      </w:r>
      <w:r w:rsidR="00BA26F5" w:rsidRPr="0009052B">
        <w:rPr>
          <w:sz w:val="22"/>
          <w:szCs w:val="22"/>
        </w:rPr>
        <w:t xml:space="preserve">the </w:t>
      </w:r>
      <w:r w:rsidRPr="0009052B">
        <w:rPr>
          <w:sz w:val="22"/>
          <w:szCs w:val="22"/>
        </w:rPr>
        <w:t>regulated frequency curves is considerable at more frequent events; however, the curves are identical for events with AEPs less than 0.08.  Because the LOP is concerned primarily with discharges in the 0.01 to 0.005 range, it is assumed that the hydrologic uncertainty due to the application of the regulated-unregulated relationship is negligible.</w:t>
      </w:r>
      <w:r>
        <w:rPr>
          <w:sz w:val="22"/>
          <w:szCs w:val="22"/>
        </w:rPr>
        <w:t xml:space="preserve">  </w:t>
      </w:r>
    </w:p>
    <w:p w14:paraId="0DA5CF1F" w14:textId="77777777" w:rsidR="00FB021C" w:rsidRPr="00FB021C" w:rsidRDefault="00FB021C" w:rsidP="00FB021C">
      <w:pPr>
        <w:rPr>
          <w:sz w:val="22"/>
          <w:szCs w:val="22"/>
        </w:rPr>
      </w:pPr>
    </w:p>
    <w:p w14:paraId="2D07922F" w14:textId="77777777" w:rsidR="00FB021C" w:rsidRPr="00FB021C" w:rsidRDefault="00FB021C" w:rsidP="00FB021C">
      <w:pPr>
        <w:autoSpaceDE w:val="0"/>
        <w:autoSpaceDN w:val="0"/>
        <w:adjustRightInd w:val="0"/>
        <w:rPr>
          <w:sz w:val="22"/>
          <w:szCs w:val="22"/>
        </w:rPr>
      </w:pPr>
      <w:r w:rsidRPr="00FB021C">
        <w:rPr>
          <w:sz w:val="22"/>
          <w:szCs w:val="22"/>
        </w:rPr>
        <w:t>In FDA, an equivalent years-of-record (EYR) is used to describe hydrologic uncertainty.  For the current update, the EYR used in FDA is back-calculated to include the uncertainty due to the use of the estimated regulated data.  For the purposes of the LOP update, the critical discharge frequency chosen for the uncertainty analysis EYR back-calculation is 0.01 AEP (1/100).  An EYR of 7</w:t>
      </w:r>
      <w:r>
        <w:rPr>
          <w:sz w:val="22"/>
          <w:szCs w:val="22"/>
        </w:rPr>
        <w:t>5</w:t>
      </w:r>
      <w:r w:rsidRPr="00FB021C">
        <w:rPr>
          <w:sz w:val="22"/>
          <w:szCs w:val="22"/>
        </w:rPr>
        <w:t xml:space="preserve"> years effectively produces the uncertainty of an 83 EYR with an additional standard deviation of </w:t>
      </w:r>
      <w:r>
        <w:rPr>
          <w:sz w:val="22"/>
          <w:szCs w:val="22"/>
        </w:rPr>
        <w:t>4</w:t>
      </w:r>
      <w:r w:rsidRPr="00FB021C">
        <w:rPr>
          <w:sz w:val="22"/>
          <w:szCs w:val="22"/>
        </w:rPr>
        <w:t>,000 cfs.</w:t>
      </w:r>
    </w:p>
    <w:p w14:paraId="167FD836" w14:textId="77777777" w:rsidR="00FB021C" w:rsidRPr="00FB021C" w:rsidRDefault="00FB021C" w:rsidP="00FB021C">
      <w:pPr>
        <w:autoSpaceDE w:val="0"/>
        <w:autoSpaceDN w:val="0"/>
        <w:adjustRightInd w:val="0"/>
        <w:rPr>
          <w:sz w:val="22"/>
          <w:szCs w:val="22"/>
        </w:rPr>
      </w:pPr>
    </w:p>
    <w:p w14:paraId="41965FDE" w14:textId="77777777" w:rsidR="00D66C35" w:rsidRPr="00FB021C" w:rsidRDefault="00FB021C" w:rsidP="00FB021C">
      <w:pPr>
        <w:autoSpaceDE w:val="0"/>
        <w:autoSpaceDN w:val="0"/>
        <w:adjustRightInd w:val="0"/>
        <w:rPr>
          <w:sz w:val="22"/>
          <w:szCs w:val="22"/>
        </w:rPr>
      </w:pPr>
      <w:r w:rsidRPr="00FB021C">
        <w:rPr>
          <w:sz w:val="22"/>
          <w:szCs w:val="22"/>
        </w:rPr>
        <w:t>The additional 30 years of historical record</w:t>
      </w:r>
      <w:r w:rsidR="00D66C35">
        <w:rPr>
          <w:sz w:val="22"/>
          <w:szCs w:val="22"/>
        </w:rPr>
        <w:t xml:space="preserve"> beyond the systematic record</w:t>
      </w:r>
      <w:r w:rsidRPr="00FB021C">
        <w:rPr>
          <w:sz w:val="22"/>
          <w:szCs w:val="22"/>
        </w:rPr>
        <w:t xml:space="preserve"> increases certainty but at a significantly reduced value, estimated at 50% for this analysis.  An additional 15 years of EYR are added to the 7</w:t>
      </w:r>
      <w:r>
        <w:rPr>
          <w:sz w:val="22"/>
          <w:szCs w:val="22"/>
        </w:rPr>
        <w:t>5</w:t>
      </w:r>
      <w:r w:rsidRPr="00FB021C">
        <w:rPr>
          <w:sz w:val="22"/>
          <w:szCs w:val="22"/>
        </w:rPr>
        <w:t xml:space="preserve"> years representing the observed period of record for a total of 9</w:t>
      </w:r>
      <w:r>
        <w:rPr>
          <w:sz w:val="22"/>
          <w:szCs w:val="22"/>
        </w:rPr>
        <w:t>0</w:t>
      </w:r>
      <w:r w:rsidRPr="00FB021C">
        <w:rPr>
          <w:sz w:val="22"/>
          <w:szCs w:val="22"/>
        </w:rPr>
        <w:t xml:space="preserve"> years representing the EYR of this hydrologic study.</w:t>
      </w:r>
      <w:r w:rsidR="00C71563">
        <w:rPr>
          <w:sz w:val="22"/>
          <w:szCs w:val="22"/>
        </w:rPr>
        <w:t xml:space="preserve">  </w:t>
      </w:r>
      <w:r w:rsidR="00D66C35">
        <w:rPr>
          <w:sz w:val="22"/>
          <w:szCs w:val="22"/>
        </w:rPr>
        <w:t xml:space="preserve">The </w:t>
      </w:r>
      <w:r w:rsidR="00C71563">
        <w:rPr>
          <w:sz w:val="22"/>
          <w:szCs w:val="22"/>
        </w:rPr>
        <w:t xml:space="preserve">90 EYR at </w:t>
      </w:r>
      <w:r w:rsidR="00D66C35">
        <w:rPr>
          <w:sz w:val="22"/>
          <w:szCs w:val="22"/>
        </w:rPr>
        <w:t xml:space="preserve">Castle Rock is applied for the entire reach including the three flow-change locations below Castle Rock.  </w:t>
      </w:r>
    </w:p>
    <w:bookmarkEnd w:id="10"/>
    <w:bookmarkEnd w:id="11"/>
    <w:bookmarkEnd w:id="12"/>
    <w:p w14:paraId="40E88FBB" w14:textId="77777777" w:rsidR="00FB021C" w:rsidRPr="00FB021C" w:rsidRDefault="00FB021C" w:rsidP="00FB021C">
      <w:pPr>
        <w:rPr>
          <w:sz w:val="22"/>
          <w:szCs w:val="22"/>
        </w:rPr>
      </w:pPr>
    </w:p>
    <w:p w14:paraId="34DEC8BC" w14:textId="77777777" w:rsidR="00FB021C" w:rsidRDefault="000E7524">
      <w:pPr>
        <w:rPr>
          <w:b/>
          <w:sz w:val="22"/>
          <w:szCs w:val="22"/>
        </w:rPr>
      </w:pPr>
      <w:r>
        <w:rPr>
          <w:sz w:val="22"/>
          <w:szCs w:val="22"/>
        </w:rPr>
        <w:br w:type="page"/>
      </w:r>
    </w:p>
    <w:p w14:paraId="61C798EE" w14:textId="77777777" w:rsidR="00E567E8" w:rsidRDefault="00E567E8">
      <w:pPr>
        <w:rPr>
          <w:b/>
        </w:rPr>
      </w:pPr>
      <w:r w:rsidRPr="00E567E8">
        <w:rPr>
          <w:b/>
        </w:rPr>
        <w:t>B.8. Attachments</w:t>
      </w:r>
    </w:p>
    <w:p w14:paraId="4142CAFC" w14:textId="77777777" w:rsidR="00E567E8" w:rsidRDefault="00E567E8">
      <w:pPr>
        <w:rPr>
          <w:b/>
        </w:rPr>
      </w:pPr>
      <w:r>
        <w:rPr>
          <w:b/>
        </w:rPr>
        <w:tab/>
        <w:t>B.8.1. Unregulated Discharge-Frequency Curves</w:t>
      </w:r>
    </w:p>
    <w:p w14:paraId="3A720E4C" w14:textId="77777777" w:rsidR="00E567E8" w:rsidRDefault="00E567E8">
      <w:pPr>
        <w:rPr>
          <w:b/>
        </w:rPr>
      </w:pPr>
      <w:r>
        <w:rPr>
          <w:b/>
        </w:rPr>
        <w:tab/>
      </w:r>
      <w:r>
        <w:rPr>
          <w:b/>
        </w:rPr>
        <w:tab/>
        <w:t xml:space="preserve">B.8.1.1. </w:t>
      </w:r>
      <w:smartTag w:uri="urn:schemas-microsoft-com:office:smarttags" w:element="place">
        <w:smartTag w:uri="urn:schemas-microsoft-com:office:smarttags" w:element="PlaceName">
          <w:r>
            <w:rPr>
              <w:b/>
            </w:rPr>
            <w:t>Cowlitz</w:t>
          </w:r>
        </w:smartTag>
        <w:r>
          <w:rPr>
            <w:b/>
          </w:rPr>
          <w:t xml:space="preserve"> </w:t>
        </w:r>
        <w:smartTag w:uri="urn:schemas-microsoft-com:office:smarttags" w:element="PlaceType">
          <w:r>
            <w:rPr>
              <w:b/>
            </w:rPr>
            <w:t>River</w:t>
          </w:r>
        </w:smartTag>
      </w:smartTag>
      <w:r>
        <w:rPr>
          <w:b/>
        </w:rPr>
        <w:t xml:space="preserve"> at Castle Rock</w:t>
      </w:r>
    </w:p>
    <w:p w14:paraId="449B50E7" w14:textId="77777777" w:rsidR="00E567E8" w:rsidRDefault="00E567E8">
      <w:pPr>
        <w:rPr>
          <w:b/>
        </w:rPr>
      </w:pPr>
      <w:r>
        <w:rPr>
          <w:b/>
        </w:rPr>
        <w:tab/>
      </w:r>
      <w:r>
        <w:rPr>
          <w:b/>
        </w:rPr>
        <w:tab/>
        <w:t xml:space="preserve">B.8.1.2. </w:t>
      </w:r>
      <w:smartTag w:uri="urn:schemas-microsoft-com:office:smarttags" w:element="PlaceName">
        <w:r>
          <w:rPr>
            <w:b/>
          </w:rPr>
          <w:t>Cowlitz</w:t>
        </w:r>
      </w:smartTag>
      <w:r>
        <w:rPr>
          <w:b/>
        </w:rPr>
        <w:t xml:space="preserve"> </w:t>
      </w:r>
      <w:smartTag w:uri="urn:schemas-microsoft-com:office:smarttags" w:element="PlaceType">
        <w:r>
          <w:rPr>
            <w:b/>
          </w:rPr>
          <w:t>River</w:t>
        </w:r>
      </w:smartTag>
      <w:r>
        <w:rPr>
          <w:b/>
        </w:rPr>
        <w:t xml:space="preserve"> near Randle (</w:t>
      </w:r>
      <w:smartTag w:uri="urn:schemas-microsoft-com:office:smarttags" w:element="place">
        <w:r>
          <w:rPr>
            <w:b/>
          </w:rPr>
          <w:t>Upper Cowlitz</w:t>
        </w:r>
      </w:smartTag>
      <w:r>
        <w:rPr>
          <w:b/>
        </w:rPr>
        <w:t>)</w:t>
      </w:r>
    </w:p>
    <w:p w14:paraId="157B78D9" w14:textId="77777777" w:rsidR="00E567E8" w:rsidRDefault="00E567E8">
      <w:pPr>
        <w:rPr>
          <w:b/>
        </w:rPr>
      </w:pPr>
      <w:r>
        <w:rPr>
          <w:b/>
        </w:rPr>
        <w:tab/>
      </w:r>
      <w:r>
        <w:rPr>
          <w:b/>
        </w:rPr>
        <w:tab/>
        <w:t xml:space="preserve">B.8.1.3. </w:t>
      </w:r>
      <w:smartTag w:uri="urn:schemas-microsoft-com:office:smarttags" w:element="place">
        <w:smartTag w:uri="urn:schemas-microsoft-com:office:smarttags" w:element="PlaceName">
          <w:r>
            <w:rPr>
              <w:b/>
            </w:rPr>
            <w:t>Tilton</w:t>
          </w:r>
        </w:smartTag>
        <w:r>
          <w:rPr>
            <w:b/>
          </w:rPr>
          <w:t xml:space="preserve"> </w:t>
        </w:r>
        <w:smartTag w:uri="urn:schemas-microsoft-com:office:smarttags" w:element="PlaceType">
          <w:r>
            <w:rPr>
              <w:b/>
            </w:rPr>
            <w:t>River</w:t>
          </w:r>
        </w:smartTag>
      </w:smartTag>
    </w:p>
    <w:p w14:paraId="3CD7E8E3" w14:textId="77777777" w:rsidR="00E567E8" w:rsidRDefault="00E567E8">
      <w:pPr>
        <w:rPr>
          <w:b/>
        </w:rPr>
      </w:pPr>
      <w:r>
        <w:rPr>
          <w:b/>
        </w:rPr>
        <w:tab/>
      </w:r>
      <w:r>
        <w:rPr>
          <w:b/>
        </w:rPr>
        <w:tab/>
        <w:t xml:space="preserve">B.8.1.4. </w:t>
      </w:r>
      <w:smartTag w:uri="urn:schemas-microsoft-com:office:smarttags" w:element="place">
        <w:smartTag w:uri="urn:schemas-microsoft-com:office:smarttags" w:element="PlaceName">
          <w:r>
            <w:rPr>
              <w:b/>
            </w:rPr>
            <w:t>Toutle</w:t>
          </w:r>
        </w:smartTag>
        <w:r>
          <w:rPr>
            <w:b/>
          </w:rPr>
          <w:t xml:space="preserve"> </w:t>
        </w:r>
        <w:smartTag w:uri="urn:schemas-microsoft-com:office:smarttags" w:element="PlaceType">
          <w:r>
            <w:rPr>
              <w:b/>
            </w:rPr>
            <w:t>River</w:t>
          </w:r>
        </w:smartTag>
      </w:smartTag>
    </w:p>
    <w:p w14:paraId="420E0DF4" w14:textId="77777777" w:rsidR="00E567E8" w:rsidRDefault="00E567E8">
      <w:pPr>
        <w:rPr>
          <w:b/>
        </w:rPr>
      </w:pPr>
      <w:r>
        <w:rPr>
          <w:b/>
        </w:rPr>
        <w:tab/>
      </w:r>
      <w:r>
        <w:rPr>
          <w:b/>
        </w:rPr>
        <w:tab/>
        <w:t>B.8.1.5. Castle Rock Locals</w:t>
      </w:r>
    </w:p>
    <w:p w14:paraId="303A1A0A" w14:textId="77777777" w:rsidR="00E567E8" w:rsidRDefault="00E567E8">
      <w:pPr>
        <w:rPr>
          <w:b/>
        </w:rPr>
      </w:pPr>
      <w:r>
        <w:rPr>
          <w:b/>
        </w:rPr>
        <w:tab/>
      </w:r>
      <w:r>
        <w:rPr>
          <w:b/>
        </w:rPr>
        <w:tab/>
        <w:t>B.8.1.6. Reservoir Locals</w:t>
      </w:r>
    </w:p>
    <w:p w14:paraId="4005C7A7" w14:textId="77777777" w:rsidR="00E567E8" w:rsidRDefault="00E567E8">
      <w:pPr>
        <w:rPr>
          <w:b/>
        </w:rPr>
      </w:pPr>
      <w:r>
        <w:rPr>
          <w:b/>
        </w:rPr>
        <w:tab/>
      </w:r>
      <w:bookmarkStart w:id="13" w:name="OLE_LINK8"/>
      <w:bookmarkStart w:id="14" w:name="OLE_LINK9"/>
      <w:r>
        <w:rPr>
          <w:b/>
        </w:rPr>
        <w:t>B.8.2. Historical Storm Patterns</w:t>
      </w:r>
    </w:p>
    <w:bookmarkEnd w:id="13"/>
    <w:bookmarkEnd w:id="14"/>
    <w:p w14:paraId="38C9193A" w14:textId="77777777" w:rsidR="00E567E8" w:rsidRDefault="00E567E8">
      <w:pPr>
        <w:rPr>
          <w:b/>
        </w:rPr>
      </w:pPr>
      <w:r>
        <w:rPr>
          <w:b/>
        </w:rPr>
        <w:tab/>
        <w:t>B.8.3. Synthetic Storm Centerings</w:t>
      </w:r>
    </w:p>
    <w:p w14:paraId="15D98B75" w14:textId="77777777" w:rsidR="00E567E8" w:rsidRDefault="00E567E8">
      <w:pPr>
        <w:rPr>
          <w:b/>
        </w:rPr>
      </w:pPr>
      <w:r>
        <w:rPr>
          <w:b/>
        </w:rPr>
        <w:tab/>
      </w:r>
      <w:r>
        <w:rPr>
          <w:b/>
        </w:rPr>
        <w:tab/>
        <w:t>B.8.3.1. 0.10 AEP Centerings</w:t>
      </w:r>
    </w:p>
    <w:p w14:paraId="55C7C29F" w14:textId="77777777" w:rsidR="00E567E8" w:rsidRDefault="00E567E8">
      <w:pPr>
        <w:rPr>
          <w:b/>
        </w:rPr>
      </w:pPr>
      <w:r>
        <w:rPr>
          <w:b/>
        </w:rPr>
        <w:tab/>
      </w:r>
      <w:r>
        <w:rPr>
          <w:b/>
        </w:rPr>
        <w:tab/>
        <w:t>B.8.3.2. 0.20 AEP Centerings</w:t>
      </w:r>
    </w:p>
    <w:p w14:paraId="6B8233A9" w14:textId="77777777" w:rsidR="00E567E8" w:rsidRDefault="00E567E8">
      <w:pPr>
        <w:rPr>
          <w:b/>
        </w:rPr>
      </w:pPr>
      <w:r>
        <w:rPr>
          <w:b/>
        </w:rPr>
        <w:tab/>
      </w:r>
      <w:r>
        <w:rPr>
          <w:b/>
        </w:rPr>
        <w:tab/>
        <w:t>B.8.3.3. 0.01 AEP Centerings</w:t>
      </w:r>
    </w:p>
    <w:p w14:paraId="7D04DBCB" w14:textId="77777777" w:rsidR="00E567E8" w:rsidRDefault="00E567E8">
      <w:pPr>
        <w:rPr>
          <w:b/>
        </w:rPr>
      </w:pPr>
      <w:r>
        <w:rPr>
          <w:b/>
        </w:rPr>
        <w:tab/>
      </w:r>
      <w:r>
        <w:rPr>
          <w:b/>
        </w:rPr>
        <w:tab/>
        <w:t>B.8.3.4. 0.005 AEP Centerings</w:t>
      </w:r>
    </w:p>
    <w:p w14:paraId="3E70EF43" w14:textId="77777777" w:rsidR="00E567E8" w:rsidRPr="00E567E8" w:rsidRDefault="00E567E8">
      <w:pPr>
        <w:rPr>
          <w:b/>
        </w:rPr>
      </w:pPr>
      <w:r>
        <w:rPr>
          <w:b/>
        </w:rPr>
        <w:tab/>
      </w:r>
      <w:r>
        <w:rPr>
          <w:b/>
        </w:rPr>
        <w:tab/>
        <w:t>B.8.3.5. 0.001 AEP Centerings</w:t>
      </w:r>
    </w:p>
    <w:p w14:paraId="0D97A234" w14:textId="77777777" w:rsidR="000E7524" w:rsidRDefault="000E7524">
      <w:pPr>
        <w:rPr>
          <w:sz w:val="22"/>
          <w:szCs w:val="22"/>
        </w:rPr>
      </w:pPr>
    </w:p>
    <w:p w14:paraId="0D365599" w14:textId="7A4691FC" w:rsidR="000E7524" w:rsidRDefault="001E7ED7" w:rsidP="000E7524">
      <w:r>
        <w:rPr>
          <w:noProof/>
        </w:rPr>
        <w:lastRenderedPageBreak/>
        <w:drawing>
          <wp:inline distT="0" distB="0" distL="0" distR="0" wp14:anchorId="40A31CD5" wp14:editId="2595AE25">
            <wp:extent cx="6300470" cy="8219440"/>
            <wp:effectExtent l="0" t="0" r="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0470" cy="8219440"/>
                    </a:xfrm>
                    <a:prstGeom prst="rect">
                      <a:avLst/>
                    </a:prstGeom>
                    <a:noFill/>
                    <a:ln>
                      <a:noFill/>
                    </a:ln>
                  </pic:spPr>
                </pic:pic>
              </a:graphicData>
            </a:graphic>
          </wp:inline>
        </w:drawing>
      </w:r>
    </w:p>
    <w:p w14:paraId="787E849A" w14:textId="1BAB3BFF" w:rsidR="000E7524" w:rsidRPr="00C72DDC" w:rsidRDefault="001E7ED7" w:rsidP="000E7524">
      <w:r>
        <w:rPr>
          <w:noProof/>
        </w:rPr>
        <w:lastRenderedPageBreak/>
        <w:drawing>
          <wp:inline distT="0" distB="0" distL="0" distR="0" wp14:anchorId="4C95E993" wp14:editId="7EEE6BD1">
            <wp:extent cx="6305550" cy="8390255"/>
            <wp:effectExtent l="0" t="0" r="0" b="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5550" cy="8390255"/>
                    </a:xfrm>
                    <a:prstGeom prst="rect">
                      <a:avLst/>
                    </a:prstGeom>
                    <a:noFill/>
                    <a:ln>
                      <a:noFill/>
                    </a:ln>
                  </pic:spPr>
                </pic:pic>
              </a:graphicData>
            </a:graphic>
          </wp:inline>
        </w:drawing>
      </w:r>
    </w:p>
    <w:p w14:paraId="28B206BA" w14:textId="34CC6461" w:rsidR="000E7524" w:rsidRPr="002D0207" w:rsidRDefault="001E7ED7" w:rsidP="000E7524">
      <w:r>
        <w:rPr>
          <w:noProof/>
        </w:rPr>
        <w:lastRenderedPageBreak/>
        <w:drawing>
          <wp:inline distT="0" distB="0" distL="0" distR="0" wp14:anchorId="2E2E9035" wp14:editId="466F3EE3">
            <wp:extent cx="6300470" cy="8219440"/>
            <wp:effectExtent l="0" t="0" r="0"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0470" cy="8219440"/>
                    </a:xfrm>
                    <a:prstGeom prst="rect">
                      <a:avLst/>
                    </a:prstGeom>
                    <a:noFill/>
                    <a:ln>
                      <a:noFill/>
                    </a:ln>
                  </pic:spPr>
                </pic:pic>
              </a:graphicData>
            </a:graphic>
          </wp:inline>
        </w:drawing>
      </w:r>
    </w:p>
    <w:p w14:paraId="50B8CDEF" w14:textId="29273CCD" w:rsidR="000E7524" w:rsidRDefault="001E7ED7" w:rsidP="000E7524">
      <w:r>
        <w:rPr>
          <w:noProof/>
        </w:rPr>
        <w:lastRenderedPageBreak/>
        <w:drawing>
          <wp:inline distT="0" distB="0" distL="0" distR="0" wp14:anchorId="4B5F18FF" wp14:editId="579924D7">
            <wp:extent cx="6305550" cy="8390255"/>
            <wp:effectExtent l="0" t="0" r="0" b="0"/>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5550" cy="8390255"/>
                    </a:xfrm>
                    <a:prstGeom prst="rect">
                      <a:avLst/>
                    </a:prstGeom>
                    <a:noFill/>
                    <a:ln>
                      <a:noFill/>
                    </a:ln>
                  </pic:spPr>
                </pic:pic>
              </a:graphicData>
            </a:graphic>
          </wp:inline>
        </w:drawing>
      </w:r>
    </w:p>
    <w:p w14:paraId="5CC124C9" w14:textId="30528D98" w:rsidR="000E7524" w:rsidRDefault="001E7ED7" w:rsidP="000E7524">
      <w:r>
        <w:rPr>
          <w:noProof/>
        </w:rPr>
        <w:lastRenderedPageBreak/>
        <w:drawing>
          <wp:inline distT="0" distB="0" distL="0" distR="0" wp14:anchorId="1A4EBD04" wp14:editId="2CAAD24D">
            <wp:extent cx="6300470" cy="8219440"/>
            <wp:effectExtent l="0" t="0" r="0" b="0"/>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0470" cy="8219440"/>
                    </a:xfrm>
                    <a:prstGeom prst="rect">
                      <a:avLst/>
                    </a:prstGeom>
                    <a:noFill/>
                    <a:ln>
                      <a:noFill/>
                    </a:ln>
                  </pic:spPr>
                </pic:pic>
              </a:graphicData>
            </a:graphic>
          </wp:inline>
        </w:drawing>
      </w:r>
    </w:p>
    <w:p w14:paraId="78AD207D" w14:textId="0A04D421" w:rsidR="000E7524" w:rsidRDefault="001E7ED7" w:rsidP="000E7524">
      <w:r>
        <w:rPr>
          <w:noProof/>
        </w:rPr>
        <w:lastRenderedPageBreak/>
        <w:drawing>
          <wp:inline distT="0" distB="0" distL="0" distR="0" wp14:anchorId="59B5F5C7" wp14:editId="20F8F612">
            <wp:extent cx="6305550" cy="8390255"/>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05550" cy="8390255"/>
                    </a:xfrm>
                    <a:prstGeom prst="rect">
                      <a:avLst/>
                    </a:prstGeom>
                    <a:noFill/>
                    <a:ln>
                      <a:noFill/>
                    </a:ln>
                  </pic:spPr>
                </pic:pic>
              </a:graphicData>
            </a:graphic>
          </wp:inline>
        </w:drawing>
      </w:r>
    </w:p>
    <w:p w14:paraId="24C443B6" w14:textId="72336D7C" w:rsidR="000E7524" w:rsidRDefault="001E7ED7" w:rsidP="000E7524">
      <w:r>
        <w:rPr>
          <w:noProof/>
        </w:rPr>
        <w:lastRenderedPageBreak/>
        <w:drawing>
          <wp:inline distT="0" distB="0" distL="0" distR="0" wp14:anchorId="34A2BD64" wp14:editId="16AC7C90">
            <wp:extent cx="6300470" cy="8219440"/>
            <wp:effectExtent l="0" t="0" r="0" b="0"/>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00470" cy="8219440"/>
                    </a:xfrm>
                    <a:prstGeom prst="rect">
                      <a:avLst/>
                    </a:prstGeom>
                    <a:noFill/>
                    <a:ln>
                      <a:noFill/>
                    </a:ln>
                  </pic:spPr>
                </pic:pic>
              </a:graphicData>
            </a:graphic>
          </wp:inline>
        </w:drawing>
      </w:r>
    </w:p>
    <w:p w14:paraId="186670F7" w14:textId="3C02CED6" w:rsidR="000E7524" w:rsidRDefault="001E7ED7" w:rsidP="000E7524">
      <w:r>
        <w:rPr>
          <w:noProof/>
        </w:rPr>
        <w:lastRenderedPageBreak/>
        <w:drawing>
          <wp:inline distT="0" distB="0" distL="0" distR="0" wp14:anchorId="624886F5" wp14:editId="3D9298F5">
            <wp:extent cx="6300470" cy="8360410"/>
            <wp:effectExtent l="0" t="0" r="0" b="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00470" cy="8360410"/>
                    </a:xfrm>
                    <a:prstGeom prst="rect">
                      <a:avLst/>
                    </a:prstGeom>
                    <a:noFill/>
                    <a:ln>
                      <a:noFill/>
                    </a:ln>
                  </pic:spPr>
                </pic:pic>
              </a:graphicData>
            </a:graphic>
          </wp:inline>
        </w:drawing>
      </w:r>
    </w:p>
    <w:p w14:paraId="2D087106" w14:textId="40375028" w:rsidR="000E7524" w:rsidRDefault="001E7ED7" w:rsidP="000E7524">
      <w:r>
        <w:rPr>
          <w:noProof/>
        </w:rPr>
        <w:lastRenderedPageBreak/>
        <w:drawing>
          <wp:inline distT="0" distB="0" distL="0" distR="0" wp14:anchorId="136E58D9" wp14:editId="7302745F">
            <wp:extent cx="6300470" cy="8219440"/>
            <wp:effectExtent l="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0470" cy="8219440"/>
                    </a:xfrm>
                    <a:prstGeom prst="rect">
                      <a:avLst/>
                    </a:prstGeom>
                    <a:noFill/>
                    <a:ln>
                      <a:noFill/>
                    </a:ln>
                  </pic:spPr>
                </pic:pic>
              </a:graphicData>
            </a:graphic>
          </wp:inline>
        </w:drawing>
      </w:r>
    </w:p>
    <w:p w14:paraId="37E4BCFC" w14:textId="4935B767" w:rsidR="000E7524" w:rsidRDefault="001E7ED7" w:rsidP="000E7524">
      <w:r>
        <w:rPr>
          <w:noProof/>
        </w:rPr>
        <w:lastRenderedPageBreak/>
        <w:drawing>
          <wp:inline distT="0" distB="0" distL="0" distR="0" wp14:anchorId="0B532945" wp14:editId="6278A3ED">
            <wp:extent cx="6305550" cy="8390255"/>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5550" cy="8390255"/>
                    </a:xfrm>
                    <a:prstGeom prst="rect">
                      <a:avLst/>
                    </a:prstGeom>
                    <a:noFill/>
                    <a:ln>
                      <a:noFill/>
                    </a:ln>
                  </pic:spPr>
                </pic:pic>
              </a:graphicData>
            </a:graphic>
          </wp:inline>
        </w:drawing>
      </w:r>
    </w:p>
    <w:p w14:paraId="5D32E62A" w14:textId="01FDB319" w:rsidR="000E7524" w:rsidRDefault="001E7ED7" w:rsidP="000E7524">
      <w:r>
        <w:rPr>
          <w:noProof/>
        </w:rPr>
        <w:lastRenderedPageBreak/>
        <w:drawing>
          <wp:inline distT="0" distB="0" distL="0" distR="0" wp14:anchorId="1062E488" wp14:editId="27FBCD3F">
            <wp:extent cx="6300470" cy="8219440"/>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0470" cy="8219440"/>
                    </a:xfrm>
                    <a:prstGeom prst="rect">
                      <a:avLst/>
                    </a:prstGeom>
                    <a:noFill/>
                    <a:ln>
                      <a:noFill/>
                    </a:ln>
                  </pic:spPr>
                </pic:pic>
              </a:graphicData>
            </a:graphic>
          </wp:inline>
        </w:drawing>
      </w:r>
    </w:p>
    <w:p w14:paraId="04B4B234" w14:textId="4F2AC76E" w:rsidR="000E7524" w:rsidRDefault="001E7ED7" w:rsidP="000E7524">
      <w:r>
        <w:rPr>
          <w:noProof/>
        </w:rPr>
        <w:lastRenderedPageBreak/>
        <w:drawing>
          <wp:inline distT="0" distB="0" distL="0" distR="0" wp14:anchorId="3CE5EC2E" wp14:editId="1B05F8E9">
            <wp:extent cx="6305550" cy="8390255"/>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05550" cy="8390255"/>
                    </a:xfrm>
                    <a:prstGeom prst="rect">
                      <a:avLst/>
                    </a:prstGeom>
                    <a:noFill/>
                    <a:ln>
                      <a:noFill/>
                    </a:ln>
                  </pic:spPr>
                </pic:pic>
              </a:graphicData>
            </a:graphic>
          </wp:inline>
        </w:drawing>
      </w:r>
      <w:r>
        <w:rPr>
          <w:noProof/>
        </w:rPr>
        <w:drawing>
          <wp:inline distT="0" distB="0" distL="0" distR="0" wp14:anchorId="5BA27215" wp14:editId="22B93C61">
            <wp:extent cx="6370955" cy="8576310"/>
            <wp:effectExtent l="0" t="0" r="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70955" cy="8576310"/>
                    </a:xfrm>
                    <a:prstGeom prst="rect">
                      <a:avLst/>
                    </a:prstGeom>
                    <a:noFill/>
                    <a:ln>
                      <a:noFill/>
                    </a:ln>
                  </pic:spPr>
                </pic:pic>
              </a:graphicData>
            </a:graphic>
          </wp:inline>
        </w:drawing>
      </w:r>
    </w:p>
    <w:p w14:paraId="2325194F" w14:textId="537A2306" w:rsidR="000E7524" w:rsidRPr="0042417C" w:rsidRDefault="001E7ED7" w:rsidP="000E7524">
      <w:r>
        <w:rPr>
          <w:noProof/>
        </w:rPr>
        <w:lastRenderedPageBreak/>
        <w:drawing>
          <wp:inline distT="0" distB="0" distL="0" distR="0" wp14:anchorId="01FF7383" wp14:editId="7331AB00">
            <wp:extent cx="6305550" cy="8505825"/>
            <wp:effectExtent l="0" t="0" r="0" b="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5550" cy="8505825"/>
                    </a:xfrm>
                    <a:prstGeom prst="rect">
                      <a:avLst/>
                    </a:prstGeom>
                    <a:noFill/>
                    <a:ln>
                      <a:noFill/>
                    </a:ln>
                  </pic:spPr>
                </pic:pic>
              </a:graphicData>
            </a:graphic>
          </wp:inline>
        </w:drawing>
      </w:r>
    </w:p>
    <w:p w14:paraId="6148A9D0" w14:textId="5206BF78" w:rsidR="000E7524" w:rsidRDefault="001E7ED7" w:rsidP="000E7524">
      <w:r>
        <w:rPr>
          <w:noProof/>
        </w:rPr>
        <w:lastRenderedPageBreak/>
        <w:drawing>
          <wp:inline distT="0" distB="0" distL="0" distR="0" wp14:anchorId="3FFF20F0" wp14:editId="6A7628C3">
            <wp:extent cx="6305550" cy="8505825"/>
            <wp:effectExtent l="0" t="0" r="0" b="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05550" cy="8505825"/>
                    </a:xfrm>
                    <a:prstGeom prst="rect">
                      <a:avLst/>
                    </a:prstGeom>
                    <a:noFill/>
                    <a:ln>
                      <a:noFill/>
                    </a:ln>
                  </pic:spPr>
                </pic:pic>
              </a:graphicData>
            </a:graphic>
          </wp:inline>
        </w:drawing>
      </w:r>
    </w:p>
    <w:p w14:paraId="3BA780A8" w14:textId="0A120D61" w:rsidR="000E7524" w:rsidRDefault="001E7ED7" w:rsidP="000E7524">
      <w:r>
        <w:rPr>
          <w:noProof/>
        </w:rPr>
        <w:lastRenderedPageBreak/>
        <w:drawing>
          <wp:inline distT="0" distB="0" distL="0" distR="0" wp14:anchorId="399F6172" wp14:editId="319DB413">
            <wp:extent cx="6305550" cy="7480935"/>
            <wp:effectExtent l="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05550" cy="7480935"/>
                    </a:xfrm>
                    <a:prstGeom prst="rect">
                      <a:avLst/>
                    </a:prstGeom>
                    <a:noFill/>
                    <a:ln>
                      <a:noFill/>
                    </a:ln>
                  </pic:spPr>
                </pic:pic>
              </a:graphicData>
            </a:graphic>
          </wp:inline>
        </w:drawing>
      </w:r>
    </w:p>
    <w:p w14:paraId="23FF7CAF" w14:textId="065E2AE5" w:rsidR="000E7524" w:rsidRDefault="001E7ED7" w:rsidP="000E7524">
      <w:r>
        <w:rPr>
          <w:noProof/>
        </w:rPr>
        <w:lastRenderedPageBreak/>
        <w:drawing>
          <wp:inline distT="0" distB="0" distL="0" distR="0" wp14:anchorId="326A1D1E" wp14:editId="39978F38">
            <wp:extent cx="6305550" cy="7480935"/>
            <wp:effectExtent l="0" t="0" r="0" b="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05550" cy="7480935"/>
                    </a:xfrm>
                    <a:prstGeom prst="rect">
                      <a:avLst/>
                    </a:prstGeom>
                    <a:noFill/>
                    <a:ln>
                      <a:noFill/>
                    </a:ln>
                  </pic:spPr>
                </pic:pic>
              </a:graphicData>
            </a:graphic>
          </wp:inline>
        </w:drawing>
      </w:r>
    </w:p>
    <w:p w14:paraId="1B5EFC46" w14:textId="28C377BC" w:rsidR="000E7524" w:rsidRDefault="001E7ED7" w:rsidP="000E7524">
      <w:r>
        <w:rPr>
          <w:noProof/>
        </w:rPr>
        <w:lastRenderedPageBreak/>
        <w:drawing>
          <wp:inline distT="0" distB="0" distL="0" distR="0" wp14:anchorId="2BEBE569" wp14:editId="7E3DED3F">
            <wp:extent cx="6305550" cy="7480935"/>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05550" cy="7480935"/>
                    </a:xfrm>
                    <a:prstGeom prst="rect">
                      <a:avLst/>
                    </a:prstGeom>
                    <a:noFill/>
                    <a:ln>
                      <a:noFill/>
                    </a:ln>
                  </pic:spPr>
                </pic:pic>
              </a:graphicData>
            </a:graphic>
          </wp:inline>
        </w:drawing>
      </w:r>
    </w:p>
    <w:p w14:paraId="2600D3D6" w14:textId="5F6A9279" w:rsidR="000E7524" w:rsidRDefault="001E7ED7" w:rsidP="000E7524">
      <w:r>
        <w:rPr>
          <w:noProof/>
        </w:rPr>
        <w:lastRenderedPageBreak/>
        <w:drawing>
          <wp:inline distT="0" distB="0" distL="0" distR="0" wp14:anchorId="13CCBB00" wp14:editId="4417C843">
            <wp:extent cx="6305550" cy="7480935"/>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05550" cy="7480935"/>
                    </a:xfrm>
                    <a:prstGeom prst="rect">
                      <a:avLst/>
                    </a:prstGeom>
                    <a:noFill/>
                    <a:ln>
                      <a:noFill/>
                    </a:ln>
                  </pic:spPr>
                </pic:pic>
              </a:graphicData>
            </a:graphic>
          </wp:inline>
        </w:drawing>
      </w:r>
    </w:p>
    <w:p w14:paraId="08CB7A62" w14:textId="319912B8" w:rsidR="000E7524" w:rsidRDefault="001E7ED7" w:rsidP="000E7524">
      <w:r>
        <w:rPr>
          <w:noProof/>
        </w:rPr>
        <w:lastRenderedPageBreak/>
        <w:drawing>
          <wp:inline distT="0" distB="0" distL="0" distR="0" wp14:anchorId="302E97EA" wp14:editId="77346F27">
            <wp:extent cx="6305550" cy="7480935"/>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05550" cy="7480935"/>
                    </a:xfrm>
                    <a:prstGeom prst="rect">
                      <a:avLst/>
                    </a:prstGeom>
                    <a:noFill/>
                    <a:ln>
                      <a:noFill/>
                    </a:ln>
                  </pic:spPr>
                </pic:pic>
              </a:graphicData>
            </a:graphic>
          </wp:inline>
        </w:drawing>
      </w:r>
    </w:p>
    <w:p w14:paraId="0122B994" w14:textId="0EC2C672" w:rsidR="000E7524" w:rsidRPr="00EF78D6" w:rsidRDefault="001E7ED7" w:rsidP="000E7524">
      <w:r>
        <w:rPr>
          <w:noProof/>
        </w:rPr>
        <w:lastRenderedPageBreak/>
        <w:drawing>
          <wp:inline distT="0" distB="0" distL="0" distR="0" wp14:anchorId="0686A63B" wp14:editId="25D59BB2">
            <wp:extent cx="6305550" cy="7480935"/>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05550" cy="7480935"/>
                    </a:xfrm>
                    <a:prstGeom prst="rect">
                      <a:avLst/>
                    </a:prstGeom>
                    <a:noFill/>
                    <a:ln>
                      <a:noFill/>
                    </a:ln>
                  </pic:spPr>
                </pic:pic>
              </a:graphicData>
            </a:graphic>
          </wp:inline>
        </w:drawing>
      </w:r>
    </w:p>
    <w:p w14:paraId="2C360A2E" w14:textId="77777777" w:rsidR="000E7524" w:rsidRPr="00A81C53" w:rsidRDefault="000E7524" w:rsidP="000E7524"/>
    <w:p w14:paraId="30314F05" w14:textId="77777777" w:rsidR="000E7524" w:rsidRPr="00FB021C" w:rsidRDefault="000E7524">
      <w:pPr>
        <w:rPr>
          <w:sz w:val="22"/>
          <w:szCs w:val="22"/>
        </w:rPr>
      </w:pPr>
    </w:p>
    <w:sectPr w:rsidR="000E7524" w:rsidRPr="00FB021C" w:rsidSect="00C13A95">
      <w:footerReference w:type="default" r:id="rId52"/>
      <w:type w:val="continuous"/>
      <w:pgSz w:w="12240" w:h="15840" w:code="1"/>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CF76" w14:textId="77777777" w:rsidR="0061311D" w:rsidRDefault="0061311D">
      <w:r>
        <w:separator/>
      </w:r>
    </w:p>
  </w:endnote>
  <w:endnote w:type="continuationSeparator" w:id="0">
    <w:p w14:paraId="33F220A1" w14:textId="77777777" w:rsidR="0061311D" w:rsidRDefault="00613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1FFD" w14:textId="77777777" w:rsidR="007D34AC" w:rsidRDefault="007D34AC" w:rsidP="00686601">
    <w:pPr>
      <w:framePr w:wrap="around" w:vAnchor="text" w:hAnchor="margin" w:xAlign="right" w:y="73"/>
    </w:pPr>
    <w:r>
      <w:fldChar w:fldCharType="begin"/>
    </w:r>
    <w:r>
      <w:instrText xml:space="preserve">PAGE  </w:instrText>
    </w:r>
    <w:r>
      <w:fldChar w:fldCharType="separate"/>
    </w:r>
    <w:r w:rsidR="00EB379E">
      <w:rPr>
        <w:noProof/>
      </w:rPr>
      <w:t>21</w:t>
    </w:r>
    <w:r>
      <w:fldChar w:fldCharType="end"/>
    </w:r>
  </w:p>
  <w:p w14:paraId="6BD80459" w14:textId="77777777" w:rsidR="007D34AC" w:rsidRDefault="007D34AC" w:rsidP="00663C53">
    <w:pPr>
      <w:pBdr>
        <w:top w:val="single" w:sz="12" w:space="3"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BCA89" w14:textId="77777777" w:rsidR="0061311D" w:rsidRDefault="0061311D">
      <w:r>
        <w:separator/>
      </w:r>
    </w:p>
  </w:footnote>
  <w:footnote w:type="continuationSeparator" w:id="0">
    <w:p w14:paraId="7F30ED9D" w14:textId="77777777" w:rsidR="0061311D" w:rsidRDefault="00613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CBF"/>
    <w:multiLevelType w:val="hybridMultilevel"/>
    <w:tmpl w:val="396A0F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BD32AF"/>
    <w:multiLevelType w:val="hybridMultilevel"/>
    <w:tmpl w:val="7E4C9E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5F0A54"/>
    <w:multiLevelType w:val="hybridMultilevel"/>
    <w:tmpl w:val="B64CF702"/>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D47BD3"/>
    <w:multiLevelType w:val="hybridMultilevel"/>
    <w:tmpl w:val="4CFA8C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D34456"/>
    <w:multiLevelType w:val="hybridMultilevel"/>
    <w:tmpl w:val="6AFE05D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BC941A4"/>
    <w:multiLevelType w:val="hybridMultilevel"/>
    <w:tmpl w:val="C6E4AE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E8A3132"/>
    <w:multiLevelType w:val="hybridMultilevel"/>
    <w:tmpl w:val="843428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ECD3A59"/>
    <w:multiLevelType w:val="hybridMultilevel"/>
    <w:tmpl w:val="D1B241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06426ED"/>
    <w:multiLevelType w:val="multilevel"/>
    <w:tmpl w:val="2D429EE6"/>
    <w:lvl w:ilvl="0">
      <w:start w:val="1"/>
      <w:numFmt w:val="upperLetter"/>
      <w:lvlText w:val="%1."/>
      <w:lvlJc w:val="left"/>
      <w:pPr>
        <w:tabs>
          <w:tab w:val="num" w:pos="360"/>
        </w:tabs>
        <w:ind w:left="360" w:hanging="360"/>
      </w:pPr>
      <w:rPr>
        <w:rFonts w:ascii="Times New Roman" w:hAnsi="Times New Roman" w:hint="default"/>
        <w:b w:val="0"/>
        <w:i w:val="0"/>
        <w:sz w:val="22"/>
        <w:szCs w:val="22"/>
      </w:rPr>
    </w:lvl>
    <w:lvl w:ilvl="1">
      <w:start w:val="1"/>
      <w:numFmt w:val="decimal"/>
      <w:lvlText w:val="%2."/>
      <w:lvlJc w:val="left"/>
      <w:pPr>
        <w:tabs>
          <w:tab w:val="num" w:pos="720"/>
        </w:tabs>
        <w:ind w:left="720" w:hanging="360"/>
      </w:pPr>
      <w:rPr>
        <w:rFonts w:hint="default"/>
        <w:b w:val="0"/>
        <w:i w:val="0"/>
        <w:sz w:val="22"/>
        <w:szCs w:val="2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66C43E55"/>
    <w:multiLevelType w:val="hybridMultilevel"/>
    <w:tmpl w:val="24226F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57597365">
    <w:abstractNumId w:val="1"/>
  </w:num>
  <w:num w:numId="2" w16cid:durableId="1652057227">
    <w:abstractNumId w:val="5"/>
  </w:num>
  <w:num w:numId="3" w16cid:durableId="42868653">
    <w:abstractNumId w:val="3"/>
  </w:num>
  <w:num w:numId="4" w16cid:durableId="2010520876">
    <w:abstractNumId w:val="7"/>
  </w:num>
  <w:num w:numId="5" w16cid:durableId="1780031933">
    <w:abstractNumId w:val="9"/>
  </w:num>
  <w:num w:numId="6" w16cid:durableId="314990918">
    <w:abstractNumId w:val="0"/>
  </w:num>
  <w:num w:numId="7" w16cid:durableId="137302323">
    <w:abstractNumId w:val="6"/>
  </w:num>
  <w:num w:numId="8" w16cid:durableId="353271227">
    <w:abstractNumId w:val="4"/>
  </w:num>
  <w:num w:numId="9" w16cid:durableId="1308439317">
    <w:abstractNumId w:val="2"/>
  </w:num>
  <w:num w:numId="10" w16cid:durableId="1762872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83"/>
    <w:rsid w:val="000002DB"/>
    <w:rsid w:val="0000075F"/>
    <w:rsid w:val="000017F5"/>
    <w:rsid w:val="000022E0"/>
    <w:rsid w:val="000042A6"/>
    <w:rsid w:val="0000437D"/>
    <w:rsid w:val="000066F8"/>
    <w:rsid w:val="000070BA"/>
    <w:rsid w:val="00007356"/>
    <w:rsid w:val="00007D76"/>
    <w:rsid w:val="00010B82"/>
    <w:rsid w:val="00012E96"/>
    <w:rsid w:val="000132A4"/>
    <w:rsid w:val="000168C9"/>
    <w:rsid w:val="000173B8"/>
    <w:rsid w:val="00025BC6"/>
    <w:rsid w:val="00026EB2"/>
    <w:rsid w:val="00030846"/>
    <w:rsid w:val="00030B4E"/>
    <w:rsid w:val="00032A8B"/>
    <w:rsid w:val="000334B3"/>
    <w:rsid w:val="000342E7"/>
    <w:rsid w:val="00035ABA"/>
    <w:rsid w:val="00035E4E"/>
    <w:rsid w:val="0003653F"/>
    <w:rsid w:val="00040A72"/>
    <w:rsid w:val="000431A6"/>
    <w:rsid w:val="000447B4"/>
    <w:rsid w:val="000447D8"/>
    <w:rsid w:val="00044D14"/>
    <w:rsid w:val="000455C6"/>
    <w:rsid w:val="00046290"/>
    <w:rsid w:val="00047236"/>
    <w:rsid w:val="00051769"/>
    <w:rsid w:val="000567B3"/>
    <w:rsid w:val="00056AD0"/>
    <w:rsid w:val="00056CAF"/>
    <w:rsid w:val="00056FA0"/>
    <w:rsid w:val="0005774E"/>
    <w:rsid w:val="0006050F"/>
    <w:rsid w:val="000621CD"/>
    <w:rsid w:val="00063D74"/>
    <w:rsid w:val="00065873"/>
    <w:rsid w:val="00065C2F"/>
    <w:rsid w:val="000660DA"/>
    <w:rsid w:val="000666DF"/>
    <w:rsid w:val="00071B6C"/>
    <w:rsid w:val="00073856"/>
    <w:rsid w:val="0007421B"/>
    <w:rsid w:val="0007445C"/>
    <w:rsid w:val="00074624"/>
    <w:rsid w:val="000747CE"/>
    <w:rsid w:val="0007792A"/>
    <w:rsid w:val="000815FD"/>
    <w:rsid w:val="000816FB"/>
    <w:rsid w:val="00083C11"/>
    <w:rsid w:val="00086445"/>
    <w:rsid w:val="00087729"/>
    <w:rsid w:val="00087BC2"/>
    <w:rsid w:val="0009052B"/>
    <w:rsid w:val="000920BC"/>
    <w:rsid w:val="00093011"/>
    <w:rsid w:val="0009396F"/>
    <w:rsid w:val="000942A4"/>
    <w:rsid w:val="00094A0D"/>
    <w:rsid w:val="00095C4E"/>
    <w:rsid w:val="00096020"/>
    <w:rsid w:val="000977F6"/>
    <w:rsid w:val="00097F17"/>
    <w:rsid w:val="000A02DB"/>
    <w:rsid w:val="000A1779"/>
    <w:rsid w:val="000A1A47"/>
    <w:rsid w:val="000A30C0"/>
    <w:rsid w:val="000A48CC"/>
    <w:rsid w:val="000A645F"/>
    <w:rsid w:val="000A698B"/>
    <w:rsid w:val="000B10EB"/>
    <w:rsid w:val="000B13A3"/>
    <w:rsid w:val="000B178E"/>
    <w:rsid w:val="000B2179"/>
    <w:rsid w:val="000B2DCA"/>
    <w:rsid w:val="000C0A49"/>
    <w:rsid w:val="000C0D14"/>
    <w:rsid w:val="000C1199"/>
    <w:rsid w:val="000C179C"/>
    <w:rsid w:val="000C43D9"/>
    <w:rsid w:val="000C4570"/>
    <w:rsid w:val="000C5351"/>
    <w:rsid w:val="000C63B3"/>
    <w:rsid w:val="000C7ECE"/>
    <w:rsid w:val="000D088A"/>
    <w:rsid w:val="000D1C2B"/>
    <w:rsid w:val="000D4642"/>
    <w:rsid w:val="000D4D77"/>
    <w:rsid w:val="000D4EAC"/>
    <w:rsid w:val="000D5443"/>
    <w:rsid w:val="000E0C5B"/>
    <w:rsid w:val="000E27E2"/>
    <w:rsid w:val="000E2AB5"/>
    <w:rsid w:val="000E3D94"/>
    <w:rsid w:val="000E4ECA"/>
    <w:rsid w:val="000E5618"/>
    <w:rsid w:val="000E5C4B"/>
    <w:rsid w:val="000E5F63"/>
    <w:rsid w:val="000E6334"/>
    <w:rsid w:val="000E6F0B"/>
    <w:rsid w:val="000E7524"/>
    <w:rsid w:val="000F4E98"/>
    <w:rsid w:val="000F5436"/>
    <w:rsid w:val="000F67E0"/>
    <w:rsid w:val="000F75CA"/>
    <w:rsid w:val="00100D99"/>
    <w:rsid w:val="001016FA"/>
    <w:rsid w:val="00101C6E"/>
    <w:rsid w:val="00102D22"/>
    <w:rsid w:val="00102F27"/>
    <w:rsid w:val="001068D5"/>
    <w:rsid w:val="00106B57"/>
    <w:rsid w:val="001120BC"/>
    <w:rsid w:val="00112EEE"/>
    <w:rsid w:val="00114DA5"/>
    <w:rsid w:val="00115001"/>
    <w:rsid w:val="00115CAA"/>
    <w:rsid w:val="00121261"/>
    <w:rsid w:val="00122C10"/>
    <w:rsid w:val="0012343F"/>
    <w:rsid w:val="0012378C"/>
    <w:rsid w:val="0012487F"/>
    <w:rsid w:val="00133F7D"/>
    <w:rsid w:val="00135C1E"/>
    <w:rsid w:val="0013630B"/>
    <w:rsid w:val="00137713"/>
    <w:rsid w:val="00137AE1"/>
    <w:rsid w:val="00140572"/>
    <w:rsid w:val="00142020"/>
    <w:rsid w:val="00142ED5"/>
    <w:rsid w:val="00144523"/>
    <w:rsid w:val="00146B23"/>
    <w:rsid w:val="00147BA2"/>
    <w:rsid w:val="00151022"/>
    <w:rsid w:val="00153E56"/>
    <w:rsid w:val="00154794"/>
    <w:rsid w:val="001550CA"/>
    <w:rsid w:val="00160830"/>
    <w:rsid w:val="00161F0F"/>
    <w:rsid w:val="001633A3"/>
    <w:rsid w:val="001658C7"/>
    <w:rsid w:val="00167EA1"/>
    <w:rsid w:val="0017128B"/>
    <w:rsid w:val="0017158B"/>
    <w:rsid w:val="001752F2"/>
    <w:rsid w:val="00175FF3"/>
    <w:rsid w:val="001773ED"/>
    <w:rsid w:val="00177EFF"/>
    <w:rsid w:val="001821BB"/>
    <w:rsid w:val="00182A6C"/>
    <w:rsid w:val="001849F9"/>
    <w:rsid w:val="00184F6B"/>
    <w:rsid w:val="00186850"/>
    <w:rsid w:val="00191FFA"/>
    <w:rsid w:val="00193B29"/>
    <w:rsid w:val="00194233"/>
    <w:rsid w:val="00194950"/>
    <w:rsid w:val="00195146"/>
    <w:rsid w:val="00195679"/>
    <w:rsid w:val="001964D4"/>
    <w:rsid w:val="001A427A"/>
    <w:rsid w:val="001A584C"/>
    <w:rsid w:val="001A5AB8"/>
    <w:rsid w:val="001A629A"/>
    <w:rsid w:val="001A7A98"/>
    <w:rsid w:val="001B0085"/>
    <w:rsid w:val="001B1067"/>
    <w:rsid w:val="001B1CD7"/>
    <w:rsid w:val="001B244F"/>
    <w:rsid w:val="001B2DB4"/>
    <w:rsid w:val="001B4B44"/>
    <w:rsid w:val="001B4D28"/>
    <w:rsid w:val="001B5D23"/>
    <w:rsid w:val="001C0838"/>
    <w:rsid w:val="001C20FA"/>
    <w:rsid w:val="001C3D0D"/>
    <w:rsid w:val="001C52F9"/>
    <w:rsid w:val="001D17C7"/>
    <w:rsid w:val="001D4F3A"/>
    <w:rsid w:val="001D511C"/>
    <w:rsid w:val="001D6317"/>
    <w:rsid w:val="001E0E36"/>
    <w:rsid w:val="001E2358"/>
    <w:rsid w:val="001E4AF6"/>
    <w:rsid w:val="001E51B7"/>
    <w:rsid w:val="001E5E01"/>
    <w:rsid w:val="001E5FF1"/>
    <w:rsid w:val="001E7D55"/>
    <w:rsid w:val="001E7ED7"/>
    <w:rsid w:val="001F2126"/>
    <w:rsid w:val="001F62F5"/>
    <w:rsid w:val="001F6E24"/>
    <w:rsid w:val="001F706C"/>
    <w:rsid w:val="001F7B11"/>
    <w:rsid w:val="002008D6"/>
    <w:rsid w:val="00202C79"/>
    <w:rsid w:val="00206192"/>
    <w:rsid w:val="00207989"/>
    <w:rsid w:val="00210243"/>
    <w:rsid w:val="00210D67"/>
    <w:rsid w:val="00211982"/>
    <w:rsid w:val="00211B03"/>
    <w:rsid w:val="00212D9B"/>
    <w:rsid w:val="00212F78"/>
    <w:rsid w:val="00213A69"/>
    <w:rsid w:val="00214733"/>
    <w:rsid w:val="00220365"/>
    <w:rsid w:val="00221FCE"/>
    <w:rsid w:val="002225BC"/>
    <w:rsid w:val="002243AB"/>
    <w:rsid w:val="00224583"/>
    <w:rsid w:val="0023041A"/>
    <w:rsid w:val="00230671"/>
    <w:rsid w:val="00231CB9"/>
    <w:rsid w:val="002327E9"/>
    <w:rsid w:val="00234A69"/>
    <w:rsid w:val="002358A4"/>
    <w:rsid w:val="00236033"/>
    <w:rsid w:val="00237F1A"/>
    <w:rsid w:val="00242322"/>
    <w:rsid w:val="00250542"/>
    <w:rsid w:val="002521B0"/>
    <w:rsid w:val="002522CE"/>
    <w:rsid w:val="0025274F"/>
    <w:rsid w:val="00252F09"/>
    <w:rsid w:val="00254A31"/>
    <w:rsid w:val="00255808"/>
    <w:rsid w:val="00255A44"/>
    <w:rsid w:val="002561DD"/>
    <w:rsid w:val="00256CC1"/>
    <w:rsid w:val="00257F97"/>
    <w:rsid w:val="00264224"/>
    <w:rsid w:val="0026453F"/>
    <w:rsid w:val="0026472F"/>
    <w:rsid w:val="002655B1"/>
    <w:rsid w:val="00265F9A"/>
    <w:rsid w:val="002663C6"/>
    <w:rsid w:val="002667C2"/>
    <w:rsid w:val="0026739E"/>
    <w:rsid w:val="00270C01"/>
    <w:rsid w:val="00272962"/>
    <w:rsid w:val="002732DE"/>
    <w:rsid w:val="00275323"/>
    <w:rsid w:val="00280955"/>
    <w:rsid w:val="00280B70"/>
    <w:rsid w:val="002818D2"/>
    <w:rsid w:val="0028329C"/>
    <w:rsid w:val="00285352"/>
    <w:rsid w:val="002870ED"/>
    <w:rsid w:val="0029016D"/>
    <w:rsid w:val="0029087F"/>
    <w:rsid w:val="002918DB"/>
    <w:rsid w:val="002933F9"/>
    <w:rsid w:val="00294104"/>
    <w:rsid w:val="002941FE"/>
    <w:rsid w:val="00294235"/>
    <w:rsid w:val="00294A33"/>
    <w:rsid w:val="00296A54"/>
    <w:rsid w:val="0029798D"/>
    <w:rsid w:val="002A10D6"/>
    <w:rsid w:val="002A1362"/>
    <w:rsid w:val="002A22C2"/>
    <w:rsid w:val="002A39B9"/>
    <w:rsid w:val="002A456F"/>
    <w:rsid w:val="002A56BA"/>
    <w:rsid w:val="002A64FB"/>
    <w:rsid w:val="002B0C9F"/>
    <w:rsid w:val="002B0DDE"/>
    <w:rsid w:val="002B10EF"/>
    <w:rsid w:val="002B17AF"/>
    <w:rsid w:val="002B367B"/>
    <w:rsid w:val="002B4549"/>
    <w:rsid w:val="002B4C0D"/>
    <w:rsid w:val="002B613C"/>
    <w:rsid w:val="002B70D5"/>
    <w:rsid w:val="002B7749"/>
    <w:rsid w:val="002C0D33"/>
    <w:rsid w:val="002C27DD"/>
    <w:rsid w:val="002C281C"/>
    <w:rsid w:val="002C396B"/>
    <w:rsid w:val="002C3E81"/>
    <w:rsid w:val="002C4B48"/>
    <w:rsid w:val="002C527C"/>
    <w:rsid w:val="002C7FD2"/>
    <w:rsid w:val="002D0A88"/>
    <w:rsid w:val="002D0EBA"/>
    <w:rsid w:val="002D1D9B"/>
    <w:rsid w:val="002D1F23"/>
    <w:rsid w:val="002D43A7"/>
    <w:rsid w:val="002D6A6E"/>
    <w:rsid w:val="002E1DE9"/>
    <w:rsid w:val="002E3ACC"/>
    <w:rsid w:val="002E3D92"/>
    <w:rsid w:val="002E427C"/>
    <w:rsid w:val="002F2479"/>
    <w:rsid w:val="002F24F9"/>
    <w:rsid w:val="002F2745"/>
    <w:rsid w:val="002F3E83"/>
    <w:rsid w:val="002F4EB5"/>
    <w:rsid w:val="002F6C66"/>
    <w:rsid w:val="002F7459"/>
    <w:rsid w:val="0030010B"/>
    <w:rsid w:val="003019B4"/>
    <w:rsid w:val="00301EEF"/>
    <w:rsid w:val="00307FF9"/>
    <w:rsid w:val="00310440"/>
    <w:rsid w:val="00313F48"/>
    <w:rsid w:val="00316D47"/>
    <w:rsid w:val="003177E8"/>
    <w:rsid w:val="00317AF5"/>
    <w:rsid w:val="00320587"/>
    <w:rsid w:val="00321900"/>
    <w:rsid w:val="00322C97"/>
    <w:rsid w:val="00322F0B"/>
    <w:rsid w:val="0032351D"/>
    <w:rsid w:val="0032386E"/>
    <w:rsid w:val="0032652E"/>
    <w:rsid w:val="003266D3"/>
    <w:rsid w:val="00326BE4"/>
    <w:rsid w:val="00326E02"/>
    <w:rsid w:val="00326EDE"/>
    <w:rsid w:val="00332C74"/>
    <w:rsid w:val="0033348A"/>
    <w:rsid w:val="003348F7"/>
    <w:rsid w:val="00336EAA"/>
    <w:rsid w:val="00341B7D"/>
    <w:rsid w:val="0034709D"/>
    <w:rsid w:val="00350BC1"/>
    <w:rsid w:val="00352DDD"/>
    <w:rsid w:val="00352EC3"/>
    <w:rsid w:val="00354453"/>
    <w:rsid w:val="00354AEF"/>
    <w:rsid w:val="003558FA"/>
    <w:rsid w:val="00356829"/>
    <w:rsid w:val="003600FA"/>
    <w:rsid w:val="00360DB1"/>
    <w:rsid w:val="00362D1F"/>
    <w:rsid w:val="0036340F"/>
    <w:rsid w:val="003638E6"/>
    <w:rsid w:val="00367018"/>
    <w:rsid w:val="003679ED"/>
    <w:rsid w:val="00372270"/>
    <w:rsid w:val="00374E52"/>
    <w:rsid w:val="00375D46"/>
    <w:rsid w:val="00376558"/>
    <w:rsid w:val="0037699A"/>
    <w:rsid w:val="00377635"/>
    <w:rsid w:val="0038154C"/>
    <w:rsid w:val="003819B7"/>
    <w:rsid w:val="00381E0D"/>
    <w:rsid w:val="00386E34"/>
    <w:rsid w:val="00387703"/>
    <w:rsid w:val="0038794B"/>
    <w:rsid w:val="00387D5B"/>
    <w:rsid w:val="003923A0"/>
    <w:rsid w:val="0039383F"/>
    <w:rsid w:val="00394B6F"/>
    <w:rsid w:val="00394C18"/>
    <w:rsid w:val="003950BF"/>
    <w:rsid w:val="0039546A"/>
    <w:rsid w:val="00396730"/>
    <w:rsid w:val="00396C54"/>
    <w:rsid w:val="00397993"/>
    <w:rsid w:val="003A11C7"/>
    <w:rsid w:val="003A619C"/>
    <w:rsid w:val="003A77D3"/>
    <w:rsid w:val="003B34BC"/>
    <w:rsid w:val="003B6753"/>
    <w:rsid w:val="003B6DC6"/>
    <w:rsid w:val="003C267B"/>
    <w:rsid w:val="003C2D1B"/>
    <w:rsid w:val="003C3759"/>
    <w:rsid w:val="003C598F"/>
    <w:rsid w:val="003C60EA"/>
    <w:rsid w:val="003D03E0"/>
    <w:rsid w:val="003D03F1"/>
    <w:rsid w:val="003D208C"/>
    <w:rsid w:val="003D252F"/>
    <w:rsid w:val="003D2659"/>
    <w:rsid w:val="003D49E2"/>
    <w:rsid w:val="003D7136"/>
    <w:rsid w:val="003E2BA9"/>
    <w:rsid w:val="003E4923"/>
    <w:rsid w:val="003E6235"/>
    <w:rsid w:val="003E640B"/>
    <w:rsid w:val="003F2453"/>
    <w:rsid w:val="003F27AC"/>
    <w:rsid w:val="003F370A"/>
    <w:rsid w:val="003F714E"/>
    <w:rsid w:val="00400420"/>
    <w:rsid w:val="004007C0"/>
    <w:rsid w:val="004011BE"/>
    <w:rsid w:val="00401628"/>
    <w:rsid w:val="00401C9B"/>
    <w:rsid w:val="00401F63"/>
    <w:rsid w:val="0040277B"/>
    <w:rsid w:val="00403299"/>
    <w:rsid w:val="00404371"/>
    <w:rsid w:val="004051BB"/>
    <w:rsid w:val="004058A4"/>
    <w:rsid w:val="00405C85"/>
    <w:rsid w:val="00410EE3"/>
    <w:rsid w:val="00410F5E"/>
    <w:rsid w:val="00411FDB"/>
    <w:rsid w:val="00412217"/>
    <w:rsid w:val="00413F30"/>
    <w:rsid w:val="0041473C"/>
    <w:rsid w:val="00416643"/>
    <w:rsid w:val="00416B1E"/>
    <w:rsid w:val="00417115"/>
    <w:rsid w:val="00420DA5"/>
    <w:rsid w:val="00420E64"/>
    <w:rsid w:val="00421B1F"/>
    <w:rsid w:val="00422162"/>
    <w:rsid w:val="00422A75"/>
    <w:rsid w:val="00424ADF"/>
    <w:rsid w:val="00427C56"/>
    <w:rsid w:val="00430960"/>
    <w:rsid w:val="00430989"/>
    <w:rsid w:val="0043117F"/>
    <w:rsid w:val="00431692"/>
    <w:rsid w:val="004321B5"/>
    <w:rsid w:val="004330A0"/>
    <w:rsid w:val="004339CD"/>
    <w:rsid w:val="004341C7"/>
    <w:rsid w:val="00436DB0"/>
    <w:rsid w:val="00437061"/>
    <w:rsid w:val="00440379"/>
    <w:rsid w:val="0044062D"/>
    <w:rsid w:val="00440FFE"/>
    <w:rsid w:val="00443CCB"/>
    <w:rsid w:val="004453F1"/>
    <w:rsid w:val="004454A0"/>
    <w:rsid w:val="004454A3"/>
    <w:rsid w:val="0044593A"/>
    <w:rsid w:val="00445AF1"/>
    <w:rsid w:val="00447360"/>
    <w:rsid w:val="004476A2"/>
    <w:rsid w:val="00447C82"/>
    <w:rsid w:val="0045052B"/>
    <w:rsid w:val="004510A3"/>
    <w:rsid w:val="00452921"/>
    <w:rsid w:val="00454077"/>
    <w:rsid w:val="00454731"/>
    <w:rsid w:val="004552E4"/>
    <w:rsid w:val="00462170"/>
    <w:rsid w:val="00462CDF"/>
    <w:rsid w:val="004650F7"/>
    <w:rsid w:val="00466DBD"/>
    <w:rsid w:val="0047023B"/>
    <w:rsid w:val="0047029C"/>
    <w:rsid w:val="004704FC"/>
    <w:rsid w:val="00470A4F"/>
    <w:rsid w:val="00471BF4"/>
    <w:rsid w:val="00472779"/>
    <w:rsid w:val="0047418A"/>
    <w:rsid w:val="00477033"/>
    <w:rsid w:val="004804DC"/>
    <w:rsid w:val="004845E9"/>
    <w:rsid w:val="0048666B"/>
    <w:rsid w:val="00487420"/>
    <w:rsid w:val="00487620"/>
    <w:rsid w:val="004922A6"/>
    <w:rsid w:val="00492774"/>
    <w:rsid w:val="00495319"/>
    <w:rsid w:val="004964BD"/>
    <w:rsid w:val="004A045C"/>
    <w:rsid w:val="004A3FDD"/>
    <w:rsid w:val="004A52F6"/>
    <w:rsid w:val="004A7203"/>
    <w:rsid w:val="004A74A1"/>
    <w:rsid w:val="004A7D53"/>
    <w:rsid w:val="004B06C3"/>
    <w:rsid w:val="004B2D21"/>
    <w:rsid w:val="004B474C"/>
    <w:rsid w:val="004B4C8D"/>
    <w:rsid w:val="004C0384"/>
    <w:rsid w:val="004C1427"/>
    <w:rsid w:val="004C7E41"/>
    <w:rsid w:val="004D02D6"/>
    <w:rsid w:val="004D1468"/>
    <w:rsid w:val="004D2386"/>
    <w:rsid w:val="004D2DAE"/>
    <w:rsid w:val="004D3425"/>
    <w:rsid w:val="004D4C6C"/>
    <w:rsid w:val="004D5738"/>
    <w:rsid w:val="004D6459"/>
    <w:rsid w:val="004D6804"/>
    <w:rsid w:val="004E035D"/>
    <w:rsid w:val="004E1EEC"/>
    <w:rsid w:val="004E2729"/>
    <w:rsid w:val="004E302E"/>
    <w:rsid w:val="004E3C65"/>
    <w:rsid w:val="004E6C80"/>
    <w:rsid w:val="004E7105"/>
    <w:rsid w:val="004E7F3D"/>
    <w:rsid w:val="004F2541"/>
    <w:rsid w:val="004F2853"/>
    <w:rsid w:val="004F4DC7"/>
    <w:rsid w:val="004F74D9"/>
    <w:rsid w:val="005065D1"/>
    <w:rsid w:val="00506FC7"/>
    <w:rsid w:val="00507359"/>
    <w:rsid w:val="005104E6"/>
    <w:rsid w:val="00514EE5"/>
    <w:rsid w:val="005158A9"/>
    <w:rsid w:val="00521656"/>
    <w:rsid w:val="0052200F"/>
    <w:rsid w:val="00523221"/>
    <w:rsid w:val="0052397B"/>
    <w:rsid w:val="00524E90"/>
    <w:rsid w:val="00525C9E"/>
    <w:rsid w:val="00526E76"/>
    <w:rsid w:val="00527232"/>
    <w:rsid w:val="00527D4E"/>
    <w:rsid w:val="00530DEF"/>
    <w:rsid w:val="00531DD6"/>
    <w:rsid w:val="005348C6"/>
    <w:rsid w:val="0053545A"/>
    <w:rsid w:val="00535925"/>
    <w:rsid w:val="00536540"/>
    <w:rsid w:val="00540194"/>
    <w:rsid w:val="005408AA"/>
    <w:rsid w:val="00540D34"/>
    <w:rsid w:val="00542151"/>
    <w:rsid w:val="00544FF9"/>
    <w:rsid w:val="0054678F"/>
    <w:rsid w:val="00551EB4"/>
    <w:rsid w:val="00552869"/>
    <w:rsid w:val="005554C6"/>
    <w:rsid w:val="00556E7E"/>
    <w:rsid w:val="00557223"/>
    <w:rsid w:val="00563CAC"/>
    <w:rsid w:val="0056463E"/>
    <w:rsid w:val="00564EA9"/>
    <w:rsid w:val="00565FF3"/>
    <w:rsid w:val="00566020"/>
    <w:rsid w:val="00566447"/>
    <w:rsid w:val="00567D38"/>
    <w:rsid w:val="005702B3"/>
    <w:rsid w:val="00570F1A"/>
    <w:rsid w:val="00572DBB"/>
    <w:rsid w:val="00572E5A"/>
    <w:rsid w:val="00573AAA"/>
    <w:rsid w:val="00573D50"/>
    <w:rsid w:val="005754BD"/>
    <w:rsid w:val="00576952"/>
    <w:rsid w:val="005773D6"/>
    <w:rsid w:val="00581CF3"/>
    <w:rsid w:val="005827AC"/>
    <w:rsid w:val="00583558"/>
    <w:rsid w:val="00585923"/>
    <w:rsid w:val="005870A8"/>
    <w:rsid w:val="00590781"/>
    <w:rsid w:val="005909E0"/>
    <w:rsid w:val="00592597"/>
    <w:rsid w:val="0059276F"/>
    <w:rsid w:val="00592F03"/>
    <w:rsid w:val="00593F40"/>
    <w:rsid w:val="005949DF"/>
    <w:rsid w:val="00596A87"/>
    <w:rsid w:val="00597BF9"/>
    <w:rsid w:val="005A16F1"/>
    <w:rsid w:val="005A17F1"/>
    <w:rsid w:val="005A2F32"/>
    <w:rsid w:val="005A48AA"/>
    <w:rsid w:val="005A5797"/>
    <w:rsid w:val="005A776A"/>
    <w:rsid w:val="005A78A1"/>
    <w:rsid w:val="005B07FE"/>
    <w:rsid w:val="005B0C47"/>
    <w:rsid w:val="005B1C6E"/>
    <w:rsid w:val="005B2553"/>
    <w:rsid w:val="005B4C5B"/>
    <w:rsid w:val="005B5B9C"/>
    <w:rsid w:val="005B65C1"/>
    <w:rsid w:val="005C1B7F"/>
    <w:rsid w:val="005C2438"/>
    <w:rsid w:val="005C4728"/>
    <w:rsid w:val="005C63E6"/>
    <w:rsid w:val="005D0DEA"/>
    <w:rsid w:val="005D40A0"/>
    <w:rsid w:val="005D7785"/>
    <w:rsid w:val="005D7B39"/>
    <w:rsid w:val="005E065D"/>
    <w:rsid w:val="005E0944"/>
    <w:rsid w:val="005E31FB"/>
    <w:rsid w:val="005E40AE"/>
    <w:rsid w:val="005E6C65"/>
    <w:rsid w:val="005F0898"/>
    <w:rsid w:val="005F44D9"/>
    <w:rsid w:val="005F718E"/>
    <w:rsid w:val="00600188"/>
    <w:rsid w:val="00600804"/>
    <w:rsid w:val="00600EA9"/>
    <w:rsid w:val="006021EE"/>
    <w:rsid w:val="00602E96"/>
    <w:rsid w:val="0060441B"/>
    <w:rsid w:val="00604E52"/>
    <w:rsid w:val="00606704"/>
    <w:rsid w:val="00607156"/>
    <w:rsid w:val="00610266"/>
    <w:rsid w:val="0061064F"/>
    <w:rsid w:val="006116B6"/>
    <w:rsid w:val="0061311D"/>
    <w:rsid w:val="00614B58"/>
    <w:rsid w:val="00614F10"/>
    <w:rsid w:val="00615547"/>
    <w:rsid w:val="00617941"/>
    <w:rsid w:val="00620F67"/>
    <w:rsid w:val="00621B71"/>
    <w:rsid w:val="00621F30"/>
    <w:rsid w:val="006262BD"/>
    <w:rsid w:val="00627660"/>
    <w:rsid w:val="00633C0F"/>
    <w:rsid w:val="00635727"/>
    <w:rsid w:val="00636334"/>
    <w:rsid w:val="00640269"/>
    <w:rsid w:val="006418AC"/>
    <w:rsid w:val="0064447C"/>
    <w:rsid w:val="00644A2E"/>
    <w:rsid w:val="00645700"/>
    <w:rsid w:val="00645F12"/>
    <w:rsid w:val="00645F41"/>
    <w:rsid w:val="0064682E"/>
    <w:rsid w:val="00647841"/>
    <w:rsid w:val="00650331"/>
    <w:rsid w:val="00650D48"/>
    <w:rsid w:val="00652639"/>
    <w:rsid w:val="00655B31"/>
    <w:rsid w:val="006561AB"/>
    <w:rsid w:val="00660B3D"/>
    <w:rsid w:val="00661A6A"/>
    <w:rsid w:val="00662B7F"/>
    <w:rsid w:val="00663C53"/>
    <w:rsid w:val="00665CE4"/>
    <w:rsid w:val="006666F6"/>
    <w:rsid w:val="00666DC4"/>
    <w:rsid w:val="00671CCB"/>
    <w:rsid w:val="00671CDC"/>
    <w:rsid w:val="00671CF3"/>
    <w:rsid w:val="00672BC9"/>
    <w:rsid w:val="00673B7A"/>
    <w:rsid w:val="00675C37"/>
    <w:rsid w:val="00680C51"/>
    <w:rsid w:val="00681581"/>
    <w:rsid w:val="00684250"/>
    <w:rsid w:val="00685239"/>
    <w:rsid w:val="00686601"/>
    <w:rsid w:val="00687252"/>
    <w:rsid w:val="00687FA0"/>
    <w:rsid w:val="006923CF"/>
    <w:rsid w:val="00693662"/>
    <w:rsid w:val="00694301"/>
    <w:rsid w:val="00696232"/>
    <w:rsid w:val="0069678D"/>
    <w:rsid w:val="00697D15"/>
    <w:rsid w:val="006A0048"/>
    <w:rsid w:val="006A64C1"/>
    <w:rsid w:val="006A689F"/>
    <w:rsid w:val="006A6964"/>
    <w:rsid w:val="006A703B"/>
    <w:rsid w:val="006A7114"/>
    <w:rsid w:val="006A75EB"/>
    <w:rsid w:val="006A7817"/>
    <w:rsid w:val="006B2372"/>
    <w:rsid w:val="006B2A44"/>
    <w:rsid w:val="006B3972"/>
    <w:rsid w:val="006B4B55"/>
    <w:rsid w:val="006B717B"/>
    <w:rsid w:val="006B763D"/>
    <w:rsid w:val="006C0D5C"/>
    <w:rsid w:val="006C1791"/>
    <w:rsid w:val="006C3D64"/>
    <w:rsid w:val="006C511E"/>
    <w:rsid w:val="006C5889"/>
    <w:rsid w:val="006C64FE"/>
    <w:rsid w:val="006D138C"/>
    <w:rsid w:val="006D1A2F"/>
    <w:rsid w:val="006D1A9F"/>
    <w:rsid w:val="006D5B75"/>
    <w:rsid w:val="006D6435"/>
    <w:rsid w:val="006D7280"/>
    <w:rsid w:val="006D7E3E"/>
    <w:rsid w:val="006E016F"/>
    <w:rsid w:val="006E09B1"/>
    <w:rsid w:val="006E18A2"/>
    <w:rsid w:val="006E1CDE"/>
    <w:rsid w:val="006E208A"/>
    <w:rsid w:val="006E3F00"/>
    <w:rsid w:val="006E450E"/>
    <w:rsid w:val="006E5579"/>
    <w:rsid w:val="006E5EDA"/>
    <w:rsid w:val="006E6237"/>
    <w:rsid w:val="006F0E3B"/>
    <w:rsid w:val="006F2281"/>
    <w:rsid w:val="006F53FA"/>
    <w:rsid w:val="006F5BB5"/>
    <w:rsid w:val="006F7B18"/>
    <w:rsid w:val="00700911"/>
    <w:rsid w:val="007011E6"/>
    <w:rsid w:val="00702BCC"/>
    <w:rsid w:val="00704F48"/>
    <w:rsid w:val="007051A0"/>
    <w:rsid w:val="00707DC7"/>
    <w:rsid w:val="00710680"/>
    <w:rsid w:val="00710DB3"/>
    <w:rsid w:val="007134AE"/>
    <w:rsid w:val="007168EE"/>
    <w:rsid w:val="00716EF4"/>
    <w:rsid w:val="00717002"/>
    <w:rsid w:val="00720CCA"/>
    <w:rsid w:val="0072240C"/>
    <w:rsid w:val="00722488"/>
    <w:rsid w:val="00722D77"/>
    <w:rsid w:val="0072526A"/>
    <w:rsid w:val="00725A20"/>
    <w:rsid w:val="00727490"/>
    <w:rsid w:val="00727F8B"/>
    <w:rsid w:val="007309E7"/>
    <w:rsid w:val="007342D7"/>
    <w:rsid w:val="00734C77"/>
    <w:rsid w:val="00735C8E"/>
    <w:rsid w:val="00735F61"/>
    <w:rsid w:val="00736403"/>
    <w:rsid w:val="007369B0"/>
    <w:rsid w:val="00740D06"/>
    <w:rsid w:val="00742230"/>
    <w:rsid w:val="007516C5"/>
    <w:rsid w:val="007526A7"/>
    <w:rsid w:val="00753BF7"/>
    <w:rsid w:val="007557D9"/>
    <w:rsid w:val="007557E1"/>
    <w:rsid w:val="00761034"/>
    <w:rsid w:val="00761532"/>
    <w:rsid w:val="00762183"/>
    <w:rsid w:val="00762EFD"/>
    <w:rsid w:val="00764A48"/>
    <w:rsid w:val="00765F1D"/>
    <w:rsid w:val="0076691C"/>
    <w:rsid w:val="00770867"/>
    <w:rsid w:val="007713A8"/>
    <w:rsid w:val="00772AD0"/>
    <w:rsid w:val="00773701"/>
    <w:rsid w:val="00773B3F"/>
    <w:rsid w:val="00776A42"/>
    <w:rsid w:val="00781A15"/>
    <w:rsid w:val="007826F1"/>
    <w:rsid w:val="007827EE"/>
    <w:rsid w:val="007836B0"/>
    <w:rsid w:val="007857C4"/>
    <w:rsid w:val="00786461"/>
    <w:rsid w:val="00786CF1"/>
    <w:rsid w:val="00786F5D"/>
    <w:rsid w:val="007875C9"/>
    <w:rsid w:val="00790371"/>
    <w:rsid w:val="007903B7"/>
    <w:rsid w:val="00790EB4"/>
    <w:rsid w:val="00791180"/>
    <w:rsid w:val="00793C0B"/>
    <w:rsid w:val="00793D5C"/>
    <w:rsid w:val="0079436E"/>
    <w:rsid w:val="00794746"/>
    <w:rsid w:val="00796926"/>
    <w:rsid w:val="007A0557"/>
    <w:rsid w:val="007A0A59"/>
    <w:rsid w:val="007A1167"/>
    <w:rsid w:val="007A13F3"/>
    <w:rsid w:val="007A1570"/>
    <w:rsid w:val="007A3079"/>
    <w:rsid w:val="007A5D03"/>
    <w:rsid w:val="007A747A"/>
    <w:rsid w:val="007B3855"/>
    <w:rsid w:val="007B4C8D"/>
    <w:rsid w:val="007B588A"/>
    <w:rsid w:val="007B76CE"/>
    <w:rsid w:val="007B79FD"/>
    <w:rsid w:val="007C2647"/>
    <w:rsid w:val="007C28B5"/>
    <w:rsid w:val="007C3890"/>
    <w:rsid w:val="007C41DC"/>
    <w:rsid w:val="007C4B32"/>
    <w:rsid w:val="007C5260"/>
    <w:rsid w:val="007C57C2"/>
    <w:rsid w:val="007C5A7D"/>
    <w:rsid w:val="007D0732"/>
    <w:rsid w:val="007D155D"/>
    <w:rsid w:val="007D34AC"/>
    <w:rsid w:val="007D37DA"/>
    <w:rsid w:val="007D55C3"/>
    <w:rsid w:val="007E086D"/>
    <w:rsid w:val="007E0A21"/>
    <w:rsid w:val="007E2D65"/>
    <w:rsid w:val="007E3182"/>
    <w:rsid w:val="007E41AD"/>
    <w:rsid w:val="007E602C"/>
    <w:rsid w:val="007F010F"/>
    <w:rsid w:val="007F11E6"/>
    <w:rsid w:val="007F1299"/>
    <w:rsid w:val="007F33C0"/>
    <w:rsid w:val="007F671E"/>
    <w:rsid w:val="00801D0F"/>
    <w:rsid w:val="008020D2"/>
    <w:rsid w:val="008030C1"/>
    <w:rsid w:val="008045AE"/>
    <w:rsid w:val="00806D69"/>
    <w:rsid w:val="00807F93"/>
    <w:rsid w:val="00814DD6"/>
    <w:rsid w:val="00817B93"/>
    <w:rsid w:val="00820B56"/>
    <w:rsid w:val="00821FF1"/>
    <w:rsid w:val="0082215E"/>
    <w:rsid w:val="00823F67"/>
    <w:rsid w:val="008253AF"/>
    <w:rsid w:val="008272AA"/>
    <w:rsid w:val="00832067"/>
    <w:rsid w:val="0083447B"/>
    <w:rsid w:val="008375B0"/>
    <w:rsid w:val="00837758"/>
    <w:rsid w:val="00837B32"/>
    <w:rsid w:val="00837CC6"/>
    <w:rsid w:val="008421EA"/>
    <w:rsid w:val="0084281C"/>
    <w:rsid w:val="0084339B"/>
    <w:rsid w:val="00843432"/>
    <w:rsid w:val="00845149"/>
    <w:rsid w:val="0084562B"/>
    <w:rsid w:val="00845DDB"/>
    <w:rsid w:val="008473AC"/>
    <w:rsid w:val="008477E7"/>
    <w:rsid w:val="00847FCB"/>
    <w:rsid w:val="008503D2"/>
    <w:rsid w:val="00851991"/>
    <w:rsid w:val="00852051"/>
    <w:rsid w:val="00852504"/>
    <w:rsid w:val="008538A3"/>
    <w:rsid w:val="008538EF"/>
    <w:rsid w:val="00856261"/>
    <w:rsid w:val="0085681C"/>
    <w:rsid w:val="00857546"/>
    <w:rsid w:val="00860650"/>
    <w:rsid w:val="00861305"/>
    <w:rsid w:val="008621CB"/>
    <w:rsid w:val="00863163"/>
    <w:rsid w:val="0086465D"/>
    <w:rsid w:val="008646B1"/>
    <w:rsid w:val="00864C3C"/>
    <w:rsid w:val="0086689E"/>
    <w:rsid w:val="00867F6D"/>
    <w:rsid w:val="00870D5E"/>
    <w:rsid w:val="00870E11"/>
    <w:rsid w:val="00871E56"/>
    <w:rsid w:val="00873C40"/>
    <w:rsid w:val="0087402D"/>
    <w:rsid w:val="00874A6F"/>
    <w:rsid w:val="00875047"/>
    <w:rsid w:val="00875826"/>
    <w:rsid w:val="00875D38"/>
    <w:rsid w:val="008764D5"/>
    <w:rsid w:val="00876566"/>
    <w:rsid w:val="00877005"/>
    <w:rsid w:val="008773D7"/>
    <w:rsid w:val="0088079C"/>
    <w:rsid w:val="00880842"/>
    <w:rsid w:val="008813E2"/>
    <w:rsid w:val="0088270F"/>
    <w:rsid w:val="00884485"/>
    <w:rsid w:val="00884D08"/>
    <w:rsid w:val="00885840"/>
    <w:rsid w:val="00885DA7"/>
    <w:rsid w:val="00886DA1"/>
    <w:rsid w:val="00887425"/>
    <w:rsid w:val="00892A07"/>
    <w:rsid w:val="00896163"/>
    <w:rsid w:val="00896318"/>
    <w:rsid w:val="00896ECB"/>
    <w:rsid w:val="008976AA"/>
    <w:rsid w:val="008A0DA9"/>
    <w:rsid w:val="008A2269"/>
    <w:rsid w:val="008A283F"/>
    <w:rsid w:val="008A3140"/>
    <w:rsid w:val="008A3846"/>
    <w:rsid w:val="008A5958"/>
    <w:rsid w:val="008A5B6A"/>
    <w:rsid w:val="008A74A3"/>
    <w:rsid w:val="008B2B47"/>
    <w:rsid w:val="008B2F2C"/>
    <w:rsid w:val="008B50EE"/>
    <w:rsid w:val="008B51B7"/>
    <w:rsid w:val="008B63F0"/>
    <w:rsid w:val="008C05C0"/>
    <w:rsid w:val="008C099F"/>
    <w:rsid w:val="008C13B2"/>
    <w:rsid w:val="008C670E"/>
    <w:rsid w:val="008C68B0"/>
    <w:rsid w:val="008C70EB"/>
    <w:rsid w:val="008C741C"/>
    <w:rsid w:val="008C7DA6"/>
    <w:rsid w:val="008D2C90"/>
    <w:rsid w:val="008D585B"/>
    <w:rsid w:val="008D675D"/>
    <w:rsid w:val="008E03F1"/>
    <w:rsid w:val="008E06DF"/>
    <w:rsid w:val="008E1D7C"/>
    <w:rsid w:val="008E2984"/>
    <w:rsid w:val="008E394D"/>
    <w:rsid w:val="008E39E0"/>
    <w:rsid w:val="008E45B9"/>
    <w:rsid w:val="008E5BDB"/>
    <w:rsid w:val="008E5DAC"/>
    <w:rsid w:val="008E6682"/>
    <w:rsid w:val="008F0C42"/>
    <w:rsid w:val="008F1847"/>
    <w:rsid w:val="008F2731"/>
    <w:rsid w:val="008F59C0"/>
    <w:rsid w:val="008F68FA"/>
    <w:rsid w:val="008F6F81"/>
    <w:rsid w:val="008F700F"/>
    <w:rsid w:val="00900E99"/>
    <w:rsid w:val="00902569"/>
    <w:rsid w:val="00903432"/>
    <w:rsid w:val="00903628"/>
    <w:rsid w:val="00904633"/>
    <w:rsid w:val="00905CBF"/>
    <w:rsid w:val="00905F35"/>
    <w:rsid w:val="009076DD"/>
    <w:rsid w:val="00910D31"/>
    <w:rsid w:val="00915794"/>
    <w:rsid w:val="009158E8"/>
    <w:rsid w:val="00915D07"/>
    <w:rsid w:val="00917562"/>
    <w:rsid w:val="00917D3B"/>
    <w:rsid w:val="00920C43"/>
    <w:rsid w:val="00925605"/>
    <w:rsid w:val="00926E97"/>
    <w:rsid w:val="009317BD"/>
    <w:rsid w:val="00932A2E"/>
    <w:rsid w:val="00933055"/>
    <w:rsid w:val="009364C7"/>
    <w:rsid w:val="00936FC1"/>
    <w:rsid w:val="00937B3F"/>
    <w:rsid w:val="00937D96"/>
    <w:rsid w:val="00941AE6"/>
    <w:rsid w:val="00944316"/>
    <w:rsid w:val="0094603F"/>
    <w:rsid w:val="00950D74"/>
    <w:rsid w:val="00950D9F"/>
    <w:rsid w:val="00953890"/>
    <w:rsid w:val="00957C1E"/>
    <w:rsid w:val="009600F7"/>
    <w:rsid w:val="009614AF"/>
    <w:rsid w:val="009621CF"/>
    <w:rsid w:val="0096290A"/>
    <w:rsid w:val="00962D3F"/>
    <w:rsid w:val="00962F73"/>
    <w:rsid w:val="009630F5"/>
    <w:rsid w:val="00965A81"/>
    <w:rsid w:val="0096728A"/>
    <w:rsid w:val="00970B9D"/>
    <w:rsid w:val="00971B15"/>
    <w:rsid w:val="00972971"/>
    <w:rsid w:val="009748DE"/>
    <w:rsid w:val="00975043"/>
    <w:rsid w:val="00976013"/>
    <w:rsid w:val="00976CCE"/>
    <w:rsid w:val="00977714"/>
    <w:rsid w:val="00977837"/>
    <w:rsid w:val="00977D73"/>
    <w:rsid w:val="00980C91"/>
    <w:rsid w:val="00980D8C"/>
    <w:rsid w:val="00981F87"/>
    <w:rsid w:val="009851F8"/>
    <w:rsid w:val="00987B00"/>
    <w:rsid w:val="00990BBF"/>
    <w:rsid w:val="00992838"/>
    <w:rsid w:val="00992A18"/>
    <w:rsid w:val="009933C2"/>
    <w:rsid w:val="00994B61"/>
    <w:rsid w:val="00996546"/>
    <w:rsid w:val="00996A5E"/>
    <w:rsid w:val="00996E01"/>
    <w:rsid w:val="009A0843"/>
    <w:rsid w:val="009A16FB"/>
    <w:rsid w:val="009A17B7"/>
    <w:rsid w:val="009A38B5"/>
    <w:rsid w:val="009A3E1C"/>
    <w:rsid w:val="009A4E31"/>
    <w:rsid w:val="009A61C0"/>
    <w:rsid w:val="009A6B8C"/>
    <w:rsid w:val="009B0F52"/>
    <w:rsid w:val="009B16D0"/>
    <w:rsid w:val="009B1EA9"/>
    <w:rsid w:val="009B32FF"/>
    <w:rsid w:val="009B3DBB"/>
    <w:rsid w:val="009B46C4"/>
    <w:rsid w:val="009B5048"/>
    <w:rsid w:val="009C053A"/>
    <w:rsid w:val="009C0FD5"/>
    <w:rsid w:val="009C22F2"/>
    <w:rsid w:val="009C3C1C"/>
    <w:rsid w:val="009C58C9"/>
    <w:rsid w:val="009C7158"/>
    <w:rsid w:val="009D21DF"/>
    <w:rsid w:val="009D3C98"/>
    <w:rsid w:val="009D5407"/>
    <w:rsid w:val="009D6F40"/>
    <w:rsid w:val="009D7355"/>
    <w:rsid w:val="009E313F"/>
    <w:rsid w:val="009E69DC"/>
    <w:rsid w:val="009E7B0C"/>
    <w:rsid w:val="009F28CC"/>
    <w:rsid w:val="009F33A0"/>
    <w:rsid w:val="009F3F65"/>
    <w:rsid w:val="009F407E"/>
    <w:rsid w:val="009F638A"/>
    <w:rsid w:val="00A00CE2"/>
    <w:rsid w:val="00A03096"/>
    <w:rsid w:val="00A039DD"/>
    <w:rsid w:val="00A04680"/>
    <w:rsid w:val="00A04942"/>
    <w:rsid w:val="00A04D42"/>
    <w:rsid w:val="00A062F9"/>
    <w:rsid w:val="00A06468"/>
    <w:rsid w:val="00A067FA"/>
    <w:rsid w:val="00A07003"/>
    <w:rsid w:val="00A11923"/>
    <w:rsid w:val="00A1276A"/>
    <w:rsid w:val="00A13461"/>
    <w:rsid w:val="00A14A3F"/>
    <w:rsid w:val="00A21915"/>
    <w:rsid w:val="00A23831"/>
    <w:rsid w:val="00A241EF"/>
    <w:rsid w:val="00A251EE"/>
    <w:rsid w:val="00A27837"/>
    <w:rsid w:val="00A27D62"/>
    <w:rsid w:val="00A32061"/>
    <w:rsid w:val="00A32D22"/>
    <w:rsid w:val="00A33AF4"/>
    <w:rsid w:val="00A342CB"/>
    <w:rsid w:val="00A3586D"/>
    <w:rsid w:val="00A37B8D"/>
    <w:rsid w:val="00A40AE5"/>
    <w:rsid w:val="00A41A04"/>
    <w:rsid w:val="00A423DF"/>
    <w:rsid w:val="00A424F2"/>
    <w:rsid w:val="00A42788"/>
    <w:rsid w:val="00A42E55"/>
    <w:rsid w:val="00A439CE"/>
    <w:rsid w:val="00A454EC"/>
    <w:rsid w:val="00A45888"/>
    <w:rsid w:val="00A4624A"/>
    <w:rsid w:val="00A46646"/>
    <w:rsid w:val="00A519DE"/>
    <w:rsid w:val="00A543A3"/>
    <w:rsid w:val="00A548CB"/>
    <w:rsid w:val="00A54D2F"/>
    <w:rsid w:val="00A569B1"/>
    <w:rsid w:val="00A570FE"/>
    <w:rsid w:val="00A5754B"/>
    <w:rsid w:val="00A619E3"/>
    <w:rsid w:val="00A6287E"/>
    <w:rsid w:val="00A62BB5"/>
    <w:rsid w:val="00A62ECE"/>
    <w:rsid w:val="00A63AC6"/>
    <w:rsid w:val="00A66063"/>
    <w:rsid w:val="00A664C4"/>
    <w:rsid w:val="00A67043"/>
    <w:rsid w:val="00A700D0"/>
    <w:rsid w:val="00A700F0"/>
    <w:rsid w:val="00A7190C"/>
    <w:rsid w:val="00A727CC"/>
    <w:rsid w:val="00A73C44"/>
    <w:rsid w:val="00A76FAF"/>
    <w:rsid w:val="00A77014"/>
    <w:rsid w:val="00A8004C"/>
    <w:rsid w:val="00A80788"/>
    <w:rsid w:val="00A813B4"/>
    <w:rsid w:val="00A828DE"/>
    <w:rsid w:val="00A85633"/>
    <w:rsid w:val="00A85665"/>
    <w:rsid w:val="00A86B38"/>
    <w:rsid w:val="00A8717F"/>
    <w:rsid w:val="00A92808"/>
    <w:rsid w:val="00A93843"/>
    <w:rsid w:val="00A938A1"/>
    <w:rsid w:val="00A9664E"/>
    <w:rsid w:val="00AA1E6C"/>
    <w:rsid w:val="00AA20E7"/>
    <w:rsid w:val="00AA35D8"/>
    <w:rsid w:val="00AA3B4B"/>
    <w:rsid w:val="00AA5A18"/>
    <w:rsid w:val="00AA6A2B"/>
    <w:rsid w:val="00AA7585"/>
    <w:rsid w:val="00AB152B"/>
    <w:rsid w:val="00AB2751"/>
    <w:rsid w:val="00AB28B7"/>
    <w:rsid w:val="00AB3568"/>
    <w:rsid w:val="00AB4C9C"/>
    <w:rsid w:val="00AB56F5"/>
    <w:rsid w:val="00AB6115"/>
    <w:rsid w:val="00AB65E6"/>
    <w:rsid w:val="00AC0D1A"/>
    <w:rsid w:val="00AC2456"/>
    <w:rsid w:val="00AC3CD3"/>
    <w:rsid w:val="00AC4AAC"/>
    <w:rsid w:val="00AC6803"/>
    <w:rsid w:val="00AD0BE0"/>
    <w:rsid w:val="00AD198A"/>
    <w:rsid w:val="00AD5862"/>
    <w:rsid w:val="00AD61F6"/>
    <w:rsid w:val="00AD6A60"/>
    <w:rsid w:val="00AD6F88"/>
    <w:rsid w:val="00AE05D5"/>
    <w:rsid w:val="00AE19F0"/>
    <w:rsid w:val="00AE1C57"/>
    <w:rsid w:val="00AE2487"/>
    <w:rsid w:val="00AE3859"/>
    <w:rsid w:val="00AE3E80"/>
    <w:rsid w:val="00AE45E6"/>
    <w:rsid w:val="00AE5C9A"/>
    <w:rsid w:val="00AE6EC9"/>
    <w:rsid w:val="00AE79DD"/>
    <w:rsid w:val="00AF01D4"/>
    <w:rsid w:val="00AF090D"/>
    <w:rsid w:val="00AF0F1F"/>
    <w:rsid w:val="00AF27D7"/>
    <w:rsid w:val="00AF2AEE"/>
    <w:rsid w:val="00AF313F"/>
    <w:rsid w:val="00AF3A2E"/>
    <w:rsid w:val="00AF541A"/>
    <w:rsid w:val="00AF5646"/>
    <w:rsid w:val="00AF57D5"/>
    <w:rsid w:val="00AF64A5"/>
    <w:rsid w:val="00AF7296"/>
    <w:rsid w:val="00AF798F"/>
    <w:rsid w:val="00AF7B52"/>
    <w:rsid w:val="00B02AC3"/>
    <w:rsid w:val="00B03456"/>
    <w:rsid w:val="00B04220"/>
    <w:rsid w:val="00B07C93"/>
    <w:rsid w:val="00B07F54"/>
    <w:rsid w:val="00B07FAF"/>
    <w:rsid w:val="00B1355A"/>
    <w:rsid w:val="00B1517B"/>
    <w:rsid w:val="00B16AF2"/>
    <w:rsid w:val="00B214D1"/>
    <w:rsid w:val="00B2319D"/>
    <w:rsid w:val="00B23204"/>
    <w:rsid w:val="00B23530"/>
    <w:rsid w:val="00B23A3E"/>
    <w:rsid w:val="00B24B68"/>
    <w:rsid w:val="00B257B5"/>
    <w:rsid w:val="00B259E7"/>
    <w:rsid w:val="00B27208"/>
    <w:rsid w:val="00B27CA4"/>
    <w:rsid w:val="00B31920"/>
    <w:rsid w:val="00B319B3"/>
    <w:rsid w:val="00B319EC"/>
    <w:rsid w:val="00B32DB3"/>
    <w:rsid w:val="00B335CD"/>
    <w:rsid w:val="00B3425A"/>
    <w:rsid w:val="00B3514E"/>
    <w:rsid w:val="00B35A89"/>
    <w:rsid w:val="00B42F79"/>
    <w:rsid w:val="00B43993"/>
    <w:rsid w:val="00B43EF5"/>
    <w:rsid w:val="00B44237"/>
    <w:rsid w:val="00B45F24"/>
    <w:rsid w:val="00B472FE"/>
    <w:rsid w:val="00B5294C"/>
    <w:rsid w:val="00B52EE8"/>
    <w:rsid w:val="00B55A87"/>
    <w:rsid w:val="00B55DB0"/>
    <w:rsid w:val="00B55DF0"/>
    <w:rsid w:val="00B566DA"/>
    <w:rsid w:val="00B57839"/>
    <w:rsid w:val="00B60C82"/>
    <w:rsid w:val="00B61741"/>
    <w:rsid w:val="00B619AB"/>
    <w:rsid w:val="00B64C59"/>
    <w:rsid w:val="00B65CF5"/>
    <w:rsid w:val="00B6747F"/>
    <w:rsid w:val="00B72D6C"/>
    <w:rsid w:val="00B72F02"/>
    <w:rsid w:val="00B7434D"/>
    <w:rsid w:val="00B74DBC"/>
    <w:rsid w:val="00B82C17"/>
    <w:rsid w:val="00B83085"/>
    <w:rsid w:val="00B830A1"/>
    <w:rsid w:val="00B84A62"/>
    <w:rsid w:val="00B86397"/>
    <w:rsid w:val="00B86D6F"/>
    <w:rsid w:val="00B86D90"/>
    <w:rsid w:val="00B87963"/>
    <w:rsid w:val="00B90157"/>
    <w:rsid w:val="00B9105C"/>
    <w:rsid w:val="00B9118D"/>
    <w:rsid w:val="00B929AA"/>
    <w:rsid w:val="00B92CF5"/>
    <w:rsid w:val="00B931D1"/>
    <w:rsid w:val="00B936B1"/>
    <w:rsid w:val="00B95E1D"/>
    <w:rsid w:val="00B962F8"/>
    <w:rsid w:val="00B965D0"/>
    <w:rsid w:val="00B9660C"/>
    <w:rsid w:val="00B969C2"/>
    <w:rsid w:val="00B96F1F"/>
    <w:rsid w:val="00B97E70"/>
    <w:rsid w:val="00BA09BC"/>
    <w:rsid w:val="00BA1062"/>
    <w:rsid w:val="00BA26F5"/>
    <w:rsid w:val="00BA2BDC"/>
    <w:rsid w:val="00BA4E51"/>
    <w:rsid w:val="00BA5E3A"/>
    <w:rsid w:val="00BA6583"/>
    <w:rsid w:val="00BA7FDE"/>
    <w:rsid w:val="00BB3683"/>
    <w:rsid w:val="00BB52CA"/>
    <w:rsid w:val="00BB5D05"/>
    <w:rsid w:val="00BB6996"/>
    <w:rsid w:val="00BB6ACD"/>
    <w:rsid w:val="00BC2655"/>
    <w:rsid w:val="00BC29AD"/>
    <w:rsid w:val="00BC55F6"/>
    <w:rsid w:val="00BC63F5"/>
    <w:rsid w:val="00BD0A3F"/>
    <w:rsid w:val="00BD0F64"/>
    <w:rsid w:val="00BD12F3"/>
    <w:rsid w:val="00BD2580"/>
    <w:rsid w:val="00BD2B45"/>
    <w:rsid w:val="00BD30B5"/>
    <w:rsid w:val="00BD318C"/>
    <w:rsid w:val="00BD328E"/>
    <w:rsid w:val="00BD5299"/>
    <w:rsid w:val="00BD5D0A"/>
    <w:rsid w:val="00BD7446"/>
    <w:rsid w:val="00BD796A"/>
    <w:rsid w:val="00BD7C85"/>
    <w:rsid w:val="00BE394B"/>
    <w:rsid w:val="00BE3B53"/>
    <w:rsid w:val="00BE4274"/>
    <w:rsid w:val="00BE5CA9"/>
    <w:rsid w:val="00BE6881"/>
    <w:rsid w:val="00BE6FB4"/>
    <w:rsid w:val="00BE71AE"/>
    <w:rsid w:val="00BE7343"/>
    <w:rsid w:val="00BE769E"/>
    <w:rsid w:val="00BE7920"/>
    <w:rsid w:val="00BF3075"/>
    <w:rsid w:val="00BF362A"/>
    <w:rsid w:val="00BF3AAA"/>
    <w:rsid w:val="00BF43AA"/>
    <w:rsid w:val="00BF4F5C"/>
    <w:rsid w:val="00BF5E57"/>
    <w:rsid w:val="00BF7639"/>
    <w:rsid w:val="00C0132B"/>
    <w:rsid w:val="00C01C25"/>
    <w:rsid w:val="00C0260E"/>
    <w:rsid w:val="00C04165"/>
    <w:rsid w:val="00C04288"/>
    <w:rsid w:val="00C04F0C"/>
    <w:rsid w:val="00C0611D"/>
    <w:rsid w:val="00C062DE"/>
    <w:rsid w:val="00C0717D"/>
    <w:rsid w:val="00C07809"/>
    <w:rsid w:val="00C07B95"/>
    <w:rsid w:val="00C13A95"/>
    <w:rsid w:val="00C143A0"/>
    <w:rsid w:val="00C159E7"/>
    <w:rsid w:val="00C161EB"/>
    <w:rsid w:val="00C16F63"/>
    <w:rsid w:val="00C20BE9"/>
    <w:rsid w:val="00C21B93"/>
    <w:rsid w:val="00C22F19"/>
    <w:rsid w:val="00C2373E"/>
    <w:rsid w:val="00C23D4F"/>
    <w:rsid w:val="00C26042"/>
    <w:rsid w:val="00C27574"/>
    <w:rsid w:val="00C3029F"/>
    <w:rsid w:val="00C30614"/>
    <w:rsid w:val="00C318E6"/>
    <w:rsid w:val="00C32C22"/>
    <w:rsid w:val="00C354EA"/>
    <w:rsid w:val="00C357A2"/>
    <w:rsid w:val="00C40F74"/>
    <w:rsid w:val="00C41888"/>
    <w:rsid w:val="00C4447A"/>
    <w:rsid w:val="00C44C0C"/>
    <w:rsid w:val="00C45E39"/>
    <w:rsid w:val="00C4607B"/>
    <w:rsid w:val="00C4666C"/>
    <w:rsid w:val="00C47C18"/>
    <w:rsid w:val="00C50164"/>
    <w:rsid w:val="00C50715"/>
    <w:rsid w:val="00C50F62"/>
    <w:rsid w:val="00C5283C"/>
    <w:rsid w:val="00C5340F"/>
    <w:rsid w:val="00C543F1"/>
    <w:rsid w:val="00C573E5"/>
    <w:rsid w:val="00C60E2B"/>
    <w:rsid w:val="00C63824"/>
    <w:rsid w:val="00C63E3E"/>
    <w:rsid w:val="00C64DAA"/>
    <w:rsid w:val="00C650EB"/>
    <w:rsid w:val="00C65363"/>
    <w:rsid w:val="00C6734C"/>
    <w:rsid w:val="00C67FCD"/>
    <w:rsid w:val="00C7105E"/>
    <w:rsid w:val="00C71563"/>
    <w:rsid w:val="00C72B26"/>
    <w:rsid w:val="00C73451"/>
    <w:rsid w:val="00C757E4"/>
    <w:rsid w:val="00C76D71"/>
    <w:rsid w:val="00C80890"/>
    <w:rsid w:val="00C80D94"/>
    <w:rsid w:val="00C83E77"/>
    <w:rsid w:val="00C856A4"/>
    <w:rsid w:val="00C8635D"/>
    <w:rsid w:val="00C865F4"/>
    <w:rsid w:val="00C91A76"/>
    <w:rsid w:val="00C91D32"/>
    <w:rsid w:val="00C960F7"/>
    <w:rsid w:val="00C96514"/>
    <w:rsid w:val="00C97C9D"/>
    <w:rsid w:val="00CA052D"/>
    <w:rsid w:val="00CA1053"/>
    <w:rsid w:val="00CA213E"/>
    <w:rsid w:val="00CA34CD"/>
    <w:rsid w:val="00CA475A"/>
    <w:rsid w:val="00CA4CF1"/>
    <w:rsid w:val="00CA4E68"/>
    <w:rsid w:val="00CA4F51"/>
    <w:rsid w:val="00CA5536"/>
    <w:rsid w:val="00CA5C6C"/>
    <w:rsid w:val="00CA5E53"/>
    <w:rsid w:val="00CB13F2"/>
    <w:rsid w:val="00CB1C18"/>
    <w:rsid w:val="00CB2965"/>
    <w:rsid w:val="00CB4AE2"/>
    <w:rsid w:val="00CB7671"/>
    <w:rsid w:val="00CC1452"/>
    <w:rsid w:val="00CC2516"/>
    <w:rsid w:val="00CC3257"/>
    <w:rsid w:val="00CC3437"/>
    <w:rsid w:val="00CC48AE"/>
    <w:rsid w:val="00CC4FA7"/>
    <w:rsid w:val="00CC508B"/>
    <w:rsid w:val="00CC6A49"/>
    <w:rsid w:val="00CC7906"/>
    <w:rsid w:val="00CD0592"/>
    <w:rsid w:val="00CD1BAC"/>
    <w:rsid w:val="00CD4130"/>
    <w:rsid w:val="00CD4A74"/>
    <w:rsid w:val="00CD6DE2"/>
    <w:rsid w:val="00CE00FD"/>
    <w:rsid w:val="00CE09F8"/>
    <w:rsid w:val="00CE0DB5"/>
    <w:rsid w:val="00CE3F5F"/>
    <w:rsid w:val="00CE52F5"/>
    <w:rsid w:val="00CE5AA1"/>
    <w:rsid w:val="00CE6DDF"/>
    <w:rsid w:val="00CF2F76"/>
    <w:rsid w:val="00CF4D62"/>
    <w:rsid w:val="00CF7DB4"/>
    <w:rsid w:val="00D020CB"/>
    <w:rsid w:val="00D02988"/>
    <w:rsid w:val="00D03B2F"/>
    <w:rsid w:val="00D03C65"/>
    <w:rsid w:val="00D0468D"/>
    <w:rsid w:val="00D074DD"/>
    <w:rsid w:val="00D104BB"/>
    <w:rsid w:val="00D10DC5"/>
    <w:rsid w:val="00D12C46"/>
    <w:rsid w:val="00D139B0"/>
    <w:rsid w:val="00D14E04"/>
    <w:rsid w:val="00D20599"/>
    <w:rsid w:val="00D20738"/>
    <w:rsid w:val="00D2123B"/>
    <w:rsid w:val="00D2173A"/>
    <w:rsid w:val="00D21CBA"/>
    <w:rsid w:val="00D227CB"/>
    <w:rsid w:val="00D25223"/>
    <w:rsid w:val="00D276B2"/>
    <w:rsid w:val="00D30B84"/>
    <w:rsid w:val="00D30BC2"/>
    <w:rsid w:val="00D35393"/>
    <w:rsid w:val="00D36798"/>
    <w:rsid w:val="00D36C40"/>
    <w:rsid w:val="00D36E8A"/>
    <w:rsid w:val="00D37BAC"/>
    <w:rsid w:val="00D46635"/>
    <w:rsid w:val="00D46C50"/>
    <w:rsid w:val="00D47B5D"/>
    <w:rsid w:val="00D510AD"/>
    <w:rsid w:val="00D52CAA"/>
    <w:rsid w:val="00D52D63"/>
    <w:rsid w:val="00D5317C"/>
    <w:rsid w:val="00D5399C"/>
    <w:rsid w:val="00D54F35"/>
    <w:rsid w:val="00D55101"/>
    <w:rsid w:val="00D56CF5"/>
    <w:rsid w:val="00D60D57"/>
    <w:rsid w:val="00D618A4"/>
    <w:rsid w:val="00D62B14"/>
    <w:rsid w:val="00D63116"/>
    <w:rsid w:val="00D6415C"/>
    <w:rsid w:val="00D64A75"/>
    <w:rsid w:val="00D64AE8"/>
    <w:rsid w:val="00D656CB"/>
    <w:rsid w:val="00D659B7"/>
    <w:rsid w:val="00D66C35"/>
    <w:rsid w:val="00D7157A"/>
    <w:rsid w:val="00D71E70"/>
    <w:rsid w:val="00D72184"/>
    <w:rsid w:val="00D72259"/>
    <w:rsid w:val="00D742C7"/>
    <w:rsid w:val="00D767F0"/>
    <w:rsid w:val="00D80C59"/>
    <w:rsid w:val="00D821D8"/>
    <w:rsid w:val="00D8241C"/>
    <w:rsid w:val="00D8275F"/>
    <w:rsid w:val="00D839D8"/>
    <w:rsid w:val="00D8436F"/>
    <w:rsid w:val="00D84C23"/>
    <w:rsid w:val="00D84FAF"/>
    <w:rsid w:val="00D851AE"/>
    <w:rsid w:val="00D85491"/>
    <w:rsid w:val="00D8603B"/>
    <w:rsid w:val="00D864CE"/>
    <w:rsid w:val="00D867FB"/>
    <w:rsid w:val="00D87982"/>
    <w:rsid w:val="00D9445D"/>
    <w:rsid w:val="00D96463"/>
    <w:rsid w:val="00D97611"/>
    <w:rsid w:val="00D976A8"/>
    <w:rsid w:val="00DA0188"/>
    <w:rsid w:val="00DA03AE"/>
    <w:rsid w:val="00DA1717"/>
    <w:rsid w:val="00DA2028"/>
    <w:rsid w:val="00DA27C0"/>
    <w:rsid w:val="00DA405D"/>
    <w:rsid w:val="00DA7265"/>
    <w:rsid w:val="00DB0189"/>
    <w:rsid w:val="00DB0F3E"/>
    <w:rsid w:val="00DB1E16"/>
    <w:rsid w:val="00DB3C73"/>
    <w:rsid w:val="00DB53D9"/>
    <w:rsid w:val="00DB58B7"/>
    <w:rsid w:val="00DB76DE"/>
    <w:rsid w:val="00DC0A36"/>
    <w:rsid w:val="00DC0E26"/>
    <w:rsid w:val="00DC0F71"/>
    <w:rsid w:val="00DC1C5F"/>
    <w:rsid w:val="00DC2C1F"/>
    <w:rsid w:val="00DC4211"/>
    <w:rsid w:val="00DC4CCF"/>
    <w:rsid w:val="00DC711B"/>
    <w:rsid w:val="00DC7797"/>
    <w:rsid w:val="00DD0C49"/>
    <w:rsid w:val="00DD0F9B"/>
    <w:rsid w:val="00DD1F22"/>
    <w:rsid w:val="00DD2EF7"/>
    <w:rsid w:val="00DD66D6"/>
    <w:rsid w:val="00DD77CA"/>
    <w:rsid w:val="00DD7894"/>
    <w:rsid w:val="00DE04A5"/>
    <w:rsid w:val="00DE13D3"/>
    <w:rsid w:val="00DE1568"/>
    <w:rsid w:val="00DE159D"/>
    <w:rsid w:val="00DE1C16"/>
    <w:rsid w:val="00DE2800"/>
    <w:rsid w:val="00DE2EB9"/>
    <w:rsid w:val="00DE3201"/>
    <w:rsid w:val="00DE3D63"/>
    <w:rsid w:val="00DE4483"/>
    <w:rsid w:val="00DE4A90"/>
    <w:rsid w:val="00DE5CA9"/>
    <w:rsid w:val="00DF0486"/>
    <w:rsid w:val="00DF078E"/>
    <w:rsid w:val="00DF3A4F"/>
    <w:rsid w:val="00DF3F54"/>
    <w:rsid w:val="00DF4DF4"/>
    <w:rsid w:val="00DF5473"/>
    <w:rsid w:val="00DF680D"/>
    <w:rsid w:val="00E029D8"/>
    <w:rsid w:val="00E03675"/>
    <w:rsid w:val="00E0583E"/>
    <w:rsid w:val="00E1330D"/>
    <w:rsid w:val="00E13363"/>
    <w:rsid w:val="00E147DF"/>
    <w:rsid w:val="00E16B8B"/>
    <w:rsid w:val="00E2046E"/>
    <w:rsid w:val="00E2150D"/>
    <w:rsid w:val="00E23382"/>
    <w:rsid w:val="00E24073"/>
    <w:rsid w:val="00E254CC"/>
    <w:rsid w:val="00E25FE8"/>
    <w:rsid w:val="00E26C56"/>
    <w:rsid w:val="00E2788E"/>
    <w:rsid w:val="00E319AD"/>
    <w:rsid w:val="00E32AEF"/>
    <w:rsid w:val="00E3396B"/>
    <w:rsid w:val="00E345A8"/>
    <w:rsid w:val="00E35453"/>
    <w:rsid w:val="00E36739"/>
    <w:rsid w:val="00E3678D"/>
    <w:rsid w:val="00E40FF0"/>
    <w:rsid w:val="00E41953"/>
    <w:rsid w:val="00E44349"/>
    <w:rsid w:val="00E44F5D"/>
    <w:rsid w:val="00E46174"/>
    <w:rsid w:val="00E47649"/>
    <w:rsid w:val="00E51544"/>
    <w:rsid w:val="00E51589"/>
    <w:rsid w:val="00E51CE7"/>
    <w:rsid w:val="00E523D6"/>
    <w:rsid w:val="00E52EB7"/>
    <w:rsid w:val="00E54254"/>
    <w:rsid w:val="00E55128"/>
    <w:rsid w:val="00E5548E"/>
    <w:rsid w:val="00E567E8"/>
    <w:rsid w:val="00E570A5"/>
    <w:rsid w:val="00E5795C"/>
    <w:rsid w:val="00E57A17"/>
    <w:rsid w:val="00E6658F"/>
    <w:rsid w:val="00E66672"/>
    <w:rsid w:val="00E66A1C"/>
    <w:rsid w:val="00E671F6"/>
    <w:rsid w:val="00E675B2"/>
    <w:rsid w:val="00E709DA"/>
    <w:rsid w:val="00E7134E"/>
    <w:rsid w:val="00E72A91"/>
    <w:rsid w:val="00E73EC0"/>
    <w:rsid w:val="00E752F7"/>
    <w:rsid w:val="00E759CA"/>
    <w:rsid w:val="00E7641A"/>
    <w:rsid w:val="00E7696D"/>
    <w:rsid w:val="00E77262"/>
    <w:rsid w:val="00E77620"/>
    <w:rsid w:val="00E77E23"/>
    <w:rsid w:val="00E8070E"/>
    <w:rsid w:val="00E80815"/>
    <w:rsid w:val="00E82568"/>
    <w:rsid w:val="00E83B3E"/>
    <w:rsid w:val="00E83BD1"/>
    <w:rsid w:val="00E845C2"/>
    <w:rsid w:val="00E84D09"/>
    <w:rsid w:val="00E853C7"/>
    <w:rsid w:val="00E863C5"/>
    <w:rsid w:val="00E86B0F"/>
    <w:rsid w:val="00E929EA"/>
    <w:rsid w:val="00E9587D"/>
    <w:rsid w:val="00E96C42"/>
    <w:rsid w:val="00E9742C"/>
    <w:rsid w:val="00EA145E"/>
    <w:rsid w:val="00EA487B"/>
    <w:rsid w:val="00EA588E"/>
    <w:rsid w:val="00EA76EC"/>
    <w:rsid w:val="00EB119B"/>
    <w:rsid w:val="00EB379E"/>
    <w:rsid w:val="00EB4E14"/>
    <w:rsid w:val="00EB5E05"/>
    <w:rsid w:val="00EB6D8F"/>
    <w:rsid w:val="00EB6E65"/>
    <w:rsid w:val="00EB702F"/>
    <w:rsid w:val="00EC056F"/>
    <w:rsid w:val="00EC1C5A"/>
    <w:rsid w:val="00EC2048"/>
    <w:rsid w:val="00EC3147"/>
    <w:rsid w:val="00EC34ED"/>
    <w:rsid w:val="00EC3C11"/>
    <w:rsid w:val="00EC5556"/>
    <w:rsid w:val="00EC62AE"/>
    <w:rsid w:val="00EC6C03"/>
    <w:rsid w:val="00ED0F97"/>
    <w:rsid w:val="00ED233C"/>
    <w:rsid w:val="00ED2A1D"/>
    <w:rsid w:val="00ED35A2"/>
    <w:rsid w:val="00ED4A97"/>
    <w:rsid w:val="00ED52C8"/>
    <w:rsid w:val="00ED7754"/>
    <w:rsid w:val="00EE0480"/>
    <w:rsid w:val="00EE1AB5"/>
    <w:rsid w:val="00EE2392"/>
    <w:rsid w:val="00EE6AD0"/>
    <w:rsid w:val="00EE6EB8"/>
    <w:rsid w:val="00EE7BB6"/>
    <w:rsid w:val="00EF0490"/>
    <w:rsid w:val="00EF23E3"/>
    <w:rsid w:val="00EF448C"/>
    <w:rsid w:val="00EF483E"/>
    <w:rsid w:val="00EF52FD"/>
    <w:rsid w:val="00EF57A1"/>
    <w:rsid w:val="00EF59C5"/>
    <w:rsid w:val="00EF652C"/>
    <w:rsid w:val="00EF6ECD"/>
    <w:rsid w:val="00EF722A"/>
    <w:rsid w:val="00F0098E"/>
    <w:rsid w:val="00F014E2"/>
    <w:rsid w:val="00F0270C"/>
    <w:rsid w:val="00F0345F"/>
    <w:rsid w:val="00F03806"/>
    <w:rsid w:val="00F03D38"/>
    <w:rsid w:val="00F0619E"/>
    <w:rsid w:val="00F0635A"/>
    <w:rsid w:val="00F06732"/>
    <w:rsid w:val="00F079D4"/>
    <w:rsid w:val="00F1339F"/>
    <w:rsid w:val="00F20BB7"/>
    <w:rsid w:val="00F214AC"/>
    <w:rsid w:val="00F22193"/>
    <w:rsid w:val="00F22DAF"/>
    <w:rsid w:val="00F24389"/>
    <w:rsid w:val="00F24C8D"/>
    <w:rsid w:val="00F25381"/>
    <w:rsid w:val="00F258C4"/>
    <w:rsid w:val="00F25B6C"/>
    <w:rsid w:val="00F2639C"/>
    <w:rsid w:val="00F270CF"/>
    <w:rsid w:val="00F27DAF"/>
    <w:rsid w:val="00F309CB"/>
    <w:rsid w:val="00F33604"/>
    <w:rsid w:val="00F33F52"/>
    <w:rsid w:val="00F34839"/>
    <w:rsid w:val="00F357AD"/>
    <w:rsid w:val="00F417F3"/>
    <w:rsid w:val="00F42DF6"/>
    <w:rsid w:val="00F44B48"/>
    <w:rsid w:val="00F44CA9"/>
    <w:rsid w:val="00F46527"/>
    <w:rsid w:val="00F465C4"/>
    <w:rsid w:val="00F468A4"/>
    <w:rsid w:val="00F5591C"/>
    <w:rsid w:val="00F56284"/>
    <w:rsid w:val="00F56B06"/>
    <w:rsid w:val="00F60D61"/>
    <w:rsid w:val="00F64809"/>
    <w:rsid w:val="00F65978"/>
    <w:rsid w:val="00F67CE0"/>
    <w:rsid w:val="00F7016C"/>
    <w:rsid w:val="00F70420"/>
    <w:rsid w:val="00F7095B"/>
    <w:rsid w:val="00F717A5"/>
    <w:rsid w:val="00F769CA"/>
    <w:rsid w:val="00F76D3A"/>
    <w:rsid w:val="00F80AFE"/>
    <w:rsid w:val="00F8253A"/>
    <w:rsid w:val="00F86734"/>
    <w:rsid w:val="00F908DA"/>
    <w:rsid w:val="00F90A88"/>
    <w:rsid w:val="00F92A18"/>
    <w:rsid w:val="00F935C6"/>
    <w:rsid w:val="00F96883"/>
    <w:rsid w:val="00FA0F94"/>
    <w:rsid w:val="00FA35AC"/>
    <w:rsid w:val="00FA4FB8"/>
    <w:rsid w:val="00FA50E8"/>
    <w:rsid w:val="00FA518E"/>
    <w:rsid w:val="00FA6731"/>
    <w:rsid w:val="00FA74C4"/>
    <w:rsid w:val="00FA7B24"/>
    <w:rsid w:val="00FB00D3"/>
    <w:rsid w:val="00FB021C"/>
    <w:rsid w:val="00FB07C8"/>
    <w:rsid w:val="00FB60C0"/>
    <w:rsid w:val="00FC077A"/>
    <w:rsid w:val="00FC2EF9"/>
    <w:rsid w:val="00FC2FA5"/>
    <w:rsid w:val="00FC3D4B"/>
    <w:rsid w:val="00FD0D71"/>
    <w:rsid w:val="00FD1485"/>
    <w:rsid w:val="00FD23CD"/>
    <w:rsid w:val="00FD2A32"/>
    <w:rsid w:val="00FD3C89"/>
    <w:rsid w:val="00FD3EB3"/>
    <w:rsid w:val="00FD73D9"/>
    <w:rsid w:val="00FD77B7"/>
    <w:rsid w:val="00FE08E8"/>
    <w:rsid w:val="00FE0FE5"/>
    <w:rsid w:val="00FE1C99"/>
    <w:rsid w:val="00FE1FBB"/>
    <w:rsid w:val="00FE23EA"/>
    <w:rsid w:val="00FE516E"/>
    <w:rsid w:val="00FE7B90"/>
    <w:rsid w:val="00FF1438"/>
    <w:rsid w:val="00FF2530"/>
    <w:rsid w:val="00FF37B2"/>
    <w:rsid w:val="00FF3CA6"/>
    <w:rsid w:val="00FF416C"/>
    <w:rsid w:val="00FF48A2"/>
    <w:rsid w:val="00FF59DB"/>
    <w:rsid w:val="00FF6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604DF0DF"/>
  <w15:chartTrackingRefBased/>
  <w15:docId w15:val="{F9355ECA-9BED-4F0A-A85A-747318CAB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0A177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0A1779"/>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42230"/>
    <w:pPr>
      <w:spacing w:after="160"/>
    </w:pPr>
    <w:rPr>
      <w:bCs/>
      <w:i/>
      <w:sz w:val="22"/>
      <w:szCs w:val="22"/>
    </w:rPr>
  </w:style>
  <w:style w:type="paragraph" w:styleId="Header">
    <w:name w:val="header"/>
    <w:basedOn w:val="Normal"/>
    <w:rsid w:val="00663C53"/>
    <w:pPr>
      <w:tabs>
        <w:tab w:val="center" w:pos="4320"/>
        <w:tab w:val="right" w:pos="8640"/>
      </w:tabs>
    </w:pPr>
  </w:style>
  <w:style w:type="paragraph" w:styleId="Footer">
    <w:name w:val="footer"/>
    <w:basedOn w:val="Normal"/>
    <w:rsid w:val="00663C53"/>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7204">
      <w:bodyDiv w:val="1"/>
      <w:marLeft w:val="0"/>
      <w:marRight w:val="0"/>
      <w:marTop w:val="0"/>
      <w:marBottom w:val="0"/>
      <w:divBdr>
        <w:top w:val="none" w:sz="0" w:space="0" w:color="auto"/>
        <w:left w:val="none" w:sz="0" w:space="0" w:color="auto"/>
        <w:bottom w:val="none" w:sz="0" w:space="0" w:color="auto"/>
        <w:right w:val="none" w:sz="0" w:space="0" w:color="auto"/>
      </w:divBdr>
    </w:div>
    <w:div w:id="259879657">
      <w:bodyDiv w:val="1"/>
      <w:marLeft w:val="0"/>
      <w:marRight w:val="0"/>
      <w:marTop w:val="0"/>
      <w:marBottom w:val="0"/>
      <w:divBdr>
        <w:top w:val="none" w:sz="0" w:space="0" w:color="auto"/>
        <w:left w:val="none" w:sz="0" w:space="0" w:color="auto"/>
        <w:bottom w:val="none" w:sz="0" w:space="0" w:color="auto"/>
        <w:right w:val="none" w:sz="0" w:space="0" w:color="auto"/>
      </w:divBdr>
    </w:div>
    <w:div w:id="326787312">
      <w:bodyDiv w:val="1"/>
      <w:marLeft w:val="0"/>
      <w:marRight w:val="0"/>
      <w:marTop w:val="0"/>
      <w:marBottom w:val="0"/>
      <w:divBdr>
        <w:top w:val="none" w:sz="0" w:space="0" w:color="auto"/>
        <w:left w:val="none" w:sz="0" w:space="0" w:color="auto"/>
        <w:bottom w:val="none" w:sz="0" w:space="0" w:color="auto"/>
        <w:right w:val="none" w:sz="0" w:space="0" w:color="auto"/>
      </w:divBdr>
    </w:div>
    <w:div w:id="344134738">
      <w:bodyDiv w:val="1"/>
      <w:marLeft w:val="0"/>
      <w:marRight w:val="0"/>
      <w:marTop w:val="0"/>
      <w:marBottom w:val="0"/>
      <w:divBdr>
        <w:top w:val="none" w:sz="0" w:space="0" w:color="auto"/>
        <w:left w:val="none" w:sz="0" w:space="0" w:color="auto"/>
        <w:bottom w:val="none" w:sz="0" w:space="0" w:color="auto"/>
        <w:right w:val="none" w:sz="0" w:space="0" w:color="auto"/>
      </w:divBdr>
    </w:div>
    <w:div w:id="357238677">
      <w:bodyDiv w:val="1"/>
      <w:marLeft w:val="0"/>
      <w:marRight w:val="0"/>
      <w:marTop w:val="0"/>
      <w:marBottom w:val="0"/>
      <w:divBdr>
        <w:top w:val="none" w:sz="0" w:space="0" w:color="auto"/>
        <w:left w:val="none" w:sz="0" w:space="0" w:color="auto"/>
        <w:bottom w:val="none" w:sz="0" w:space="0" w:color="auto"/>
        <w:right w:val="none" w:sz="0" w:space="0" w:color="auto"/>
      </w:divBdr>
    </w:div>
    <w:div w:id="507528324">
      <w:bodyDiv w:val="1"/>
      <w:marLeft w:val="0"/>
      <w:marRight w:val="0"/>
      <w:marTop w:val="0"/>
      <w:marBottom w:val="0"/>
      <w:divBdr>
        <w:top w:val="none" w:sz="0" w:space="0" w:color="auto"/>
        <w:left w:val="none" w:sz="0" w:space="0" w:color="auto"/>
        <w:bottom w:val="none" w:sz="0" w:space="0" w:color="auto"/>
        <w:right w:val="none" w:sz="0" w:space="0" w:color="auto"/>
      </w:divBdr>
    </w:div>
    <w:div w:id="529420646">
      <w:bodyDiv w:val="1"/>
      <w:marLeft w:val="0"/>
      <w:marRight w:val="0"/>
      <w:marTop w:val="0"/>
      <w:marBottom w:val="0"/>
      <w:divBdr>
        <w:top w:val="none" w:sz="0" w:space="0" w:color="auto"/>
        <w:left w:val="none" w:sz="0" w:space="0" w:color="auto"/>
        <w:bottom w:val="none" w:sz="0" w:space="0" w:color="auto"/>
        <w:right w:val="none" w:sz="0" w:space="0" w:color="auto"/>
      </w:divBdr>
    </w:div>
    <w:div w:id="758870577">
      <w:bodyDiv w:val="1"/>
      <w:marLeft w:val="0"/>
      <w:marRight w:val="0"/>
      <w:marTop w:val="0"/>
      <w:marBottom w:val="0"/>
      <w:divBdr>
        <w:top w:val="none" w:sz="0" w:space="0" w:color="auto"/>
        <w:left w:val="none" w:sz="0" w:space="0" w:color="auto"/>
        <w:bottom w:val="none" w:sz="0" w:space="0" w:color="auto"/>
        <w:right w:val="none" w:sz="0" w:space="0" w:color="auto"/>
      </w:divBdr>
    </w:div>
    <w:div w:id="985281041">
      <w:bodyDiv w:val="1"/>
      <w:marLeft w:val="0"/>
      <w:marRight w:val="0"/>
      <w:marTop w:val="0"/>
      <w:marBottom w:val="0"/>
      <w:divBdr>
        <w:top w:val="none" w:sz="0" w:space="0" w:color="auto"/>
        <w:left w:val="none" w:sz="0" w:space="0" w:color="auto"/>
        <w:bottom w:val="none" w:sz="0" w:space="0" w:color="auto"/>
        <w:right w:val="none" w:sz="0" w:space="0" w:color="auto"/>
      </w:divBdr>
    </w:div>
    <w:div w:id="1034430672">
      <w:bodyDiv w:val="1"/>
      <w:marLeft w:val="0"/>
      <w:marRight w:val="0"/>
      <w:marTop w:val="0"/>
      <w:marBottom w:val="0"/>
      <w:divBdr>
        <w:top w:val="none" w:sz="0" w:space="0" w:color="auto"/>
        <w:left w:val="none" w:sz="0" w:space="0" w:color="auto"/>
        <w:bottom w:val="none" w:sz="0" w:space="0" w:color="auto"/>
        <w:right w:val="none" w:sz="0" w:space="0" w:color="auto"/>
      </w:divBdr>
    </w:div>
    <w:div w:id="1058555518">
      <w:bodyDiv w:val="1"/>
      <w:marLeft w:val="0"/>
      <w:marRight w:val="0"/>
      <w:marTop w:val="0"/>
      <w:marBottom w:val="0"/>
      <w:divBdr>
        <w:top w:val="none" w:sz="0" w:space="0" w:color="auto"/>
        <w:left w:val="none" w:sz="0" w:space="0" w:color="auto"/>
        <w:bottom w:val="none" w:sz="0" w:space="0" w:color="auto"/>
        <w:right w:val="none" w:sz="0" w:space="0" w:color="auto"/>
      </w:divBdr>
    </w:div>
    <w:div w:id="1202783307">
      <w:bodyDiv w:val="1"/>
      <w:marLeft w:val="0"/>
      <w:marRight w:val="0"/>
      <w:marTop w:val="0"/>
      <w:marBottom w:val="0"/>
      <w:divBdr>
        <w:top w:val="none" w:sz="0" w:space="0" w:color="auto"/>
        <w:left w:val="none" w:sz="0" w:space="0" w:color="auto"/>
        <w:bottom w:val="none" w:sz="0" w:space="0" w:color="auto"/>
        <w:right w:val="none" w:sz="0" w:space="0" w:color="auto"/>
      </w:divBdr>
    </w:div>
    <w:div w:id="1205603320">
      <w:bodyDiv w:val="1"/>
      <w:marLeft w:val="0"/>
      <w:marRight w:val="0"/>
      <w:marTop w:val="0"/>
      <w:marBottom w:val="0"/>
      <w:divBdr>
        <w:top w:val="none" w:sz="0" w:space="0" w:color="auto"/>
        <w:left w:val="none" w:sz="0" w:space="0" w:color="auto"/>
        <w:bottom w:val="none" w:sz="0" w:space="0" w:color="auto"/>
        <w:right w:val="none" w:sz="0" w:space="0" w:color="auto"/>
      </w:divBdr>
    </w:div>
    <w:div w:id="1217283135">
      <w:bodyDiv w:val="1"/>
      <w:marLeft w:val="0"/>
      <w:marRight w:val="0"/>
      <w:marTop w:val="0"/>
      <w:marBottom w:val="0"/>
      <w:divBdr>
        <w:top w:val="none" w:sz="0" w:space="0" w:color="auto"/>
        <w:left w:val="none" w:sz="0" w:space="0" w:color="auto"/>
        <w:bottom w:val="none" w:sz="0" w:space="0" w:color="auto"/>
        <w:right w:val="none" w:sz="0" w:space="0" w:color="auto"/>
      </w:divBdr>
    </w:div>
    <w:div w:id="1226525208">
      <w:bodyDiv w:val="1"/>
      <w:marLeft w:val="0"/>
      <w:marRight w:val="0"/>
      <w:marTop w:val="0"/>
      <w:marBottom w:val="0"/>
      <w:divBdr>
        <w:top w:val="none" w:sz="0" w:space="0" w:color="auto"/>
        <w:left w:val="none" w:sz="0" w:space="0" w:color="auto"/>
        <w:bottom w:val="none" w:sz="0" w:space="0" w:color="auto"/>
        <w:right w:val="none" w:sz="0" w:space="0" w:color="auto"/>
      </w:divBdr>
    </w:div>
    <w:div w:id="1233738852">
      <w:bodyDiv w:val="1"/>
      <w:marLeft w:val="0"/>
      <w:marRight w:val="0"/>
      <w:marTop w:val="0"/>
      <w:marBottom w:val="0"/>
      <w:divBdr>
        <w:top w:val="none" w:sz="0" w:space="0" w:color="auto"/>
        <w:left w:val="none" w:sz="0" w:space="0" w:color="auto"/>
        <w:bottom w:val="none" w:sz="0" w:space="0" w:color="auto"/>
        <w:right w:val="none" w:sz="0" w:space="0" w:color="auto"/>
      </w:divBdr>
    </w:div>
    <w:div w:id="1372652192">
      <w:bodyDiv w:val="1"/>
      <w:marLeft w:val="0"/>
      <w:marRight w:val="0"/>
      <w:marTop w:val="0"/>
      <w:marBottom w:val="0"/>
      <w:divBdr>
        <w:top w:val="none" w:sz="0" w:space="0" w:color="auto"/>
        <w:left w:val="none" w:sz="0" w:space="0" w:color="auto"/>
        <w:bottom w:val="none" w:sz="0" w:space="0" w:color="auto"/>
        <w:right w:val="none" w:sz="0" w:space="0" w:color="auto"/>
      </w:divBdr>
    </w:div>
    <w:div w:id="1484469567">
      <w:bodyDiv w:val="1"/>
      <w:marLeft w:val="0"/>
      <w:marRight w:val="0"/>
      <w:marTop w:val="0"/>
      <w:marBottom w:val="0"/>
      <w:divBdr>
        <w:top w:val="none" w:sz="0" w:space="0" w:color="auto"/>
        <w:left w:val="none" w:sz="0" w:space="0" w:color="auto"/>
        <w:bottom w:val="none" w:sz="0" w:space="0" w:color="auto"/>
        <w:right w:val="none" w:sz="0" w:space="0" w:color="auto"/>
      </w:divBdr>
    </w:div>
    <w:div w:id="1606185405">
      <w:bodyDiv w:val="1"/>
      <w:marLeft w:val="0"/>
      <w:marRight w:val="0"/>
      <w:marTop w:val="0"/>
      <w:marBottom w:val="0"/>
      <w:divBdr>
        <w:top w:val="none" w:sz="0" w:space="0" w:color="auto"/>
        <w:left w:val="none" w:sz="0" w:space="0" w:color="auto"/>
        <w:bottom w:val="none" w:sz="0" w:space="0" w:color="auto"/>
        <w:right w:val="none" w:sz="0" w:space="0" w:color="auto"/>
      </w:divBdr>
    </w:div>
    <w:div w:id="1674603381">
      <w:bodyDiv w:val="1"/>
      <w:marLeft w:val="0"/>
      <w:marRight w:val="0"/>
      <w:marTop w:val="0"/>
      <w:marBottom w:val="0"/>
      <w:divBdr>
        <w:top w:val="none" w:sz="0" w:space="0" w:color="auto"/>
        <w:left w:val="none" w:sz="0" w:space="0" w:color="auto"/>
        <w:bottom w:val="none" w:sz="0" w:space="0" w:color="auto"/>
        <w:right w:val="none" w:sz="0" w:space="0" w:color="auto"/>
      </w:divBdr>
    </w:div>
    <w:div w:id="1690597133">
      <w:bodyDiv w:val="1"/>
      <w:marLeft w:val="0"/>
      <w:marRight w:val="0"/>
      <w:marTop w:val="0"/>
      <w:marBottom w:val="0"/>
      <w:divBdr>
        <w:top w:val="none" w:sz="0" w:space="0" w:color="auto"/>
        <w:left w:val="none" w:sz="0" w:space="0" w:color="auto"/>
        <w:bottom w:val="none" w:sz="0" w:space="0" w:color="auto"/>
        <w:right w:val="none" w:sz="0" w:space="0" w:color="auto"/>
      </w:divBdr>
    </w:div>
    <w:div w:id="1721976378">
      <w:bodyDiv w:val="1"/>
      <w:marLeft w:val="0"/>
      <w:marRight w:val="0"/>
      <w:marTop w:val="0"/>
      <w:marBottom w:val="0"/>
      <w:divBdr>
        <w:top w:val="none" w:sz="0" w:space="0" w:color="auto"/>
        <w:left w:val="none" w:sz="0" w:space="0" w:color="auto"/>
        <w:bottom w:val="none" w:sz="0" w:space="0" w:color="auto"/>
        <w:right w:val="none" w:sz="0" w:space="0" w:color="auto"/>
      </w:divBdr>
    </w:div>
    <w:div w:id="1738090200">
      <w:bodyDiv w:val="1"/>
      <w:marLeft w:val="0"/>
      <w:marRight w:val="0"/>
      <w:marTop w:val="0"/>
      <w:marBottom w:val="0"/>
      <w:divBdr>
        <w:top w:val="none" w:sz="0" w:space="0" w:color="auto"/>
        <w:left w:val="none" w:sz="0" w:space="0" w:color="auto"/>
        <w:bottom w:val="none" w:sz="0" w:space="0" w:color="auto"/>
        <w:right w:val="none" w:sz="0" w:space="0" w:color="auto"/>
      </w:divBdr>
    </w:div>
    <w:div w:id="193855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image" Target="media/image20.emf"/><Relationship Id="rId39" Type="http://schemas.openxmlformats.org/officeDocument/2006/relationships/image" Target="media/image33.png"/><Relationship Id="rId21" Type="http://schemas.openxmlformats.org/officeDocument/2006/relationships/image" Target="media/image15.emf"/><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image" Target="media/image41.emf"/><Relationship Id="rId50" Type="http://schemas.openxmlformats.org/officeDocument/2006/relationships/image" Target="media/image44.emf"/><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image" Target="media/image23.emf"/><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png"/><Relationship Id="rId40" Type="http://schemas.openxmlformats.org/officeDocument/2006/relationships/image" Target="media/image34.emf"/><Relationship Id="rId45" Type="http://schemas.openxmlformats.org/officeDocument/2006/relationships/image" Target="media/image39.emf"/><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wmf"/><Relationship Id="rId31" Type="http://schemas.openxmlformats.org/officeDocument/2006/relationships/image" Target="media/image25.png"/><Relationship Id="rId44" Type="http://schemas.openxmlformats.org/officeDocument/2006/relationships/image" Target="media/image38.emf"/><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wmf"/><Relationship Id="rId30" Type="http://schemas.openxmlformats.org/officeDocument/2006/relationships/image" Target="media/image24.emf"/><Relationship Id="rId35" Type="http://schemas.openxmlformats.org/officeDocument/2006/relationships/image" Target="media/image29.png"/><Relationship Id="rId43" Type="http://schemas.openxmlformats.org/officeDocument/2006/relationships/image" Target="media/image37.emf"/><Relationship Id="rId48" Type="http://schemas.openxmlformats.org/officeDocument/2006/relationships/image" Target="media/image42.emf"/><Relationship Id="rId8" Type="http://schemas.openxmlformats.org/officeDocument/2006/relationships/image" Target="media/image2.emf"/><Relationship Id="rId51" Type="http://schemas.openxmlformats.org/officeDocument/2006/relationships/image" Target="media/image45.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png"/><Relationship Id="rId38" Type="http://schemas.openxmlformats.org/officeDocument/2006/relationships/image" Target="media/image32.emf"/><Relationship Id="rId46" Type="http://schemas.openxmlformats.org/officeDocument/2006/relationships/image" Target="media/image40.emf"/><Relationship Id="rId20" Type="http://schemas.openxmlformats.org/officeDocument/2006/relationships/image" Target="media/image14.emf"/><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wmf"/><Relationship Id="rId36" Type="http://schemas.openxmlformats.org/officeDocument/2006/relationships/image" Target="media/image30.emf"/><Relationship Id="rId49" Type="http://schemas.openxmlformats.org/officeDocument/2006/relationships/image" Target="media/image4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9201</Words>
  <Characters>52450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Synthetic flood analysis </vt:lpstr>
    </vt:vector>
  </TitlesOfParts>
  <Company>US Army</Company>
  <LinksUpToDate>false</LinksUpToDate>
  <CharactersWithSpaces>61528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flood analysis</dc:title>
  <dc:subject/>
  <dc:creator>ACE-IT</dc:creator>
  <cp:keywords/>
  <dc:description/>
  <cp:lastModifiedBy>Roach, Joshua E CIV USARMY CENWP (USA)</cp:lastModifiedBy>
  <cp:revision>2</cp:revision>
  <cp:lastPrinted>2009-09-25T03:22:00Z</cp:lastPrinted>
  <dcterms:created xsi:type="dcterms:W3CDTF">2026-08-24T15:06:00Z</dcterms:created>
  <dcterms:modified xsi:type="dcterms:W3CDTF">2026-08-24T15:06:00Z</dcterms:modified>
</cp:coreProperties>
</file>