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aipei Sans TC Beta" w:hAnsi="Taipei Sans TC Beta" w:cs="Taipei Sans TC Beta"/>
          <w:sz w:val="32"/>
          <w:sz-cs w:val="32"/>
        </w:rPr>
        <w:t xml:space="preserve">Second new change</w:t>
      </w:r>
    </w:p>
    <w:p>
      <w:pPr>
        <w:jc w:val="center"/>
      </w:pPr>
      <w:r>
        <w:rPr>
          <w:rFonts w:ascii="Taipei Sans TC Beta" w:hAnsi="Taipei Sans TC Beta" w:cs="Taipei Sans TC Beta"/>
          <w:sz w:val="32"/>
          <w:sz-cs w:val="32"/>
        </w:rPr>
        <w:t xml:space="preserve">New change here</w:t>
      </w:r>
    </w:p>
    <w:p>
      <w:pPr>
        <w:jc w:val="center"/>
      </w:pPr>
      <w:r>
        <w:rPr>
          <w:rFonts w:ascii="Taipei Sans TC Beta" w:hAnsi="Taipei Sans TC Beta" w:cs="Taipei Sans TC Beta"/>
          <w:sz w:val="32"/>
          <w:sz-cs w:val="32"/>
        </w:rPr>
        <w:t xml:space="preserve"/>
      </w:r>
    </w:p>
    <w:p>
      <w:pPr>
        <w:jc w:val="center"/>
      </w:pPr>
      <w:r>
        <w:rPr>
          <w:rFonts w:ascii="Taipei Sans TC Beta" w:hAnsi="Taipei Sans TC Beta" w:cs="Taipei Sans TC Beta"/>
          <w:sz w:val="32"/>
          <w:sz-cs w:val="32"/>
        </w:rPr>
        <w:t xml:space="preserve">創新業務中心檢討會議</w:t>
      </w:r>
    </w:p>
    <w:p>
      <w:pPr/>
      <w:r>
        <w:rPr>
          <w:rFonts w:ascii="Taipei Sans TC Beta" w:hAnsi="Taipei Sans TC Beta" w:cs="Taipei Sans TC Beta"/>
          <w:sz w:val="28"/>
          <w:sz-cs w:val="28"/>
        </w:rPr>
        <w:t xml:space="preserve">日期：111年1月3日</w:t>
      </w:r>
    </w:p>
    <w:p>
      <w:pPr/>
      <w:r>
        <w:rPr>
          <w:rFonts w:ascii="Taipei Sans TC Beta" w:hAnsi="Taipei Sans TC Beta" w:cs="Taipei Sans TC Beta"/>
          <w:sz w:val="28"/>
          <w:sz-cs w:val="28"/>
        </w:rPr>
        <w:t xml:space="preserve">時間：下午3點整</w:t>
      </w:r>
    </w:p>
    <w:p>
      <w:pPr/>
      <w:r>
        <w:rPr>
          <w:rFonts w:ascii="Taipei Sans TC Beta" w:hAnsi="Taipei Sans TC Beta" w:cs="Taipei Sans TC Beta"/>
          <w:sz w:val="28"/>
          <w:sz-cs w:val="28"/>
        </w:rPr>
        <w:t xml:space="preserve">出席人員：李惠玲副秘書長、吳長信組長、林淑惠組長及王憲輝組長</w:t>
      </w:r>
    </w:p>
    <w:p>
      <w:pPr/>
      <w:r>
        <w:rPr>
          <w:rFonts w:ascii="Taipei Sans TC Beta" w:hAnsi="Taipei Sans TC Beta" w:cs="Taipei Sans TC Beta"/>
          <w:sz w:val="28"/>
          <w:sz-cs w:val="28"/>
        </w:rPr>
        <w:t xml:space="preserve"/>
      </w:r>
    </w:p>
    <w:p>
      <w:pPr/>
      <w:r>
        <w:rPr>
          <w:rFonts w:ascii="Taipei Sans TC Beta" w:hAnsi="Taipei Sans TC Beta" w:cs="Taipei Sans TC Beta"/>
          <w:sz w:val="28"/>
          <w:sz-cs w:val="28"/>
        </w:rPr>
        <w:t xml:space="preserve">重點結論：</w:t>
      </w:r>
    </w:p>
    <w:p>
      <w:pPr>
        <w:ind w:left="720" w:first-line="-720"/>
      </w:pPr>
      <w:r>
        <w:rPr>
          <w:rFonts w:ascii="Taipei Sans TC Beta" w:hAnsi="Taipei Sans TC Beta" w:cs="Taipei Sans TC Beta"/>
          <w:sz w:val="28"/>
          <w:sz-cs w:val="28"/>
        </w:rPr>
        <w:t xml:space="preserve"/>
        <w:tab/>
        <w:t xml:space="preserve">•</w:t>
        <w:tab/>
        <w:t xml:space="preserve">由實驗室主政</w:t>
      </w:r>
      <w:r>
        <w:rPr>
          <w:rFonts w:ascii="Songti TC" w:hAnsi="Songti TC" w:cs="Songti TC"/>
          <w:sz w:val="28"/>
          <w:sz-cs w:val="28"/>
        </w:rPr>
        <w:t xml:space="preserve">研究全球形勢發展簡報（年終記者會使用），產業組及行銷組協助。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8"/>
          <w:sz-cs w:val="28"/>
          <w:color w:val="2424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8"/>
          <w:sz-cs w:val="28"/>
          <w:color w:val="242424"/>
        </w:rPr>
        <w:t xml:space="preserve">未來數位科技中心成立，實驗室調整至</w:t>
      </w:r>
      <w:r>
        <w:rPr>
          <w:rFonts w:ascii="PingFang TC" w:hAnsi="PingFang TC" w:cs="PingFang TC"/>
          <w:sz w:val="28"/>
          <w:sz-cs w:val="28"/>
          <w:color w:val="242424"/>
        </w:rPr>
        <w:t xml:space="preserve">該</w:t>
      </w:r>
      <w:r>
        <w:rPr>
          <w:rFonts w:ascii="Songti TC" w:hAnsi="Songti TC" w:cs="Songti TC"/>
          <w:sz w:val="28"/>
          <w:sz-cs w:val="28"/>
          <w:color w:val="242424"/>
        </w:rPr>
        <w:t xml:space="preserve">部門，黃士益亦調至實驗室。</w:t>
      </w:r>
      <w:r>
        <w:rPr>
          <w:rFonts w:ascii="Times" w:hAnsi="Times" w:cs="Times"/>
          <w:sz w:val="28"/>
          <w:sz-cs w:val="28"/>
          <w:color w:val="2424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8"/>
          <w:sz-cs w:val="28"/>
          <w:color w:val="2424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8"/>
          <w:sz-cs w:val="28"/>
          <w:color w:val="242424"/>
        </w:rPr>
        <w:t xml:space="preserve">原黃士益缺</w:t>
      </w:r>
      <w:r>
        <w:rPr>
          <w:rFonts w:ascii="Times" w:hAnsi="Times" w:cs="Times"/>
          <w:sz w:val="28"/>
          <w:sz-cs w:val="28"/>
          <w:color w:val="242424"/>
        </w:rPr>
        <w:t xml:space="preserve">(</w:t>
      </w:r>
      <w:r>
        <w:rPr>
          <w:rFonts w:ascii="Songti TC" w:hAnsi="Songti TC" w:cs="Songti TC"/>
          <w:sz w:val="28"/>
          <w:sz-cs w:val="28"/>
          <w:color w:val="242424"/>
        </w:rPr>
        <w:t xml:space="preserve">行銷組</w:t>
      </w:r>
      <w:r>
        <w:rPr>
          <w:rFonts w:ascii="Times" w:hAnsi="Times" w:cs="Times"/>
          <w:sz w:val="28"/>
          <w:sz-cs w:val="28"/>
          <w:color w:val="242424"/>
        </w:rPr>
        <w:t xml:space="preserve">)</w:t>
      </w:r>
      <w:r>
        <w:rPr>
          <w:rFonts w:ascii="Songti TC" w:hAnsi="Songti TC" w:cs="Songti TC"/>
          <w:sz w:val="28"/>
          <w:sz-cs w:val="28"/>
          <w:color w:val="242424"/>
        </w:rPr>
        <w:t xml:space="preserve">建議爭取曾宜婕專員替補。</w:t>
      </w:r>
      <w:r>
        <w:rPr>
          <w:rFonts w:ascii="Times" w:hAnsi="Times" w:cs="Times"/>
          <w:sz w:val="28"/>
          <w:sz-cs w:val="28"/>
          <w:color w:val="2424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8"/>
          <w:sz-cs w:val="28"/>
          <w:color w:val="2424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8"/>
          <w:sz-cs w:val="28"/>
          <w:color w:val="242424"/>
        </w:rPr>
        <w:t xml:space="preserve">數位行銷組英文社群業務轉由產業組執行</w:t>
      </w:r>
      <w:r>
        <w:rPr>
          <w:rFonts w:ascii="PingFang TC" w:hAnsi="PingFang TC" w:cs="PingFang TC"/>
          <w:sz w:val="28"/>
          <w:sz-cs w:val="28"/>
          <w:color w:val="242424"/>
        </w:rPr>
        <w:t xml:space="preserve">，</w:t>
      </w:r>
      <w:r>
        <w:rPr>
          <w:rFonts w:ascii="Songti TC" w:hAnsi="Songti TC" w:cs="Songti TC"/>
          <w:sz w:val="28"/>
          <w:sz-cs w:val="28"/>
          <w:color w:val="242424"/>
        </w:rPr>
        <w:t xml:space="preserve">中文社群業務維持於行銷組執行。</w:t>
      </w:r>
      <w:r>
        <w:rPr>
          <w:rFonts w:ascii="Times" w:hAnsi="Times" w:cs="Times"/>
          <w:sz w:val="28"/>
          <w:sz-cs w:val="28"/>
          <w:color w:val="242424"/>
        </w:rPr>
        <w:t xml:space="preserve"/>
      </w:r>
    </w:p>
    <w:p>
      <w:pPr>
        <w:ind w:left="720" w:first-line="-720"/>
      </w:pPr>
      <w:r>
        <w:rPr>
          <w:rFonts w:ascii="PingFang TC" w:hAnsi="PingFang TC" w:cs="PingFang TC"/>
          <w:sz w:val="28"/>
          <w:sz-cs w:val="28"/>
        </w:rPr>
        <w:t xml:space="preserve"/>
        <w:tab/>
        <w:t xml:space="preserve">•</w:t>
        <w:tab/>
        <w:t xml:space="preserve">111年各項業務執行，將以KMI為評量標準。</w:t>
      </w:r>
    </w:p>
    <w:p>
      <w:pPr>
        <w:ind w:left="720" w:first-line="-720"/>
      </w:pPr>
      <w:r>
        <w:rPr>
          <w:rFonts w:ascii="PingFang TC" w:hAnsi="PingFang TC" w:cs="PingFang TC"/>
          <w:sz w:val="28"/>
          <w:sz-cs w:val="28"/>
        </w:rPr>
        <w:t xml:space="preserve"/>
        <w:tab/>
        <w:t xml:space="preserve">•</w:t>
        <w:tab/>
        <w:t xml:space="preserve">產業組執行之鏈結計畫內容，另規劃細項並擇期與李副秘書長討論。</w:t>
      </w:r>
    </w:p>
    <w:p>
      <w:pPr>
        <w:ind w:left="720" w:first-line="-720"/>
      </w:pPr>
      <w:r>
        <w:rPr>
          <w:rFonts w:ascii="PingFang TC" w:hAnsi="PingFang TC" w:cs="PingFang TC"/>
          <w:sz w:val="28"/>
          <w:sz-cs w:val="28"/>
        </w:rPr>
        <w:t xml:space="preserve"/>
        <w:tab/>
        <w:t xml:space="preserve">•</w:t>
        <w:tab/>
        <w:t xml:space="preserve">鏈結計畫之客戶開發，除積極拜訪客戶外，亦可拜訪管科會。</w:t>
      </w:r>
    </w:p>
    <w:p>
      <w:pPr>
        <w:ind w:left="720" w:first-line="-720"/>
      </w:pPr>
      <w:r>
        <w:rPr>
          <w:rFonts w:ascii="PingFang TC" w:hAnsi="PingFang TC" w:cs="PingFang TC"/>
          <w:sz w:val="28"/>
          <w:sz-cs w:val="28"/>
        </w:rPr>
        <w:t xml:space="preserve"/>
        <w:tab/>
        <w:t xml:space="preserve">•</w:t>
        <w:tab/>
        <w:t xml:space="preserve">擇日於創新中心辦公室，辦理本中心年終聚餐。（暫訂1月22日中午）</w:t>
      </w:r>
    </w:p>
    <w:p>
      <w:pPr/>
      <w:r>
        <w:rPr>
          <w:rFonts w:ascii="PingFang TC" w:hAnsi="PingFang TC" w:cs="PingFang TC"/>
          <w:sz w:val="28"/>
          <w:sz-cs w:val="2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TAITRA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C. H. Wu</dc:creator>
</cp:coreProperties>
</file>

<file path=docProps/meta.xml><?xml version="1.0" encoding="utf-8"?>
<meta xmlns="http://schemas.apple.com/cocoa/2006/metadata">
  <generator>CocoaOOXMLWriter/2113.3</generator>
</meta>
</file>