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7E53" w:rsidRDefault="00AB7E53">
      <w:pPr>
        <w:rPr>
          <w:b/>
          <w:sz w:val="32"/>
          <w:szCs w:val="32"/>
        </w:rPr>
      </w:pPr>
      <w:r>
        <w:rPr>
          <w:b/>
          <w:sz w:val="32"/>
          <w:szCs w:val="32"/>
        </w:rPr>
        <w:br w:type="page"/>
      </w:r>
    </w:p>
    <w:p w:rsidR="00AB7E53" w:rsidRDefault="00AB7E53" w:rsidP="00014EB7">
      <w:pPr>
        <w:spacing w:line="360" w:lineRule="auto"/>
        <w:rPr>
          <w:b/>
          <w:sz w:val="32"/>
          <w:szCs w:val="32"/>
        </w:rPr>
      </w:pPr>
      <w:r w:rsidRPr="00AB7E53">
        <w:rPr>
          <w:b/>
          <w:sz w:val="32"/>
          <w:szCs w:val="32"/>
        </w:rPr>
        <w:lastRenderedPageBreak/>
        <w:t xml:space="preserve">Informationen </w:t>
      </w:r>
      <w:bookmarkStart w:id="0" w:name="_GoBack"/>
      <w:bookmarkEnd w:id="0"/>
    </w:p>
    <w:p w:rsidR="00F03AAF" w:rsidRPr="00AB7E53" w:rsidRDefault="00F03AAF" w:rsidP="00014EB7">
      <w:pPr>
        <w:spacing w:line="360" w:lineRule="auto"/>
        <w:rPr>
          <w:b/>
          <w:sz w:val="26"/>
          <w:szCs w:val="26"/>
        </w:rPr>
      </w:pPr>
      <w:r w:rsidRPr="00AB7E53">
        <w:rPr>
          <w:b/>
          <w:sz w:val="26"/>
          <w:szCs w:val="26"/>
        </w:rPr>
        <w:t>Autoren</w:t>
      </w:r>
    </w:p>
    <w:p w:rsidR="008C1EE9" w:rsidRDefault="00014EB7" w:rsidP="00C06282">
      <w:r>
        <w:t xml:space="preserve">Diese Zusammenfassung wurde von Schülern der Klasse IAP 15-19 B von der </w:t>
      </w:r>
      <w:r w:rsidRPr="00014EB7">
        <w:t>Gewerblich-industr</w:t>
      </w:r>
      <w:r>
        <w:t xml:space="preserve">ielle Berufsfachschule Muttenz verfasst. </w:t>
      </w:r>
    </w:p>
    <w:p w:rsidR="008C1EE9" w:rsidRDefault="008C1EE9" w:rsidP="00C06282"/>
    <w:p w:rsidR="00F03AAF" w:rsidRDefault="00014EB7" w:rsidP="00C06282">
      <w:r>
        <w:t>Die Autoren sind:</w:t>
      </w:r>
    </w:p>
    <w:p w:rsidR="00014EB7" w:rsidRDefault="00014EB7" w:rsidP="00C06282"/>
    <w:p w:rsidR="00014EB7" w:rsidRDefault="00014EB7" w:rsidP="00014EB7">
      <w:pPr>
        <w:spacing w:line="360" w:lineRule="auto"/>
      </w:pPr>
      <w:r>
        <w:t>Schürch Marcel</w:t>
      </w:r>
    </w:p>
    <w:p w:rsidR="00014EB7" w:rsidRPr="009D1300" w:rsidRDefault="00014EB7" w:rsidP="00014EB7">
      <w:pPr>
        <w:spacing w:line="360" w:lineRule="auto"/>
      </w:pPr>
      <w:r w:rsidRPr="009D1300">
        <w:t>Philipp Müller</w:t>
      </w:r>
    </w:p>
    <w:p w:rsidR="00014EB7" w:rsidRPr="009D1300" w:rsidRDefault="00014EB7" w:rsidP="00014EB7">
      <w:pPr>
        <w:spacing w:line="360" w:lineRule="auto"/>
      </w:pPr>
      <w:r w:rsidRPr="009D1300">
        <w:t xml:space="preserve">Elia Reutlinger </w:t>
      </w:r>
    </w:p>
    <w:p w:rsidR="00014EB7" w:rsidRPr="009D1300" w:rsidRDefault="00014EB7" w:rsidP="00014EB7">
      <w:pPr>
        <w:spacing w:line="360" w:lineRule="auto"/>
      </w:pPr>
      <w:r w:rsidRPr="009D1300">
        <w:t xml:space="preserve">Valentino </w:t>
      </w:r>
      <w:proofErr w:type="spellStart"/>
      <w:r w:rsidRPr="009D1300">
        <w:t>Rusconi</w:t>
      </w:r>
      <w:proofErr w:type="spellEnd"/>
    </w:p>
    <w:p w:rsidR="00014EB7" w:rsidRDefault="00014EB7" w:rsidP="00014EB7">
      <w:pPr>
        <w:spacing w:line="360" w:lineRule="auto"/>
      </w:pPr>
      <w:r w:rsidRPr="00014EB7">
        <w:t>Joel Weissenberger</w:t>
      </w:r>
    </w:p>
    <w:p w:rsidR="00014EB7" w:rsidRDefault="00014EB7" w:rsidP="00014EB7">
      <w:pPr>
        <w:spacing w:line="360" w:lineRule="auto"/>
      </w:pPr>
    </w:p>
    <w:p w:rsidR="00014EB7" w:rsidRPr="00014EB7" w:rsidRDefault="00014EB7" w:rsidP="00014EB7">
      <w:pPr>
        <w:spacing w:line="360" w:lineRule="auto"/>
      </w:pPr>
      <w:r>
        <w:t xml:space="preserve">Das </w:t>
      </w:r>
      <w:r w:rsidR="00AB7E53">
        <w:t>Titelbild</w:t>
      </w:r>
      <w:r>
        <w:t xml:space="preserve"> wurde von Etienne </w:t>
      </w:r>
      <w:proofErr w:type="spellStart"/>
      <w:r>
        <w:t>Roulet</w:t>
      </w:r>
      <w:proofErr w:type="spellEnd"/>
      <w:r>
        <w:t xml:space="preserve"> gestaltet.</w:t>
      </w:r>
    </w:p>
    <w:p w:rsidR="00014EB7" w:rsidRPr="00014EB7" w:rsidRDefault="00014EB7" w:rsidP="00C06282"/>
    <w:p w:rsidR="00F03AAF" w:rsidRPr="00AB7E53" w:rsidRDefault="00F03AAF" w:rsidP="00014EB7">
      <w:pPr>
        <w:spacing w:line="360" w:lineRule="auto"/>
        <w:rPr>
          <w:b/>
          <w:sz w:val="26"/>
          <w:szCs w:val="26"/>
        </w:rPr>
      </w:pPr>
      <w:r w:rsidRPr="00AB7E53">
        <w:rPr>
          <w:b/>
          <w:sz w:val="26"/>
          <w:szCs w:val="26"/>
        </w:rPr>
        <w:t>Quelle</w:t>
      </w:r>
    </w:p>
    <w:p w:rsidR="00014EB7" w:rsidRDefault="00014EB7" w:rsidP="00C06282">
      <w:r>
        <w:t xml:space="preserve">Alle Inhalte wurden aus dem Buch "Aspekte der Allgemeinbildung" entnommen. </w:t>
      </w:r>
      <w:r w:rsidRPr="00014EB7">
        <w:t>Ähnlichkeit</w:t>
      </w:r>
      <w:r>
        <w:t>en mit andern Lehrmittel sind zufällig und unbeabsichtigt.</w:t>
      </w:r>
    </w:p>
    <w:p w:rsidR="00014EB7" w:rsidRDefault="00014EB7" w:rsidP="00C06282"/>
    <w:p w:rsidR="00014EB7" w:rsidRPr="00AB7E53" w:rsidRDefault="00AB7E53" w:rsidP="00014EB7">
      <w:pPr>
        <w:spacing w:line="360" w:lineRule="auto"/>
        <w:rPr>
          <w:b/>
          <w:sz w:val="26"/>
          <w:szCs w:val="26"/>
        </w:rPr>
      </w:pPr>
      <w:r w:rsidRPr="00AB7E53">
        <w:rPr>
          <w:b/>
          <w:sz w:val="26"/>
          <w:szCs w:val="26"/>
        </w:rPr>
        <w:t>Klassenlehrpersonen im Allgemeinbildenden Unterricht</w:t>
      </w:r>
      <w:r w:rsidR="00014EB7" w:rsidRPr="00AB7E53">
        <w:rPr>
          <w:b/>
          <w:sz w:val="26"/>
          <w:szCs w:val="26"/>
        </w:rPr>
        <w:t xml:space="preserve"> </w:t>
      </w:r>
    </w:p>
    <w:p w:rsidR="00AB7E53" w:rsidRDefault="00AB7E53" w:rsidP="00AB7E53"/>
    <w:tbl>
      <w:tblPr>
        <w:tblStyle w:val="KeinLeerraum"/>
        <w:tblW w:w="0" w:type="auto"/>
        <w:tblLook w:val="04A0" w:firstRow="1" w:lastRow="0" w:firstColumn="1" w:lastColumn="0" w:noHBand="0" w:noVBand="1"/>
      </w:tblPr>
      <w:tblGrid>
        <w:gridCol w:w="3823"/>
        <w:gridCol w:w="5380"/>
      </w:tblGrid>
      <w:tr w:rsidR="00AB7E53" w:rsidTr="00AB7E53">
        <w:trPr>
          <w:trHeight w:val="397"/>
        </w:trPr>
        <w:tc>
          <w:tcPr>
            <w:tcW w:w="3823" w:type="dxa"/>
          </w:tcPr>
          <w:p w:rsidR="00AB7E53" w:rsidRDefault="00AB7E53" w:rsidP="00AB7E53">
            <w:r>
              <w:t>Semester</w:t>
            </w:r>
          </w:p>
        </w:tc>
        <w:tc>
          <w:tcPr>
            <w:tcW w:w="5380" w:type="dxa"/>
          </w:tcPr>
          <w:p w:rsidR="00AB7E53" w:rsidRDefault="00AB7E53" w:rsidP="00AB7E53">
            <w:r>
              <w:t>Lehrperson</w:t>
            </w:r>
          </w:p>
        </w:tc>
      </w:tr>
      <w:tr w:rsidR="00AB7E53" w:rsidTr="00AB7E53">
        <w:trPr>
          <w:trHeight w:val="397"/>
        </w:trPr>
        <w:tc>
          <w:tcPr>
            <w:tcW w:w="3823" w:type="dxa"/>
          </w:tcPr>
          <w:p w:rsidR="00AB7E53" w:rsidRDefault="00AB7E53" w:rsidP="00AB7E53">
            <w:r>
              <w:t>1. - 2. Semester</w:t>
            </w:r>
          </w:p>
        </w:tc>
        <w:tc>
          <w:tcPr>
            <w:tcW w:w="5380" w:type="dxa"/>
          </w:tcPr>
          <w:p w:rsidR="00AB7E53" w:rsidRDefault="00AB7E53" w:rsidP="00AB7E53">
            <w:proofErr w:type="spellStart"/>
            <w:r w:rsidRPr="00AB7E53">
              <w:t>Meneghin</w:t>
            </w:r>
            <w:proofErr w:type="spellEnd"/>
            <w:r w:rsidRPr="00AB7E53">
              <w:t xml:space="preserve"> Martin</w:t>
            </w:r>
          </w:p>
        </w:tc>
      </w:tr>
      <w:tr w:rsidR="00AB7E53" w:rsidTr="00AB7E53">
        <w:trPr>
          <w:trHeight w:val="397"/>
        </w:trPr>
        <w:tc>
          <w:tcPr>
            <w:tcW w:w="3823" w:type="dxa"/>
          </w:tcPr>
          <w:p w:rsidR="00AB7E53" w:rsidRDefault="00AB7E53" w:rsidP="00AB7E53">
            <w:r>
              <w:t>3. - 6. Semester</w:t>
            </w:r>
          </w:p>
        </w:tc>
        <w:tc>
          <w:tcPr>
            <w:tcW w:w="5380" w:type="dxa"/>
          </w:tcPr>
          <w:p w:rsidR="00AB7E53" w:rsidRDefault="00AB7E53" w:rsidP="00AB7E53">
            <w:proofErr w:type="spellStart"/>
            <w:r w:rsidRPr="00AB7E53">
              <w:t>Würgler</w:t>
            </w:r>
            <w:proofErr w:type="spellEnd"/>
            <w:r w:rsidRPr="00AB7E53">
              <w:t xml:space="preserve"> Markus</w:t>
            </w:r>
          </w:p>
        </w:tc>
      </w:tr>
      <w:tr w:rsidR="00AB7E53" w:rsidTr="00AB7E53">
        <w:trPr>
          <w:trHeight w:val="397"/>
        </w:trPr>
        <w:tc>
          <w:tcPr>
            <w:tcW w:w="3823" w:type="dxa"/>
          </w:tcPr>
          <w:p w:rsidR="00AB7E53" w:rsidRDefault="00AB7E53" w:rsidP="00AB7E53">
            <w:r>
              <w:t>7. - 8. Semester</w:t>
            </w:r>
          </w:p>
        </w:tc>
        <w:tc>
          <w:tcPr>
            <w:tcW w:w="5380" w:type="dxa"/>
          </w:tcPr>
          <w:p w:rsidR="00AB7E53" w:rsidRDefault="00AB7E53" w:rsidP="00AB7E53">
            <w:proofErr w:type="spellStart"/>
            <w:r w:rsidRPr="00AB7E53">
              <w:t>Schibler</w:t>
            </w:r>
            <w:proofErr w:type="spellEnd"/>
            <w:r w:rsidRPr="00AB7E53">
              <w:t xml:space="preserve"> Michael</w:t>
            </w:r>
          </w:p>
        </w:tc>
      </w:tr>
    </w:tbl>
    <w:p w:rsidR="00014EB7" w:rsidRPr="00F03AAF" w:rsidRDefault="00014EB7" w:rsidP="00C06282"/>
    <w:p w:rsidR="00AB7E53" w:rsidRDefault="00AB7E53" w:rsidP="00D5629F">
      <w:pPr>
        <w:sectPr w:rsidR="00AB7E53" w:rsidSect="009D1300">
          <w:headerReference w:type="even" r:id="rId8"/>
          <w:headerReference w:type="default" r:id="rId9"/>
          <w:footerReference w:type="even" r:id="rId10"/>
          <w:footerReference w:type="default" r:id="rId11"/>
          <w:headerReference w:type="first" r:id="rId12"/>
          <w:footerReference w:type="first" r:id="rId13"/>
          <w:pgSz w:w="11906" w:h="16838"/>
          <w:pgMar w:top="2268" w:right="992" w:bottom="2098" w:left="1701" w:header="737" w:footer="1134" w:gutter="0"/>
          <w:cols w:space="708"/>
          <w:titlePg/>
          <w:docGrid w:linePitch="360"/>
        </w:sectPr>
      </w:pPr>
    </w:p>
    <w:sdt>
      <w:sdtPr>
        <w:rPr>
          <w:rFonts w:eastAsiaTheme="minorHAnsi" w:cstheme="minorBidi"/>
          <w:b w:val="0"/>
          <w:sz w:val="22"/>
          <w:szCs w:val="22"/>
          <w:lang w:val="de-CH" w:eastAsia="en-US"/>
        </w:rPr>
        <w:id w:val="1484575989"/>
        <w:docPartObj>
          <w:docPartGallery w:val="Table of Contents"/>
          <w:docPartUnique/>
        </w:docPartObj>
      </w:sdtPr>
      <w:sdtEndPr>
        <w:rPr>
          <w:bCs/>
        </w:rPr>
      </w:sdtEndPr>
      <w:sdtContent>
        <w:p w:rsidR="00EE3621" w:rsidRPr="00EE3621" w:rsidRDefault="00526D27" w:rsidP="00EE3621">
          <w:pPr>
            <w:pStyle w:val="Inhaltsverzeichnisberschrift"/>
          </w:pPr>
          <w:r w:rsidRPr="00EE3621">
            <w:t>Inhalt</w:t>
          </w:r>
          <w:r w:rsidR="00EE3621" w:rsidRPr="00EE3621">
            <w:t>sverzeichnis</w:t>
          </w:r>
        </w:p>
        <w:p w:rsidR="0056576D" w:rsidRDefault="00EE3621">
          <w:pPr>
            <w:pStyle w:val="Verzeichnis1"/>
            <w:tabs>
              <w:tab w:val="left" w:pos="660"/>
              <w:tab w:val="right" w:leader="dot" w:pos="9203"/>
            </w:tabs>
            <w:rPr>
              <w:rFonts w:asciiTheme="minorHAnsi" w:eastAsiaTheme="minorEastAsia" w:hAnsiTheme="minorHAnsi"/>
              <w:b w:val="0"/>
              <w:noProof/>
              <w:lang w:eastAsia="de-CH"/>
            </w:rPr>
          </w:pPr>
          <w:r>
            <w:rPr>
              <w:bCs/>
              <w:lang w:val="de-DE"/>
            </w:rPr>
            <w:fldChar w:fldCharType="begin"/>
          </w:r>
          <w:r>
            <w:rPr>
              <w:bCs/>
              <w:lang w:val="de-DE"/>
            </w:rPr>
            <w:instrText xml:space="preserve"> TOC \o "1-2" \h \z \u </w:instrText>
          </w:r>
          <w:r>
            <w:rPr>
              <w:bCs/>
              <w:lang w:val="de-DE"/>
            </w:rPr>
            <w:fldChar w:fldCharType="separate"/>
          </w:r>
          <w:hyperlink w:anchor="_Toc11233440" w:history="1">
            <w:r w:rsidR="0056576D" w:rsidRPr="00C407CF">
              <w:rPr>
                <w:rStyle w:val="Hyperlink"/>
                <w:noProof/>
              </w:rPr>
              <w:t>1</w:t>
            </w:r>
            <w:r w:rsidR="0056576D">
              <w:rPr>
                <w:rFonts w:asciiTheme="minorHAnsi" w:eastAsiaTheme="minorEastAsia" w:hAnsiTheme="minorHAnsi"/>
                <w:b w:val="0"/>
                <w:noProof/>
                <w:lang w:eastAsia="de-CH"/>
              </w:rPr>
              <w:tab/>
            </w:r>
            <w:r w:rsidR="0056576D" w:rsidRPr="00C407CF">
              <w:rPr>
                <w:rStyle w:val="Hyperlink"/>
                <w:noProof/>
              </w:rPr>
              <w:t>Recht</w:t>
            </w:r>
            <w:r w:rsidR="0056576D">
              <w:rPr>
                <w:noProof/>
                <w:webHidden/>
              </w:rPr>
              <w:tab/>
            </w:r>
            <w:r w:rsidR="0056576D">
              <w:rPr>
                <w:noProof/>
                <w:webHidden/>
              </w:rPr>
              <w:fldChar w:fldCharType="begin"/>
            </w:r>
            <w:r w:rsidR="0056576D">
              <w:rPr>
                <w:noProof/>
                <w:webHidden/>
              </w:rPr>
              <w:instrText xml:space="preserve"> PAGEREF _Toc11233440 \h </w:instrText>
            </w:r>
            <w:r w:rsidR="0056576D">
              <w:rPr>
                <w:noProof/>
                <w:webHidden/>
              </w:rPr>
            </w:r>
            <w:r w:rsidR="0056576D">
              <w:rPr>
                <w:noProof/>
                <w:webHidden/>
              </w:rPr>
              <w:fldChar w:fldCharType="separate"/>
            </w:r>
            <w:r w:rsidR="00994791">
              <w:rPr>
                <w:noProof/>
                <w:webHidden/>
              </w:rPr>
              <w:t>6</w:t>
            </w:r>
            <w:r w:rsidR="0056576D">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441" w:history="1">
            <w:r w:rsidRPr="00C407CF">
              <w:rPr>
                <w:rStyle w:val="Hyperlink"/>
                <w:noProof/>
              </w:rPr>
              <w:t>1.1</w:t>
            </w:r>
            <w:r>
              <w:rPr>
                <w:rFonts w:asciiTheme="minorHAnsi" w:eastAsiaTheme="minorEastAsia" w:hAnsiTheme="minorHAnsi"/>
                <w:noProof/>
                <w:lang w:eastAsia="de-CH"/>
              </w:rPr>
              <w:tab/>
            </w:r>
            <w:r w:rsidRPr="00C407CF">
              <w:rPr>
                <w:rStyle w:val="Hyperlink"/>
                <w:noProof/>
              </w:rPr>
              <w:t>Regeln</w:t>
            </w:r>
            <w:r>
              <w:rPr>
                <w:noProof/>
                <w:webHidden/>
              </w:rPr>
              <w:tab/>
            </w:r>
            <w:r>
              <w:rPr>
                <w:noProof/>
                <w:webHidden/>
              </w:rPr>
              <w:fldChar w:fldCharType="begin"/>
            </w:r>
            <w:r>
              <w:rPr>
                <w:noProof/>
                <w:webHidden/>
              </w:rPr>
              <w:instrText xml:space="preserve"> PAGEREF _Toc11233441 \h </w:instrText>
            </w:r>
            <w:r>
              <w:rPr>
                <w:noProof/>
                <w:webHidden/>
              </w:rPr>
            </w:r>
            <w:r>
              <w:rPr>
                <w:noProof/>
                <w:webHidden/>
              </w:rPr>
              <w:fldChar w:fldCharType="separate"/>
            </w:r>
            <w:r w:rsidR="00994791">
              <w:rPr>
                <w:noProof/>
                <w:webHidden/>
              </w:rPr>
              <w:t>6</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442" w:history="1">
            <w:r w:rsidRPr="00C407CF">
              <w:rPr>
                <w:rStyle w:val="Hyperlink"/>
                <w:noProof/>
              </w:rPr>
              <w:t>1.2</w:t>
            </w:r>
            <w:r>
              <w:rPr>
                <w:rFonts w:asciiTheme="minorHAnsi" w:eastAsiaTheme="minorEastAsia" w:hAnsiTheme="minorHAnsi"/>
                <w:noProof/>
                <w:lang w:eastAsia="de-CH"/>
              </w:rPr>
              <w:tab/>
            </w:r>
            <w:r w:rsidRPr="00C407CF">
              <w:rPr>
                <w:rStyle w:val="Hyperlink"/>
                <w:noProof/>
              </w:rPr>
              <w:t>Rechtsquellen</w:t>
            </w:r>
            <w:r>
              <w:rPr>
                <w:noProof/>
                <w:webHidden/>
              </w:rPr>
              <w:tab/>
            </w:r>
            <w:r>
              <w:rPr>
                <w:noProof/>
                <w:webHidden/>
              </w:rPr>
              <w:fldChar w:fldCharType="begin"/>
            </w:r>
            <w:r>
              <w:rPr>
                <w:noProof/>
                <w:webHidden/>
              </w:rPr>
              <w:instrText xml:space="preserve"> PAGEREF _Toc11233442 \h </w:instrText>
            </w:r>
            <w:r>
              <w:rPr>
                <w:noProof/>
                <w:webHidden/>
              </w:rPr>
            </w:r>
            <w:r>
              <w:rPr>
                <w:noProof/>
                <w:webHidden/>
              </w:rPr>
              <w:fldChar w:fldCharType="separate"/>
            </w:r>
            <w:r w:rsidR="00994791">
              <w:rPr>
                <w:noProof/>
                <w:webHidden/>
              </w:rPr>
              <w:t>6</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443" w:history="1">
            <w:r w:rsidRPr="00C407CF">
              <w:rPr>
                <w:rStyle w:val="Hyperlink"/>
                <w:noProof/>
              </w:rPr>
              <w:t>1.3</w:t>
            </w:r>
            <w:r>
              <w:rPr>
                <w:rFonts w:asciiTheme="minorHAnsi" w:eastAsiaTheme="minorEastAsia" w:hAnsiTheme="minorHAnsi"/>
                <w:noProof/>
                <w:lang w:eastAsia="de-CH"/>
              </w:rPr>
              <w:tab/>
            </w:r>
            <w:r w:rsidRPr="00C407CF">
              <w:rPr>
                <w:rStyle w:val="Hyperlink"/>
                <w:noProof/>
              </w:rPr>
              <w:t>Geschriebendes Recht</w:t>
            </w:r>
            <w:r>
              <w:rPr>
                <w:noProof/>
                <w:webHidden/>
              </w:rPr>
              <w:tab/>
            </w:r>
            <w:r>
              <w:rPr>
                <w:noProof/>
                <w:webHidden/>
              </w:rPr>
              <w:fldChar w:fldCharType="begin"/>
            </w:r>
            <w:r>
              <w:rPr>
                <w:noProof/>
                <w:webHidden/>
              </w:rPr>
              <w:instrText xml:space="preserve"> PAGEREF _Toc11233443 \h </w:instrText>
            </w:r>
            <w:r>
              <w:rPr>
                <w:noProof/>
                <w:webHidden/>
              </w:rPr>
            </w:r>
            <w:r>
              <w:rPr>
                <w:noProof/>
                <w:webHidden/>
              </w:rPr>
              <w:fldChar w:fldCharType="separate"/>
            </w:r>
            <w:r w:rsidR="00994791">
              <w:rPr>
                <w:noProof/>
                <w:webHidden/>
              </w:rPr>
              <w:t>7</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444" w:history="1">
            <w:r w:rsidRPr="00C407CF">
              <w:rPr>
                <w:rStyle w:val="Hyperlink"/>
                <w:noProof/>
              </w:rPr>
              <w:t>1.4</w:t>
            </w:r>
            <w:r>
              <w:rPr>
                <w:rFonts w:asciiTheme="minorHAnsi" w:eastAsiaTheme="minorEastAsia" w:hAnsiTheme="minorHAnsi"/>
                <w:noProof/>
                <w:lang w:eastAsia="de-CH"/>
              </w:rPr>
              <w:tab/>
            </w:r>
            <w:r w:rsidRPr="00C407CF">
              <w:rPr>
                <w:rStyle w:val="Hyperlink"/>
                <w:noProof/>
              </w:rPr>
              <w:t>Rechtsgrundsätze</w:t>
            </w:r>
            <w:r>
              <w:rPr>
                <w:noProof/>
                <w:webHidden/>
              </w:rPr>
              <w:tab/>
            </w:r>
            <w:r>
              <w:rPr>
                <w:noProof/>
                <w:webHidden/>
              </w:rPr>
              <w:fldChar w:fldCharType="begin"/>
            </w:r>
            <w:r>
              <w:rPr>
                <w:noProof/>
                <w:webHidden/>
              </w:rPr>
              <w:instrText xml:space="preserve"> PAGEREF _Toc11233444 \h </w:instrText>
            </w:r>
            <w:r>
              <w:rPr>
                <w:noProof/>
                <w:webHidden/>
              </w:rPr>
            </w:r>
            <w:r>
              <w:rPr>
                <w:noProof/>
                <w:webHidden/>
              </w:rPr>
              <w:fldChar w:fldCharType="separate"/>
            </w:r>
            <w:r w:rsidR="00994791">
              <w:rPr>
                <w:noProof/>
                <w:webHidden/>
              </w:rPr>
              <w:t>8</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445" w:history="1">
            <w:r w:rsidRPr="00C407CF">
              <w:rPr>
                <w:rStyle w:val="Hyperlink"/>
                <w:noProof/>
              </w:rPr>
              <w:t>1.5</w:t>
            </w:r>
            <w:r>
              <w:rPr>
                <w:rFonts w:asciiTheme="minorHAnsi" w:eastAsiaTheme="minorEastAsia" w:hAnsiTheme="minorHAnsi"/>
                <w:noProof/>
                <w:lang w:eastAsia="de-CH"/>
              </w:rPr>
              <w:tab/>
            </w:r>
            <w:r w:rsidRPr="00C407CF">
              <w:rPr>
                <w:rStyle w:val="Hyperlink"/>
                <w:noProof/>
              </w:rPr>
              <w:t>Gesetzbücher</w:t>
            </w:r>
            <w:r>
              <w:rPr>
                <w:noProof/>
                <w:webHidden/>
              </w:rPr>
              <w:tab/>
            </w:r>
            <w:r>
              <w:rPr>
                <w:noProof/>
                <w:webHidden/>
              </w:rPr>
              <w:fldChar w:fldCharType="begin"/>
            </w:r>
            <w:r>
              <w:rPr>
                <w:noProof/>
                <w:webHidden/>
              </w:rPr>
              <w:instrText xml:space="preserve"> PAGEREF _Toc11233445 \h </w:instrText>
            </w:r>
            <w:r>
              <w:rPr>
                <w:noProof/>
                <w:webHidden/>
              </w:rPr>
            </w:r>
            <w:r>
              <w:rPr>
                <w:noProof/>
                <w:webHidden/>
              </w:rPr>
              <w:fldChar w:fldCharType="separate"/>
            </w:r>
            <w:r w:rsidR="00994791">
              <w:rPr>
                <w:noProof/>
                <w:webHidden/>
              </w:rPr>
              <w:t>9</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446" w:history="1">
            <w:r w:rsidRPr="00C407CF">
              <w:rPr>
                <w:rStyle w:val="Hyperlink"/>
                <w:noProof/>
              </w:rPr>
              <w:t>1.6</w:t>
            </w:r>
            <w:r>
              <w:rPr>
                <w:rFonts w:asciiTheme="minorHAnsi" w:eastAsiaTheme="minorEastAsia" w:hAnsiTheme="minorHAnsi"/>
                <w:noProof/>
                <w:lang w:eastAsia="de-CH"/>
              </w:rPr>
              <w:tab/>
            </w:r>
            <w:r w:rsidRPr="00C407CF">
              <w:rPr>
                <w:rStyle w:val="Hyperlink"/>
                <w:noProof/>
              </w:rPr>
              <w:t>Weg zur Handlungsfähigkeit</w:t>
            </w:r>
            <w:r>
              <w:rPr>
                <w:noProof/>
                <w:webHidden/>
              </w:rPr>
              <w:tab/>
            </w:r>
            <w:r>
              <w:rPr>
                <w:noProof/>
                <w:webHidden/>
              </w:rPr>
              <w:fldChar w:fldCharType="begin"/>
            </w:r>
            <w:r>
              <w:rPr>
                <w:noProof/>
                <w:webHidden/>
              </w:rPr>
              <w:instrText xml:space="preserve"> PAGEREF _Toc11233446 \h </w:instrText>
            </w:r>
            <w:r>
              <w:rPr>
                <w:noProof/>
                <w:webHidden/>
              </w:rPr>
            </w:r>
            <w:r>
              <w:rPr>
                <w:noProof/>
                <w:webHidden/>
              </w:rPr>
              <w:fldChar w:fldCharType="separate"/>
            </w:r>
            <w:r w:rsidR="00994791">
              <w:rPr>
                <w:noProof/>
                <w:webHidden/>
              </w:rPr>
              <w:t>10</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447" w:history="1">
            <w:r w:rsidRPr="00C407CF">
              <w:rPr>
                <w:rStyle w:val="Hyperlink"/>
                <w:noProof/>
              </w:rPr>
              <w:t>1.7</w:t>
            </w:r>
            <w:r>
              <w:rPr>
                <w:rFonts w:asciiTheme="minorHAnsi" w:eastAsiaTheme="minorEastAsia" w:hAnsiTheme="minorHAnsi"/>
                <w:noProof/>
                <w:lang w:eastAsia="de-CH"/>
              </w:rPr>
              <w:tab/>
            </w:r>
            <w:r w:rsidRPr="00C407CF">
              <w:rPr>
                <w:rStyle w:val="Hyperlink"/>
                <w:noProof/>
              </w:rPr>
              <w:t>Vertragslehre</w:t>
            </w:r>
            <w:r>
              <w:rPr>
                <w:noProof/>
                <w:webHidden/>
              </w:rPr>
              <w:tab/>
            </w:r>
            <w:r>
              <w:rPr>
                <w:noProof/>
                <w:webHidden/>
              </w:rPr>
              <w:fldChar w:fldCharType="begin"/>
            </w:r>
            <w:r>
              <w:rPr>
                <w:noProof/>
                <w:webHidden/>
              </w:rPr>
              <w:instrText xml:space="preserve"> PAGEREF _Toc11233447 \h </w:instrText>
            </w:r>
            <w:r>
              <w:rPr>
                <w:noProof/>
                <w:webHidden/>
              </w:rPr>
            </w:r>
            <w:r>
              <w:rPr>
                <w:noProof/>
                <w:webHidden/>
              </w:rPr>
              <w:fldChar w:fldCharType="separate"/>
            </w:r>
            <w:r w:rsidR="00994791">
              <w:rPr>
                <w:noProof/>
                <w:webHidden/>
              </w:rPr>
              <w:t>11</w:t>
            </w:r>
            <w:r>
              <w:rPr>
                <w:noProof/>
                <w:webHidden/>
              </w:rPr>
              <w:fldChar w:fldCharType="end"/>
            </w:r>
          </w:hyperlink>
        </w:p>
        <w:p w:rsidR="0056576D" w:rsidRDefault="0056576D">
          <w:pPr>
            <w:pStyle w:val="Verzeichnis1"/>
            <w:tabs>
              <w:tab w:val="left" w:pos="660"/>
              <w:tab w:val="right" w:leader="dot" w:pos="9203"/>
            </w:tabs>
            <w:rPr>
              <w:rFonts w:asciiTheme="minorHAnsi" w:eastAsiaTheme="minorEastAsia" w:hAnsiTheme="minorHAnsi"/>
              <w:b w:val="0"/>
              <w:noProof/>
              <w:lang w:eastAsia="de-CH"/>
            </w:rPr>
          </w:pPr>
          <w:hyperlink w:anchor="_Toc11233448" w:history="1">
            <w:r w:rsidRPr="00C407CF">
              <w:rPr>
                <w:rStyle w:val="Hyperlink"/>
                <w:noProof/>
              </w:rPr>
              <w:t>2</w:t>
            </w:r>
            <w:r>
              <w:rPr>
                <w:rFonts w:asciiTheme="minorHAnsi" w:eastAsiaTheme="minorEastAsia" w:hAnsiTheme="minorHAnsi"/>
                <w:b w:val="0"/>
                <w:noProof/>
                <w:lang w:eastAsia="de-CH"/>
              </w:rPr>
              <w:tab/>
            </w:r>
            <w:r w:rsidRPr="00C407CF">
              <w:rPr>
                <w:rStyle w:val="Hyperlink"/>
                <w:noProof/>
              </w:rPr>
              <w:t>Lehrvertrag</w:t>
            </w:r>
            <w:r>
              <w:rPr>
                <w:noProof/>
                <w:webHidden/>
              </w:rPr>
              <w:tab/>
            </w:r>
            <w:r>
              <w:rPr>
                <w:noProof/>
                <w:webHidden/>
              </w:rPr>
              <w:fldChar w:fldCharType="begin"/>
            </w:r>
            <w:r>
              <w:rPr>
                <w:noProof/>
                <w:webHidden/>
              </w:rPr>
              <w:instrText xml:space="preserve"> PAGEREF _Toc11233448 \h </w:instrText>
            </w:r>
            <w:r>
              <w:rPr>
                <w:noProof/>
                <w:webHidden/>
              </w:rPr>
            </w:r>
            <w:r>
              <w:rPr>
                <w:noProof/>
                <w:webHidden/>
              </w:rPr>
              <w:fldChar w:fldCharType="separate"/>
            </w:r>
            <w:r w:rsidR="00994791">
              <w:rPr>
                <w:noProof/>
                <w:webHidden/>
              </w:rPr>
              <w:t>12</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449" w:history="1">
            <w:r w:rsidRPr="00C407CF">
              <w:rPr>
                <w:rStyle w:val="Hyperlink"/>
                <w:noProof/>
              </w:rPr>
              <w:t>2.1</w:t>
            </w:r>
            <w:r>
              <w:rPr>
                <w:rFonts w:asciiTheme="minorHAnsi" w:eastAsiaTheme="minorEastAsia" w:hAnsiTheme="minorHAnsi"/>
                <w:noProof/>
                <w:lang w:eastAsia="de-CH"/>
              </w:rPr>
              <w:tab/>
            </w:r>
            <w:r w:rsidRPr="00C407CF">
              <w:rPr>
                <w:rStyle w:val="Hyperlink"/>
                <w:noProof/>
              </w:rPr>
              <w:t>Lehrmeister</w:t>
            </w:r>
            <w:r>
              <w:rPr>
                <w:noProof/>
                <w:webHidden/>
              </w:rPr>
              <w:tab/>
            </w:r>
            <w:r>
              <w:rPr>
                <w:noProof/>
                <w:webHidden/>
              </w:rPr>
              <w:fldChar w:fldCharType="begin"/>
            </w:r>
            <w:r>
              <w:rPr>
                <w:noProof/>
                <w:webHidden/>
              </w:rPr>
              <w:instrText xml:space="preserve"> PAGEREF _Toc11233449 \h </w:instrText>
            </w:r>
            <w:r>
              <w:rPr>
                <w:noProof/>
                <w:webHidden/>
              </w:rPr>
            </w:r>
            <w:r>
              <w:rPr>
                <w:noProof/>
                <w:webHidden/>
              </w:rPr>
              <w:fldChar w:fldCharType="separate"/>
            </w:r>
            <w:r w:rsidR="00994791">
              <w:rPr>
                <w:noProof/>
                <w:webHidden/>
              </w:rPr>
              <w:t>12</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450" w:history="1">
            <w:r w:rsidRPr="00C407CF">
              <w:rPr>
                <w:rStyle w:val="Hyperlink"/>
                <w:noProof/>
              </w:rPr>
              <w:t>2.2</w:t>
            </w:r>
            <w:r>
              <w:rPr>
                <w:rFonts w:asciiTheme="minorHAnsi" w:eastAsiaTheme="minorEastAsia" w:hAnsiTheme="minorHAnsi"/>
                <w:noProof/>
                <w:lang w:eastAsia="de-CH"/>
              </w:rPr>
              <w:tab/>
            </w:r>
            <w:r w:rsidRPr="00C407CF">
              <w:rPr>
                <w:rStyle w:val="Hyperlink"/>
                <w:noProof/>
              </w:rPr>
              <w:t>Lernende Person</w:t>
            </w:r>
            <w:r>
              <w:rPr>
                <w:noProof/>
                <w:webHidden/>
              </w:rPr>
              <w:tab/>
            </w:r>
            <w:r>
              <w:rPr>
                <w:noProof/>
                <w:webHidden/>
              </w:rPr>
              <w:fldChar w:fldCharType="begin"/>
            </w:r>
            <w:r>
              <w:rPr>
                <w:noProof/>
                <w:webHidden/>
              </w:rPr>
              <w:instrText xml:space="preserve"> PAGEREF _Toc11233450 \h </w:instrText>
            </w:r>
            <w:r>
              <w:rPr>
                <w:noProof/>
                <w:webHidden/>
              </w:rPr>
            </w:r>
            <w:r>
              <w:rPr>
                <w:noProof/>
                <w:webHidden/>
              </w:rPr>
              <w:fldChar w:fldCharType="separate"/>
            </w:r>
            <w:r w:rsidR="00994791">
              <w:rPr>
                <w:noProof/>
                <w:webHidden/>
              </w:rPr>
              <w:t>13</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451" w:history="1">
            <w:r w:rsidRPr="00C407CF">
              <w:rPr>
                <w:rStyle w:val="Hyperlink"/>
                <w:noProof/>
              </w:rPr>
              <w:t>2.3</w:t>
            </w:r>
            <w:r>
              <w:rPr>
                <w:rFonts w:asciiTheme="minorHAnsi" w:eastAsiaTheme="minorEastAsia" w:hAnsiTheme="minorHAnsi"/>
                <w:noProof/>
                <w:lang w:eastAsia="de-CH"/>
              </w:rPr>
              <w:tab/>
            </w:r>
            <w:r w:rsidRPr="00C407CF">
              <w:rPr>
                <w:rStyle w:val="Hyperlink"/>
                <w:noProof/>
              </w:rPr>
              <w:t>Lehrvertragsbeendigung</w:t>
            </w:r>
            <w:r>
              <w:rPr>
                <w:noProof/>
                <w:webHidden/>
              </w:rPr>
              <w:tab/>
            </w:r>
            <w:r>
              <w:rPr>
                <w:noProof/>
                <w:webHidden/>
              </w:rPr>
              <w:fldChar w:fldCharType="begin"/>
            </w:r>
            <w:r>
              <w:rPr>
                <w:noProof/>
                <w:webHidden/>
              </w:rPr>
              <w:instrText xml:space="preserve"> PAGEREF _Toc11233451 \h </w:instrText>
            </w:r>
            <w:r>
              <w:rPr>
                <w:noProof/>
                <w:webHidden/>
              </w:rPr>
            </w:r>
            <w:r>
              <w:rPr>
                <w:noProof/>
                <w:webHidden/>
              </w:rPr>
              <w:fldChar w:fldCharType="separate"/>
            </w:r>
            <w:r w:rsidR="00994791">
              <w:rPr>
                <w:noProof/>
                <w:webHidden/>
              </w:rPr>
              <w:t>13</w:t>
            </w:r>
            <w:r>
              <w:rPr>
                <w:noProof/>
                <w:webHidden/>
              </w:rPr>
              <w:fldChar w:fldCharType="end"/>
            </w:r>
          </w:hyperlink>
        </w:p>
        <w:p w:rsidR="0056576D" w:rsidRDefault="0056576D">
          <w:pPr>
            <w:pStyle w:val="Verzeichnis1"/>
            <w:tabs>
              <w:tab w:val="left" w:pos="660"/>
              <w:tab w:val="right" w:leader="dot" w:pos="9203"/>
            </w:tabs>
            <w:rPr>
              <w:rFonts w:asciiTheme="minorHAnsi" w:eastAsiaTheme="minorEastAsia" w:hAnsiTheme="minorHAnsi"/>
              <w:b w:val="0"/>
              <w:noProof/>
              <w:lang w:eastAsia="de-CH"/>
            </w:rPr>
          </w:pPr>
          <w:hyperlink w:anchor="_Toc11233452" w:history="1">
            <w:r w:rsidRPr="00C407CF">
              <w:rPr>
                <w:rStyle w:val="Hyperlink"/>
                <w:noProof/>
              </w:rPr>
              <w:t>3</w:t>
            </w:r>
            <w:r>
              <w:rPr>
                <w:rFonts w:asciiTheme="minorHAnsi" w:eastAsiaTheme="minorEastAsia" w:hAnsiTheme="minorHAnsi"/>
                <w:b w:val="0"/>
                <w:noProof/>
                <w:lang w:eastAsia="de-CH"/>
              </w:rPr>
              <w:tab/>
            </w:r>
            <w:r w:rsidRPr="00C407CF">
              <w:rPr>
                <w:rStyle w:val="Hyperlink"/>
                <w:noProof/>
              </w:rPr>
              <w:t>Meinungsbildung</w:t>
            </w:r>
            <w:r>
              <w:rPr>
                <w:noProof/>
                <w:webHidden/>
              </w:rPr>
              <w:tab/>
            </w:r>
            <w:r>
              <w:rPr>
                <w:noProof/>
                <w:webHidden/>
              </w:rPr>
              <w:fldChar w:fldCharType="begin"/>
            </w:r>
            <w:r>
              <w:rPr>
                <w:noProof/>
                <w:webHidden/>
              </w:rPr>
              <w:instrText xml:space="preserve"> PAGEREF _Toc11233452 \h </w:instrText>
            </w:r>
            <w:r>
              <w:rPr>
                <w:noProof/>
                <w:webHidden/>
              </w:rPr>
            </w:r>
            <w:r>
              <w:rPr>
                <w:noProof/>
                <w:webHidden/>
              </w:rPr>
              <w:fldChar w:fldCharType="separate"/>
            </w:r>
            <w:r w:rsidR="00994791">
              <w:rPr>
                <w:noProof/>
                <w:webHidden/>
              </w:rPr>
              <w:t>14</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453" w:history="1">
            <w:r w:rsidRPr="00C407CF">
              <w:rPr>
                <w:rStyle w:val="Hyperlink"/>
                <w:noProof/>
              </w:rPr>
              <w:t>3.1</w:t>
            </w:r>
            <w:r>
              <w:rPr>
                <w:rFonts w:asciiTheme="minorHAnsi" w:eastAsiaTheme="minorEastAsia" w:hAnsiTheme="minorHAnsi"/>
                <w:noProof/>
                <w:lang w:eastAsia="de-CH"/>
              </w:rPr>
              <w:tab/>
            </w:r>
            <w:r w:rsidRPr="00C407CF">
              <w:rPr>
                <w:rStyle w:val="Hyperlink"/>
                <w:noProof/>
              </w:rPr>
              <w:t>Informationskanäle</w:t>
            </w:r>
            <w:r>
              <w:rPr>
                <w:noProof/>
                <w:webHidden/>
              </w:rPr>
              <w:tab/>
            </w:r>
            <w:r>
              <w:rPr>
                <w:noProof/>
                <w:webHidden/>
              </w:rPr>
              <w:fldChar w:fldCharType="begin"/>
            </w:r>
            <w:r>
              <w:rPr>
                <w:noProof/>
                <w:webHidden/>
              </w:rPr>
              <w:instrText xml:space="preserve"> PAGEREF _Toc11233453 \h </w:instrText>
            </w:r>
            <w:r>
              <w:rPr>
                <w:noProof/>
                <w:webHidden/>
              </w:rPr>
            </w:r>
            <w:r>
              <w:rPr>
                <w:noProof/>
                <w:webHidden/>
              </w:rPr>
              <w:fldChar w:fldCharType="separate"/>
            </w:r>
            <w:r w:rsidR="00994791">
              <w:rPr>
                <w:noProof/>
                <w:webHidden/>
              </w:rPr>
              <w:t>14</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454" w:history="1">
            <w:r w:rsidRPr="00C407CF">
              <w:rPr>
                <w:rStyle w:val="Hyperlink"/>
                <w:noProof/>
              </w:rPr>
              <w:t>3.2</w:t>
            </w:r>
            <w:r>
              <w:rPr>
                <w:rFonts w:asciiTheme="minorHAnsi" w:eastAsiaTheme="minorEastAsia" w:hAnsiTheme="minorHAnsi"/>
                <w:noProof/>
                <w:lang w:eastAsia="de-CH"/>
              </w:rPr>
              <w:tab/>
            </w:r>
            <w:r w:rsidRPr="00C407CF">
              <w:rPr>
                <w:rStyle w:val="Hyperlink"/>
                <w:noProof/>
              </w:rPr>
              <w:t>Massenmedien</w:t>
            </w:r>
            <w:r>
              <w:rPr>
                <w:noProof/>
                <w:webHidden/>
              </w:rPr>
              <w:tab/>
            </w:r>
            <w:r>
              <w:rPr>
                <w:noProof/>
                <w:webHidden/>
              </w:rPr>
              <w:fldChar w:fldCharType="begin"/>
            </w:r>
            <w:r>
              <w:rPr>
                <w:noProof/>
                <w:webHidden/>
              </w:rPr>
              <w:instrText xml:space="preserve"> PAGEREF _Toc11233454 \h </w:instrText>
            </w:r>
            <w:r>
              <w:rPr>
                <w:noProof/>
                <w:webHidden/>
              </w:rPr>
            </w:r>
            <w:r>
              <w:rPr>
                <w:noProof/>
                <w:webHidden/>
              </w:rPr>
              <w:fldChar w:fldCharType="separate"/>
            </w:r>
            <w:r w:rsidR="00994791">
              <w:rPr>
                <w:noProof/>
                <w:webHidden/>
              </w:rPr>
              <w:t>14</w:t>
            </w:r>
            <w:r>
              <w:rPr>
                <w:noProof/>
                <w:webHidden/>
              </w:rPr>
              <w:fldChar w:fldCharType="end"/>
            </w:r>
          </w:hyperlink>
        </w:p>
        <w:p w:rsidR="0056576D" w:rsidRDefault="0056576D">
          <w:pPr>
            <w:pStyle w:val="Verzeichnis1"/>
            <w:tabs>
              <w:tab w:val="left" w:pos="660"/>
              <w:tab w:val="right" w:leader="dot" w:pos="9203"/>
            </w:tabs>
            <w:rPr>
              <w:rFonts w:asciiTheme="minorHAnsi" w:eastAsiaTheme="minorEastAsia" w:hAnsiTheme="minorHAnsi"/>
              <w:b w:val="0"/>
              <w:noProof/>
              <w:lang w:eastAsia="de-CH"/>
            </w:rPr>
          </w:pPr>
          <w:hyperlink w:anchor="_Toc11233455" w:history="1">
            <w:r w:rsidRPr="00C407CF">
              <w:rPr>
                <w:rStyle w:val="Hyperlink"/>
                <w:noProof/>
              </w:rPr>
              <w:t>4</w:t>
            </w:r>
            <w:r>
              <w:rPr>
                <w:rFonts w:asciiTheme="minorHAnsi" w:eastAsiaTheme="minorEastAsia" w:hAnsiTheme="minorHAnsi"/>
                <w:b w:val="0"/>
                <w:noProof/>
                <w:lang w:eastAsia="de-CH"/>
              </w:rPr>
              <w:tab/>
            </w:r>
            <w:r w:rsidRPr="00C407CF">
              <w:rPr>
                <w:rStyle w:val="Hyperlink"/>
                <w:noProof/>
              </w:rPr>
              <w:t>Verein</w:t>
            </w:r>
            <w:r>
              <w:rPr>
                <w:noProof/>
                <w:webHidden/>
              </w:rPr>
              <w:tab/>
            </w:r>
            <w:r>
              <w:rPr>
                <w:noProof/>
                <w:webHidden/>
              </w:rPr>
              <w:fldChar w:fldCharType="begin"/>
            </w:r>
            <w:r>
              <w:rPr>
                <w:noProof/>
                <w:webHidden/>
              </w:rPr>
              <w:instrText xml:space="preserve"> PAGEREF _Toc11233455 \h </w:instrText>
            </w:r>
            <w:r>
              <w:rPr>
                <w:noProof/>
                <w:webHidden/>
              </w:rPr>
            </w:r>
            <w:r>
              <w:rPr>
                <w:noProof/>
                <w:webHidden/>
              </w:rPr>
              <w:fldChar w:fldCharType="separate"/>
            </w:r>
            <w:r w:rsidR="00994791">
              <w:rPr>
                <w:noProof/>
                <w:webHidden/>
              </w:rPr>
              <w:t>15</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456" w:history="1">
            <w:r w:rsidRPr="00C407CF">
              <w:rPr>
                <w:rStyle w:val="Hyperlink"/>
                <w:noProof/>
              </w:rPr>
              <w:t>4.1</w:t>
            </w:r>
            <w:r>
              <w:rPr>
                <w:rFonts w:asciiTheme="minorHAnsi" w:eastAsiaTheme="minorEastAsia" w:hAnsiTheme="minorHAnsi"/>
                <w:noProof/>
                <w:lang w:eastAsia="de-CH"/>
              </w:rPr>
              <w:tab/>
            </w:r>
            <w:r w:rsidRPr="00C407CF">
              <w:rPr>
                <w:rStyle w:val="Hyperlink"/>
                <w:noProof/>
              </w:rPr>
              <w:t>Anwendung</w:t>
            </w:r>
            <w:r>
              <w:rPr>
                <w:noProof/>
                <w:webHidden/>
              </w:rPr>
              <w:tab/>
            </w:r>
            <w:r>
              <w:rPr>
                <w:noProof/>
                <w:webHidden/>
              </w:rPr>
              <w:fldChar w:fldCharType="begin"/>
            </w:r>
            <w:r>
              <w:rPr>
                <w:noProof/>
                <w:webHidden/>
              </w:rPr>
              <w:instrText xml:space="preserve"> PAGEREF _Toc11233456 \h </w:instrText>
            </w:r>
            <w:r>
              <w:rPr>
                <w:noProof/>
                <w:webHidden/>
              </w:rPr>
            </w:r>
            <w:r>
              <w:rPr>
                <w:noProof/>
                <w:webHidden/>
              </w:rPr>
              <w:fldChar w:fldCharType="separate"/>
            </w:r>
            <w:r w:rsidR="00994791">
              <w:rPr>
                <w:noProof/>
                <w:webHidden/>
              </w:rPr>
              <w:t>15</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457" w:history="1">
            <w:r w:rsidRPr="00C407CF">
              <w:rPr>
                <w:rStyle w:val="Hyperlink"/>
                <w:noProof/>
              </w:rPr>
              <w:t>4.2</w:t>
            </w:r>
            <w:r>
              <w:rPr>
                <w:rFonts w:asciiTheme="minorHAnsi" w:eastAsiaTheme="minorEastAsia" w:hAnsiTheme="minorHAnsi"/>
                <w:noProof/>
                <w:lang w:eastAsia="de-CH"/>
              </w:rPr>
              <w:tab/>
            </w:r>
            <w:r w:rsidRPr="00C407CF">
              <w:rPr>
                <w:rStyle w:val="Hyperlink"/>
                <w:noProof/>
              </w:rPr>
              <w:t>Gründung</w:t>
            </w:r>
            <w:r>
              <w:rPr>
                <w:noProof/>
                <w:webHidden/>
              </w:rPr>
              <w:tab/>
            </w:r>
            <w:r>
              <w:rPr>
                <w:noProof/>
                <w:webHidden/>
              </w:rPr>
              <w:fldChar w:fldCharType="begin"/>
            </w:r>
            <w:r>
              <w:rPr>
                <w:noProof/>
                <w:webHidden/>
              </w:rPr>
              <w:instrText xml:space="preserve"> PAGEREF _Toc11233457 \h </w:instrText>
            </w:r>
            <w:r>
              <w:rPr>
                <w:noProof/>
                <w:webHidden/>
              </w:rPr>
            </w:r>
            <w:r>
              <w:rPr>
                <w:noProof/>
                <w:webHidden/>
              </w:rPr>
              <w:fldChar w:fldCharType="separate"/>
            </w:r>
            <w:r w:rsidR="00994791">
              <w:rPr>
                <w:noProof/>
                <w:webHidden/>
              </w:rPr>
              <w:t>15</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458" w:history="1">
            <w:r w:rsidRPr="00C407CF">
              <w:rPr>
                <w:rStyle w:val="Hyperlink"/>
                <w:noProof/>
              </w:rPr>
              <w:t>4.3</w:t>
            </w:r>
            <w:r>
              <w:rPr>
                <w:rFonts w:asciiTheme="minorHAnsi" w:eastAsiaTheme="minorEastAsia" w:hAnsiTheme="minorHAnsi"/>
                <w:noProof/>
                <w:lang w:eastAsia="de-CH"/>
              </w:rPr>
              <w:tab/>
            </w:r>
            <w:r w:rsidRPr="00C407CF">
              <w:rPr>
                <w:rStyle w:val="Hyperlink"/>
                <w:noProof/>
              </w:rPr>
              <w:t>Organe</w:t>
            </w:r>
            <w:r>
              <w:rPr>
                <w:noProof/>
                <w:webHidden/>
              </w:rPr>
              <w:tab/>
            </w:r>
            <w:r>
              <w:rPr>
                <w:noProof/>
                <w:webHidden/>
              </w:rPr>
              <w:fldChar w:fldCharType="begin"/>
            </w:r>
            <w:r>
              <w:rPr>
                <w:noProof/>
                <w:webHidden/>
              </w:rPr>
              <w:instrText xml:space="preserve"> PAGEREF _Toc11233458 \h </w:instrText>
            </w:r>
            <w:r>
              <w:rPr>
                <w:noProof/>
                <w:webHidden/>
              </w:rPr>
            </w:r>
            <w:r>
              <w:rPr>
                <w:noProof/>
                <w:webHidden/>
              </w:rPr>
              <w:fldChar w:fldCharType="separate"/>
            </w:r>
            <w:r w:rsidR="00994791">
              <w:rPr>
                <w:noProof/>
                <w:webHidden/>
              </w:rPr>
              <w:t>15</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459" w:history="1">
            <w:r w:rsidRPr="00C407CF">
              <w:rPr>
                <w:rStyle w:val="Hyperlink"/>
                <w:noProof/>
              </w:rPr>
              <w:t>4.4</w:t>
            </w:r>
            <w:r>
              <w:rPr>
                <w:rFonts w:asciiTheme="minorHAnsi" w:eastAsiaTheme="minorEastAsia" w:hAnsiTheme="minorHAnsi"/>
                <w:noProof/>
                <w:lang w:eastAsia="de-CH"/>
              </w:rPr>
              <w:tab/>
            </w:r>
            <w:r w:rsidRPr="00C407CF">
              <w:rPr>
                <w:rStyle w:val="Hyperlink"/>
                <w:noProof/>
              </w:rPr>
              <w:t>Handelsregister</w:t>
            </w:r>
            <w:r>
              <w:rPr>
                <w:noProof/>
                <w:webHidden/>
              </w:rPr>
              <w:tab/>
            </w:r>
            <w:r>
              <w:rPr>
                <w:noProof/>
                <w:webHidden/>
              </w:rPr>
              <w:fldChar w:fldCharType="begin"/>
            </w:r>
            <w:r>
              <w:rPr>
                <w:noProof/>
                <w:webHidden/>
              </w:rPr>
              <w:instrText xml:space="preserve"> PAGEREF _Toc11233459 \h </w:instrText>
            </w:r>
            <w:r>
              <w:rPr>
                <w:noProof/>
                <w:webHidden/>
              </w:rPr>
            </w:r>
            <w:r>
              <w:rPr>
                <w:noProof/>
                <w:webHidden/>
              </w:rPr>
              <w:fldChar w:fldCharType="separate"/>
            </w:r>
            <w:r w:rsidR="00994791">
              <w:rPr>
                <w:noProof/>
                <w:webHidden/>
              </w:rPr>
              <w:t>15</w:t>
            </w:r>
            <w:r>
              <w:rPr>
                <w:noProof/>
                <w:webHidden/>
              </w:rPr>
              <w:fldChar w:fldCharType="end"/>
            </w:r>
          </w:hyperlink>
        </w:p>
        <w:p w:rsidR="0056576D" w:rsidRDefault="0056576D">
          <w:pPr>
            <w:pStyle w:val="Verzeichnis1"/>
            <w:tabs>
              <w:tab w:val="left" w:pos="660"/>
              <w:tab w:val="right" w:leader="dot" w:pos="9203"/>
            </w:tabs>
            <w:rPr>
              <w:rFonts w:asciiTheme="minorHAnsi" w:eastAsiaTheme="minorEastAsia" w:hAnsiTheme="minorHAnsi"/>
              <w:b w:val="0"/>
              <w:noProof/>
              <w:lang w:eastAsia="de-CH"/>
            </w:rPr>
          </w:pPr>
          <w:hyperlink w:anchor="_Toc11233460" w:history="1">
            <w:r w:rsidRPr="00C407CF">
              <w:rPr>
                <w:rStyle w:val="Hyperlink"/>
                <w:noProof/>
              </w:rPr>
              <w:t>5</w:t>
            </w:r>
            <w:r>
              <w:rPr>
                <w:rFonts w:asciiTheme="minorHAnsi" w:eastAsiaTheme="minorEastAsia" w:hAnsiTheme="minorHAnsi"/>
                <w:b w:val="0"/>
                <w:noProof/>
                <w:lang w:eastAsia="de-CH"/>
              </w:rPr>
              <w:tab/>
            </w:r>
            <w:r w:rsidRPr="00C407CF">
              <w:rPr>
                <w:rStyle w:val="Hyperlink"/>
                <w:noProof/>
              </w:rPr>
              <w:t>Menschenrechte</w:t>
            </w:r>
            <w:r>
              <w:rPr>
                <w:noProof/>
                <w:webHidden/>
              </w:rPr>
              <w:tab/>
            </w:r>
            <w:r>
              <w:rPr>
                <w:noProof/>
                <w:webHidden/>
              </w:rPr>
              <w:fldChar w:fldCharType="begin"/>
            </w:r>
            <w:r>
              <w:rPr>
                <w:noProof/>
                <w:webHidden/>
              </w:rPr>
              <w:instrText xml:space="preserve"> PAGEREF _Toc11233460 \h </w:instrText>
            </w:r>
            <w:r>
              <w:rPr>
                <w:noProof/>
                <w:webHidden/>
              </w:rPr>
            </w:r>
            <w:r>
              <w:rPr>
                <w:noProof/>
                <w:webHidden/>
              </w:rPr>
              <w:fldChar w:fldCharType="separate"/>
            </w:r>
            <w:r w:rsidR="00994791">
              <w:rPr>
                <w:noProof/>
                <w:webHidden/>
              </w:rPr>
              <w:t>15</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461" w:history="1">
            <w:r w:rsidRPr="00C407CF">
              <w:rPr>
                <w:rStyle w:val="Hyperlink"/>
                <w:noProof/>
              </w:rPr>
              <w:t>5.1</w:t>
            </w:r>
            <w:r>
              <w:rPr>
                <w:rFonts w:asciiTheme="minorHAnsi" w:eastAsiaTheme="minorEastAsia" w:hAnsiTheme="minorHAnsi"/>
                <w:noProof/>
                <w:lang w:eastAsia="de-CH"/>
              </w:rPr>
              <w:tab/>
            </w:r>
            <w:r w:rsidRPr="00C407CF">
              <w:rPr>
                <w:rStyle w:val="Hyperlink"/>
                <w:noProof/>
              </w:rPr>
              <w:t>Politisches System Schweiz</w:t>
            </w:r>
            <w:r>
              <w:rPr>
                <w:noProof/>
                <w:webHidden/>
              </w:rPr>
              <w:tab/>
            </w:r>
            <w:r>
              <w:rPr>
                <w:noProof/>
                <w:webHidden/>
              </w:rPr>
              <w:fldChar w:fldCharType="begin"/>
            </w:r>
            <w:r>
              <w:rPr>
                <w:noProof/>
                <w:webHidden/>
              </w:rPr>
              <w:instrText xml:space="preserve"> PAGEREF _Toc11233461 \h </w:instrText>
            </w:r>
            <w:r>
              <w:rPr>
                <w:noProof/>
                <w:webHidden/>
              </w:rPr>
            </w:r>
            <w:r>
              <w:rPr>
                <w:noProof/>
                <w:webHidden/>
              </w:rPr>
              <w:fldChar w:fldCharType="separate"/>
            </w:r>
            <w:r w:rsidR="00994791">
              <w:rPr>
                <w:noProof/>
                <w:webHidden/>
              </w:rPr>
              <w:t>16</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462" w:history="1">
            <w:r w:rsidRPr="00C407CF">
              <w:rPr>
                <w:rStyle w:val="Hyperlink"/>
                <w:noProof/>
              </w:rPr>
              <w:t>5.2</w:t>
            </w:r>
            <w:r>
              <w:rPr>
                <w:rFonts w:asciiTheme="minorHAnsi" w:eastAsiaTheme="minorEastAsia" w:hAnsiTheme="minorHAnsi"/>
                <w:noProof/>
                <w:lang w:eastAsia="de-CH"/>
              </w:rPr>
              <w:tab/>
            </w:r>
            <w:r w:rsidRPr="00C407CF">
              <w:rPr>
                <w:rStyle w:val="Hyperlink"/>
                <w:noProof/>
              </w:rPr>
              <w:t>Gewaltenteilung</w:t>
            </w:r>
            <w:r>
              <w:rPr>
                <w:noProof/>
                <w:webHidden/>
              </w:rPr>
              <w:tab/>
            </w:r>
            <w:r>
              <w:rPr>
                <w:noProof/>
                <w:webHidden/>
              </w:rPr>
              <w:fldChar w:fldCharType="begin"/>
            </w:r>
            <w:r>
              <w:rPr>
                <w:noProof/>
                <w:webHidden/>
              </w:rPr>
              <w:instrText xml:space="preserve"> PAGEREF _Toc11233462 \h </w:instrText>
            </w:r>
            <w:r>
              <w:rPr>
                <w:noProof/>
                <w:webHidden/>
              </w:rPr>
            </w:r>
            <w:r>
              <w:rPr>
                <w:noProof/>
                <w:webHidden/>
              </w:rPr>
              <w:fldChar w:fldCharType="separate"/>
            </w:r>
            <w:r w:rsidR="00994791">
              <w:rPr>
                <w:noProof/>
                <w:webHidden/>
              </w:rPr>
              <w:t>16</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463" w:history="1">
            <w:r w:rsidRPr="00C407CF">
              <w:rPr>
                <w:rStyle w:val="Hyperlink"/>
                <w:noProof/>
              </w:rPr>
              <w:t>5.3</w:t>
            </w:r>
            <w:r>
              <w:rPr>
                <w:rFonts w:asciiTheme="minorHAnsi" w:eastAsiaTheme="minorEastAsia" w:hAnsiTheme="minorHAnsi"/>
                <w:noProof/>
                <w:lang w:eastAsia="de-CH"/>
              </w:rPr>
              <w:tab/>
            </w:r>
            <w:r w:rsidRPr="00C407CF">
              <w:rPr>
                <w:rStyle w:val="Hyperlink"/>
                <w:noProof/>
              </w:rPr>
              <w:t>Zweikammersystem</w:t>
            </w:r>
            <w:r>
              <w:rPr>
                <w:noProof/>
                <w:webHidden/>
              </w:rPr>
              <w:tab/>
            </w:r>
            <w:r>
              <w:rPr>
                <w:noProof/>
                <w:webHidden/>
              </w:rPr>
              <w:fldChar w:fldCharType="begin"/>
            </w:r>
            <w:r>
              <w:rPr>
                <w:noProof/>
                <w:webHidden/>
              </w:rPr>
              <w:instrText xml:space="preserve"> PAGEREF _Toc11233463 \h </w:instrText>
            </w:r>
            <w:r>
              <w:rPr>
                <w:noProof/>
                <w:webHidden/>
              </w:rPr>
            </w:r>
            <w:r>
              <w:rPr>
                <w:noProof/>
                <w:webHidden/>
              </w:rPr>
              <w:fldChar w:fldCharType="separate"/>
            </w:r>
            <w:r w:rsidR="00994791">
              <w:rPr>
                <w:noProof/>
                <w:webHidden/>
              </w:rPr>
              <w:t>17</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464" w:history="1">
            <w:r w:rsidRPr="00C407CF">
              <w:rPr>
                <w:rStyle w:val="Hyperlink"/>
                <w:noProof/>
              </w:rPr>
              <w:t>5.4</w:t>
            </w:r>
            <w:r>
              <w:rPr>
                <w:rFonts w:asciiTheme="minorHAnsi" w:eastAsiaTheme="minorEastAsia" w:hAnsiTheme="minorHAnsi"/>
                <w:noProof/>
                <w:lang w:eastAsia="de-CH"/>
              </w:rPr>
              <w:tab/>
            </w:r>
            <w:r w:rsidRPr="00C407CF">
              <w:rPr>
                <w:rStyle w:val="Hyperlink"/>
                <w:noProof/>
              </w:rPr>
              <w:t>Parteien</w:t>
            </w:r>
            <w:r>
              <w:rPr>
                <w:noProof/>
                <w:webHidden/>
              </w:rPr>
              <w:tab/>
            </w:r>
            <w:r>
              <w:rPr>
                <w:noProof/>
                <w:webHidden/>
              </w:rPr>
              <w:fldChar w:fldCharType="begin"/>
            </w:r>
            <w:r>
              <w:rPr>
                <w:noProof/>
                <w:webHidden/>
              </w:rPr>
              <w:instrText xml:space="preserve"> PAGEREF _Toc11233464 \h </w:instrText>
            </w:r>
            <w:r>
              <w:rPr>
                <w:noProof/>
                <w:webHidden/>
              </w:rPr>
            </w:r>
            <w:r>
              <w:rPr>
                <w:noProof/>
                <w:webHidden/>
              </w:rPr>
              <w:fldChar w:fldCharType="separate"/>
            </w:r>
            <w:r w:rsidR="00994791">
              <w:rPr>
                <w:noProof/>
                <w:webHidden/>
              </w:rPr>
              <w:t>17</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465" w:history="1">
            <w:r w:rsidRPr="00C407CF">
              <w:rPr>
                <w:rStyle w:val="Hyperlink"/>
                <w:noProof/>
              </w:rPr>
              <w:t>5.5</w:t>
            </w:r>
            <w:r>
              <w:rPr>
                <w:rFonts w:asciiTheme="minorHAnsi" w:eastAsiaTheme="minorEastAsia" w:hAnsiTheme="minorHAnsi"/>
                <w:noProof/>
                <w:lang w:eastAsia="de-CH"/>
              </w:rPr>
              <w:tab/>
            </w:r>
            <w:r w:rsidRPr="00C407CF">
              <w:rPr>
                <w:rStyle w:val="Hyperlink"/>
                <w:noProof/>
              </w:rPr>
              <w:t>Fraktionen</w:t>
            </w:r>
            <w:r>
              <w:rPr>
                <w:noProof/>
                <w:webHidden/>
              </w:rPr>
              <w:tab/>
            </w:r>
            <w:r>
              <w:rPr>
                <w:noProof/>
                <w:webHidden/>
              </w:rPr>
              <w:fldChar w:fldCharType="begin"/>
            </w:r>
            <w:r>
              <w:rPr>
                <w:noProof/>
                <w:webHidden/>
              </w:rPr>
              <w:instrText xml:space="preserve"> PAGEREF _Toc11233465 \h </w:instrText>
            </w:r>
            <w:r>
              <w:rPr>
                <w:noProof/>
                <w:webHidden/>
              </w:rPr>
            </w:r>
            <w:r>
              <w:rPr>
                <w:noProof/>
                <w:webHidden/>
              </w:rPr>
              <w:fldChar w:fldCharType="separate"/>
            </w:r>
            <w:r w:rsidR="00994791">
              <w:rPr>
                <w:noProof/>
                <w:webHidden/>
              </w:rPr>
              <w:t>18</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466" w:history="1">
            <w:r w:rsidRPr="00C407CF">
              <w:rPr>
                <w:rStyle w:val="Hyperlink"/>
                <w:noProof/>
              </w:rPr>
              <w:t>5.6</w:t>
            </w:r>
            <w:r>
              <w:rPr>
                <w:rFonts w:asciiTheme="minorHAnsi" w:eastAsiaTheme="minorEastAsia" w:hAnsiTheme="minorHAnsi"/>
                <w:noProof/>
                <w:lang w:eastAsia="de-CH"/>
              </w:rPr>
              <w:tab/>
            </w:r>
            <w:r w:rsidRPr="00C407CF">
              <w:rPr>
                <w:rStyle w:val="Hyperlink"/>
                <w:noProof/>
              </w:rPr>
              <w:t>Bundesrat</w:t>
            </w:r>
            <w:r>
              <w:rPr>
                <w:noProof/>
                <w:webHidden/>
              </w:rPr>
              <w:tab/>
            </w:r>
            <w:r>
              <w:rPr>
                <w:noProof/>
                <w:webHidden/>
              </w:rPr>
              <w:fldChar w:fldCharType="begin"/>
            </w:r>
            <w:r>
              <w:rPr>
                <w:noProof/>
                <w:webHidden/>
              </w:rPr>
              <w:instrText xml:space="preserve"> PAGEREF _Toc11233466 \h </w:instrText>
            </w:r>
            <w:r>
              <w:rPr>
                <w:noProof/>
                <w:webHidden/>
              </w:rPr>
            </w:r>
            <w:r>
              <w:rPr>
                <w:noProof/>
                <w:webHidden/>
              </w:rPr>
              <w:fldChar w:fldCharType="separate"/>
            </w:r>
            <w:r w:rsidR="00994791">
              <w:rPr>
                <w:noProof/>
                <w:webHidden/>
              </w:rPr>
              <w:t>19</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467" w:history="1">
            <w:r w:rsidRPr="00C407CF">
              <w:rPr>
                <w:rStyle w:val="Hyperlink"/>
                <w:noProof/>
              </w:rPr>
              <w:t>5.7</w:t>
            </w:r>
            <w:r>
              <w:rPr>
                <w:rFonts w:asciiTheme="minorHAnsi" w:eastAsiaTheme="minorEastAsia" w:hAnsiTheme="minorHAnsi"/>
                <w:noProof/>
                <w:lang w:eastAsia="de-CH"/>
              </w:rPr>
              <w:tab/>
            </w:r>
            <w:r w:rsidRPr="00C407CF">
              <w:rPr>
                <w:rStyle w:val="Hyperlink"/>
                <w:noProof/>
              </w:rPr>
              <w:t>Arten von Mehr</w:t>
            </w:r>
            <w:r>
              <w:rPr>
                <w:noProof/>
                <w:webHidden/>
              </w:rPr>
              <w:tab/>
            </w:r>
            <w:r>
              <w:rPr>
                <w:noProof/>
                <w:webHidden/>
              </w:rPr>
              <w:fldChar w:fldCharType="begin"/>
            </w:r>
            <w:r>
              <w:rPr>
                <w:noProof/>
                <w:webHidden/>
              </w:rPr>
              <w:instrText xml:space="preserve"> PAGEREF _Toc11233467 \h </w:instrText>
            </w:r>
            <w:r>
              <w:rPr>
                <w:noProof/>
                <w:webHidden/>
              </w:rPr>
            </w:r>
            <w:r>
              <w:rPr>
                <w:noProof/>
                <w:webHidden/>
              </w:rPr>
              <w:fldChar w:fldCharType="separate"/>
            </w:r>
            <w:r w:rsidR="00994791">
              <w:rPr>
                <w:noProof/>
                <w:webHidden/>
              </w:rPr>
              <w:t>20</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468" w:history="1">
            <w:r w:rsidRPr="00C407CF">
              <w:rPr>
                <w:rStyle w:val="Hyperlink"/>
                <w:noProof/>
              </w:rPr>
              <w:t>5.8</w:t>
            </w:r>
            <w:r>
              <w:rPr>
                <w:rFonts w:asciiTheme="minorHAnsi" w:eastAsiaTheme="minorEastAsia" w:hAnsiTheme="minorHAnsi"/>
                <w:noProof/>
                <w:lang w:eastAsia="de-CH"/>
              </w:rPr>
              <w:tab/>
            </w:r>
            <w:r w:rsidRPr="00C407CF">
              <w:rPr>
                <w:rStyle w:val="Hyperlink"/>
                <w:noProof/>
              </w:rPr>
              <w:t>Stimmen/Wählen</w:t>
            </w:r>
            <w:r>
              <w:rPr>
                <w:noProof/>
                <w:webHidden/>
              </w:rPr>
              <w:tab/>
            </w:r>
            <w:r>
              <w:rPr>
                <w:noProof/>
                <w:webHidden/>
              </w:rPr>
              <w:fldChar w:fldCharType="begin"/>
            </w:r>
            <w:r>
              <w:rPr>
                <w:noProof/>
                <w:webHidden/>
              </w:rPr>
              <w:instrText xml:space="preserve"> PAGEREF _Toc11233468 \h </w:instrText>
            </w:r>
            <w:r>
              <w:rPr>
                <w:noProof/>
                <w:webHidden/>
              </w:rPr>
            </w:r>
            <w:r>
              <w:rPr>
                <w:noProof/>
                <w:webHidden/>
              </w:rPr>
              <w:fldChar w:fldCharType="separate"/>
            </w:r>
            <w:r w:rsidR="00994791">
              <w:rPr>
                <w:noProof/>
                <w:webHidden/>
              </w:rPr>
              <w:t>20</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469" w:history="1">
            <w:r w:rsidRPr="00C407CF">
              <w:rPr>
                <w:rStyle w:val="Hyperlink"/>
                <w:noProof/>
              </w:rPr>
              <w:t>5.9</w:t>
            </w:r>
            <w:r>
              <w:rPr>
                <w:rFonts w:asciiTheme="minorHAnsi" w:eastAsiaTheme="minorEastAsia" w:hAnsiTheme="minorHAnsi"/>
                <w:noProof/>
                <w:lang w:eastAsia="de-CH"/>
              </w:rPr>
              <w:tab/>
            </w:r>
            <w:r w:rsidRPr="00C407CF">
              <w:rPr>
                <w:rStyle w:val="Hyperlink"/>
                <w:noProof/>
              </w:rPr>
              <w:t>Rangordnung der Rechtserlasse</w:t>
            </w:r>
            <w:r>
              <w:rPr>
                <w:noProof/>
                <w:webHidden/>
              </w:rPr>
              <w:tab/>
            </w:r>
            <w:r>
              <w:rPr>
                <w:noProof/>
                <w:webHidden/>
              </w:rPr>
              <w:fldChar w:fldCharType="begin"/>
            </w:r>
            <w:r>
              <w:rPr>
                <w:noProof/>
                <w:webHidden/>
              </w:rPr>
              <w:instrText xml:space="preserve"> PAGEREF _Toc11233469 \h </w:instrText>
            </w:r>
            <w:r>
              <w:rPr>
                <w:noProof/>
                <w:webHidden/>
              </w:rPr>
            </w:r>
            <w:r>
              <w:rPr>
                <w:noProof/>
                <w:webHidden/>
              </w:rPr>
              <w:fldChar w:fldCharType="separate"/>
            </w:r>
            <w:r w:rsidR="00994791">
              <w:rPr>
                <w:noProof/>
                <w:webHidden/>
              </w:rPr>
              <w:t>21</w:t>
            </w:r>
            <w:r>
              <w:rPr>
                <w:noProof/>
                <w:webHidden/>
              </w:rPr>
              <w:fldChar w:fldCharType="end"/>
            </w:r>
          </w:hyperlink>
        </w:p>
        <w:p w:rsidR="0056576D" w:rsidRDefault="0056576D">
          <w:pPr>
            <w:pStyle w:val="Verzeichnis1"/>
            <w:tabs>
              <w:tab w:val="left" w:pos="660"/>
              <w:tab w:val="right" w:leader="dot" w:pos="9203"/>
            </w:tabs>
            <w:rPr>
              <w:rFonts w:asciiTheme="minorHAnsi" w:eastAsiaTheme="minorEastAsia" w:hAnsiTheme="minorHAnsi"/>
              <w:b w:val="0"/>
              <w:noProof/>
              <w:lang w:eastAsia="de-CH"/>
            </w:rPr>
          </w:pPr>
          <w:hyperlink w:anchor="_Toc11233470" w:history="1">
            <w:r w:rsidRPr="00C407CF">
              <w:rPr>
                <w:rStyle w:val="Hyperlink"/>
                <w:noProof/>
              </w:rPr>
              <w:t>6</w:t>
            </w:r>
            <w:r>
              <w:rPr>
                <w:rFonts w:asciiTheme="minorHAnsi" w:eastAsiaTheme="minorEastAsia" w:hAnsiTheme="minorHAnsi"/>
                <w:b w:val="0"/>
                <w:noProof/>
                <w:lang w:eastAsia="de-CH"/>
              </w:rPr>
              <w:tab/>
            </w:r>
            <w:r w:rsidRPr="00C407CF">
              <w:rPr>
                <w:rStyle w:val="Hyperlink"/>
                <w:noProof/>
              </w:rPr>
              <w:t>Volks und Grundrechte der Schweiz</w:t>
            </w:r>
            <w:r>
              <w:rPr>
                <w:noProof/>
                <w:webHidden/>
              </w:rPr>
              <w:tab/>
            </w:r>
            <w:r>
              <w:rPr>
                <w:noProof/>
                <w:webHidden/>
              </w:rPr>
              <w:fldChar w:fldCharType="begin"/>
            </w:r>
            <w:r>
              <w:rPr>
                <w:noProof/>
                <w:webHidden/>
              </w:rPr>
              <w:instrText xml:space="preserve"> PAGEREF _Toc11233470 \h </w:instrText>
            </w:r>
            <w:r>
              <w:rPr>
                <w:noProof/>
                <w:webHidden/>
              </w:rPr>
            </w:r>
            <w:r>
              <w:rPr>
                <w:noProof/>
                <w:webHidden/>
              </w:rPr>
              <w:fldChar w:fldCharType="separate"/>
            </w:r>
            <w:r w:rsidR="00994791">
              <w:rPr>
                <w:noProof/>
                <w:webHidden/>
              </w:rPr>
              <w:t>22</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471" w:history="1">
            <w:r w:rsidRPr="00C407CF">
              <w:rPr>
                <w:rStyle w:val="Hyperlink"/>
                <w:noProof/>
              </w:rPr>
              <w:t>6.1</w:t>
            </w:r>
            <w:r>
              <w:rPr>
                <w:rFonts w:asciiTheme="minorHAnsi" w:eastAsiaTheme="minorEastAsia" w:hAnsiTheme="minorHAnsi"/>
                <w:noProof/>
                <w:lang w:eastAsia="de-CH"/>
              </w:rPr>
              <w:tab/>
            </w:r>
            <w:r w:rsidRPr="00C407CF">
              <w:rPr>
                <w:rStyle w:val="Hyperlink"/>
                <w:noProof/>
              </w:rPr>
              <w:t>Referendum</w:t>
            </w:r>
            <w:r>
              <w:rPr>
                <w:noProof/>
                <w:webHidden/>
              </w:rPr>
              <w:tab/>
            </w:r>
            <w:r>
              <w:rPr>
                <w:noProof/>
                <w:webHidden/>
              </w:rPr>
              <w:fldChar w:fldCharType="begin"/>
            </w:r>
            <w:r>
              <w:rPr>
                <w:noProof/>
                <w:webHidden/>
              </w:rPr>
              <w:instrText xml:space="preserve"> PAGEREF _Toc11233471 \h </w:instrText>
            </w:r>
            <w:r>
              <w:rPr>
                <w:noProof/>
                <w:webHidden/>
              </w:rPr>
            </w:r>
            <w:r>
              <w:rPr>
                <w:noProof/>
                <w:webHidden/>
              </w:rPr>
              <w:fldChar w:fldCharType="separate"/>
            </w:r>
            <w:r w:rsidR="00994791">
              <w:rPr>
                <w:noProof/>
                <w:webHidden/>
              </w:rPr>
              <w:t>22</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472" w:history="1">
            <w:r w:rsidRPr="00C407CF">
              <w:rPr>
                <w:rStyle w:val="Hyperlink"/>
                <w:noProof/>
              </w:rPr>
              <w:t>6.2</w:t>
            </w:r>
            <w:r>
              <w:rPr>
                <w:rFonts w:asciiTheme="minorHAnsi" w:eastAsiaTheme="minorEastAsia" w:hAnsiTheme="minorHAnsi"/>
                <w:noProof/>
                <w:lang w:eastAsia="de-CH"/>
              </w:rPr>
              <w:tab/>
            </w:r>
            <w:r w:rsidRPr="00C407CF">
              <w:rPr>
                <w:rStyle w:val="Hyperlink"/>
                <w:noProof/>
              </w:rPr>
              <w:t>Initiative</w:t>
            </w:r>
            <w:r>
              <w:rPr>
                <w:noProof/>
                <w:webHidden/>
              </w:rPr>
              <w:tab/>
            </w:r>
            <w:r>
              <w:rPr>
                <w:noProof/>
                <w:webHidden/>
              </w:rPr>
              <w:fldChar w:fldCharType="begin"/>
            </w:r>
            <w:r>
              <w:rPr>
                <w:noProof/>
                <w:webHidden/>
              </w:rPr>
              <w:instrText xml:space="preserve"> PAGEREF _Toc11233472 \h </w:instrText>
            </w:r>
            <w:r>
              <w:rPr>
                <w:noProof/>
                <w:webHidden/>
              </w:rPr>
            </w:r>
            <w:r>
              <w:rPr>
                <w:noProof/>
                <w:webHidden/>
              </w:rPr>
              <w:fldChar w:fldCharType="separate"/>
            </w:r>
            <w:r w:rsidR="00994791">
              <w:rPr>
                <w:noProof/>
                <w:webHidden/>
              </w:rPr>
              <w:t>22</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473" w:history="1">
            <w:r w:rsidRPr="00C407CF">
              <w:rPr>
                <w:rStyle w:val="Hyperlink"/>
                <w:noProof/>
              </w:rPr>
              <w:t>6.3</w:t>
            </w:r>
            <w:r>
              <w:rPr>
                <w:rFonts w:asciiTheme="minorHAnsi" w:eastAsiaTheme="minorEastAsia" w:hAnsiTheme="minorHAnsi"/>
                <w:noProof/>
                <w:lang w:eastAsia="de-CH"/>
              </w:rPr>
              <w:tab/>
            </w:r>
            <w:r w:rsidRPr="00C407CF">
              <w:rPr>
                <w:rStyle w:val="Hyperlink"/>
                <w:noProof/>
              </w:rPr>
              <w:t>Pflichten</w:t>
            </w:r>
            <w:r>
              <w:rPr>
                <w:noProof/>
                <w:webHidden/>
              </w:rPr>
              <w:tab/>
            </w:r>
            <w:r>
              <w:rPr>
                <w:noProof/>
                <w:webHidden/>
              </w:rPr>
              <w:fldChar w:fldCharType="begin"/>
            </w:r>
            <w:r>
              <w:rPr>
                <w:noProof/>
                <w:webHidden/>
              </w:rPr>
              <w:instrText xml:space="preserve"> PAGEREF _Toc11233473 \h </w:instrText>
            </w:r>
            <w:r>
              <w:rPr>
                <w:noProof/>
                <w:webHidden/>
              </w:rPr>
            </w:r>
            <w:r>
              <w:rPr>
                <w:noProof/>
                <w:webHidden/>
              </w:rPr>
              <w:fldChar w:fldCharType="separate"/>
            </w:r>
            <w:r w:rsidR="00994791">
              <w:rPr>
                <w:noProof/>
                <w:webHidden/>
              </w:rPr>
              <w:t>23</w:t>
            </w:r>
            <w:r>
              <w:rPr>
                <w:noProof/>
                <w:webHidden/>
              </w:rPr>
              <w:fldChar w:fldCharType="end"/>
            </w:r>
          </w:hyperlink>
        </w:p>
        <w:p w:rsidR="0056576D" w:rsidRDefault="0056576D">
          <w:pPr>
            <w:pStyle w:val="Verzeichnis1"/>
            <w:tabs>
              <w:tab w:val="left" w:pos="660"/>
              <w:tab w:val="right" w:leader="dot" w:pos="9203"/>
            </w:tabs>
            <w:rPr>
              <w:rFonts w:asciiTheme="minorHAnsi" w:eastAsiaTheme="minorEastAsia" w:hAnsiTheme="minorHAnsi"/>
              <w:b w:val="0"/>
              <w:noProof/>
              <w:lang w:eastAsia="de-CH"/>
            </w:rPr>
          </w:pPr>
          <w:hyperlink w:anchor="_Toc11233474" w:history="1">
            <w:r w:rsidRPr="00C407CF">
              <w:rPr>
                <w:rStyle w:val="Hyperlink"/>
                <w:noProof/>
              </w:rPr>
              <w:t>7</w:t>
            </w:r>
            <w:r>
              <w:rPr>
                <w:rFonts w:asciiTheme="minorHAnsi" w:eastAsiaTheme="minorEastAsia" w:hAnsiTheme="minorHAnsi"/>
                <w:b w:val="0"/>
                <w:noProof/>
                <w:lang w:eastAsia="de-CH"/>
              </w:rPr>
              <w:tab/>
            </w:r>
            <w:r w:rsidRPr="00C407CF">
              <w:rPr>
                <w:rStyle w:val="Hyperlink"/>
                <w:noProof/>
              </w:rPr>
              <w:t>Wirtschaft</w:t>
            </w:r>
            <w:r>
              <w:rPr>
                <w:noProof/>
                <w:webHidden/>
              </w:rPr>
              <w:tab/>
            </w:r>
            <w:r>
              <w:rPr>
                <w:noProof/>
                <w:webHidden/>
              </w:rPr>
              <w:fldChar w:fldCharType="begin"/>
            </w:r>
            <w:r>
              <w:rPr>
                <w:noProof/>
                <w:webHidden/>
              </w:rPr>
              <w:instrText xml:space="preserve"> PAGEREF _Toc11233474 \h </w:instrText>
            </w:r>
            <w:r>
              <w:rPr>
                <w:noProof/>
                <w:webHidden/>
              </w:rPr>
            </w:r>
            <w:r>
              <w:rPr>
                <w:noProof/>
                <w:webHidden/>
              </w:rPr>
              <w:fldChar w:fldCharType="separate"/>
            </w:r>
            <w:r w:rsidR="00994791">
              <w:rPr>
                <w:noProof/>
                <w:webHidden/>
              </w:rPr>
              <w:t>24</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475" w:history="1">
            <w:r w:rsidRPr="00C407CF">
              <w:rPr>
                <w:rStyle w:val="Hyperlink"/>
                <w:noProof/>
              </w:rPr>
              <w:t>7.1</w:t>
            </w:r>
            <w:r>
              <w:rPr>
                <w:rFonts w:asciiTheme="minorHAnsi" w:eastAsiaTheme="minorEastAsia" w:hAnsiTheme="minorHAnsi"/>
                <w:noProof/>
                <w:lang w:eastAsia="de-CH"/>
              </w:rPr>
              <w:tab/>
            </w:r>
            <w:r w:rsidRPr="00C407CF">
              <w:rPr>
                <w:rStyle w:val="Hyperlink"/>
                <w:noProof/>
              </w:rPr>
              <w:t>Bedürfnisse</w:t>
            </w:r>
            <w:r>
              <w:rPr>
                <w:noProof/>
                <w:webHidden/>
              </w:rPr>
              <w:tab/>
            </w:r>
            <w:r>
              <w:rPr>
                <w:noProof/>
                <w:webHidden/>
              </w:rPr>
              <w:fldChar w:fldCharType="begin"/>
            </w:r>
            <w:r>
              <w:rPr>
                <w:noProof/>
                <w:webHidden/>
              </w:rPr>
              <w:instrText xml:space="preserve"> PAGEREF _Toc11233475 \h </w:instrText>
            </w:r>
            <w:r>
              <w:rPr>
                <w:noProof/>
                <w:webHidden/>
              </w:rPr>
            </w:r>
            <w:r>
              <w:rPr>
                <w:noProof/>
                <w:webHidden/>
              </w:rPr>
              <w:fldChar w:fldCharType="separate"/>
            </w:r>
            <w:r w:rsidR="00994791">
              <w:rPr>
                <w:noProof/>
                <w:webHidden/>
              </w:rPr>
              <w:t>24</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476" w:history="1">
            <w:r w:rsidRPr="00C407CF">
              <w:rPr>
                <w:rStyle w:val="Hyperlink"/>
                <w:noProof/>
              </w:rPr>
              <w:t>7.2</w:t>
            </w:r>
            <w:r>
              <w:rPr>
                <w:rFonts w:asciiTheme="minorHAnsi" w:eastAsiaTheme="minorEastAsia" w:hAnsiTheme="minorHAnsi"/>
                <w:noProof/>
                <w:lang w:eastAsia="de-CH"/>
              </w:rPr>
              <w:tab/>
            </w:r>
            <w:r w:rsidRPr="00C407CF">
              <w:rPr>
                <w:rStyle w:val="Hyperlink"/>
                <w:noProof/>
              </w:rPr>
              <w:t>Produktionsfaktoren</w:t>
            </w:r>
            <w:r>
              <w:rPr>
                <w:noProof/>
                <w:webHidden/>
              </w:rPr>
              <w:tab/>
            </w:r>
            <w:r>
              <w:rPr>
                <w:noProof/>
                <w:webHidden/>
              </w:rPr>
              <w:fldChar w:fldCharType="begin"/>
            </w:r>
            <w:r>
              <w:rPr>
                <w:noProof/>
                <w:webHidden/>
              </w:rPr>
              <w:instrText xml:space="preserve"> PAGEREF _Toc11233476 \h </w:instrText>
            </w:r>
            <w:r>
              <w:rPr>
                <w:noProof/>
                <w:webHidden/>
              </w:rPr>
            </w:r>
            <w:r>
              <w:rPr>
                <w:noProof/>
                <w:webHidden/>
              </w:rPr>
              <w:fldChar w:fldCharType="separate"/>
            </w:r>
            <w:r w:rsidR="00994791">
              <w:rPr>
                <w:noProof/>
                <w:webHidden/>
              </w:rPr>
              <w:t>24</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477" w:history="1">
            <w:r w:rsidRPr="00C407CF">
              <w:rPr>
                <w:rStyle w:val="Hyperlink"/>
                <w:noProof/>
              </w:rPr>
              <w:t>7.3</w:t>
            </w:r>
            <w:r>
              <w:rPr>
                <w:rFonts w:asciiTheme="minorHAnsi" w:eastAsiaTheme="minorEastAsia" w:hAnsiTheme="minorHAnsi"/>
                <w:noProof/>
                <w:lang w:eastAsia="de-CH"/>
              </w:rPr>
              <w:tab/>
            </w:r>
            <w:r w:rsidRPr="00C407CF">
              <w:rPr>
                <w:rStyle w:val="Hyperlink"/>
                <w:noProof/>
              </w:rPr>
              <w:t>Wirtschaftsmodelle</w:t>
            </w:r>
            <w:r>
              <w:rPr>
                <w:noProof/>
                <w:webHidden/>
              </w:rPr>
              <w:tab/>
            </w:r>
            <w:r>
              <w:rPr>
                <w:noProof/>
                <w:webHidden/>
              </w:rPr>
              <w:fldChar w:fldCharType="begin"/>
            </w:r>
            <w:r>
              <w:rPr>
                <w:noProof/>
                <w:webHidden/>
              </w:rPr>
              <w:instrText xml:space="preserve"> PAGEREF _Toc11233477 \h </w:instrText>
            </w:r>
            <w:r>
              <w:rPr>
                <w:noProof/>
                <w:webHidden/>
              </w:rPr>
            </w:r>
            <w:r>
              <w:rPr>
                <w:noProof/>
                <w:webHidden/>
              </w:rPr>
              <w:fldChar w:fldCharType="separate"/>
            </w:r>
            <w:r w:rsidR="00994791">
              <w:rPr>
                <w:noProof/>
                <w:webHidden/>
              </w:rPr>
              <w:t>24</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478" w:history="1">
            <w:r w:rsidRPr="00C407CF">
              <w:rPr>
                <w:rStyle w:val="Hyperlink"/>
                <w:noProof/>
              </w:rPr>
              <w:t>7.4</w:t>
            </w:r>
            <w:r>
              <w:rPr>
                <w:rFonts w:asciiTheme="minorHAnsi" w:eastAsiaTheme="minorEastAsia" w:hAnsiTheme="minorHAnsi"/>
                <w:noProof/>
                <w:lang w:eastAsia="de-CH"/>
              </w:rPr>
              <w:tab/>
            </w:r>
            <w:r w:rsidRPr="00C407CF">
              <w:rPr>
                <w:rStyle w:val="Hyperlink"/>
                <w:noProof/>
              </w:rPr>
              <w:t>Wirtschaftskreislauf</w:t>
            </w:r>
            <w:r>
              <w:rPr>
                <w:noProof/>
                <w:webHidden/>
              </w:rPr>
              <w:tab/>
            </w:r>
            <w:r>
              <w:rPr>
                <w:noProof/>
                <w:webHidden/>
              </w:rPr>
              <w:fldChar w:fldCharType="begin"/>
            </w:r>
            <w:r>
              <w:rPr>
                <w:noProof/>
                <w:webHidden/>
              </w:rPr>
              <w:instrText xml:space="preserve"> PAGEREF _Toc11233478 \h </w:instrText>
            </w:r>
            <w:r>
              <w:rPr>
                <w:noProof/>
                <w:webHidden/>
              </w:rPr>
            </w:r>
            <w:r>
              <w:rPr>
                <w:noProof/>
                <w:webHidden/>
              </w:rPr>
              <w:fldChar w:fldCharType="separate"/>
            </w:r>
            <w:r w:rsidR="00994791">
              <w:rPr>
                <w:noProof/>
                <w:webHidden/>
              </w:rPr>
              <w:t>25</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479" w:history="1">
            <w:r w:rsidRPr="00C407CF">
              <w:rPr>
                <w:rStyle w:val="Hyperlink"/>
                <w:noProof/>
              </w:rPr>
              <w:t>7.5</w:t>
            </w:r>
            <w:r>
              <w:rPr>
                <w:rFonts w:asciiTheme="minorHAnsi" w:eastAsiaTheme="minorEastAsia" w:hAnsiTheme="minorHAnsi"/>
                <w:noProof/>
                <w:lang w:eastAsia="de-CH"/>
              </w:rPr>
              <w:tab/>
            </w:r>
            <w:r w:rsidRPr="00C407CF">
              <w:rPr>
                <w:rStyle w:val="Hyperlink"/>
                <w:noProof/>
              </w:rPr>
              <w:t>Wirtschaftsbegriffe</w:t>
            </w:r>
            <w:r>
              <w:rPr>
                <w:noProof/>
                <w:webHidden/>
              </w:rPr>
              <w:tab/>
            </w:r>
            <w:r>
              <w:rPr>
                <w:noProof/>
                <w:webHidden/>
              </w:rPr>
              <w:fldChar w:fldCharType="begin"/>
            </w:r>
            <w:r>
              <w:rPr>
                <w:noProof/>
                <w:webHidden/>
              </w:rPr>
              <w:instrText xml:space="preserve"> PAGEREF _Toc11233479 \h </w:instrText>
            </w:r>
            <w:r>
              <w:rPr>
                <w:noProof/>
                <w:webHidden/>
              </w:rPr>
            </w:r>
            <w:r>
              <w:rPr>
                <w:noProof/>
                <w:webHidden/>
              </w:rPr>
              <w:fldChar w:fldCharType="separate"/>
            </w:r>
            <w:r w:rsidR="00994791">
              <w:rPr>
                <w:noProof/>
                <w:webHidden/>
              </w:rPr>
              <w:t>26</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480" w:history="1">
            <w:r w:rsidRPr="00C407CF">
              <w:rPr>
                <w:rStyle w:val="Hyperlink"/>
                <w:noProof/>
              </w:rPr>
              <w:t>7.6</w:t>
            </w:r>
            <w:r>
              <w:rPr>
                <w:rFonts w:asciiTheme="minorHAnsi" w:eastAsiaTheme="minorEastAsia" w:hAnsiTheme="minorHAnsi"/>
                <w:noProof/>
                <w:lang w:eastAsia="de-CH"/>
              </w:rPr>
              <w:tab/>
            </w:r>
            <w:r w:rsidRPr="00C407CF">
              <w:rPr>
                <w:rStyle w:val="Hyperlink"/>
                <w:noProof/>
              </w:rPr>
              <w:t>Preisbildung</w:t>
            </w:r>
            <w:r>
              <w:rPr>
                <w:noProof/>
                <w:webHidden/>
              </w:rPr>
              <w:tab/>
            </w:r>
            <w:r>
              <w:rPr>
                <w:noProof/>
                <w:webHidden/>
              </w:rPr>
              <w:fldChar w:fldCharType="begin"/>
            </w:r>
            <w:r>
              <w:rPr>
                <w:noProof/>
                <w:webHidden/>
              </w:rPr>
              <w:instrText xml:space="preserve"> PAGEREF _Toc11233480 \h </w:instrText>
            </w:r>
            <w:r>
              <w:rPr>
                <w:noProof/>
                <w:webHidden/>
              </w:rPr>
            </w:r>
            <w:r>
              <w:rPr>
                <w:noProof/>
                <w:webHidden/>
              </w:rPr>
              <w:fldChar w:fldCharType="separate"/>
            </w:r>
            <w:r w:rsidR="00994791">
              <w:rPr>
                <w:noProof/>
                <w:webHidden/>
              </w:rPr>
              <w:t>27</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481" w:history="1">
            <w:r w:rsidRPr="00C407CF">
              <w:rPr>
                <w:rStyle w:val="Hyperlink"/>
                <w:noProof/>
              </w:rPr>
              <w:t>7.7</w:t>
            </w:r>
            <w:r>
              <w:rPr>
                <w:rFonts w:asciiTheme="minorHAnsi" w:eastAsiaTheme="minorEastAsia" w:hAnsiTheme="minorHAnsi"/>
                <w:noProof/>
                <w:lang w:eastAsia="de-CH"/>
              </w:rPr>
              <w:tab/>
            </w:r>
            <w:r w:rsidRPr="00C407CF">
              <w:rPr>
                <w:rStyle w:val="Hyperlink"/>
                <w:noProof/>
              </w:rPr>
              <w:t>Wirtschaftssektoren</w:t>
            </w:r>
            <w:r>
              <w:rPr>
                <w:noProof/>
                <w:webHidden/>
              </w:rPr>
              <w:tab/>
            </w:r>
            <w:r>
              <w:rPr>
                <w:noProof/>
                <w:webHidden/>
              </w:rPr>
              <w:fldChar w:fldCharType="begin"/>
            </w:r>
            <w:r>
              <w:rPr>
                <w:noProof/>
                <w:webHidden/>
              </w:rPr>
              <w:instrText xml:space="preserve"> PAGEREF _Toc11233481 \h </w:instrText>
            </w:r>
            <w:r>
              <w:rPr>
                <w:noProof/>
                <w:webHidden/>
              </w:rPr>
            </w:r>
            <w:r>
              <w:rPr>
                <w:noProof/>
                <w:webHidden/>
              </w:rPr>
              <w:fldChar w:fldCharType="separate"/>
            </w:r>
            <w:r w:rsidR="00994791">
              <w:rPr>
                <w:noProof/>
                <w:webHidden/>
              </w:rPr>
              <w:t>27</w:t>
            </w:r>
            <w:r>
              <w:rPr>
                <w:noProof/>
                <w:webHidden/>
              </w:rPr>
              <w:fldChar w:fldCharType="end"/>
            </w:r>
          </w:hyperlink>
        </w:p>
        <w:p w:rsidR="0056576D" w:rsidRDefault="0056576D">
          <w:pPr>
            <w:pStyle w:val="Verzeichnis1"/>
            <w:tabs>
              <w:tab w:val="left" w:pos="660"/>
              <w:tab w:val="right" w:leader="dot" w:pos="9203"/>
            </w:tabs>
            <w:rPr>
              <w:rFonts w:asciiTheme="minorHAnsi" w:eastAsiaTheme="minorEastAsia" w:hAnsiTheme="minorHAnsi"/>
              <w:b w:val="0"/>
              <w:noProof/>
              <w:lang w:eastAsia="de-CH"/>
            </w:rPr>
          </w:pPr>
          <w:hyperlink w:anchor="_Toc11233482" w:history="1">
            <w:r w:rsidRPr="00C407CF">
              <w:rPr>
                <w:rStyle w:val="Hyperlink"/>
                <w:noProof/>
              </w:rPr>
              <w:t>8</w:t>
            </w:r>
            <w:r>
              <w:rPr>
                <w:rFonts w:asciiTheme="minorHAnsi" w:eastAsiaTheme="minorEastAsia" w:hAnsiTheme="minorHAnsi"/>
                <w:b w:val="0"/>
                <w:noProof/>
                <w:lang w:eastAsia="de-CH"/>
              </w:rPr>
              <w:tab/>
            </w:r>
            <w:r w:rsidRPr="00C407CF">
              <w:rPr>
                <w:rStyle w:val="Hyperlink"/>
                <w:noProof/>
              </w:rPr>
              <w:t>Lohn</w:t>
            </w:r>
            <w:r>
              <w:rPr>
                <w:noProof/>
                <w:webHidden/>
              </w:rPr>
              <w:tab/>
            </w:r>
            <w:r>
              <w:rPr>
                <w:noProof/>
                <w:webHidden/>
              </w:rPr>
              <w:fldChar w:fldCharType="begin"/>
            </w:r>
            <w:r>
              <w:rPr>
                <w:noProof/>
                <w:webHidden/>
              </w:rPr>
              <w:instrText xml:space="preserve"> PAGEREF _Toc11233482 \h </w:instrText>
            </w:r>
            <w:r>
              <w:rPr>
                <w:noProof/>
                <w:webHidden/>
              </w:rPr>
            </w:r>
            <w:r>
              <w:rPr>
                <w:noProof/>
                <w:webHidden/>
              </w:rPr>
              <w:fldChar w:fldCharType="separate"/>
            </w:r>
            <w:r w:rsidR="00994791">
              <w:rPr>
                <w:noProof/>
                <w:webHidden/>
              </w:rPr>
              <w:t>29</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483" w:history="1">
            <w:r w:rsidRPr="00C407CF">
              <w:rPr>
                <w:rStyle w:val="Hyperlink"/>
                <w:noProof/>
              </w:rPr>
              <w:t>8.1</w:t>
            </w:r>
            <w:r>
              <w:rPr>
                <w:rFonts w:asciiTheme="minorHAnsi" w:eastAsiaTheme="minorEastAsia" w:hAnsiTheme="minorHAnsi"/>
                <w:noProof/>
                <w:lang w:eastAsia="de-CH"/>
              </w:rPr>
              <w:tab/>
            </w:r>
            <w:r w:rsidRPr="00C407CF">
              <w:rPr>
                <w:rStyle w:val="Hyperlink"/>
                <w:noProof/>
              </w:rPr>
              <w:t>Lohnabzüge</w:t>
            </w:r>
            <w:r>
              <w:rPr>
                <w:noProof/>
                <w:webHidden/>
              </w:rPr>
              <w:tab/>
            </w:r>
            <w:r>
              <w:rPr>
                <w:noProof/>
                <w:webHidden/>
              </w:rPr>
              <w:fldChar w:fldCharType="begin"/>
            </w:r>
            <w:r>
              <w:rPr>
                <w:noProof/>
                <w:webHidden/>
              </w:rPr>
              <w:instrText xml:space="preserve"> PAGEREF _Toc11233483 \h </w:instrText>
            </w:r>
            <w:r>
              <w:rPr>
                <w:noProof/>
                <w:webHidden/>
              </w:rPr>
            </w:r>
            <w:r>
              <w:rPr>
                <w:noProof/>
                <w:webHidden/>
              </w:rPr>
              <w:fldChar w:fldCharType="separate"/>
            </w:r>
            <w:r w:rsidR="00994791">
              <w:rPr>
                <w:noProof/>
                <w:webHidden/>
              </w:rPr>
              <w:t>29</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484" w:history="1">
            <w:r w:rsidRPr="00C407CF">
              <w:rPr>
                <w:rStyle w:val="Hyperlink"/>
                <w:noProof/>
              </w:rPr>
              <w:t>8.2</w:t>
            </w:r>
            <w:r>
              <w:rPr>
                <w:rFonts w:asciiTheme="minorHAnsi" w:eastAsiaTheme="minorEastAsia" w:hAnsiTheme="minorHAnsi"/>
                <w:noProof/>
                <w:lang w:eastAsia="de-CH"/>
              </w:rPr>
              <w:tab/>
            </w:r>
            <w:r w:rsidRPr="00C407CF">
              <w:rPr>
                <w:rStyle w:val="Hyperlink"/>
                <w:noProof/>
              </w:rPr>
              <w:t>NBU (Nichtberufsunfälle)</w:t>
            </w:r>
            <w:r>
              <w:rPr>
                <w:noProof/>
                <w:webHidden/>
              </w:rPr>
              <w:tab/>
            </w:r>
            <w:r>
              <w:rPr>
                <w:noProof/>
                <w:webHidden/>
              </w:rPr>
              <w:fldChar w:fldCharType="begin"/>
            </w:r>
            <w:r>
              <w:rPr>
                <w:noProof/>
                <w:webHidden/>
              </w:rPr>
              <w:instrText xml:space="preserve"> PAGEREF _Toc11233484 \h </w:instrText>
            </w:r>
            <w:r>
              <w:rPr>
                <w:noProof/>
                <w:webHidden/>
              </w:rPr>
            </w:r>
            <w:r>
              <w:rPr>
                <w:noProof/>
                <w:webHidden/>
              </w:rPr>
              <w:fldChar w:fldCharType="separate"/>
            </w:r>
            <w:r w:rsidR="00994791">
              <w:rPr>
                <w:noProof/>
                <w:webHidden/>
              </w:rPr>
              <w:t>30</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485" w:history="1">
            <w:r w:rsidRPr="00C407CF">
              <w:rPr>
                <w:rStyle w:val="Hyperlink"/>
                <w:noProof/>
              </w:rPr>
              <w:t>8.3</w:t>
            </w:r>
            <w:r>
              <w:rPr>
                <w:rFonts w:asciiTheme="minorHAnsi" w:eastAsiaTheme="minorEastAsia" w:hAnsiTheme="minorHAnsi"/>
                <w:noProof/>
                <w:lang w:eastAsia="de-CH"/>
              </w:rPr>
              <w:tab/>
            </w:r>
            <w:r w:rsidRPr="00C407CF">
              <w:rPr>
                <w:rStyle w:val="Hyperlink"/>
                <w:noProof/>
              </w:rPr>
              <w:t>Budget</w:t>
            </w:r>
            <w:r>
              <w:rPr>
                <w:noProof/>
                <w:webHidden/>
              </w:rPr>
              <w:tab/>
            </w:r>
            <w:r>
              <w:rPr>
                <w:noProof/>
                <w:webHidden/>
              </w:rPr>
              <w:fldChar w:fldCharType="begin"/>
            </w:r>
            <w:r>
              <w:rPr>
                <w:noProof/>
                <w:webHidden/>
              </w:rPr>
              <w:instrText xml:space="preserve"> PAGEREF _Toc11233485 \h </w:instrText>
            </w:r>
            <w:r>
              <w:rPr>
                <w:noProof/>
                <w:webHidden/>
              </w:rPr>
            </w:r>
            <w:r>
              <w:rPr>
                <w:noProof/>
                <w:webHidden/>
              </w:rPr>
              <w:fldChar w:fldCharType="separate"/>
            </w:r>
            <w:r w:rsidR="00994791">
              <w:rPr>
                <w:noProof/>
                <w:webHidden/>
              </w:rPr>
              <w:t>30</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486" w:history="1">
            <w:r w:rsidRPr="00C407CF">
              <w:rPr>
                <w:rStyle w:val="Hyperlink"/>
                <w:noProof/>
              </w:rPr>
              <w:t>8.4</w:t>
            </w:r>
            <w:r>
              <w:rPr>
                <w:rFonts w:asciiTheme="minorHAnsi" w:eastAsiaTheme="minorEastAsia" w:hAnsiTheme="minorHAnsi"/>
                <w:noProof/>
                <w:lang w:eastAsia="de-CH"/>
              </w:rPr>
              <w:tab/>
            </w:r>
            <w:r w:rsidRPr="00C407CF">
              <w:rPr>
                <w:rStyle w:val="Hyperlink"/>
                <w:noProof/>
              </w:rPr>
              <w:t>Kartenzahlungen</w:t>
            </w:r>
            <w:r>
              <w:rPr>
                <w:noProof/>
                <w:webHidden/>
              </w:rPr>
              <w:tab/>
            </w:r>
            <w:r>
              <w:rPr>
                <w:noProof/>
                <w:webHidden/>
              </w:rPr>
              <w:fldChar w:fldCharType="begin"/>
            </w:r>
            <w:r>
              <w:rPr>
                <w:noProof/>
                <w:webHidden/>
              </w:rPr>
              <w:instrText xml:space="preserve"> PAGEREF _Toc11233486 \h </w:instrText>
            </w:r>
            <w:r>
              <w:rPr>
                <w:noProof/>
                <w:webHidden/>
              </w:rPr>
            </w:r>
            <w:r>
              <w:rPr>
                <w:noProof/>
                <w:webHidden/>
              </w:rPr>
              <w:fldChar w:fldCharType="separate"/>
            </w:r>
            <w:r w:rsidR="00994791">
              <w:rPr>
                <w:noProof/>
                <w:webHidden/>
              </w:rPr>
              <w:t>33</w:t>
            </w:r>
            <w:r>
              <w:rPr>
                <w:noProof/>
                <w:webHidden/>
              </w:rPr>
              <w:fldChar w:fldCharType="end"/>
            </w:r>
          </w:hyperlink>
        </w:p>
        <w:p w:rsidR="0056576D" w:rsidRDefault="0056576D">
          <w:pPr>
            <w:pStyle w:val="Verzeichnis1"/>
            <w:tabs>
              <w:tab w:val="left" w:pos="660"/>
              <w:tab w:val="right" w:leader="dot" w:pos="9203"/>
            </w:tabs>
            <w:rPr>
              <w:rFonts w:asciiTheme="minorHAnsi" w:eastAsiaTheme="minorEastAsia" w:hAnsiTheme="minorHAnsi"/>
              <w:b w:val="0"/>
              <w:noProof/>
              <w:lang w:eastAsia="de-CH"/>
            </w:rPr>
          </w:pPr>
          <w:hyperlink w:anchor="_Toc11233487" w:history="1">
            <w:r w:rsidRPr="00C407CF">
              <w:rPr>
                <w:rStyle w:val="Hyperlink"/>
                <w:noProof/>
              </w:rPr>
              <w:t>9</w:t>
            </w:r>
            <w:r>
              <w:rPr>
                <w:rFonts w:asciiTheme="minorHAnsi" w:eastAsiaTheme="minorEastAsia" w:hAnsiTheme="minorHAnsi"/>
                <w:b w:val="0"/>
                <w:noProof/>
                <w:lang w:eastAsia="de-CH"/>
              </w:rPr>
              <w:tab/>
            </w:r>
            <w:r w:rsidRPr="00C407CF">
              <w:rPr>
                <w:rStyle w:val="Hyperlink"/>
                <w:noProof/>
              </w:rPr>
              <w:t>Kaufvertrag</w:t>
            </w:r>
            <w:r>
              <w:rPr>
                <w:noProof/>
                <w:webHidden/>
              </w:rPr>
              <w:tab/>
            </w:r>
            <w:r>
              <w:rPr>
                <w:noProof/>
                <w:webHidden/>
              </w:rPr>
              <w:fldChar w:fldCharType="begin"/>
            </w:r>
            <w:r>
              <w:rPr>
                <w:noProof/>
                <w:webHidden/>
              </w:rPr>
              <w:instrText xml:space="preserve"> PAGEREF _Toc11233487 \h </w:instrText>
            </w:r>
            <w:r>
              <w:rPr>
                <w:noProof/>
                <w:webHidden/>
              </w:rPr>
            </w:r>
            <w:r>
              <w:rPr>
                <w:noProof/>
                <w:webHidden/>
              </w:rPr>
              <w:fldChar w:fldCharType="separate"/>
            </w:r>
            <w:r w:rsidR="00994791">
              <w:rPr>
                <w:noProof/>
                <w:webHidden/>
              </w:rPr>
              <w:t>34</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488" w:history="1">
            <w:r w:rsidRPr="00C407CF">
              <w:rPr>
                <w:rStyle w:val="Hyperlink"/>
                <w:noProof/>
              </w:rPr>
              <w:t>9.1</w:t>
            </w:r>
            <w:r>
              <w:rPr>
                <w:rFonts w:asciiTheme="minorHAnsi" w:eastAsiaTheme="minorEastAsia" w:hAnsiTheme="minorHAnsi"/>
                <w:noProof/>
                <w:lang w:eastAsia="de-CH"/>
              </w:rPr>
              <w:tab/>
            </w:r>
            <w:r w:rsidRPr="00C407CF">
              <w:rPr>
                <w:rStyle w:val="Hyperlink"/>
                <w:noProof/>
              </w:rPr>
              <w:t>Ablauf</w:t>
            </w:r>
            <w:r>
              <w:rPr>
                <w:noProof/>
                <w:webHidden/>
              </w:rPr>
              <w:tab/>
            </w:r>
            <w:r>
              <w:rPr>
                <w:noProof/>
                <w:webHidden/>
              </w:rPr>
              <w:fldChar w:fldCharType="begin"/>
            </w:r>
            <w:r>
              <w:rPr>
                <w:noProof/>
                <w:webHidden/>
              </w:rPr>
              <w:instrText xml:space="preserve"> PAGEREF _Toc11233488 \h </w:instrText>
            </w:r>
            <w:r>
              <w:rPr>
                <w:noProof/>
                <w:webHidden/>
              </w:rPr>
            </w:r>
            <w:r>
              <w:rPr>
                <w:noProof/>
                <w:webHidden/>
              </w:rPr>
              <w:fldChar w:fldCharType="separate"/>
            </w:r>
            <w:r w:rsidR="00994791">
              <w:rPr>
                <w:noProof/>
                <w:webHidden/>
              </w:rPr>
              <w:t>34</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489" w:history="1">
            <w:r w:rsidRPr="00C407CF">
              <w:rPr>
                <w:rStyle w:val="Hyperlink"/>
                <w:noProof/>
              </w:rPr>
              <w:t>9.2</w:t>
            </w:r>
            <w:r>
              <w:rPr>
                <w:rFonts w:asciiTheme="minorHAnsi" w:eastAsiaTheme="minorEastAsia" w:hAnsiTheme="minorHAnsi"/>
                <w:noProof/>
                <w:lang w:eastAsia="de-CH"/>
              </w:rPr>
              <w:tab/>
            </w:r>
            <w:r w:rsidRPr="00C407CF">
              <w:rPr>
                <w:rStyle w:val="Hyperlink"/>
                <w:noProof/>
              </w:rPr>
              <w:t>Finanzierung</w:t>
            </w:r>
            <w:r>
              <w:rPr>
                <w:noProof/>
                <w:webHidden/>
              </w:rPr>
              <w:tab/>
            </w:r>
            <w:r>
              <w:rPr>
                <w:noProof/>
                <w:webHidden/>
              </w:rPr>
              <w:fldChar w:fldCharType="begin"/>
            </w:r>
            <w:r>
              <w:rPr>
                <w:noProof/>
                <w:webHidden/>
              </w:rPr>
              <w:instrText xml:space="preserve"> PAGEREF _Toc11233489 \h </w:instrText>
            </w:r>
            <w:r>
              <w:rPr>
                <w:noProof/>
                <w:webHidden/>
              </w:rPr>
            </w:r>
            <w:r>
              <w:rPr>
                <w:noProof/>
                <w:webHidden/>
              </w:rPr>
              <w:fldChar w:fldCharType="separate"/>
            </w:r>
            <w:r w:rsidR="00994791">
              <w:rPr>
                <w:noProof/>
                <w:webHidden/>
              </w:rPr>
              <w:t>34</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490" w:history="1">
            <w:r w:rsidRPr="00C407CF">
              <w:rPr>
                <w:rStyle w:val="Hyperlink"/>
                <w:noProof/>
              </w:rPr>
              <w:t>9.3</w:t>
            </w:r>
            <w:r>
              <w:rPr>
                <w:rFonts w:asciiTheme="minorHAnsi" w:eastAsiaTheme="minorEastAsia" w:hAnsiTheme="minorHAnsi"/>
                <w:noProof/>
                <w:lang w:eastAsia="de-CH"/>
              </w:rPr>
              <w:tab/>
            </w:r>
            <w:r w:rsidRPr="00C407CF">
              <w:rPr>
                <w:rStyle w:val="Hyperlink"/>
                <w:noProof/>
              </w:rPr>
              <w:t>Werkvertrag</w:t>
            </w:r>
            <w:r>
              <w:rPr>
                <w:noProof/>
                <w:webHidden/>
              </w:rPr>
              <w:tab/>
            </w:r>
            <w:r>
              <w:rPr>
                <w:noProof/>
                <w:webHidden/>
              </w:rPr>
              <w:fldChar w:fldCharType="begin"/>
            </w:r>
            <w:r>
              <w:rPr>
                <w:noProof/>
                <w:webHidden/>
              </w:rPr>
              <w:instrText xml:space="preserve"> PAGEREF _Toc11233490 \h </w:instrText>
            </w:r>
            <w:r>
              <w:rPr>
                <w:noProof/>
                <w:webHidden/>
              </w:rPr>
            </w:r>
            <w:r>
              <w:rPr>
                <w:noProof/>
                <w:webHidden/>
              </w:rPr>
              <w:fldChar w:fldCharType="separate"/>
            </w:r>
            <w:r w:rsidR="00994791">
              <w:rPr>
                <w:noProof/>
                <w:webHidden/>
              </w:rPr>
              <w:t>34</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491" w:history="1">
            <w:r w:rsidRPr="00C407CF">
              <w:rPr>
                <w:rStyle w:val="Hyperlink"/>
                <w:noProof/>
              </w:rPr>
              <w:t>9.4</w:t>
            </w:r>
            <w:r>
              <w:rPr>
                <w:rFonts w:asciiTheme="minorHAnsi" w:eastAsiaTheme="minorEastAsia" w:hAnsiTheme="minorHAnsi"/>
                <w:noProof/>
                <w:lang w:eastAsia="de-CH"/>
              </w:rPr>
              <w:tab/>
            </w:r>
            <w:r w:rsidRPr="00C407CF">
              <w:rPr>
                <w:rStyle w:val="Hyperlink"/>
                <w:noProof/>
              </w:rPr>
              <w:t>Kaufverträge</w:t>
            </w:r>
            <w:r>
              <w:rPr>
                <w:noProof/>
                <w:webHidden/>
              </w:rPr>
              <w:tab/>
            </w:r>
            <w:r>
              <w:rPr>
                <w:noProof/>
                <w:webHidden/>
              </w:rPr>
              <w:fldChar w:fldCharType="begin"/>
            </w:r>
            <w:r>
              <w:rPr>
                <w:noProof/>
                <w:webHidden/>
              </w:rPr>
              <w:instrText xml:space="preserve"> PAGEREF _Toc11233491 \h </w:instrText>
            </w:r>
            <w:r>
              <w:rPr>
                <w:noProof/>
                <w:webHidden/>
              </w:rPr>
            </w:r>
            <w:r>
              <w:rPr>
                <w:noProof/>
                <w:webHidden/>
              </w:rPr>
              <w:fldChar w:fldCharType="separate"/>
            </w:r>
            <w:r w:rsidR="00994791">
              <w:rPr>
                <w:noProof/>
                <w:webHidden/>
              </w:rPr>
              <w:t>35</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492" w:history="1">
            <w:r w:rsidRPr="00C407CF">
              <w:rPr>
                <w:rStyle w:val="Hyperlink"/>
                <w:noProof/>
              </w:rPr>
              <w:t>9.5</w:t>
            </w:r>
            <w:r>
              <w:rPr>
                <w:rFonts w:asciiTheme="minorHAnsi" w:eastAsiaTheme="minorEastAsia" w:hAnsiTheme="minorHAnsi"/>
                <w:noProof/>
                <w:lang w:eastAsia="de-CH"/>
              </w:rPr>
              <w:tab/>
            </w:r>
            <w:r w:rsidRPr="00C407CF">
              <w:rPr>
                <w:rStyle w:val="Hyperlink"/>
                <w:noProof/>
              </w:rPr>
              <w:t>Konsumkreditarten (KKG 9 –12)</w:t>
            </w:r>
            <w:r>
              <w:rPr>
                <w:noProof/>
                <w:webHidden/>
              </w:rPr>
              <w:tab/>
            </w:r>
            <w:r>
              <w:rPr>
                <w:noProof/>
                <w:webHidden/>
              </w:rPr>
              <w:fldChar w:fldCharType="begin"/>
            </w:r>
            <w:r>
              <w:rPr>
                <w:noProof/>
                <w:webHidden/>
              </w:rPr>
              <w:instrText xml:space="preserve"> PAGEREF _Toc11233492 \h </w:instrText>
            </w:r>
            <w:r>
              <w:rPr>
                <w:noProof/>
                <w:webHidden/>
              </w:rPr>
            </w:r>
            <w:r>
              <w:rPr>
                <w:noProof/>
                <w:webHidden/>
              </w:rPr>
              <w:fldChar w:fldCharType="separate"/>
            </w:r>
            <w:r w:rsidR="00994791">
              <w:rPr>
                <w:noProof/>
                <w:webHidden/>
              </w:rPr>
              <w:t>36</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493" w:history="1">
            <w:r w:rsidRPr="00C407CF">
              <w:rPr>
                <w:rStyle w:val="Hyperlink"/>
                <w:noProof/>
              </w:rPr>
              <w:t>9.6</w:t>
            </w:r>
            <w:r>
              <w:rPr>
                <w:rFonts w:asciiTheme="minorHAnsi" w:eastAsiaTheme="minorEastAsia" w:hAnsiTheme="minorHAnsi"/>
                <w:noProof/>
                <w:lang w:eastAsia="de-CH"/>
              </w:rPr>
              <w:tab/>
            </w:r>
            <w:r w:rsidRPr="00C407CF">
              <w:rPr>
                <w:rStyle w:val="Hyperlink"/>
                <w:noProof/>
              </w:rPr>
              <w:t>Konsumkreditgesetz</w:t>
            </w:r>
            <w:r>
              <w:rPr>
                <w:noProof/>
                <w:webHidden/>
              </w:rPr>
              <w:tab/>
            </w:r>
            <w:r>
              <w:rPr>
                <w:noProof/>
                <w:webHidden/>
              </w:rPr>
              <w:fldChar w:fldCharType="begin"/>
            </w:r>
            <w:r>
              <w:rPr>
                <w:noProof/>
                <w:webHidden/>
              </w:rPr>
              <w:instrText xml:space="preserve"> PAGEREF _Toc11233493 \h </w:instrText>
            </w:r>
            <w:r>
              <w:rPr>
                <w:noProof/>
                <w:webHidden/>
              </w:rPr>
            </w:r>
            <w:r>
              <w:rPr>
                <w:noProof/>
                <w:webHidden/>
              </w:rPr>
              <w:fldChar w:fldCharType="separate"/>
            </w:r>
            <w:r w:rsidR="00994791">
              <w:rPr>
                <w:noProof/>
                <w:webHidden/>
              </w:rPr>
              <w:t>37</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494" w:history="1">
            <w:r w:rsidRPr="00C407CF">
              <w:rPr>
                <w:rStyle w:val="Hyperlink"/>
                <w:noProof/>
              </w:rPr>
              <w:t>9.7</w:t>
            </w:r>
            <w:r>
              <w:rPr>
                <w:rFonts w:asciiTheme="minorHAnsi" w:eastAsiaTheme="minorEastAsia" w:hAnsiTheme="minorHAnsi"/>
                <w:noProof/>
                <w:lang w:eastAsia="de-CH"/>
              </w:rPr>
              <w:tab/>
            </w:r>
            <w:r w:rsidRPr="00C407CF">
              <w:rPr>
                <w:rStyle w:val="Hyperlink"/>
                <w:noProof/>
              </w:rPr>
              <w:t>Mängel und Störungen</w:t>
            </w:r>
            <w:r>
              <w:rPr>
                <w:noProof/>
                <w:webHidden/>
              </w:rPr>
              <w:tab/>
            </w:r>
            <w:r>
              <w:rPr>
                <w:noProof/>
                <w:webHidden/>
              </w:rPr>
              <w:fldChar w:fldCharType="begin"/>
            </w:r>
            <w:r>
              <w:rPr>
                <w:noProof/>
                <w:webHidden/>
              </w:rPr>
              <w:instrText xml:space="preserve"> PAGEREF _Toc11233494 \h </w:instrText>
            </w:r>
            <w:r>
              <w:rPr>
                <w:noProof/>
                <w:webHidden/>
              </w:rPr>
            </w:r>
            <w:r>
              <w:rPr>
                <w:noProof/>
                <w:webHidden/>
              </w:rPr>
              <w:fldChar w:fldCharType="separate"/>
            </w:r>
            <w:r w:rsidR="00994791">
              <w:rPr>
                <w:noProof/>
                <w:webHidden/>
              </w:rPr>
              <w:t>37</w:t>
            </w:r>
            <w:r>
              <w:rPr>
                <w:noProof/>
                <w:webHidden/>
              </w:rPr>
              <w:fldChar w:fldCharType="end"/>
            </w:r>
          </w:hyperlink>
        </w:p>
        <w:p w:rsidR="0056576D" w:rsidRDefault="0056576D">
          <w:pPr>
            <w:pStyle w:val="Verzeichnis1"/>
            <w:tabs>
              <w:tab w:val="left" w:pos="660"/>
              <w:tab w:val="right" w:leader="dot" w:pos="9203"/>
            </w:tabs>
            <w:rPr>
              <w:rFonts w:asciiTheme="minorHAnsi" w:eastAsiaTheme="minorEastAsia" w:hAnsiTheme="minorHAnsi"/>
              <w:b w:val="0"/>
              <w:noProof/>
              <w:lang w:eastAsia="de-CH"/>
            </w:rPr>
          </w:pPr>
          <w:hyperlink w:anchor="_Toc11233495" w:history="1">
            <w:r w:rsidRPr="00C407CF">
              <w:rPr>
                <w:rStyle w:val="Hyperlink"/>
                <w:noProof/>
              </w:rPr>
              <w:t>10</w:t>
            </w:r>
            <w:r>
              <w:rPr>
                <w:rFonts w:asciiTheme="minorHAnsi" w:eastAsiaTheme="minorEastAsia" w:hAnsiTheme="minorHAnsi"/>
                <w:b w:val="0"/>
                <w:noProof/>
                <w:lang w:eastAsia="de-CH"/>
              </w:rPr>
              <w:tab/>
            </w:r>
            <w:r w:rsidRPr="00C407CF">
              <w:rPr>
                <w:rStyle w:val="Hyperlink"/>
                <w:noProof/>
              </w:rPr>
              <w:t>Internationale Politik und Wirtschaft</w:t>
            </w:r>
            <w:r>
              <w:rPr>
                <w:noProof/>
                <w:webHidden/>
              </w:rPr>
              <w:tab/>
            </w:r>
            <w:r>
              <w:rPr>
                <w:noProof/>
                <w:webHidden/>
              </w:rPr>
              <w:fldChar w:fldCharType="begin"/>
            </w:r>
            <w:r>
              <w:rPr>
                <w:noProof/>
                <w:webHidden/>
              </w:rPr>
              <w:instrText xml:space="preserve"> PAGEREF _Toc11233495 \h </w:instrText>
            </w:r>
            <w:r>
              <w:rPr>
                <w:noProof/>
                <w:webHidden/>
              </w:rPr>
            </w:r>
            <w:r>
              <w:rPr>
                <w:noProof/>
                <w:webHidden/>
              </w:rPr>
              <w:fldChar w:fldCharType="separate"/>
            </w:r>
            <w:r w:rsidR="00994791">
              <w:rPr>
                <w:noProof/>
                <w:webHidden/>
              </w:rPr>
              <w:t>39</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496" w:history="1">
            <w:r w:rsidRPr="00C407CF">
              <w:rPr>
                <w:rStyle w:val="Hyperlink"/>
                <w:noProof/>
              </w:rPr>
              <w:t>10.1</w:t>
            </w:r>
            <w:r>
              <w:rPr>
                <w:rFonts w:asciiTheme="minorHAnsi" w:eastAsiaTheme="minorEastAsia" w:hAnsiTheme="minorHAnsi"/>
                <w:noProof/>
                <w:lang w:eastAsia="de-CH"/>
              </w:rPr>
              <w:tab/>
            </w:r>
            <w:r w:rsidRPr="00C407CF">
              <w:rPr>
                <w:rStyle w:val="Hyperlink"/>
                <w:noProof/>
              </w:rPr>
              <w:t>Globalisierung</w:t>
            </w:r>
            <w:r>
              <w:rPr>
                <w:noProof/>
                <w:webHidden/>
              </w:rPr>
              <w:tab/>
            </w:r>
            <w:r>
              <w:rPr>
                <w:noProof/>
                <w:webHidden/>
              </w:rPr>
              <w:fldChar w:fldCharType="begin"/>
            </w:r>
            <w:r>
              <w:rPr>
                <w:noProof/>
                <w:webHidden/>
              </w:rPr>
              <w:instrText xml:space="preserve"> PAGEREF _Toc11233496 \h </w:instrText>
            </w:r>
            <w:r>
              <w:rPr>
                <w:noProof/>
                <w:webHidden/>
              </w:rPr>
            </w:r>
            <w:r>
              <w:rPr>
                <w:noProof/>
                <w:webHidden/>
              </w:rPr>
              <w:fldChar w:fldCharType="separate"/>
            </w:r>
            <w:r w:rsidR="00994791">
              <w:rPr>
                <w:noProof/>
                <w:webHidden/>
              </w:rPr>
              <w:t>39</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497" w:history="1">
            <w:r w:rsidRPr="00C407CF">
              <w:rPr>
                <w:rStyle w:val="Hyperlink"/>
                <w:noProof/>
              </w:rPr>
              <w:t>10.2</w:t>
            </w:r>
            <w:r>
              <w:rPr>
                <w:rFonts w:asciiTheme="minorHAnsi" w:eastAsiaTheme="minorEastAsia" w:hAnsiTheme="minorHAnsi"/>
                <w:noProof/>
                <w:lang w:eastAsia="de-CH"/>
              </w:rPr>
              <w:tab/>
            </w:r>
            <w:r w:rsidRPr="00C407CF">
              <w:rPr>
                <w:rStyle w:val="Hyperlink"/>
                <w:noProof/>
              </w:rPr>
              <w:t>Die EU / Europäische Union (S. 231 - 234)</w:t>
            </w:r>
            <w:r>
              <w:rPr>
                <w:noProof/>
                <w:webHidden/>
              </w:rPr>
              <w:tab/>
            </w:r>
            <w:r>
              <w:rPr>
                <w:noProof/>
                <w:webHidden/>
              </w:rPr>
              <w:fldChar w:fldCharType="begin"/>
            </w:r>
            <w:r>
              <w:rPr>
                <w:noProof/>
                <w:webHidden/>
              </w:rPr>
              <w:instrText xml:space="preserve"> PAGEREF _Toc11233497 \h </w:instrText>
            </w:r>
            <w:r>
              <w:rPr>
                <w:noProof/>
                <w:webHidden/>
              </w:rPr>
            </w:r>
            <w:r>
              <w:rPr>
                <w:noProof/>
                <w:webHidden/>
              </w:rPr>
              <w:fldChar w:fldCharType="separate"/>
            </w:r>
            <w:r w:rsidR="00994791">
              <w:rPr>
                <w:noProof/>
                <w:webHidden/>
              </w:rPr>
              <w:t>39</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498" w:history="1">
            <w:r w:rsidRPr="00C407CF">
              <w:rPr>
                <w:rStyle w:val="Hyperlink"/>
                <w:noProof/>
              </w:rPr>
              <w:t>10.3</w:t>
            </w:r>
            <w:r>
              <w:rPr>
                <w:rFonts w:asciiTheme="minorHAnsi" w:eastAsiaTheme="minorEastAsia" w:hAnsiTheme="minorHAnsi"/>
                <w:noProof/>
                <w:lang w:eastAsia="de-CH"/>
              </w:rPr>
              <w:tab/>
            </w:r>
            <w:r w:rsidRPr="00C407CF">
              <w:rPr>
                <w:rStyle w:val="Hyperlink"/>
                <w:noProof/>
              </w:rPr>
              <w:t>Entstehung</w:t>
            </w:r>
            <w:r>
              <w:rPr>
                <w:noProof/>
                <w:webHidden/>
              </w:rPr>
              <w:tab/>
            </w:r>
            <w:r>
              <w:rPr>
                <w:noProof/>
                <w:webHidden/>
              </w:rPr>
              <w:fldChar w:fldCharType="begin"/>
            </w:r>
            <w:r>
              <w:rPr>
                <w:noProof/>
                <w:webHidden/>
              </w:rPr>
              <w:instrText xml:space="preserve"> PAGEREF _Toc11233498 \h </w:instrText>
            </w:r>
            <w:r>
              <w:rPr>
                <w:noProof/>
                <w:webHidden/>
              </w:rPr>
            </w:r>
            <w:r>
              <w:rPr>
                <w:noProof/>
                <w:webHidden/>
              </w:rPr>
              <w:fldChar w:fldCharType="separate"/>
            </w:r>
            <w:r w:rsidR="00994791">
              <w:rPr>
                <w:noProof/>
                <w:webHidden/>
              </w:rPr>
              <w:t>39</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499" w:history="1">
            <w:r w:rsidRPr="00C407CF">
              <w:rPr>
                <w:rStyle w:val="Hyperlink"/>
                <w:noProof/>
              </w:rPr>
              <w:t>10.4</w:t>
            </w:r>
            <w:r>
              <w:rPr>
                <w:rFonts w:asciiTheme="minorHAnsi" w:eastAsiaTheme="minorEastAsia" w:hAnsiTheme="minorHAnsi"/>
                <w:noProof/>
                <w:lang w:eastAsia="de-CH"/>
              </w:rPr>
              <w:tab/>
            </w:r>
            <w:r w:rsidRPr="00C407CF">
              <w:rPr>
                <w:rStyle w:val="Hyperlink"/>
                <w:noProof/>
              </w:rPr>
              <w:t>Die Schweiz und die EU (S. 235 - 236)</w:t>
            </w:r>
            <w:r>
              <w:rPr>
                <w:noProof/>
                <w:webHidden/>
              </w:rPr>
              <w:tab/>
            </w:r>
            <w:r>
              <w:rPr>
                <w:noProof/>
                <w:webHidden/>
              </w:rPr>
              <w:fldChar w:fldCharType="begin"/>
            </w:r>
            <w:r>
              <w:rPr>
                <w:noProof/>
                <w:webHidden/>
              </w:rPr>
              <w:instrText xml:space="preserve"> PAGEREF _Toc11233499 \h </w:instrText>
            </w:r>
            <w:r>
              <w:rPr>
                <w:noProof/>
                <w:webHidden/>
              </w:rPr>
            </w:r>
            <w:r>
              <w:rPr>
                <w:noProof/>
                <w:webHidden/>
              </w:rPr>
              <w:fldChar w:fldCharType="separate"/>
            </w:r>
            <w:r w:rsidR="00994791">
              <w:rPr>
                <w:noProof/>
                <w:webHidden/>
              </w:rPr>
              <w:t>40</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500" w:history="1">
            <w:r w:rsidRPr="00C407CF">
              <w:rPr>
                <w:rStyle w:val="Hyperlink"/>
                <w:noProof/>
              </w:rPr>
              <w:t>10.5</w:t>
            </w:r>
            <w:r>
              <w:rPr>
                <w:rFonts w:asciiTheme="minorHAnsi" w:eastAsiaTheme="minorEastAsia" w:hAnsiTheme="minorHAnsi"/>
                <w:noProof/>
                <w:lang w:eastAsia="de-CH"/>
              </w:rPr>
              <w:tab/>
            </w:r>
            <w:r w:rsidRPr="00C407CF">
              <w:rPr>
                <w:rStyle w:val="Hyperlink"/>
                <w:noProof/>
              </w:rPr>
              <w:t>Europarat (S. 230)</w:t>
            </w:r>
            <w:r>
              <w:rPr>
                <w:noProof/>
                <w:webHidden/>
              </w:rPr>
              <w:tab/>
            </w:r>
            <w:r>
              <w:rPr>
                <w:noProof/>
                <w:webHidden/>
              </w:rPr>
              <w:fldChar w:fldCharType="begin"/>
            </w:r>
            <w:r>
              <w:rPr>
                <w:noProof/>
                <w:webHidden/>
              </w:rPr>
              <w:instrText xml:space="preserve"> PAGEREF _Toc11233500 \h </w:instrText>
            </w:r>
            <w:r>
              <w:rPr>
                <w:noProof/>
                <w:webHidden/>
              </w:rPr>
            </w:r>
            <w:r>
              <w:rPr>
                <w:noProof/>
                <w:webHidden/>
              </w:rPr>
              <w:fldChar w:fldCharType="separate"/>
            </w:r>
            <w:r w:rsidR="00994791">
              <w:rPr>
                <w:noProof/>
                <w:webHidden/>
              </w:rPr>
              <w:t>41</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501" w:history="1">
            <w:r w:rsidRPr="00C407CF">
              <w:rPr>
                <w:rStyle w:val="Hyperlink"/>
                <w:noProof/>
              </w:rPr>
              <w:t>10.6</w:t>
            </w:r>
            <w:r>
              <w:rPr>
                <w:rFonts w:asciiTheme="minorHAnsi" w:eastAsiaTheme="minorEastAsia" w:hAnsiTheme="minorHAnsi"/>
                <w:noProof/>
                <w:lang w:eastAsia="de-CH"/>
              </w:rPr>
              <w:tab/>
            </w:r>
            <w:r w:rsidRPr="00C407CF">
              <w:rPr>
                <w:rStyle w:val="Hyperlink"/>
                <w:noProof/>
              </w:rPr>
              <w:t>UNO (Vereinte Nationen) (S.228 - 229)</w:t>
            </w:r>
            <w:r>
              <w:rPr>
                <w:noProof/>
                <w:webHidden/>
              </w:rPr>
              <w:tab/>
            </w:r>
            <w:r>
              <w:rPr>
                <w:noProof/>
                <w:webHidden/>
              </w:rPr>
              <w:fldChar w:fldCharType="begin"/>
            </w:r>
            <w:r>
              <w:rPr>
                <w:noProof/>
                <w:webHidden/>
              </w:rPr>
              <w:instrText xml:space="preserve"> PAGEREF _Toc11233501 \h </w:instrText>
            </w:r>
            <w:r>
              <w:rPr>
                <w:noProof/>
                <w:webHidden/>
              </w:rPr>
            </w:r>
            <w:r>
              <w:rPr>
                <w:noProof/>
                <w:webHidden/>
              </w:rPr>
              <w:fldChar w:fldCharType="separate"/>
            </w:r>
            <w:r w:rsidR="00994791">
              <w:rPr>
                <w:noProof/>
                <w:webHidden/>
              </w:rPr>
              <w:t>41</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502" w:history="1">
            <w:r w:rsidRPr="00C407CF">
              <w:rPr>
                <w:rStyle w:val="Hyperlink"/>
                <w:noProof/>
              </w:rPr>
              <w:t>10.7</w:t>
            </w:r>
            <w:r>
              <w:rPr>
                <w:rFonts w:asciiTheme="minorHAnsi" w:eastAsiaTheme="minorEastAsia" w:hAnsiTheme="minorHAnsi"/>
                <w:noProof/>
                <w:lang w:eastAsia="de-CH"/>
              </w:rPr>
              <w:tab/>
            </w:r>
            <w:r w:rsidRPr="00C407CF">
              <w:rPr>
                <w:rStyle w:val="Hyperlink"/>
                <w:noProof/>
              </w:rPr>
              <w:t>Entwicklungsland / -zusammenarbeit (S. 308)</w:t>
            </w:r>
            <w:r>
              <w:rPr>
                <w:noProof/>
                <w:webHidden/>
              </w:rPr>
              <w:tab/>
            </w:r>
            <w:r>
              <w:rPr>
                <w:noProof/>
                <w:webHidden/>
              </w:rPr>
              <w:fldChar w:fldCharType="begin"/>
            </w:r>
            <w:r>
              <w:rPr>
                <w:noProof/>
                <w:webHidden/>
              </w:rPr>
              <w:instrText xml:space="preserve"> PAGEREF _Toc11233502 \h </w:instrText>
            </w:r>
            <w:r>
              <w:rPr>
                <w:noProof/>
                <w:webHidden/>
              </w:rPr>
            </w:r>
            <w:r>
              <w:rPr>
                <w:noProof/>
                <w:webHidden/>
              </w:rPr>
              <w:fldChar w:fldCharType="separate"/>
            </w:r>
            <w:r w:rsidR="00994791">
              <w:rPr>
                <w:noProof/>
                <w:webHidden/>
              </w:rPr>
              <w:t>41</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503" w:history="1">
            <w:r w:rsidRPr="00C407CF">
              <w:rPr>
                <w:rStyle w:val="Hyperlink"/>
                <w:noProof/>
              </w:rPr>
              <w:t>10.8</w:t>
            </w:r>
            <w:r>
              <w:rPr>
                <w:rFonts w:asciiTheme="minorHAnsi" w:eastAsiaTheme="minorEastAsia" w:hAnsiTheme="minorHAnsi"/>
                <w:noProof/>
                <w:lang w:eastAsia="de-CH"/>
              </w:rPr>
              <w:tab/>
            </w:r>
            <w:r w:rsidRPr="00C407CF">
              <w:rPr>
                <w:rStyle w:val="Hyperlink"/>
                <w:noProof/>
              </w:rPr>
              <w:t>WTO (S.306 - 307)</w:t>
            </w:r>
            <w:r>
              <w:rPr>
                <w:noProof/>
                <w:webHidden/>
              </w:rPr>
              <w:tab/>
            </w:r>
            <w:r>
              <w:rPr>
                <w:noProof/>
                <w:webHidden/>
              </w:rPr>
              <w:fldChar w:fldCharType="begin"/>
            </w:r>
            <w:r>
              <w:rPr>
                <w:noProof/>
                <w:webHidden/>
              </w:rPr>
              <w:instrText xml:space="preserve"> PAGEREF _Toc11233503 \h </w:instrText>
            </w:r>
            <w:r>
              <w:rPr>
                <w:noProof/>
                <w:webHidden/>
              </w:rPr>
            </w:r>
            <w:r>
              <w:rPr>
                <w:noProof/>
                <w:webHidden/>
              </w:rPr>
              <w:fldChar w:fldCharType="separate"/>
            </w:r>
            <w:r w:rsidR="00994791">
              <w:rPr>
                <w:noProof/>
                <w:webHidden/>
              </w:rPr>
              <w:t>42</w:t>
            </w:r>
            <w:r>
              <w:rPr>
                <w:noProof/>
                <w:webHidden/>
              </w:rPr>
              <w:fldChar w:fldCharType="end"/>
            </w:r>
          </w:hyperlink>
        </w:p>
        <w:p w:rsidR="0056576D" w:rsidRDefault="0056576D">
          <w:pPr>
            <w:pStyle w:val="Verzeichnis1"/>
            <w:tabs>
              <w:tab w:val="left" w:pos="660"/>
              <w:tab w:val="right" w:leader="dot" w:pos="9203"/>
            </w:tabs>
            <w:rPr>
              <w:rFonts w:asciiTheme="minorHAnsi" w:eastAsiaTheme="minorEastAsia" w:hAnsiTheme="minorHAnsi"/>
              <w:b w:val="0"/>
              <w:noProof/>
              <w:lang w:eastAsia="de-CH"/>
            </w:rPr>
          </w:pPr>
          <w:hyperlink w:anchor="_Toc11233504" w:history="1">
            <w:r w:rsidRPr="00C407CF">
              <w:rPr>
                <w:rStyle w:val="Hyperlink"/>
                <w:noProof/>
              </w:rPr>
              <w:t>11</w:t>
            </w:r>
            <w:r>
              <w:rPr>
                <w:rFonts w:asciiTheme="minorHAnsi" w:eastAsiaTheme="minorEastAsia" w:hAnsiTheme="minorHAnsi"/>
                <w:b w:val="0"/>
                <w:noProof/>
                <w:lang w:eastAsia="de-CH"/>
              </w:rPr>
              <w:tab/>
            </w:r>
            <w:r w:rsidRPr="00C407CF">
              <w:rPr>
                <w:rStyle w:val="Hyperlink"/>
                <w:noProof/>
              </w:rPr>
              <w:t>Weitere Institutionen</w:t>
            </w:r>
            <w:r>
              <w:rPr>
                <w:noProof/>
                <w:webHidden/>
              </w:rPr>
              <w:tab/>
            </w:r>
            <w:r>
              <w:rPr>
                <w:noProof/>
                <w:webHidden/>
              </w:rPr>
              <w:fldChar w:fldCharType="begin"/>
            </w:r>
            <w:r>
              <w:rPr>
                <w:noProof/>
                <w:webHidden/>
              </w:rPr>
              <w:instrText xml:space="preserve"> PAGEREF _Toc11233504 \h </w:instrText>
            </w:r>
            <w:r>
              <w:rPr>
                <w:noProof/>
                <w:webHidden/>
              </w:rPr>
            </w:r>
            <w:r>
              <w:rPr>
                <w:noProof/>
                <w:webHidden/>
              </w:rPr>
              <w:fldChar w:fldCharType="separate"/>
            </w:r>
            <w:r w:rsidR="00994791">
              <w:rPr>
                <w:noProof/>
                <w:webHidden/>
              </w:rPr>
              <w:t>43</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505" w:history="1">
            <w:r w:rsidRPr="00C407CF">
              <w:rPr>
                <w:rStyle w:val="Hyperlink"/>
                <w:noProof/>
              </w:rPr>
              <w:t>11.1</w:t>
            </w:r>
            <w:r>
              <w:rPr>
                <w:rFonts w:asciiTheme="minorHAnsi" w:eastAsiaTheme="minorEastAsia" w:hAnsiTheme="minorHAnsi"/>
                <w:noProof/>
                <w:lang w:eastAsia="de-CH"/>
              </w:rPr>
              <w:tab/>
            </w:r>
            <w:r w:rsidRPr="00C407CF">
              <w:rPr>
                <w:rStyle w:val="Hyperlink"/>
                <w:noProof/>
              </w:rPr>
              <w:t>Nato</w:t>
            </w:r>
            <w:r>
              <w:rPr>
                <w:noProof/>
                <w:webHidden/>
              </w:rPr>
              <w:tab/>
            </w:r>
            <w:r>
              <w:rPr>
                <w:noProof/>
                <w:webHidden/>
              </w:rPr>
              <w:fldChar w:fldCharType="begin"/>
            </w:r>
            <w:r>
              <w:rPr>
                <w:noProof/>
                <w:webHidden/>
              </w:rPr>
              <w:instrText xml:space="preserve"> PAGEREF _Toc11233505 \h </w:instrText>
            </w:r>
            <w:r>
              <w:rPr>
                <w:noProof/>
                <w:webHidden/>
              </w:rPr>
            </w:r>
            <w:r>
              <w:rPr>
                <w:noProof/>
                <w:webHidden/>
              </w:rPr>
              <w:fldChar w:fldCharType="separate"/>
            </w:r>
            <w:r w:rsidR="00994791">
              <w:rPr>
                <w:noProof/>
                <w:webHidden/>
              </w:rPr>
              <w:t>43</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506" w:history="1">
            <w:r w:rsidRPr="00C407CF">
              <w:rPr>
                <w:rStyle w:val="Hyperlink"/>
                <w:noProof/>
              </w:rPr>
              <w:t>11.2</w:t>
            </w:r>
            <w:r>
              <w:rPr>
                <w:rFonts w:asciiTheme="minorHAnsi" w:eastAsiaTheme="minorEastAsia" w:hAnsiTheme="minorHAnsi"/>
                <w:noProof/>
                <w:lang w:eastAsia="de-CH"/>
              </w:rPr>
              <w:tab/>
            </w:r>
            <w:r w:rsidRPr="00C407CF">
              <w:rPr>
                <w:rStyle w:val="Hyperlink"/>
                <w:noProof/>
              </w:rPr>
              <w:t>IKRK</w:t>
            </w:r>
            <w:r>
              <w:rPr>
                <w:noProof/>
                <w:webHidden/>
              </w:rPr>
              <w:tab/>
            </w:r>
            <w:r>
              <w:rPr>
                <w:noProof/>
                <w:webHidden/>
              </w:rPr>
              <w:fldChar w:fldCharType="begin"/>
            </w:r>
            <w:r>
              <w:rPr>
                <w:noProof/>
                <w:webHidden/>
              </w:rPr>
              <w:instrText xml:space="preserve"> PAGEREF _Toc11233506 \h </w:instrText>
            </w:r>
            <w:r>
              <w:rPr>
                <w:noProof/>
                <w:webHidden/>
              </w:rPr>
            </w:r>
            <w:r>
              <w:rPr>
                <w:noProof/>
                <w:webHidden/>
              </w:rPr>
              <w:fldChar w:fldCharType="separate"/>
            </w:r>
            <w:r w:rsidR="00994791">
              <w:rPr>
                <w:noProof/>
                <w:webHidden/>
              </w:rPr>
              <w:t>43</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507" w:history="1">
            <w:r w:rsidRPr="00C407CF">
              <w:rPr>
                <w:rStyle w:val="Hyperlink"/>
                <w:noProof/>
              </w:rPr>
              <w:t>11.3</w:t>
            </w:r>
            <w:r>
              <w:rPr>
                <w:rFonts w:asciiTheme="minorHAnsi" w:eastAsiaTheme="minorEastAsia" w:hAnsiTheme="minorHAnsi"/>
                <w:noProof/>
                <w:lang w:eastAsia="de-CH"/>
              </w:rPr>
              <w:tab/>
            </w:r>
            <w:r w:rsidRPr="00C407CF">
              <w:rPr>
                <w:rStyle w:val="Hyperlink"/>
                <w:noProof/>
              </w:rPr>
              <w:t>Amnesty International (NGO)</w:t>
            </w:r>
            <w:r>
              <w:rPr>
                <w:noProof/>
                <w:webHidden/>
              </w:rPr>
              <w:tab/>
            </w:r>
            <w:r>
              <w:rPr>
                <w:noProof/>
                <w:webHidden/>
              </w:rPr>
              <w:fldChar w:fldCharType="begin"/>
            </w:r>
            <w:r>
              <w:rPr>
                <w:noProof/>
                <w:webHidden/>
              </w:rPr>
              <w:instrText xml:space="preserve"> PAGEREF _Toc11233507 \h </w:instrText>
            </w:r>
            <w:r>
              <w:rPr>
                <w:noProof/>
                <w:webHidden/>
              </w:rPr>
            </w:r>
            <w:r>
              <w:rPr>
                <w:noProof/>
                <w:webHidden/>
              </w:rPr>
              <w:fldChar w:fldCharType="separate"/>
            </w:r>
            <w:r w:rsidR="00994791">
              <w:rPr>
                <w:noProof/>
                <w:webHidden/>
              </w:rPr>
              <w:t>43</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508" w:history="1">
            <w:r w:rsidRPr="00C407CF">
              <w:rPr>
                <w:rStyle w:val="Hyperlink"/>
                <w:noProof/>
              </w:rPr>
              <w:t>11.4</w:t>
            </w:r>
            <w:r>
              <w:rPr>
                <w:rFonts w:asciiTheme="minorHAnsi" w:eastAsiaTheme="minorEastAsia" w:hAnsiTheme="minorHAnsi"/>
                <w:noProof/>
                <w:lang w:eastAsia="de-CH"/>
              </w:rPr>
              <w:tab/>
            </w:r>
            <w:r w:rsidRPr="00C407CF">
              <w:rPr>
                <w:rStyle w:val="Hyperlink"/>
                <w:noProof/>
              </w:rPr>
              <w:t>OSZE</w:t>
            </w:r>
            <w:r>
              <w:rPr>
                <w:noProof/>
                <w:webHidden/>
              </w:rPr>
              <w:tab/>
            </w:r>
            <w:r>
              <w:rPr>
                <w:noProof/>
                <w:webHidden/>
              </w:rPr>
              <w:fldChar w:fldCharType="begin"/>
            </w:r>
            <w:r>
              <w:rPr>
                <w:noProof/>
                <w:webHidden/>
              </w:rPr>
              <w:instrText xml:space="preserve"> PAGEREF _Toc11233508 \h </w:instrText>
            </w:r>
            <w:r>
              <w:rPr>
                <w:noProof/>
                <w:webHidden/>
              </w:rPr>
            </w:r>
            <w:r>
              <w:rPr>
                <w:noProof/>
                <w:webHidden/>
              </w:rPr>
              <w:fldChar w:fldCharType="separate"/>
            </w:r>
            <w:r w:rsidR="00994791">
              <w:rPr>
                <w:noProof/>
                <w:webHidden/>
              </w:rPr>
              <w:t>44</w:t>
            </w:r>
            <w:r>
              <w:rPr>
                <w:noProof/>
                <w:webHidden/>
              </w:rPr>
              <w:fldChar w:fldCharType="end"/>
            </w:r>
          </w:hyperlink>
        </w:p>
        <w:p w:rsidR="0056576D" w:rsidRDefault="0056576D">
          <w:pPr>
            <w:pStyle w:val="Verzeichnis1"/>
            <w:tabs>
              <w:tab w:val="left" w:pos="660"/>
              <w:tab w:val="right" w:leader="dot" w:pos="9203"/>
            </w:tabs>
            <w:rPr>
              <w:rFonts w:asciiTheme="minorHAnsi" w:eastAsiaTheme="minorEastAsia" w:hAnsiTheme="minorHAnsi"/>
              <w:b w:val="0"/>
              <w:noProof/>
              <w:lang w:eastAsia="de-CH"/>
            </w:rPr>
          </w:pPr>
          <w:hyperlink w:anchor="_Toc11233509" w:history="1">
            <w:r w:rsidRPr="00C407CF">
              <w:rPr>
                <w:rStyle w:val="Hyperlink"/>
                <w:noProof/>
              </w:rPr>
              <w:t>12</w:t>
            </w:r>
            <w:r>
              <w:rPr>
                <w:rFonts w:asciiTheme="minorHAnsi" w:eastAsiaTheme="minorEastAsia" w:hAnsiTheme="minorHAnsi"/>
                <w:b w:val="0"/>
                <w:noProof/>
                <w:lang w:eastAsia="de-CH"/>
              </w:rPr>
              <w:tab/>
            </w:r>
            <w:r w:rsidRPr="00C407CF">
              <w:rPr>
                <w:rStyle w:val="Hyperlink"/>
                <w:noProof/>
              </w:rPr>
              <w:t>Existenzsicherung</w:t>
            </w:r>
            <w:r>
              <w:rPr>
                <w:noProof/>
                <w:webHidden/>
              </w:rPr>
              <w:tab/>
            </w:r>
            <w:r>
              <w:rPr>
                <w:noProof/>
                <w:webHidden/>
              </w:rPr>
              <w:fldChar w:fldCharType="begin"/>
            </w:r>
            <w:r>
              <w:rPr>
                <w:noProof/>
                <w:webHidden/>
              </w:rPr>
              <w:instrText xml:space="preserve"> PAGEREF _Toc11233509 \h </w:instrText>
            </w:r>
            <w:r>
              <w:rPr>
                <w:noProof/>
                <w:webHidden/>
              </w:rPr>
            </w:r>
            <w:r>
              <w:rPr>
                <w:noProof/>
                <w:webHidden/>
              </w:rPr>
              <w:fldChar w:fldCharType="separate"/>
            </w:r>
            <w:r w:rsidR="00994791">
              <w:rPr>
                <w:noProof/>
                <w:webHidden/>
              </w:rPr>
              <w:t>45</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510" w:history="1">
            <w:r w:rsidRPr="00C407CF">
              <w:rPr>
                <w:rStyle w:val="Hyperlink"/>
                <w:noProof/>
              </w:rPr>
              <w:t>12.1</w:t>
            </w:r>
            <w:r>
              <w:rPr>
                <w:rFonts w:asciiTheme="minorHAnsi" w:eastAsiaTheme="minorEastAsia" w:hAnsiTheme="minorHAnsi"/>
                <w:noProof/>
                <w:lang w:eastAsia="de-CH"/>
              </w:rPr>
              <w:tab/>
            </w:r>
            <w:r w:rsidRPr="00C407CF">
              <w:rPr>
                <w:rStyle w:val="Hyperlink"/>
                <w:noProof/>
              </w:rPr>
              <w:t>Rechtliche Grundlagen</w:t>
            </w:r>
            <w:r>
              <w:rPr>
                <w:noProof/>
                <w:webHidden/>
              </w:rPr>
              <w:tab/>
            </w:r>
            <w:r>
              <w:rPr>
                <w:noProof/>
                <w:webHidden/>
              </w:rPr>
              <w:fldChar w:fldCharType="begin"/>
            </w:r>
            <w:r>
              <w:rPr>
                <w:noProof/>
                <w:webHidden/>
              </w:rPr>
              <w:instrText xml:space="preserve"> PAGEREF _Toc11233510 \h </w:instrText>
            </w:r>
            <w:r>
              <w:rPr>
                <w:noProof/>
                <w:webHidden/>
              </w:rPr>
            </w:r>
            <w:r>
              <w:rPr>
                <w:noProof/>
                <w:webHidden/>
              </w:rPr>
              <w:fldChar w:fldCharType="separate"/>
            </w:r>
            <w:r w:rsidR="00994791">
              <w:rPr>
                <w:noProof/>
                <w:webHidden/>
              </w:rPr>
              <w:t>45</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511" w:history="1">
            <w:r w:rsidRPr="00C407CF">
              <w:rPr>
                <w:rStyle w:val="Hyperlink"/>
                <w:noProof/>
              </w:rPr>
              <w:t>12.2</w:t>
            </w:r>
            <w:r>
              <w:rPr>
                <w:rFonts w:asciiTheme="minorHAnsi" w:eastAsiaTheme="minorEastAsia" w:hAnsiTheme="minorHAnsi"/>
                <w:noProof/>
                <w:lang w:eastAsia="de-CH"/>
              </w:rPr>
              <w:tab/>
            </w:r>
            <w:r w:rsidRPr="00C407CF">
              <w:rPr>
                <w:rStyle w:val="Hyperlink"/>
                <w:noProof/>
              </w:rPr>
              <w:t>Grundlegende Bestimmungen des Arbeitsrechts</w:t>
            </w:r>
            <w:r>
              <w:rPr>
                <w:noProof/>
                <w:webHidden/>
              </w:rPr>
              <w:tab/>
            </w:r>
            <w:r>
              <w:rPr>
                <w:noProof/>
                <w:webHidden/>
              </w:rPr>
              <w:fldChar w:fldCharType="begin"/>
            </w:r>
            <w:r>
              <w:rPr>
                <w:noProof/>
                <w:webHidden/>
              </w:rPr>
              <w:instrText xml:space="preserve"> PAGEREF _Toc11233511 \h </w:instrText>
            </w:r>
            <w:r>
              <w:rPr>
                <w:noProof/>
                <w:webHidden/>
              </w:rPr>
            </w:r>
            <w:r>
              <w:rPr>
                <w:noProof/>
                <w:webHidden/>
              </w:rPr>
              <w:fldChar w:fldCharType="separate"/>
            </w:r>
            <w:r w:rsidR="00994791">
              <w:rPr>
                <w:noProof/>
                <w:webHidden/>
              </w:rPr>
              <w:t>45</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512" w:history="1">
            <w:r w:rsidRPr="00C407CF">
              <w:rPr>
                <w:rStyle w:val="Hyperlink"/>
                <w:noProof/>
              </w:rPr>
              <w:t>12.3</w:t>
            </w:r>
            <w:r>
              <w:rPr>
                <w:rFonts w:asciiTheme="minorHAnsi" w:eastAsiaTheme="minorEastAsia" w:hAnsiTheme="minorHAnsi"/>
                <w:noProof/>
                <w:lang w:eastAsia="de-CH"/>
              </w:rPr>
              <w:tab/>
            </w:r>
            <w:r w:rsidRPr="00C407CF">
              <w:rPr>
                <w:rStyle w:val="Hyperlink"/>
                <w:noProof/>
              </w:rPr>
              <w:t>ALV (Arbeitslosenversicherung)</w:t>
            </w:r>
            <w:r>
              <w:rPr>
                <w:noProof/>
                <w:webHidden/>
              </w:rPr>
              <w:tab/>
            </w:r>
            <w:r>
              <w:rPr>
                <w:noProof/>
                <w:webHidden/>
              </w:rPr>
              <w:fldChar w:fldCharType="begin"/>
            </w:r>
            <w:r>
              <w:rPr>
                <w:noProof/>
                <w:webHidden/>
              </w:rPr>
              <w:instrText xml:space="preserve"> PAGEREF _Toc11233512 \h </w:instrText>
            </w:r>
            <w:r>
              <w:rPr>
                <w:noProof/>
                <w:webHidden/>
              </w:rPr>
            </w:r>
            <w:r>
              <w:rPr>
                <w:noProof/>
                <w:webHidden/>
              </w:rPr>
              <w:fldChar w:fldCharType="separate"/>
            </w:r>
            <w:r w:rsidR="00994791">
              <w:rPr>
                <w:noProof/>
                <w:webHidden/>
              </w:rPr>
              <w:t>46</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513" w:history="1">
            <w:r w:rsidRPr="00C407CF">
              <w:rPr>
                <w:rStyle w:val="Hyperlink"/>
                <w:noProof/>
              </w:rPr>
              <w:t>12.4</w:t>
            </w:r>
            <w:r>
              <w:rPr>
                <w:rFonts w:asciiTheme="minorHAnsi" w:eastAsiaTheme="minorEastAsia" w:hAnsiTheme="minorHAnsi"/>
                <w:noProof/>
                <w:lang w:eastAsia="de-CH"/>
              </w:rPr>
              <w:tab/>
            </w:r>
            <w:r w:rsidRPr="00C407CF">
              <w:rPr>
                <w:rStyle w:val="Hyperlink"/>
                <w:noProof/>
              </w:rPr>
              <w:t>Arten der Stellensuche</w:t>
            </w:r>
            <w:r>
              <w:rPr>
                <w:noProof/>
                <w:webHidden/>
              </w:rPr>
              <w:tab/>
            </w:r>
            <w:r>
              <w:rPr>
                <w:noProof/>
                <w:webHidden/>
              </w:rPr>
              <w:fldChar w:fldCharType="begin"/>
            </w:r>
            <w:r>
              <w:rPr>
                <w:noProof/>
                <w:webHidden/>
              </w:rPr>
              <w:instrText xml:space="preserve"> PAGEREF _Toc11233513 \h </w:instrText>
            </w:r>
            <w:r>
              <w:rPr>
                <w:noProof/>
                <w:webHidden/>
              </w:rPr>
            </w:r>
            <w:r>
              <w:rPr>
                <w:noProof/>
                <w:webHidden/>
              </w:rPr>
              <w:fldChar w:fldCharType="separate"/>
            </w:r>
            <w:r w:rsidR="00994791">
              <w:rPr>
                <w:noProof/>
                <w:webHidden/>
              </w:rPr>
              <w:t>48</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514" w:history="1">
            <w:r w:rsidRPr="00C407CF">
              <w:rPr>
                <w:rStyle w:val="Hyperlink"/>
                <w:noProof/>
              </w:rPr>
              <w:t>12.5</w:t>
            </w:r>
            <w:r>
              <w:rPr>
                <w:rFonts w:asciiTheme="minorHAnsi" w:eastAsiaTheme="minorEastAsia" w:hAnsiTheme="minorHAnsi"/>
                <w:noProof/>
                <w:lang w:eastAsia="de-CH"/>
              </w:rPr>
              <w:tab/>
            </w:r>
            <w:r w:rsidRPr="00C407CF">
              <w:rPr>
                <w:rStyle w:val="Hyperlink"/>
                <w:noProof/>
              </w:rPr>
              <w:t>Bewerbung und Lebenslauf erstellen</w:t>
            </w:r>
            <w:r>
              <w:rPr>
                <w:noProof/>
                <w:webHidden/>
              </w:rPr>
              <w:tab/>
            </w:r>
            <w:r>
              <w:rPr>
                <w:noProof/>
                <w:webHidden/>
              </w:rPr>
              <w:fldChar w:fldCharType="begin"/>
            </w:r>
            <w:r>
              <w:rPr>
                <w:noProof/>
                <w:webHidden/>
              </w:rPr>
              <w:instrText xml:space="preserve"> PAGEREF _Toc11233514 \h </w:instrText>
            </w:r>
            <w:r>
              <w:rPr>
                <w:noProof/>
                <w:webHidden/>
              </w:rPr>
            </w:r>
            <w:r>
              <w:rPr>
                <w:noProof/>
                <w:webHidden/>
              </w:rPr>
              <w:fldChar w:fldCharType="separate"/>
            </w:r>
            <w:r w:rsidR="00994791">
              <w:rPr>
                <w:noProof/>
                <w:webHidden/>
              </w:rPr>
              <w:t>48</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515" w:history="1">
            <w:r w:rsidRPr="00C407CF">
              <w:rPr>
                <w:rStyle w:val="Hyperlink"/>
                <w:noProof/>
              </w:rPr>
              <w:t>12.6</w:t>
            </w:r>
            <w:r>
              <w:rPr>
                <w:rFonts w:asciiTheme="minorHAnsi" w:eastAsiaTheme="minorEastAsia" w:hAnsiTheme="minorHAnsi"/>
                <w:noProof/>
                <w:lang w:eastAsia="de-CH"/>
              </w:rPr>
              <w:tab/>
            </w:r>
            <w:r w:rsidRPr="00C407CF">
              <w:rPr>
                <w:rStyle w:val="Hyperlink"/>
                <w:noProof/>
              </w:rPr>
              <w:t>Hilfestellungen für Arbeitslose</w:t>
            </w:r>
            <w:r>
              <w:rPr>
                <w:noProof/>
                <w:webHidden/>
              </w:rPr>
              <w:tab/>
            </w:r>
            <w:r>
              <w:rPr>
                <w:noProof/>
                <w:webHidden/>
              </w:rPr>
              <w:fldChar w:fldCharType="begin"/>
            </w:r>
            <w:r>
              <w:rPr>
                <w:noProof/>
                <w:webHidden/>
              </w:rPr>
              <w:instrText xml:space="preserve"> PAGEREF _Toc11233515 \h </w:instrText>
            </w:r>
            <w:r>
              <w:rPr>
                <w:noProof/>
                <w:webHidden/>
              </w:rPr>
            </w:r>
            <w:r>
              <w:rPr>
                <w:noProof/>
                <w:webHidden/>
              </w:rPr>
              <w:fldChar w:fldCharType="separate"/>
            </w:r>
            <w:r w:rsidR="00994791">
              <w:rPr>
                <w:noProof/>
                <w:webHidden/>
              </w:rPr>
              <w:t>49</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516" w:history="1">
            <w:r w:rsidRPr="00C407CF">
              <w:rPr>
                <w:rStyle w:val="Hyperlink"/>
                <w:noProof/>
              </w:rPr>
              <w:t>12.7</w:t>
            </w:r>
            <w:r>
              <w:rPr>
                <w:rFonts w:asciiTheme="minorHAnsi" w:eastAsiaTheme="minorEastAsia" w:hAnsiTheme="minorHAnsi"/>
                <w:noProof/>
                <w:lang w:eastAsia="de-CH"/>
              </w:rPr>
              <w:tab/>
            </w:r>
            <w:r w:rsidRPr="00C407CF">
              <w:rPr>
                <w:rStyle w:val="Hyperlink"/>
                <w:noProof/>
              </w:rPr>
              <w:t>Weiterbildungsmöglichkeiten</w:t>
            </w:r>
            <w:r>
              <w:rPr>
                <w:noProof/>
                <w:webHidden/>
              </w:rPr>
              <w:tab/>
            </w:r>
            <w:r>
              <w:rPr>
                <w:noProof/>
                <w:webHidden/>
              </w:rPr>
              <w:fldChar w:fldCharType="begin"/>
            </w:r>
            <w:r>
              <w:rPr>
                <w:noProof/>
                <w:webHidden/>
              </w:rPr>
              <w:instrText xml:space="preserve"> PAGEREF _Toc11233516 \h </w:instrText>
            </w:r>
            <w:r>
              <w:rPr>
                <w:noProof/>
                <w:webHidden/>
              </w:rPr>
            </w:r>
            <w:r>
              <w:rPr>
                <w:noProof/>
                <w:webHidden/>
              </w:rPr>
              <w:fldChar w:fldCharType="separate"/>
            </w:r>
            <w:r w:rsidR="00994791">
              <w:rPr>
                <w:noProof/>
                <w:webHidden/>
              </w:rPr>
              <w:t>49</w:t>
            </w:r>
            <w:r>
              <w:rPr>
                <w:noProof/>
                <w:webHidden/>
              </w:rPr>
              <w:fldChar w:fldCharType="end"/>
            </w:r>
          </w:hyperlink>
        </w:p>
        <w:p w:rsidR="0056576D" w:rsidRDefault="0056576D">
          <w:pPr>
            <w:pStyle w:val="Verzeichnis1"/>
            <w:tabs>
              <w:tab w:val="left" w:pos="660"/>
              <w:tab w:val="right" w:leader="dot" w:pos="9203"/>
            </w:tabs>
            <w:rPr>
              <w:rFonts w:asciiTheme="minorHAnsi" w:eastAsiaTheme="minorEastAsia" w:hAnsiTheme="minorHAnsi"/>
              <w:b w:val="0"/>
              <w:noProof/>
              <w:lang w:eastAsia="de-CH"/>
            </w:rPr>
          </w:pPr>
          <w:hyperlink w:anchor="_Toc11233517" w:history="1">
            <w:r w:rsidRPr="00C407CF">
              <w:rPr>
                <w:rStyle w:val="Hyperlink"/>
                <w:noProof/>
              </w:rPr>
              <w:t>13</w:t>
            </w:r>
            <w:r>
              <w:rPr>
                <w:rFonts w:asciiTheme="minorHAnsi" w:eastAsiaTheme="minorEastAsia" w:hAnsiTheme="minorHAnsi"/>
                <w:b w:val="0"/>
                <w:noProof/>
                <w:lang w:eastAsia="de-CH"/>
              </w:rPr>
              <w:tab/>
            </w:r>
            <w:r w:rsidRPr="00C407CF">
              <w:rPr>
                <w:rStyle w:val="Hyperlink"/>
                <w:noProof/>
              </w:rPr>
              <w:t>Versicherungen</w:t>
            </w:r>
            <w:r>
              <w:rPr>
                <w:noProof/>
                <w:webHidden/>
              </w:rPr>
              <w:tab/>
            </w:r>
            <w:r>
              <w:rPr>
                <w:noProof/>
                <w:webHidden/>
              </w:rPr>
              <w:fldChar w:fldCharType="begin"/>
            </w:r>
            <w:r>
              <w:rPr>
                <w:noProof/>
                <w:webHidden/>
              </w:rPr>
              <w:instrText xml:space="preserve"> PAGEREF _Toc11233517 \h </w:instrText>
            </w:r>
            <w:r>
              <w:rPr>
                <w:noProof/>
                <w:webHidden/>
              </w:rPr>
            </w:r>
            <w:r>
              <w:rPr>
                <w:noProof/>
                <w:webHidden/>
              </w:rPr>
              <w:fldChar w:fldCharType="separate"/>
            </w:r>
            <w:r w:rsidR="00994791">
              <w:rPr>
                <w:noProof/>
                <w:webHidden/>
              </w:rPr>
              <w:t>50</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518" w:history="1">
            <w:r w:rsidRPr="00C407CF">
              <w:rPr>
                <w:rStyle w:val="Hyperlink"/>
                <w:noProof/>
              </w:rPr>
              <w:t>13.1</w:t>
            </w:r>
            <w:r>
              <w:rPr>
                <w:rFonts w:asciiTheme="minorHAnsi" w:eastAsiaTheme="minorEastAsia" w:hAnsiTheme="minorHAnsi"/>
                <w:noProof/>
                <w:lang w:eastAsia="de-CH"/>
              </w:rPr>
              <w:tab/>
            </w:r>
            <w:r w:rsidRPr="00C407CF">
              <w:rPr>
                <w:rStyle w:val="Hyperlink"/>
                <w:noProof/>
              </w:rPr>
              <w:t>Versicherung</w:t>
            </w:r>
            <w:r>
              <w:rPr>
                <w:noProof/>
                <w:webHidden/>
              </w:rPr>
              <w:tab/>
            </w:r>
            <w:r>
              <w:rPr>
                <w:noProof/>
                <w:webHidden/>
              </w:rPr>
              <w:fldChar w:fldCharType="begin"/>
            </w:r>
            <w:r>
              <w:rPr>
                <w:noProof/>
                <w:webHidden/>
              </w:rPr>
              <w:instrText xml:space="preserve"> PAGEREF _Toc11233518 \h </w:instrText>
            </w:r>
            <w:r>
              <w:rPr>
                <w:noProof/>
                <w:webHidden/>
              </w:rPr>
            </w:r>
            <w:r>
              <w:rPr>
                <w:noProof/>
                <w:webHidden/>
              </w:rPr>
              <w:fldChar w:fldCharType="separate"/>
            </w:r>
            <w:r w:rsidR="00994791">
              <w:rPr>
                <w:noProof/>
                <w:webHidden/>
              </w:rPr>
              <w:t>50</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519" w:history="1">
            <w:r w:rsidRPr="00C407CF">
              <w:rPr>
                <w:rStyle w:val="Hyperlink"/>
                <w:noProof/>
              </w:rPr>
              <w:t>13.2</w:t>
            </w:r>
            <w:r>
              <w:rPr>
                <w:rFonts w:asciiTheme="minorHAnsi" w:eastAsiaTheme="minorEastAsia" w:hAnsiTheme="minorHAnsi"/>
                <w:noProof/>
                <w:lang w:eastAsia="de-CH"/>
              </w:rPr>
              <w:tab/>
            </w:r>
            <w:r w:rsidRPr="00C407CF">
              <w:rPr>
                <w:rStyle w:val="Hyperlink"/>
                <w:noProof/>
              </w:rPr>
              <w:t>Solidaritätsprinzip</w:t>
            </w:r>
            <w:r>
              <w:rPr>
                <w:noProof/>
                <w:webHidden/>
              </w:rPr>
              <w:tab/>
            </w:r>
            <w:r>
              <w:rPr>
                <w:noProof/>
                <w:webHidden/>
              </w:rPr>
              <w:fldChar w:fldCharType="begin"/>
            </w:r>
            <w:r>
              <w:rPr>
                <w:noProof/>
                <w:webHidden/>
              </w:rPr>
              <w:instrText xml:space="preserve"> PAGEREF _Toc11233519 \h </w:instrText>
            </w:r>
            <w:r>
              <w:rPr>
                <w:noProof/>
                <w:webHidden/>
              </w:rPr>
            </w:r>
            <w:r>
              <w:rPr>
                <w:noProof/>
                <w:webHidden/>
              </w:rPr>
              <w:fldChar w:fldCharType="separate"/>
            </w:r>
            <w:r w:rsidR="00994791">
              <w:rPr>
                <w:noProof/>
                <w:webHidden/>
              </w:rPr>
              <w:t>50</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520" w:history="1">
            <w:r w:rsidRPr="00C407CF">
              <w:rPr>
                <w:rStyle w:val="Hyperlink"/>
                <w:noProof/>
              </w:rPr>
              <w:t>13.3</w:t>
            </w:r>
            <w:r>
              <w:rPr>
                <w:rFonts w:asciiTheme="minorHAnsi" w:eastAsiaTheme="minorEastAsia" w:hAnsiTheme="minorHAnsi"/>
                <w:noProof/>
                <w:lang w:eastAsia="de-CH"/>
              </w:rPr>
              <w:tab/>
            </w:r>
            <w:r w:rsidRPr="00C407CF">
              <w:rPr>
                <w:rStyle w:val="Hyperlink"/>
                <w:noProof/>
              </w:rPr>
              <w:t>Versicherungsarten</w:t>
            </w:r>
            <w:r>
              <w:rPr>
                <w:noProof/>
                <w:webHidden/>
              </w:rPr>
              <w:tab/>
            </w:r>
            <w:r>
              <w:rPr>
                <w:noProof/>
                <w:webHidden/>
              </w:rPr>
              <w:fldChar w:fldCharType="begin"/>
            </w:r>
            <w:r>
              <w:rPr>
                <w:noProof/>
                <w:webHidden/>
              </w:rPr>
              <w:instrText xml:space="preserve"> PAGEREF _Toc11233520 \h </w:instrText>
            </w:r>
            <w:r>
              <w:rPr>
                <w:noProof/>
                <w:webHidden/>
              </w:rPr>
            </w:r>
            <w:r>
              <w:rPr>
                <w:noProof/>
                <w:webHidden/>
              </w:rPr>
              <w:fldChar w:fldCharType="separate"/>
            </w:r>
            <w:r w:rsidR="00994791">
              <w:rPr>
                <w:noProof/>
                <w:webHidden/>
              </w:rPr>
              <w:t>50</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521" w:history="1">
            <w:r w:rsidRPr="00C407CF">
              <w:rPr>
                <w:rStyle w:val="Hyperlink"/>
                <w:noProof/>
              </w:rPr>
              <w:t>13.4</w:t>
            </w:r>
            <w:r>
              <w:rPr>
                <w:rFonts w:asciiTheme="minorHAnsi" w:eastAsiaTheme="minorEastAsia" w:hAnsiTheme="minorHAnsi"/>
                <w:noProof/>
                <w:lang w:eastAsia="de-CH"/>
              </w:rPr>
              <w:tab/>
            </w:r>
            <w:r w:rsidRPr="00C407CF">
              <w:rPr>
                <w:rStyle w:val="Hyperlink"/>
                <w:noProof/>
              </w:rPr>
              <w:t>Berufs- und Nichtberufsunfallversicherung</w:t>
            </w:r>
            <w:r>
              <w:rPr>
                <w:noProof/>
                <w:webHidden/>
              </w:rPr>
              <w:tab/>
            </w:r>
            <w:r>
              <w:rPr>
                <w:noProof/>
                <w:webHidden/>
              </w:rPr>
              <w:fldChar w:fldCharType="begin"/>
            </w:r>
            <w:r>
              <w:rPr>
                <w:noProof/>
                <w:webHidden/>
              </w:rPr>
              <w:instrText xml:space="preserve"> PAGEREF _Toc11233521 \h </w:instrText>
            </w:r>
            <w:r>
              <w:rPr>
                <w:noProof/>
                <w:webHidden/>
              </w:rPr>
            </w:r>
            <w:r>
              <w:rPr>
                <w:noProof/>
                <w:webHidden/>
              </w:rPr>
              <w:fldChar w:fldCharType="separate"/>
            </w:r>
            <w:r w:rsidR="00994791">
              <w:rPr>
                <w:noProof/>
                <w:webHidden/>
              </w:rPr>
              <w:t>54</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522" w:history="1">
            <w:r w:rsidRPr="00C407CF">
              <w:rPr>
                <w:rStyle w:val="Hyperlink"/>
                <w:noProof/>
              </w:rPr>
              <w:t>13.5</w:t>
            </w:r>
            <w:r>
              <w:rPr>
                <w:rFonts w:asciiTheme="minorHAnsi" w:eastAsiaTheme="minorEastAsia" w:hAnsiTheme="minorHAnsi"/>
                <w:noProof/>
                <w:lang w:eastAsia="de-CH"/>
              </w:rPr>
              <w:tab/>
            </w:r>
            <w:r w:rsidRPr="00C407CF">
              <w:rPr>
                <w:rStyle w:val="Hyperlink"/>
                <w:noProof/>
              </w:rPr>
              <w:t>Drei Säulen Prinzips</w:t>
            </w:r>
            <w:r>
              <w:rPr>
                <w:noProof/>
                <w:webHidden/>
              </w:rPr>
              <w:tab/>
            </w:r>
            <w:r>
              <w:rPr>
                <w:noProof/>
                <w:webHidden/>
              </w:rPr>
              <w:fldChar w:fldCharType="begin"/>
            </w:r>
            <w:r>
              <w:rPr>
                <w:noProof/>
                <w:webHidden/>
              </w:rPr>
              <w:instrText xml:space="preserve"> PAGEREF _Toc11233522 \h </w:instrText>
            </w:r>
            <w:r>
              <w:rPr>
                <w:noProof/>
                <w:webHidden/>
              </w:rPr>
            </w:r>
            <w:r>
              <w:rPr>
                <w:noProof/>
                <w:webHidden/>
              </w:rPr>
              <w:fldChar w:fldCharType="separate"/>
            </w:r>
            <w:r w:rsidR="00994791">
              <w:rPr>
                <w:noProof/>
                <w:webHidden/>
              </w:rPr>
              <w:t>56</w:t>
            </w:r>
            <w:r>
              <w:rPr>
                <w:noProof/>
                <w:webHidden/>
              </w:rPr>
              <w:fldChar w:fldCharType="end"/>
            </w:r>
          </w:hyperlink>
        </w:p>
        <w:p w:rsidR="0056576D" w:rsidRDefault="0056576D">
          <w:pPr>
            <w:pStyle w:val="Verzeichnis2"/>
            <w:tabs>
              <w:tab w:val="left" w:pos="660"/>
              <w:tab w:val="right" w:leader="dot" w:pos="9203"/>
            </w:tabs>
            <w:rPr>
              <w:rFonts w:asciiTheme="minorHAnsi" w:eastAsiaTheme="minorEastAsia" w:hAnsiTheme="minorHAnsi"/>
              <w:noProof/>
              <w:lang w:eastAsia="de-CH"/>
            </w:rPr>
          </w:pPr>
          <w:hyperlink w:anchor="_Toc11233523" w:history="1">
            <w:r w:rsidRPr="00C407CF">
              <w:rPr>
                <w:rStyle w:val="Hyperlink"/>
                <w:noProof/>
              </w:rPr>
              <w:t>13.6</w:t>
            </w:r>
            <w:r>
              <w:rPr>
                <w:rFonts w:asciiTheme="minorHAnsi" w:eastAsiaTheme="minorEastAsia" w:hAnsiTheme="minorHAnsi"/>
                <w:noProof/>
                <w:lang w:eastAsia="de-CH"/>
              </w:rPr>
              <w:tab/>
            </w:r>
            <w:r w:rsidRPr="00C407CF">
              <w:rPr>
                <w:rStyle w:val="Hyperlink"/>
                <w:noProof/>
              </w:rPr>
              <w:t>Sozialhilfe</w:t>
            </w:r>
            <w:r>
              <w:rPr>
                <w:noProof/>
                <w:webHidden/>
              </w:rPr>
              <w:tab/>
            </w:r>
            <w:r>
              <w:rPr>
                <w:noProof/>
                <w:webHidden/>
              </w:rPr>
              <w:fldChar w:fldCharType="begin"/>
            </w:r>
            <w:r>
              <w:rPr>
                <w:noProof/>
                <w:webHidden/>
              </w:rPr>
              <w:instrText xml:space="preserve"> PAGEREF _Toc11233523 \h </w:instrText>
            </w:r>
            <w:r>
              <w:rPr>
                <w:noProof/>
                <w:webHidden/>
              </w:rPr>
            </w:r>
            <w:r>
              <w:rPr>
                <w:noProof/>
                <w:webHidden/>
              </w:rPr>
              <w:fldChar w:fldCharType="separate"/>
            </w:r>
            <w:r w:rsidR="00994791">
              <w:rPr>
                <w:noProof/>
                <w:webHidden/>
              </w:rPr>
              <w:t>56</w:t>
            </w:r>
            <w:r>
              <w:rPr>
                <w:noProof/>
                <w:webHidden/>
              </w:rPr>
              <w:fldChar w:fldCharType="end"/>
            </w:r>
          </w:hyperlink>
        </w:p>
        <w:p w:rsidR="0056576D" w:rsidRDefault="0056576D">
          <w:pPr>
            <w:pStyle w:val="Verzeichnis1"/>
            <w:tabs>
              <w:tab w:val="left" w:pos="660"/>
              <w:tab w:val="right" w:leader="dot" w:pos="9203"/>
            </w:tabs>
            <w:rPr>
              <w:rFonts w:asciiTheme="minorHAnsi" w:eastAsiaTheme="minorEastAsia" w:hAnsiTheme="minorHAnsi"/>
              <w:b w:val="0"/>
              <w:noProof/>
              <w:lang w:eastAsia="de-CH"/>
            </w:rPr>
          </w:pPr>
          <w:hyperlink w:anchor="_Toc11233524" w:history="1">
            <w:r w:rsidRPr="00C407CF">
              <w:rPr>
                <w:rStyle w:val="Hyperlink"/>
                <w:noProof/>
              </w:rPr>
              <w:t>14</w:t>
            </w:r>
            <w:r>
              <w:rPr>
                <w:rFonts w:asciiTheme="minorHAnsi" w:eastAsiaTheme="minorEastAsia" w:hAnsiTheme="minorHAnsi"/>
                <w:b w:val="0"/>
                <w:noProof/>
                <w:lang w:eastAsia="de-CH"/>
              </w:rPr>
              <w:tab/>
            </w:r>
            <w:r w:rsidRPr="00C407CF">
              <w:rPr>
                <w:rStyle w:val="Hyperlink"/>
                <w:noProof/>
              </w:rPr>
              <w:t>Index</w:t>
            </w:r>
            <w:r>
              <w:rPr>
                <w:noProof/>
                <w:webHidden/>
              </w:rPr>
              <w:tab/>
            </w:r>
            <w:r>
              <w:rPr>
                <w:noProof/>
                <w:webHidden/>
              </w:rPr>
              <w:fldChar w:fldCharType="begin"/>
            </w:r>
            <w:r>
              <w:rPr>
                <w:noProof/>
                <w:webHidden/>
              </w:rPr>
              <w:instrText xml:space="preserve"> PAGEREF _Toc11233524 \h </w:instrText>
            </w:r>
            <w:r>
              <w:rPr>
                <w:noProof/>
                <w:webHidden/>
              </w:rPr>
            </w:r>
            <w:r>
              <w:rPr>
                <w:noProof/>
                <w:webHidden/>
              </w:rPr>
              <w:fldChar w:fldCharType="separate"/>
            </w:r>
            <w:r w:rsidR="00994791">
              <w:rPr>
                <w:noProof/>
                <w:webHidden/>
              </w:rPr>
              <w:t>57</w:t>
            </w:r>
            <w:r>
              <w:rPr>
                <w:noProof/>
                <w:webHidden/>
              </w:rPr>
              <w:fldChar w:fldCharType="end"/>
            </w:r>
          </w:hyperlink>
        </w:p>
        <w:p w:rsidR="004C23DF" w:rsidRPr="004C23DF" w:rsidRDefault="00EE3621" w:rsidP="004C23DF">
          <w:r>
            <w:rPr>
              <w:bCs/>
              <w:lang w:val="de-DE"/>
            </w:rPr>
            <w:fldChar w:fldCharType="end"/>
          </w:r>
        </w:p>
      </w:sdtContent>
    </w:sdt>
    <w:p w:rsidR="004C23DF" w:rsidRPr="004C23DF" w:rsidRDefault="004C23DF" w:rsidP="004C23DF">
      <w:pPr>
        <w:tabs>
          <w:tab w:val="left" w:pos="5325"/>
        </w:tabs>
      </w:pPr>
      <w:r>
        <w:tab/>
      </w:r>
    </w:p>
    <w:p w:rsidR="004C23DF" w:rsidRDefault="004C23DF" w:rsidP="004C23DF"/>
    <w:p w:rsidR="00667559" w:rsidRPr="004C23DF" w:rsidRDefault="00667559" w:rsidP="004C23DF">
      <w:pPr>
        <w:sectPr w:rsidR="00667559" w:rsidRPr="004C23DF" w:rsidSect="00547AD1">
          <w:headerReference w:type="default" r:id="rId14"/>
          <w:pgSz w:w="11906" w:h="16838"/>
          <w:pgMar w:top="2268" w:right="992" w:bottom="2098" w:left="1701" w:header="737" w:footer="1134" w:gutter="0"/>
          <w:cols w:space="708"/>
          <w:docGrid w:linePitch="360"/>
        </w:sectPr>
      </w:pPr>
    </w:p>
    <w:p w:rsidR="00340F0B" w:rsidRDefault="00340F0B" w:rsidP="00340F0B">
      <w:pPr>
        <w:pStyle w:val="berschrift1"/>
      </w:pPr>
      <w:bookmarkStart w:id="1" w:name="header-n149"/>
      <w:bookmarkStart w:id="2" w:name="_Toc11233440"/>
      <w:r>
        <w:lastRenderedPageBreak/>
        <w:t>Recht</w:t>
      </w:r>
      <w:bookmarkEnd w:id="1"/>
      <w:bookmarkEnd w:id="2"/>
    </w:p>
    <w:p w:rsidR="00340F0B" w:rsidRPr="00340F0B" w:rsidRDefault="00340F0B" w:rsidP="00340F0B">
      <w:pPr>
        <w:pStyle w:val="FirstParagraph"/>
      </w:pPr>
      <w:r w:rsidRPr="00340F0B">
        <w:t xml:space="preserve">Wo Menschen zusammenleben, entsteht eine Gemeinschaft, eine Gesellschaft. Da der einzelne Mensch den Drang </w:t>
      </w:r>
      <w:r w:rsidR="00DA6E97" w:rsidRPr="00340F0B">
        <w:t>verspürt</w:t>
      </w:r>
      <w:r w:rsidRPr="00340F0B">
        <w:t xml:space="preserve">, seine </w:t>
      </w:r>
      <w:r w:rsidR="00DA6E97" w:rsidRPr="00340F0B">
        <w:t>Bedürfnisse</w:t>
      </w:r>
      <w:r w:rsidRPr="00340F0B">
        <w:t xml:space="preserve">, seine Ideen und </w:t>
      </w:r>
      <w:r w:rsidR="00DA6E97" w:rsidRPr="00340F0B">
        <w:t>Überzeugungen</w:t>
      </w:r>
      <w:r w:rsidRPr="00340F0B">
        <w:t xml:space="preserve"> durchzusetzen, braucht es in einer Gemeinschaft Regeln, damit dieses Zusammenleben funktioniert und kein Chaos entsteht.</w:t>
      </w:r>
    </w:p>
    <w:p w:rsidR="00340F0B" w:rsidRDefault="00340F0B" w:rsidP="00340F0B">
      <w:pPr>
        <w:pStyle w:val="berschrift2"/>
      </w:pPr>
      <w:bookmarkStart w:id="3" w:name="header-n152"/>
      <w:bookmarkStart w:id="4" w:name="_Toc11233441"/>
      <w:r>
        <w:t>Regeln</w:t>
      </w:r>
      <w:bookmarkEnd w:id="3"/>
      <w:bookmarkEnd w:id="4"/>
    </w:p>
    <w:p w:rsidR="00340F0B" w:rsidRDefault="00340F0B" w:rsidP="00340F0B">
      <w:pPr>
        <w:pStyle w:val="CaptionedFigure"/>
      </w:pPr>
      <w:r>
        <w:rPr>
          <w:noProof/>
          <w:lang w:val="de-CH" w:eastAsia="de-CH"/>
        </w:rPr>
        <w:drawing>
          <wp:inline distT="0" distB="0" distL="0" distR="0" wp14:anchorId="1FD09993" wp14:editId="20A04E29">
            <wp:extent cx="5334000" cy="1806677"/>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C:\Users\jowei\Sharepoint\Schule\ABU\Allgemeinbildung_Zusammenfassung\Themenkreis1\Regeln.png"/>
                    <pic:cNvPicPr>
                      <a:picLocks noChangeAspect="1" noChangeArrowheads="1"/>
                    </pic:cNvPicPr>
                  </pic:nvPicPr>
                  <pic:blipFill>
                    <a:blip r:embed="rId15"/>
                    <a:stretch>
                      <a:fillRect/>
                    </a:stretch>
                  </pic:blipFill>
                  <pic:spPr bwMode="auto">
                    <a:xfrm>
                      <a:off x="0" y="0"/>
                      <a:ext cx="5334000" cy="1806677"/>
                    </a:xfrm>
                    <a:prstGeom prst="rect">
                      <a:avLst/>
                    </a:prstGeom>
                    <a:noFill/>
                    <a:ln w="9525">
                      <a:noFill/>
                      <a:headEnd/>
                      <a:tailEnd/>
                    </a:ln>
                  </pic:spPr>
                </pic:pic>
              </a:graphicData>
            </a:graphic>
          </wp:inline>
        </w:drawing>
      </w:r>
    </w:p>
    <w:p w:rsidR="00340F0B" w:rsidRDefault="00340F0B" w:rsidP="00340F0B">
      <w:pPr>
        <w:pStyle w:val="ImageCaption"/>
      </w:pPr>
    </w:p>
    <w:p w:rsidR="00340F0B" w:rsidRDefault="00340F0B" w:rsidP="00340F0B">
      <w:pPr>
        <w:pStyle w:val="berschrift3"/>
      </w:pPr>
      <w:bookmarkStart w:id="5" w:name="header-n154"/>
      <w:r>
        <w:t>Sitte</w:t>
      </w:r>
      <w:r w:rsidR="00AF3D41">
        <w:fldChar w:fldCharType="begin"/>
      </w:r>
      <w:r w:rsidR="00AF3D41">
        <w:instrText xml:space="preserve"> XE "</w:instrText>
      </w:r>
      <w:r w:rsidR="00AF3D41" w:rsidRPr="00B80D41">
        <w:instrText>Sitte</w:instrText>
      </w:r>
      <w:r w:rsidR="00AF3D41">
        <w:instrText xml:space="preserve">" </w:instrText>
      </w:r>
      <w:r w:rsidR="00AF3D41">
        <w:fldChar w:fldCharType="end"/>
      </w:r>
      <w:r>
        <w:t>/Brauch</w:t>
      </w:r>
      <w:r w:rsidR="00AF3D41">
        <w:fldChar w:fldCharType="begin"/>
      </w:r>
      <w:r w:rsidR="00AF3D41">
        <w:instrText xml:space="preserve"> XE "</w:instrText>
      </w:r>
      <w:r w:rsidR="00AF3D41" w:rsidRPr="00B80D41">
        <w:instrText>Brauch</w:instrText>
      </w:r>
      <w:r w:rsidR="00AF3D41">
        <w:instrText xml:space="preserve">" </w:instrText>
      </w:r>
      <w:r w:rsidR="00AF3D41">
        <w:fldChar w:fldCharType="end"/>
      </w:r>
      <w:r>
        <w:t xml:space="preserve"> (</w:t>
      </w:r>
      <w:r>
        <w:rPr>
          <w:i/>
        </w:rPr>
        <w:t>Nicht erzwingbare Regeln</w:t>
      </w:r>
      <w:r>
        <w:t>)</w:t>
      </w:r>
      <w:bookmarkEnd w:id="5"/>
    </w:p>
    <w:p w:rsidR="00340F0B" w:rsidRPr="00340F0B" w:rsidRDefault="00340F0B" w:rsidP="00340F0B">
      <w:pPr>
        <w:pStyle w:val="FirstParagraph"/>
      </w:pPr>
      <w:r w:rsidRPr="00340F0B">
        <w:t>Sitte / Brauch bezeichnet ein zur Gewohnheit (Tradition</w:t>
      </w:r>
      <w:r w:rsidR="00AF3D41">
        <w:fldChar w:fldCharType="begin"/>
      </w:r>
      <w:r w:rsidR="00AF3D41">
        <w:instrText xml:space="preserve"> XE "</w:instrText>
      </w:r>
      <w:r w:rsidR="00AF3D41" w:rsidRPr="00B80D41">
        <w:instrText>Tradition</w:instrText>
      </w:r>
      <w:r w:rsidR="00AF3D41">
        <w:instrText xml:space="preserve">" </w:instrText>
      </w:r>
      <w:r w:rsidR="00AF3D41">
        <w:fldChar w:fldCharType="end"/>
      </w:r>
      <w:r w:rsidRPr="00340F0B">
        <w:t xml:space="preserve">) gewordenes Verhalten des Menschen. (Die Begriffe Sitte und Brauch werden meist identisch verwendet: «Es ist Sitte / Brauch, </w:t>
      </w:r>
      <w:proofErr w:type="spellStart"/>
      <w:r w:rsidRPr="00340F0B">
        <w:t>dass.</w:t>
      </w:r>
      <w:proofErr w:type="spellEnd"/>
      <w:r w:rsidRPr="00340F0B">
        <w:t xml:space="preserve">..», «Andere </w:t>
      </w:r>
      <w:proofErr w:type="spellStart"/>
      <w:r w:rsidRPr="00340F0B">
        <w:t>Länder</w:t>
      </w:r>
      <w:proofErr w:type="spellEnd"/>
      <w:r w:rsidRPr="00340F0B">
        <w:t xml:space="preserve">, andere Sitten / </w:t>
      </w:r>
      <w:proofErr w:type="spellStart"/>
      <w:r w:rsidRPr="00340F0B">
        <w:t>Bräuche</w:t>
      </w:r>
      <w:proofErr w:type="spellEnd"/>
      <w:r w:rsidRPr="00340F0B">
        <w:t xml:space="preserve">»). Eine Sitte wird ohne zu </w:t>
      </w:r>
      <w:proofErr w:type="spellStart"/>
      <w:r w:rsidRPr="00340F0B">
        <w:t>überlegen</w:t>
      </w:r>
      <w:proofErr w:type="spellEnd"/>
      <w:r w:rsidRPr="00340F0B">
        <w:t xml:space="preserve"> und zu hinterfragen akzeptiert.</w:t>
      </w:r>
    </w:p>
    <w:p w:rsidR="00340F0B" w:rsidRPr="00340F0B" w:rsidRDefault="00340F0B" w:rsidP="00340F0B">
      <w:pPr>
        <w:pStyle w:val="Textkrper"/>
        <w:rPr>
          <w:lang w:val="de-CH"/>
        </w:rPr>
      </w:pPr>
      <w:r w:rsidRPr="00340F0B">
        <w:rPr>
          <w:i/>
          <w:lang w:val="de-CH"/>
        </w:rPr>
        <w:t>Beispiele:</w:t>
      </w:r>
      <w:r w:rsidRPr="00340F0B">
        <w:rPr>
          <w:lang w:val="de-CH"/>
        </w:rPr>
        <w:t xml:space="preserve"> Weihnachtsfest, </w:t>
      </w:r>
      <w:proofErr w:type="spellStart"/>
      <w:r w:rsidRPr="00340F0B">
        <w:rPr>
          <w:lang w:val="de-CH"/>
        </w:rPr>
        <w:t>jährlicher</w:t>
      </w:r>
      <w:proofErr w:type="spellEnd"/>
      <w:r w:rsidRPr="00340F0B">
        <w:rPr>
          <w:lang w:val="de-CH"/>
        </w:rPr>
        <w:t xml:space="preserve"> Betriebsausflug, </w:t>
      </w:r>
      <w:proofErr w:type="spellStart"/>
      <w:r w:rsidRPr="00340F0B">
        <w:rPr>
          <w:lang w:val="de-CH"/>
        </w:rPr>
        <w:t>Fasnachtsumzug</w:t>
      </w:r>
      <w:proofErr w:type="spellEnd"/>
      <w:r w:rsidRPr="00340F0B">
        <w:rPr>
          <w:lang w:val="de-CH"/>
        </w:rPr>
        <w:t xml:space="preserve">, «Sechse- </w:t>
      </w:r>
      <w:proofErr w:type="spellStart"/>
      <w:r w:rsidRPr="00340F0B">
        <w:rPr>
          <w:lang w:val="de-CH"/>
        </w:rPr>
        <w:t>läuten</w:t>
      </w:r>
      <w:proofErr w:type="spellEnd"/>
      <w:r w:rsidRPr="00340F0B">
        <w:rPr>
          <w:lang w:val="de-CH"/>
        </w:rPr>
        <w:t xml:space="preserve">» in </w:t>
      </w:r>
      <w:proofErr w:type="spellStart"/>
      <w:r w:rsidRPr="00340F0B">
        <w:rPr>
          <w:lang w:val="de-CH"/>
        </w:rPr>
        <w:t>Zürich</w:t>
      </w:r>
      <w:proofErr w:type="spellEnd"/>
      <w:r w:rsidRPr="00340F0B">
        <w:rPr>
          <w:lang w:val="de-CH"/>
        </w:rPr>
        <w:t>.</w:t>
      </w:r>
    </w:p>
    <w:p w:rsidR="00340F0B" w:rsidRDefault="00340F0B" w:rsidP="00340F0B">
      <w:pPr>
        <w:pStyle w:val="berschrift3"/>
      </w:pPr>
      <w:bookmarkStart w:id="6" w:name="header-n157"/>
      <w:r>
        <w:t>Moral</w:t>
      </w:r>
      <w:r w:rsidR="00AF3D41">
        <w:fldChar w:fldCharType="begin"/>
      </w:r>
      <w:r w:rsidR="00AF3D41">
        <w:instrText xml:space="preserve"> XE "</w:instrText>
      </w:r>
      <w:r w:rsidR="00AF3D41" w:rsidRPr="00B80D41">
        <w:instrText>Moral</w:instrText>
      </w:r>
      <w:r w:rsidR="00AF3D41">
        <w:instrText xml:space="preserve">" </w:instrText>
      </w:r>
      <w:r w:rsidR="00AF3D41">
        <w:fldChar w:fldCharType="end"/>
      </w:r>
      <w:r>
        <w:t xml:space="preserve"> (</w:t>
      </w:r>
      <w:r>
        <w:rPr>
          <w:i/>
        </w:rPr>
        <w:t>Nicht erzwingbare Regeln</w:t>
      </w:r>
      <w:r>
        <w:t>)</w:t>
      </w:r>
      <w:bookmarkEnd w:id="6"/>
    </w:p>
    <w:p w:rsidR="00340F0B" w:rsidRPr="00340F0B" w:rsidRDefault="00340F0B" w:rsidP="00340F0B">
      <w:pPr>
        <w:pStyle w:val="FirstParagraph"/>
      </w:pPr>
      <w:r w:rsidRPr="00340F0B">
        <w:t xml:space="preserve">Bezieht sich auf das Zusammenleben in der Gesellschaft und orientiert sich an Grundwerten wie Gerechtigkeit, </w:t>
      </w:r>
      <w:proofErr w:type="spellStart"/>
      <w:r w:rsidRPr="00340F0B">
        <w:t>Fürsorge</w:t>
      </w:r>
      <w:proofErr w:type="spellEnd"/>
      <w:r w:rsidRPr="00340F0B">
        <w:t xml:space="preserve"> und Wahrheit.</w:t>
      </w:r>
    </w:p>
    <w:p w:rsidR="00340F0B" w:rsidRPr="00340F0B" w:rsidRDefault="00340F0B" w:rsidP="00340F0B">
      <w:pPr>
        <w:pStyle w:val="Textkrper"/>
        <w:rPr>
          <w:lang w:val="de-CH"/>
        </w:rPr>
      </w:pPr>
      <w:r w:rsidRPr="00340F0B">
        <w:rPr>
          <w:i/>
          <w:lang w:val="de-CH"/>
        </w:rPr>
        <w:t>Beispiele:</w:t>
      </w:r>
      <w:r w:rsidRPr="00340F0B">
        <w:rPr>
          <w:lang w:val="de-CH"/>
        </w:rPr>
        <w:t xml:space="preserve"> Man ist </w:t>
      </w:r>
      <w:proofErr w:type="spellStart"/>
      <w:r w:rsidRPr="00340F0B">
        <w:rPr>
          <w:lang w:val="de-CH"/>
        </w:rPr>
        <w:t>gegenüber</w:t>
      </w:r>
      <w:proofErr w:type="spellEnd"/>
      <w:r w:rsidRPr="00340F0B">
        <w:rPr>
          <w:lang w:val="de-CH"/>
        </w:rPr>
        <w:t xml:space="preserve"> dem Mitmenschen ehrlich. Man </w:t>
      </w:r>
      <w:proofErr w:type="spellStart"/>
      <w:r w:rsidRPr="00340F0B">
        <w:rPr>
          <w:lang w:val="de-CH"/>
        </w:rPr>
        <w:t>kümmert</w:t>
      </w:r>
      <w:proofErr w:type="spellEnd"/>
      <w:r w:rsidRPr="00340F0B">
        <w:rPr>
          <w:lang w:val="de-CH"/>
        </w:rPr>
        <w:t xml:space="preserve"> sich um kranke </w:t>
      </w:r>
      <w:proofErr w:type="spellStart"/>
      <w:r w:rsidRPr="00340F0B">
        <w:rPr>
          <w:lang w:val="de-CH"/>
        </w:rPr>
        <w:t>Familienangehörige</w:t>
      </w:r>
      <w:proofErr w:type="spellEnd"/>
      <w:r w:rsidRPr="00340F0B">
        <w:rPr>
          <w:lang w:val="de-CH"/>
        </w:rPr>
        <w:t>.</w:t>
      </w:r>
    </w:p>
    <w:p w:rsidR="00340F0B" w:rsidRDefault="00340F0B" w:rsidP="00340F0B">
      <w:pPr>
        <w:pStyle w:val="berschrift3"/>
      </w:pPr>
      <w:bookmarkStart w:id="7" w:name="header-n160"/>
      <w:r>
        <w:t>Recht</w:t>
      </w:r>
      <w:r w:rsidR="00AF3D41">
        <w:fldChar w:fldCharType="begin"/>
      </w:r>
      <w:r w:rsidR="00AF3D41">
        <w:instrText xml:space="preserve"> XE "</w:instrText>
      </w:r>
      <w:r w:rsidR="00AF3D41" w:rsidRPr="00B80D41">
        <w:instrText>Recht</w:instrText>
      </w:r>
      <w:r w:rsidR="00AF3D41">
        <w:instrText xml:space="preserve">" </w:instrText>
      </w:r>
      <w:r w:rsidR="00AF3D41">
        <w:fldChar w:fldCharType="end"/>
      </w:r>
      <w:r>
        <w:t xml:space="preserve"> (</w:t>
      </w:r>
      <w:r>
        <w:rPr>
          <w:i/>
        </w:rPr>
        <w:t>Erzwingbare Regeln</w:t>
      </w:r>
      <w:r>
        <w:t>)</w:t>
      </w:r>
      <w:bookmarkEnd w:id="7"/>
    </w:p>
    <w:p w:rsidR="00340F0B" w:rsidRPr="00340F0B" w:rsidRDefault="00340F0B" w:rsidP="00340F0B">
      <w:pPr>
        <w:pStyle w:val="FirstParagraph"/>
      </w:pPr>
      <w:r w:rsidRPr="00340F0B">
        <w:t xml:space="preserve">Sammelbegriff </w:t>
      </w:r>
      <w:proofErr w:type="spellStart"/>
      <w:r w:rsidRPr="00340F0B">
        <w:t>für</w:t>
      </w:r>
      <w:proofErr w:type="spellEnd"/>
      <w:r w:rsidRPr="00340F0B">
        <w:t xml:space="preserve"> alle vom Staat erlassenen Regeln (Gesetze</w:t>
      </w:r>
      <w:r w:rsidR="00AF3D41">
        <w:fldChar w:fldCharType="begin"/>
      </w:r>
      <w:r w:rsidR="00AF3D41">
        <w:instrText xml:space="preserve"> XE "</w:instrText>
      </w:r>
      <w:r w:rsidR="00AF3D41" w:rsidRPr="00B80D41">
        <w:instrText>Gesetze</w:instrText>
      </w:r>
      <w:r w:rsidR="00AF3D41">
        <w:instrText xml:space="preserve">" </w:instrText>
      </w:r>
      <w:r w:rsidR="00AF3D41">
        <w:fldChar w:fldCharType="end"/>
      </w:r>
      <w:r w:rsidRPr="00340F0B">
        <w:t xml:space="preserve">) und </w:t>
      </w:r>
      <w:proofErr w:type="spellStart"/>
      <w:r w:rsidRPr="00340F0B">
        <w:t>für</w:t>
      </w:r>
      <w:proofErr w:type="spellEnd"/>
      <w:r w:rsidRPr="00340F0B">
        <w:t xml:space="preserve"> anerkannte Regeln (Gewohnheitsrecht, Rechtslehre), die von staatlichen Organen (Gerichte) auch durchgesetzt werden.</w:t>
      </w:r>
    </w:p>
    <w:p w:rsidR="00340F0B" w:rsidRPr="00340F0B" w:rsidRDefault="00340F0B" w:rsidP="00340F0B">
      <w:pPr>
        <w:pStyle w:val="Textkrper"/>
        <w:rPr>
          <w:lang w:val="de-CH"/>
        </w:rPr>
      </w:pPr>
      <w:r w:rsidRPr="00340F0B">
        <w:rPr>
          <w:b/>
          <w:lang w:val="de-CH"/>
        </w:rPr>
        <w:t>Rechtsordnung:</w:t>
      </w:r>
      <w:r w:rsidRPr="00340F0B">
        <w:rPr>
          <w:lang w:val="de-CH"/>
        </w:rPr>
        <w:t xml:space="preserve"> Alle Rechtsregeln, die </w:t>
      </w:r>
      <w:proofErr w:type="spellStart"/>
      <w:r w:rsidRPr="00340F0B">
        <w:rPr>
          <w:lang w:val="de-CH"/>
        </w:rPr>
        <w:t>für</w:t>
      </w:r>
      <w:proofErr w:type="spellEnd"/>
      <w:r w:rsidRPr="00340F0B">
        <w:rPr>
          <w:lang w:val="de-CH"/>
        </w:rPr>
        <w:t xml:space="preserve"> ein Volk eines Staates gelten.</w:t>
      </w:r>
    </w:p>
    <w:p w:rsidR="00340F0B" w:rsidRDefault="00340F0B" w:rsidP="00340F0B">
      <w:pPr>
        <w:pStyle w:val="berschrift2"/>
      </w:pPr>
      <w:bookmarkStart w:id="8" w:name="header-n163"/>
      <w:bookmarkStart w:id="9" w:name="_Toc11233442"/>
      <w:r>
        <w:t>Rechtsquellen</w:t>
      </w:r>
      <w:bookmarkEnd w:id="8"/>
      <w:bookmarkEnd w:id="9"/>
      <w:r w:rsidR="00AF3D41">
        <w:fldChar w:fldCharType="begin"/>
      </w:r>
      <w:r w:rsidR="00AF3D41">
        <w:instrText xml:space="preserve"> XE "</w:instrText>
      </w:r>
      <w:r w:rsidR="00AF3D41" w:rsidRPr="00B80D41">
        <w:instrText>Rechtsquellen</w:instrText>
      </w:r>
      <w:r w:rsidR="00AF3D41">
        <w:instrText xml:space="preserve">" </w:instrText>
      </w:r>
      <w:r w:rsidR="00AF3D41">
        <w:fldChar w:fldCharType="end"/>
      </w:r>
    </w:p>
    <w:p w:rsidR="00340F0B" w:rsidRPr="00340F0B" w:rsidRDefault="00340F0B" w:rsidP="00340F0B">
      <w:pPr>
        <w:pStyle w:val="FirstParagraph"/>
      </w:pPr>
      <w:r w:rsidRPr="00340F0B">
        <w:t>Es gibt drei Orte, wo man das Recht finden kann.</w:t>
      </w:r>
    </w:p>
    <w:p w:rsidR="00340F0B" w:rsidRDefault="00340F0B" w:rsidP="00340F0B">
      <w:pPr>
        <w:pStyle w:val="CaptionedFigure"/>
      </w:pPr>
      <w:r>
        <w:rPr>
          <w:noProof/>
          <w:lang w:val="de-CH" w:eastAsia="de-CH"/>
        </w:rPr>
        <w:lastRenderedPageBreak/>
        <w:drawing>
          <wp:inline distT="0" distB="0" distL="0" distR="0" wp14:anchorId="40E32DC5" wp14:editId="665FC537">
            <wp:extent cx="5334000" cy="1483539"/>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C:\Users\jowei\Sharepoint\Schule\ABU\Allgemeinbildung_Zusammenfassung\Themenkreis1\Rechtsquellen.png"/>
                    <pic:cNvPicPr>
                      <a:picLocks noChangeAspect="1" noChangeArrowheads="1"/>
                    </pic:cNvPicPr>
                  </pic:nvPicPr>
                  <pic:blipFill>
                    <a:blip r:embed="rId16"/>
                    <a:stretch>
                      <a:fillRect/>
                    </a:stretch>
                  </pic:blipFill>
                  <pic:spPr bwMode="auto">
                    <a:xfrm>
                      <a:off x="0" y="0"/>
                      <a:ext cx="5334000" cy="1483539"/>
                    </a:xfrm>
                    <a:prstGeom prst="rect">
                      <a:avLst/>
                    </a:prstGeom>
                    <a:noFill/>
                    <a:ln w="9525">
                      <a:noFill/>
                      <a:headEnd/>
                      <a:tailEnd/>
                    </a:ln>
                  </pic:spPr>
                </pic:pic>
              </a:graphicData>
            </a:graphic>
          </wp:inline>
        </w:drawing>
      </w:r>
    </w:p>
    <w:p w:rsidR="00340F0B" w:rsidRDefault="00340F0B" w:rsidP="00340F0B">
      <w:pPr>
        <w:pStyle w:val="ImageCaption"/>
      </w:pPr>
    </w:p>
    <w:p w:rsidR="00340F0B" w:rsidRDefault="00340F0B" w:rsidP="00340F0B">
      <w:pPr>
        <w:pStyle w:val="berschrift3"/>
      </w:pPr>
      <w:bookmarkStart w:id="10" w:name="header-n166"/>
      <w:r>
        <w:t>Geschriebenes Recht</w:t>
      </w:r>
      <w:bookmarkEnd w:id="10"/>
      <w:r w:rsidR="00AF3D41">
        <w:fldChar w:fldCharType="begin"/>
      </w:r>
      <w:r w:rsidR="00AF3D41">
        <w:instrText xml:space="preserve"> XE "</w:instrText>
      </w:r>
      <w:r w:rsidR="00AF3D41" w:rsidRPr="00B80D41">
        <w:instrText>Geschriebenes Recht</w:instrText>
      </w:r>
      <w:r w:rsidR="00AF3D41">
        <w:instrText xml:space="preserve">" </w:instrText>
      </w:r>
      <w:r w:rsidR="00AF3D41">
        <w:fldChar w:fldCharType="end"/>
      </w:r>
    </w:p>
    <w:p w:rsidR="00340F0B" w:rsidRPr="00340F0B" w:rsidRDefault="00340F0B" w:rsidP="00340F0B">
      <w:pPr>
        <w:pStyle w:val="FirstParagraph"/>
      </w:pPr>
      <w:r w:rsidRPr="00340F0B">
        <w:t xml:space="preserve">Alle Rechtsregeln, die von der </w:t>
      </w:r>
      <w:proofErr w:type="spellStart"/>
      <w:r w:rsidRPr="00340F0B">
        <w:t>dafür</w:t>
      </w:r>
      <w:proofErr w:type="spellEnd"/>
      <w:r w:rsidRPr="00340F0B">
        <w:t xml:space="preserve"> </w:t>
      </w:r>
      <w:proofErr w:type="spellStart"/>
      <w:r w:rsidRPr="00340F0B">
        <w:t>zuständigen</w:t>
      </w:r>
      <w:proofErr w:type="spellEnd"/>
      <w:r w:rsidRPr="00340F0B">
        <w:t xml:space="preserve"> </w:t>
      </w:r>
      <w:proofErr w:type="spellStart"/>
      <w:r w:rsidRPr="00340F0B">
        <w:t>Behörde</w:t>
      </w:r>
      <w:proofErr w:type="spellEnd"/>
      <w:r w:rsidRPr="00340F0B">
        <w:t xml:space="preserve"> erlassen </w:t>
      </w:r>
      <w:proofErr w:type="gramStart"/>
      <w:r w:rsidRPr="00340F0B">
        <w:t>worden</w:t>
      </w:r>
      <w:proofErr w:type="gramEnd"/>
      <w:r w:rsidRPr="00340F0B">
        <w:t xml:space="preserve"> sind.</w:t>
      </w:r>
    </w:p>
    <w:p w:rsidR="00340F0B" w:rsidRDefault="00340F0B" w:rsidP="00340F0B">
      <w:pPr>
        <w:pStyle w:val="berschrift3"/>
      </w:pPr>
      <w:bookmarkStart w:id="11" w:name="header-n168"/>
      <w:r>
        <w:t>Gewohnheitsrecht</w:t>
      </w:r>
      <w:bookmarkEnd w:id="11"/>
      <w:r w:rsidR="00AF3D41">
        <w:fldChar w:fldCharType="begin"/>
      </w:r>
      <w:r w:rsidR="00AF3D41">
        <w:instrText xml:space="preserve"> XE "</w:instrText>
      </w:r>
      <w:r w:rsidR="00AF3D41" w:rsidRPr="00B80D41">
        <w:instrText>Gewohnheitsrecht</w:instrText>
      </w:r>
      <w:r w:rsidR="00AF3D41">
        <w:instrText xml:space="preserve">" </w:instrText>
      </w:r>
      <w:r w:rsidR="00AF3D41">
        <w:fldChar w:fldCharType="end"/>
      </w:r>
    </w:p>
    <w:p w:rsidR="00340F0B" w:rsidRDefault="00340F0B" w:rsidP="00340F0B">
      <w:pPr>
        <w:pStyle w:val="FirstParagraph"/>
      </w:pPr>
      <w:r w:rsidRPr="00340F0B">
        <w:t xml:space="preserve">Ungeschriebene Regeln, die nach langer Zeit der Anwendung zu Recht geworden sind, weil die Gesellschaft sie als Recht anerkannt hat. Ein typisches Beispiel von Gewohnheitsrecht ist die </w:t>
      </w:r>
      <w:proofErr w:type="spellStart"/>
      <w:r w:rsidRPr="00340F0B">
        <w:t>Höhe</w:t>
      </w:r>
      <w:proofErr w:type="spellEnd"/>
      <w:r w:rsidRPr="00340F0B">
        <w:t xml:space="preserve"> des Finderlohns. </w:t>
      </w:r>
      <w:r>
        <w:t>Das Gewohnheits- recht hat den Finderlohn auf 10% festgelegt.</w:t>
      </w:r>
    </w:p>
    <w:p w:rsidR="00340F0B" w:rsidRDefault="00340F0B" w:rsidP="00340F0B">
      <w:pPr>
        <w:pStyle w:val="berschrift3"/>
      </w:pPr>
      <w:bookmarkStart w:id="12" w:name="header-n170"/>
      <w:r>
        <w:t>Rechtslehre und Rechtsprechung</w:t>
      </w:r>
      <w:bookmarkEnd w:id="12"/>
      <w:r w:rsidR="00AF3D41">
        <w:fldChar w:fldCharType="begin"/>
      </w:r>
      <w:r w:rsidR="00AF3D41">
        <w:instrText xml:space="preserve"> XE "</w:instrText>
      </w:r>
      <w:r w:rsidR="00AF3D41" w:rsidRPr="00B80D41">
        <w:instrText>Rechtslehre und Rechtsprechung</w:instrText>
      </w:r>
      <w:r w:rsidR="00AF3D41">
        <w:instrText xml:space="preserve">" </w:instrText>
      </w:r>
      <w:r w:rsidR="00AF3D41">
        <w:fldChar w:fldCharType="end"/>
      </w:r>
    </w:p>
    <w:p w:rsidR="00340F0B" w:rsidRPr="00340F0B" w:rsidRDefault="00340F0B" w:rsidP="00340F0B">
      <w:pPr>
        <w:pStyle w:val="FirstParagraph"/>
      </w:pPr>
      <w:r w:rsidRPr="00340F0B">
        <w:t xml:space="preserve">Die von den Rechtsgelehrten </w:t>
      </w:r>
      <w:proofErr w:type="spellStart"/>
      <w:r w:rsidRPr="00340F0B">
        <w:t>geäusserten</w:t>
      </w:r>
      <w:proofErr w:type="spellEnd"/>
      <w:r w:rsidRPr="00340F0B">
        <w:t xml:space="preserve"> Meinungen, die in der rechtswissenschaftlichen Literatur anerkannt sind. Wenn ein oberes Gericht ein wegweisendes Urteil </w:t>
      </w:r>
      <w:proofErr w:type="spellStart"/>
      <w:r w:rsidRPr="00340F0B">
        <w:t>fällt</w:t>
      </w:r>
      <w:proofErr w:type="spellEnd"/>
      <w:r w:rsidRPr="00340F0B">
        <w:t xml:space="preserve">, </w:t>
      </w:r>
      <w:proofErr w:type="spellStart"/>
      <w:r w:rsidRPr="00340F0B">
        <w:t>stützen</w:t>
      </w:r>
      <w:proofErr w:type="spellEnd"/>
      <w:r w:rsidRPr="00340F0B">
        <w:t xml:space="preserve"> sich untergeordnete Gerichte in der Folge auf dieses Urteil und </w:t>
      </w:r>
      <w:proofErr w:type="spellStart"/>
      <w:r w:rsidRPr="00340F0B">
        <w:t>übernehmen</w:t>
      </w:r>
      <w:proofErr w:type="spellEnd"/>
      <w:r w:rsidRPr="00340F0B">
        <w:t xml:space="preserve"> die </w:t>
      </w:r>
      <w:proofErr w:type="spellStart"/>
      <w:r w:rsidRPr="00340F0B">
        <w:t>Begründung</w:t>
      </w:r>
      <w:proofErr w:type="spellEnd"/>
      <w:r w:rsidRPr="00340F0B">
        <w:t xml:space="preserve"> des oberen Gerichts.</w:t>
      </w:r>
    </w:p>
    <w:p w:rsidR="00340F0B" w:rsidRDefault="00340F0B" w:rsidP="00340F0B">
      <w:pPr>
        <w:pStyle w:val="berschrift2"/>
      </w:pPr>
      <w:bookmarkStart w:id="13" w:name="header-n172"/>
      <w:bookmarkStart w:id="14" w:name="_Toc11233443"/>
      <w:proofErr w:type="spellStart"/>
      <w:r>
        <w:t>Geschriebendes</w:t>
      </w:r>
      <w:proofErr w:type="spellEnd"/>
      <w:r>
        <w:t xml:space="preserve"> Recht</w:t>
      </w:r>
      <w:bookmarkEnd w:id="13"/>
      <w:bookmarkEnd w:id="14"/>
      <w:r w:rsidR="00AF3D41">
        <w:fldChar w:fldCharType="begin"/>
      </w:r>
      <w:r w:rsidR="00AF3D41">
        <w:instrText xml:space="preserve"> XE "</w:instrText>
      </w:r>
      <w:r w:rsidR="00AF3D41" w:rsidRPr="00B80D41">
        <w:instrText>Geschriebendes Recht</w:instrText>
      </w:r>
      <w:r w:rsidR="00AF3D41">
        <w:instrText xml:space="preserve">" </w:instrText>
      </w:r>
      <w:r w:rsidR="00AF3D41">
        <w:fldChar w:fldCharType="end"/>
      </w:r>
    </w:p>
    <w:p w:rsidR="00340F0B" w:rsidRPr="00340F0B" w:rsidRDefault="00340F0B" w:rsidP="00340F0B">
      <w:pPr>
        <w:pStyle w:val="FirstParagraph"/>
      </w:pPr>
      <w:r w:rsidRPr="00340F0B">
        <w:t>Das geschriebene Recht kann unter anderem unterteilt werden in</w:t>
      </w:r>
    </w:p>
    <w:p w:rsidR="00340F0B" w:rsidRDefault="00340F0B" w:rsidP="005C0C8C">
      <w:pPr>
        <w:numPr>
          <w:ilvl w:val="0"/>
          <w:numId w:val="2"/>
        </w:numPr>
        <w:spacing w:after="200" w:line="240" w:lineRule="auto"/>
      </w:pPr>
      <w:proofErr w:type="spellStart"/>
      <w:r>
        <w:t>öffentliches</w:t>
      </w:r>
      <w:proofErr w:type="spellEnd"/>
      <w:r>
        <w:t xml:space="preserve"> Recht und privates (ziviles) Recht.</w:t>
      </w:r>
    </w:p>
    <w:p w:rsidR="00340F0B" w:rsidRDefault="00340F0B" w:rsidP="005C0C8C">
      <w:pPr>
        <w:numPr>
          <w:ilvl w:val="0"/>
          <w:numId w:val="2"/>
        </w:numPr>
        <w:spacing w:after="200" w:line="240" w:lineRule="auto"/>
      </w:pPr>
      <w:r>
        <w:t>zwingendes Recht und nicht zwingendes (dispositives) Recht.</w:t>
      </w:r>
    </w:p>
    <w:p w:rsidR="00340F0B" w:rsidRDefault="00340F0B" w:rsidP="00340F0B">
      <w:pPr>
        <w:pStyle w:val="berschrift3"/>
      </w:pPr>
      <w:bookmarkStart w:id="15" w:name="header-n179"/>
      <w:r>
        <w:t>Öffentliches Recht</w:t>
      </w:r>
      <w:r w:rsidR="00AF3D41">
        <w:fldChar w:fldCharType="begin"/>
      </w:r>
      <w:r w:rsidR="00AF3D41">
        <w:instrText xml:space="preserve"> XE "</w:instrText>
      </w:r>
      <w:r w:rsidR="00AF3D41" w:rsidRPr="00B80D41">
        <w:instrText>Öffentliches Recht</w:instrText>
      </w:r>
      <w:r w:rsidR="00AF3D41">
        <w:instrText xml:space="preserve">" </w:instrText>
      </w:r>
      <w:r w:rsidR="00AF3D41">
        <w:fldChar w:fldCharType="end"/>
      </w:r>
      <w:r>
        <w:t xml:space="preserve"> </w:t>
      </w:r>
      <w:bookmarkEnd w:id="15"/>
    </w:p>
    <w:p w:rsidR="00340F0B" w:rsidRPr="00340F0B" w:rsidRDefault="00340F0B" w:rsidP="00340F0B">
      <w:pPr>
        <w:pStyle w:val="FirstParagraph"/>
      </w:pPr>
      <w:r w:rsidRPr="00340F0B">
        <w:t>Rechtsbeziehungen zwischen dem Staat einerseits und Personen anderseits. Wird in der Regel von Amtes wegen angewendet (z.B. durch Polizei oder ein Gericht)</w:t>
      </w:r>
    </w:p>
    <w:p w:rsidR="00340F0B" w:rsidRDefault="00340F0B" w:rsidP="00340F0B">
      <w:pPr>
        <w:pStyle w:val="Textkrper"/>
      </w:pPr>
      <w:proofErr w:type="spellStart"/>
      <w:r>
        <w:rPr>
          <w:i/>
        </w:rPr>
        <w:t>Beispiel</w:t>
      </w:r>
      <w:proofErr w:type="spellEnd"/>
      <w:r>
        <w:rPr>
          <w:i/>
        </w:rPr>
        <w:t>:</w:t>
      </w:r>
      <w:r>
        <w:t xml:space="preserve"> </w:t>
      </w:r>
    </w:p>
    <w:p w:rsidR="00340F0B" w:rsidRDefault="00340F0B" w:rsidP="00A96A6C">
      <w:pPr>
        <w:pStyle w:val="Listenabsatz"/>
        <w:numPr>
          <w:ilvl w:val="0"/>
          <w:numId w:val="9"/>
        </w:numPr>
      </w:pPr>
      <w:r>
        <w:t>Bundesverfassung</w:t>
      </w:r>
    </w:p>
    <w:p w:rsidR="00340F0B" w:rsidRDefault="00340F0B" w:rsidP="00A96A6C">
      <w:pPr>
        <w:pStyle w:val="Listenabsatz"/>
        <w:numPr>
          <w:ilvl w:val="0"/>
          <w:numId w:val="9"/>
        </w:numPr>
      </w:pPr>
      <w:r>
        <w:t>Strafgesetzbuch</w:t>
      </w:r>
    </w:p>
    <w:p w:rsidR="00340F0B" w:rsidRDefault="00340F0B" w:rsidP="00A96A6C">
      <w:pPr>
        <w:pStyle w:val="Listenabsatz"/>
        <w:numPr>
          <w:ilvl w:val="0"/>
          <w:numId w:val="9"/>
        </w:numPr>
      </w:pPr>
      <w:r>
        <w:t>Strassenverkehrsgesetz</w:t>
      </w:r>
    </w:p>
    <w:p w:rsidR="00340F0B" w:rsidRDefault="00340F0B" w:rsidP="00A96A6C">
      <w:pPr>
        <w:pStyle w:val="Listenabsatz"/>
        <w:numPr>
          <w:ilvl w:val="0"/>
          <w:numId w:val="9"/>
        </w:numPr>
      </w:pPr>
      <w:r>
        <w:t>Umweltschutzgesetz</w:t>
      </w:r>
    </w:p>
    <w:p w:rsidR="00340F0B" w:rsidRDefault="00340F0B" w:rsidP="00340F0B">
      <w:pPr>
        <w:pStyle w:val="berschrift3"/>
      </w:pPr>
      <w:bookmarkStart w:id="16" w:name="header-n191"/>
      <w:r>
        <w:t>Private Recht</w:t>
      </w:r>
      <w:bookmarkEnd w:id="16"/>
      <w:r w:rsidR="00AF3D41">
        <w:fldChar w:fldCharType="begin"/>
      </w:r>
      <w:r w:rsidR="00AF3D41">
        <w:instrText xml:space="preserve"> XE "</w:instrText>
      </w:r>
      <w:r w:rsidR="00AF3D41" w:rsidRPr="00B80D41">
        <w:instrText>Private Recht</w:instrText>
      </w:r>
      <w:r w:rsidR="00AF3D41">
        <w:instrText xml:space="preserve">" </w:instrText>
      </w:r>
      <w:r w:rsidR="00AF3D41">
        <w:fldChar w:fldCharType="end"/>
      </w:r>
    </w:p>
    <w:p w:rsidR="00340F0B" w:rsidRPr="00340F0B" w:rsidRDefault="00340F0B" w:rsidP="00340F0B">
      <w:pPr>
        <w:pStyle w:val="FirstParagraph"/>
      </w:pPr>
      <w:r w:rsidRPr="00340F0B">
        <w:t>Rechtsbeziehungen zwischen Personen untereinander (privat = zivil</w:t>
      </w:r>
      <w:r w:rsidR="00AF3D41">
        <w:fldChar w:fldCharType="begin"/>
      </w:r>
      <w:r w:rsidR="00AF3D41">
        <w:instrText xml:space="preserve"> XE "</w:instrText>
      </w:r>
      <w:r w:rsidR="00AF3D41" w:rsidRPr="00B80D41">
        <w:instrText>zivil</w:instrText>
      </w:r>
      <w:r w:rsidR="00AF3D41">
        <w:instrText xml:space="preserve">" </w:instrText>
      </w:r>
      <w:r w:rsidR="00AF3D41">
        <w:fldChar w:fldCharType="end"/>
      </w:r>
      <w:r w:rsidRPr="00340F0B">
        <w:t xml:space="preserve">). Wird nur auf Klage einer Partei beurteilt und </w:t>
      </w:r>
      <w:proofErr w:type="spellStart"/>
      <w:r w:rsidRPr="00340F0B">
        <w:t>Führt</w:t>
      </w:r>
      <w:proofErr w:type="spellEnd"/>
      <w:r w:rsidRPr="00340F0B">
        <w:t xml:space="preserve"> zu einem Zivilfall / Zivilprozess.</w:t>
      </w:r>
    </w:p>
    <w:p w:rsidR="00340F0B" w:rsidRDefault="00340F0B" w:rsidP="00340F0B">
      <w:pPr>
        <w:pStyle w:val="Textkrper"/>
      </w:pPr>
      <w:proofErr w:type="spellStart"/>
      <w:r>
        <w:rPr>
          <w:i/>
        </w:rPr>
        <w:t>Beispiel</w:t>
      </w:r>
      <w:proofErr w:type="spellEnd"/>
      <w:r>
        <w:rPr>
          <w:i/>
        </w:rPr>
        <w:t>:</w:t>
      </w:r>
      <w:r>
        <w:t xml:space="preserve"> </w:t>
      </w:r>
    </w:p>
    <w:p w:rsidR="00340F0B" w:rsidRDefault="00340F0B" w:rsidP="00A96A6C">
      <w:pPr>
        <w:pStyle w:val="Listenabsatz"/>
        <w:numPr>
          <w:ilvl w:val="0"/>
          <w:numId w:val="10"/>
        </w:numPr>
      </w:pPr>
      <w:r>
        <w:lastRenderedPageBreak/>
        <w:t>Zivilgesetzbuch (ZGB)</w:t>
      </w:r>
    </w:p>
    <w:p w:rsidR="00340F0B" w:rsidRDefault="00340F0B" w:rsidP="00A96A6C">
      <w:pPr>
        <w:pStyle w:val="Listenabsatz"/>
        <w:numPr>
          <w:ilvl w:val="0"/>
          <w:numId w:val="10"/>
        </w:numPr>
      </w:pPr>
      <w:r>
        <w:t>Obligationenrecht (OR)</w:t>
      </w:r>
    </w:p>
    <w:p w:rsidR="00340F0B" w:rsidRDefault="00340F0B" w:rsidP="00340F0B">
      <w:pPr>
        <w:pStyle w:val="berschrift3"/>
      </w:pPr>
      <w:bookmarkStart w:id="17" w:name="header-n199"/>
      <w:r>
        <w:t>Zwingendes Recht</w:t>
      </w:r>
      <w:bookmarkEnd w:id="17"/>
      <w:r w:rsidR="00AF3D41">
        <w:fldChar w:fldCharType="begin"/>
      </w:r>
      <w:r w:rsidR="00AF3D41">
        <w:instrText xml:space="preserve"> XE "</w:instrText>
      </w:r>
      <w:r w:rsidR="00AF3D41" w:rsidRPr="00B80D41">
        <w:instrText>Zwingendes Recht</w:instrText>
      </w:r>
      <w:r w:rsidR="00AF3D41">
        <w:instrText xml:space="preserve">" </w:instrText>
      </w:r>
      <w:r w:rsidR="00AF3D41">
        <w:fldChar w:fldCharType="end"/>
      </w:r>
    </w:p>
    <w:p w:rsidR="00340F0B" w:rsidRDefault="00340F0B" w:rsidP="00340F0B">
      <w:pPr>
        <w:pStyle w:val="FirstParagraph"/>
      </w:pPr>
      <w:proofErr w:type="spellStart"/>
      <w:r w:rsidRPr="00340F0B">
        <w:t>Öffentliches</w:t>
      </w:r>
      <w:proofErr w:type="spellEnd"/>
      <w:r w:rsidRPr="00340F0B">
        <w:t xml:space="preserve"> Recht ist in der Regel immer zwingendes Recht. Aber auch im Privatrecht gibt es zwingende Bestimmungen. </w:t>
      </w:r>
      <w:r>
        <w:t xml:space="preserve">Dabei unterscheidet man: </w:t>
      </w:r>
    </w:p>
    <w:p w:rsidR="00340F0B" w:rsidRDefault="00340F0B" w:rsidP="00A96A6C">
      <w:pPr>
        <w:pStyle w:val="Listenabsatz"/>
        <w:numPr>
          <w:ilvl w:val="0"/>
          <w:numId w:val="11"/>
        </w:numPr>
      </w:pPr>
      <w:proofErr w:type="gramStart"/>
      <w:r w:rsidRPr="00F03AAF">
        <w:rPr>
          <w:b/>
        </w:rPr>
        <w:t>absolut</w:t>
      </w:r>
      <w:proofErr w:type="gramEnd"/>
      <w:r w:rsidRPr="00F03AAF">
        <w:rPr>
          <w:b/>
        </w:rPr>
        <w:t xml:space="preserve"> zwingende Regeln</w:t>
      </w:r>
      <w:r w:rsidR="00F03AAF">
        <w:rPr>
          <w:b/>
        </w:rPr>
        <w:fldChar w:fldCharType="begin"/>
      </w:r>
      <w:r w:rsidR="00F03AAF">
        <w:instrText xml:space="preserve"> XE "</w:instrText>
      </w:r>
      <w:r w:rsidR="00F03AAF" w:rsidRPr="00391421">
        <w:rPr>
          <w:b/>
        </w:rPr>
        <w:instrText>absolut zwingende Regeln</w:instrText>
      </w:r>
      <w:r w:rsidR="00F03AAF">
        <w:instrText xml:space="preserve">" </w:instrText>
      </w:r>
      <w:r w:rsidR="00F03AAF">
        <w:rPr>
          <w:b/>
        </w:rPr>
        <w:fldChar w:fldCharType="end"/>
      </w:r>
      <w:r w:rsidRPr="00F03AAF">
        <w:rPr>
          <w:b/>
        </w:rPr>
        <w:t>:</w:t>
      </w:r>
      <w:r>
        <w:t xml:space="preserve"> Die Bestimmungen sind </w:t>
      </w:r>
      <w:proofErr w:type="spellStart"/>
      <w:r>
        <w:t>gegenüber</w:t>
      </w:r>
      <w:proofErr w:type="spellEnd"/>
      <w:r>
        <w:t xml:space="preserve"> beiden Parteien nicht </w:t>
      </w:r>
      <w:proofErr w:type="spellStart"/>
      <w:r>
        <w:t>veränderbar</w:t>
      </w:r>
      <w:proofErr w:type="spellEnd"/>
      <w:r>
        <w:t>.</w:t>
      </w:r>
    </w:p>
    <w:p w:rsidR="00340F0B" w:rsidRDefault="00340F0B" w:rsidP="00A96A6C">
      <w:pPr>
        <w:pStyle w:val="Listenabsatz"/>
        <w:numPr>
          <w:ilvl w:val="0"/>
          <w:numId w:val="11"/>
        </w:numPr>
      </w:pPr>
      <w:proofErr w:type="gramStart"/>
      <w:r w:rsidRPr="00F03AAF">
        <w:rPr>
          <w:b/>
        </w:rPr>
        <w:t>relativ</w:t>
      </w:r>
      <w:proofErr w:type="gramEnd"/>
      <w:r w:rsidRPr="00F03AAF">
        <w:rPr>
          <w:b/>
        </w:rPr>
        <w:t xml:space="preserve"> zwingende Regeln</w:t>
      </w:r>
      <w:r w:rsidR="00F03AAF">
        <w:rPr>
          <w:b/>
        </w:rPr>
        <w:fldChar w:fldCharType="begin"/>
      </w:r>
      <w:r w:rsidR="00F03AAF">
        <w:instrText xml:space="preserve"> XE "</w:instrText>
      </w:r>
      <w:r w:rsidR="00F03AAF" w:rsidRPr="00391421">
        <w:rPr>
          <w:b/>
        </w:rPr>
        <w:instrText>relativ zwingende Regeln</w:instrText>
      </w:r>
      <w:r w:rsidR="00F03AAF">
        <w:instrText xml:space="preserve">" </w:instrText>
      </w:r>
      <w:r w:rsidR="00F03AAF">
        <w:rPr>
          <w:b/>
        </w:rPr>
        <w:fldChar w:fldCharType="end"/>
      </w:r>
      <w:r w:rsidRPr="00F03AAF">
        <w:rPr>
          <w:b/>
        </w:rPr>
        <w:t>:</w:t>
      </w:r>
      <w:r>
        <w:t xml:space="preserve"> Zugunsten der </w:t>
      </w:r>
      <w:proofErr w:type="spellStart"/>
      <w:r>
        <w:t>schwächeren</w:t>
      </w:r>
      <w:proofErr w:type="spellEnd"/>
      <w:r>
        <w:t xml:space="preserve"> Partei (z.B. Arbeitnehmer) </w:t>
      </w:r>
      <w:proofErr w:type="spellStart"/>
      <w:r>
        <w:t>dürfen</w:t>
      </w:r>
      <w:proofErr w:type="spellEnd"/>
      <w:r>
        <w:t xml:space="preserve"> </w:t>
      </w:r>
      <w:proofErr w:type="spellStart"/>
      <w:r>
        <w:t>Änderungen</w:t>
      </w:r>
      <w:proofErr w:type="spellEnd"/>
      <w:r>
        <w:t xml:space="preserve"> gemacht werden, nicht aber zu deren Ungunsten. </w:t>
      </w:r>
    </w:p>
    <w:p w:rsidR="00340F0B" w:rsidRDefault="00340F0B" w:rsidP="00F03AAF">
      <w:pPr>
        <w:spacing w:after="200" w:line="240" w:lineRule="auto"/>
      </w:pPr>
      <w:r w:rsidRPr="00F03AAF">
        <w:rPr>
          <w:i/>
        </w:rPr>
        <w:t>Beispiel:</w:t>
      </w:r>
      <w:r>
        <w:t xml:space="preserve"> Nach dem 20. Altersjahr hat ein Arbeit- </w:t>
      </w:r>
      <w:proofErr w:type="spellStart"/>
      <w:r>
        <w:t>nehmer</w:t>
      </w:r>
      <w:proofErr w:type="spellEnd"/>
      <w:r>
        <w:t xml:space="preserve"> 4 Wochen bezahlte Ferien zugut. Der Arbeitgeber darf ihm mehr, aber nicht weniger Ferien </w:t>
      </w:r>
      <w:proofErr w:type="spellStart"/>
      <w:r>
        <w:t>gewähren</w:t>
      </w:r>
      <w:proofErr w:type="spellEnd"/>
      <w:r>
        <w:t xml:space="preserve">. </w:t>
      </w:r>
    </w:p>
    <w:p w:rsidR="00340F0B" w:rsidRDefault="00340F0B" w:rsidP="00340F0B">
      <w:pPr>
        <w:pStyle w:val="berschrift3"/>
      </w:pPr>
      <w:bookmarkStart w:id="18" w:name="header-n207"/>
      <w:r>
        <w:t>Nicht zwingendes Recht (dispositives Recht</w:t>
      </w:r>
      <w:r w:rsidR="00AF3D41">
        <w:fldChar w:fldCharType="begin"/>
      </w:r>
      <w:r w:rsidR="00AF3D41">
        <w:instrText xml:space="preserve"> XE "</w:instrText>
      </w:r>
      <w:r w:rsidR="00AF3D41" w:rsidRPr="00B80D41">
        <w:instrText>dispositives Recht</w:instrText>
      </w:r>
      <w:r w:rsidR="00AF3D41">
        <w:instrText xml:space="preserve">" </w:instrText>
      </w:r>
      <w:r w:rsidR="00AF3D41">
        <w:fldChar w:fldCharType="end"/>
      </w:r>
      <w:r>
        <w:t>)</w:t>
      </w:r>
      <w:bookmarkEnd w:id="18"/>
    </w:p>
    <w:p w:rsidR="00340F0B" w:rsidRPr="00340F0B" w:rsidRDefault="00340F0B" w:rsidP="00340F0B">
      <w:pPr>
        <w:pStyle w:val="FirstParagraph"/>
      </w:pPr>
      <w:r w:rsidRPr="00340F0B">
        <w:t xml:space="preserve">Die gesetzlichen Regeln gelten, wenn nichts anderes vereinbart worden ist. Die Parteien </w:t>
      </w:r>
      <w:proofErr w:type="spellStart"/>
      <w:r w:rsidRPr="00340F0B">
        <w:t>dürfen</w:t>
      </w:r>
      <w:proofErr w:type="spellEnd"/>
      <w:r w:rsidRPr="00340F0B">
        <w:t xml:space="preserve"> aber etwas Abweichendes vereinbaren. </w:t>
      </w:r>
      <w:r w:rsidRPr="00340F0B">
        <w:rPr>
          <w:i/>
        </w:rPr>
        <w:t>Beispiel:</w:t>
      </w:r>
      <w:r w:rsidRPr="00340F0B">
        <w:t xml:space="preserve"> In dem Einzelarbeitsvertrag wird die Kündigungsfrist in der Probezeit auf fünf Arbeitstage beschränkt.</w:t>
      </w:r>
    </w:p>
    <w:p w:rsidR="00340F0B" w:rsidRDefault="00340F0B" w:rsidP="00340F0B">
      <w:pPr>
        <w:pStyle w:val="berschrift2"/>
      </w:pPr>
      <w:bookmarkStart w:id="19" w:name="header-n209"/>
      <w:bookmarkStart w:id="20" w:name="_Toc11233444"/>
      <w:r>
        <w:t>Rechtsgrundsätze</w:t>
      </w:r>
      <w:bookmarkEnd w:id="19"/>
      <w:bookmarkEnd w:id="20"/>
      <w:r w:rsidR="00AF3D41">
        <w:fldChar w:fldCharType="begin"/>
      </w:r>
      <w:r w:rsidR="00AF3D41">
        <w:instrText xml:space="preserve"> XE "</w:instrText>
      </w:r>
      <w:r w:rsidR="00AF3D41" w:rsidRPr="00B80D41">
        <w:instrText>Rechtsgrundsätze</w:instrText>
      </w:r>
      <w:r w:rsidR="00AF3D41">
        <w:instrText xml:space="preserve">" </w:instrText>
      </w:r>
      <w:r w:rsidR="00AF3D41">
        <w:fldChar w:fldCharType="end"/>
      </w:r>
    </w:p>
    <w:p w:rsidR="00340F0B" w:rsidRDefault="00340F0B" w:rsidP="00340F0B">
      <w:pPr>
        <w:pStyle w:val="berschrift3"/>
      </w:pPr>
      <w:bookmarkStart w:id="21" w:name="header-n210"/>
      <w:r>
        <w:t>Rechtsgleichheit</w:t>
      </w:r>
      <w:r w:rsidR="00AF3D41">
        <w:fldChar w:fldCharType="begin"/>
      </w:r>
      <w:r w:rsidR="00AF3D41">
        <w:instrText xml:space="preserve"> XE "</w:instrText>
      </w:r>
      <w:r w:rsidR="00AF3D41" w:rsidRPr="00B80D41">
        <w:instrText>Rechtsgleichheit</w:instrText>
      </w:r>
      <w:r w:rsidR="00AF3D41">
        <w:instrText xml:space="preserve">" </w:instrText>
      </w:r>
      <w:r w:rsidR="00AF3D41">
        <w:fldChar w:fldCharType="end"/>
      </w:r>
      <w:r>
        <w:t xml:space="preserve"> (</w:t>
      </w:r>
      <w:r>
        <w:rPr>
          <w:i/>
        </w:rPr>
        <w:t>BV 8</w:t>
      </w:r>
      <w:r>
        <w:t xml:space="preserve">) </w:t>
      </w:r>
      <w:bookmarkEnd w:id="21"/>
    </w:p>
    <w:p w:rsidR="00340F0B" w:rsidRPr="00340F0B" w:rsidRDefault="00340F0B" w:rsidP="00340F0B">
      <w:pPr>
        <w:pStyle w:val="FirstParagraph"/>
      </w:pPr>
      <w:r w:rsidRPr="00340F0B">
        <w:t>Die Rechtsgleichheit bedeutet, dass vor dem Gesetz alle gleich sind.</w:t>
      </w:r>
    </w:p>
    <w:p w:rsidR="00340F0B" w:rsidRDefault="00340F0B" w:rsidP="00340F0B">
      <w:pPr>
        <w:pStyle w:val="berschrift3"/>
      </w:pPr>
      <w:bookmarkStart w:id="22" w:name="header-n212"/>
      <w:r>
        <w:t>Reihenfolge der Rechtsquellen (</w:t>
      </w:r>
      <w:r>
        <w:rPr>
          <w:i/>
        </w:rPr>
        <w:t>ZGB 1</w:t>
      </w:r>
      <w:r>
        <w:t xml:space="preserve">) </w:t>
      </w:r>
      <w:bookmarkEnd w:id="22"/>
    </w:p>
    <w:p w:rsidR="00340F0B" w:rsidRPr="00340F0B" w:rsidRDefault="00340F0B" w:rsidP="00340F0B">
      <w:pPr>
        <w:pStyle w:val="FirstParagraph"/>
      </w:pPr>
      <w:r w:rsidRPr="00340F0B">
        <w:t>Bei der Rechtsprechung muss die Priorität der Rechtsquellen die folgt eingehalten werden.</w:t>
      </w:r>
    </w:p>
    <w:p w:rsidR="00340F0B" w:rsidRDefault="00340F0B" w:rsidP="00A96A6C">
      <w:pPr>
        <w:pStyle w:val="Listenabsatz"/>
        <w:numPr>
          <w:ilvl w:val="0"/>
          <w:numId w:val="12"/>
        </w:numPr>
      </w:pPr>
      <w:r>
        <w:t>Geschriebenes Recht</w:t>
      </w:r>
    </w:p>
    <w:p w:rsidR="00340F0B" w:rsidRDefault="00340F0B" w:rsidP="00A96A6C">
      <w:pPr>
        <w:pStyle w:val="Listenabsatz"/>
        <w:numPr>
          <w:ilvl w:val="0"/>
          <w:numId w:val="12"/>
        </w:numPr>
      </w:pPr>
      <w:r>
        <w:t>Gewohnheitsrecht</w:t>
      </w:r>
    </w:p>
    <w:p w:rsidR="00340F0B" w:rsidRDefault="00340F0B" w:rsidP="00A96A6C">
      <w:pPr>
        <w:pStyle w:val="Listenabsatz"/>
        <w:numPr>
          <w:ilvl w:val="0"/>
          <w:numId w:val="12"/>
        </w:numPr>
      </w:pPr>
      <w:r>
        <w:t xml:space="preserve">Zuletzt hat das Gericht nach der Regel zu urteilen, die es als Gesetzgeber aufstellen </w:t>
      </w:r>
      <w:proofErr w:type="spellStart"/>
      <w:r>
        <w:t>würde</w:t>
      </w:r>
      <w:proofErr w:type="spellEnd"/>
      <w:r>
        <w:t xml:space="preserve">. </w:t>
      </w:r>
    </w:p>
    <w:p w:rsidR="00340F0B" w:rsidRDefault="00340F0B" w:rsidP="00340F0B">
      <w:pPr>
        <w:pStyle w:val="berschrift3"/>
      </w:pPr>
      <w:bookmarkStart w:id="23" w:name="header-n221"/>
      <w:r>
        <w:t>Richterliches Ermessen</w:t>
      </w:r>
      <w:r w:rsidR="00AF3D41">
        <w:fldChar w:fldCharType="begin"/>
      </w:r>
      <w:r w:rsidR="00AF3D41">
        <w:instrText xml:space="preserve"> XE "</w:instrText>
      </w:r>
      <w:r w:rsidR="00AF3D41" w:rsidRPr="00B80D41">
        <w:instrText>Richterliches Ermessen</w:instrText>
      </w:r>
      <w:r w:rsidR="00AF3D41">
        <w:instrText xml:space="preserve">" </w:instrText>
      </w:r>
      <w:r w:rsidR="00AF3D41">
        <w:fldChar w:fldCharType="end"/>
      </w:r>
      <w:r>
        <w:t xml:space="preserve"> (</w:t>
      </w:r>
      <w:r>
        <w:rPr>
          <w:i/>
        </w:rPr>
        <w:t>ZGB 4</w:t>
      </w:r>
      <w:r>
        <w:t>)</w:t>
      </w:r>
      <w:bookmarkEnd w:id="23"/>
    </w:p>
    <w:p w:rsidR="00340F0B" w:rsidRPr="00340F0B" w:rsidRDefault="00340F0B" w:rsidP="00340F0B">
      <w:pPr>
        <w:pStyle w:val="FirstParagraph"/>
      </w:pPr>
      <w:r w:rsidRPr="00340F0B">
        <w:t xml:space="preserve">Wo dem Gericht eigenes Ermessen </w:t>
      </w:r>
      <w:proofErr w:type="spellStart"/>
      <w:r w:rsidRPr="00340F0B">
        <w:t>eingeräumt</w:t>
      </w:r>
      <w:proofErr w:type="spellEnd"/>
      <w:r w:rsidRPr="00340F0B">
        <w:t xml:space="preserve"> wird, muss es </w:t>
      </w:r>
      <w:proofErr w:type="spellStart"/>
      <w:r w:rsidRPr="00340F0B">
        <w:t>sämtliche</w:t>
      </w:r>
      <w:proofErr w:type="spellEnd"/>
      <w:r w:rsidRPr="00340F0B">
        <w:t xml:space="preserve"> </w:t>
      </w:r>
      <w:proofErr w:type="spellStart"/>
      <w:r w:rsidRPr="00340F0B">
        <w:t>Umstände</w:t>
      </w:r>
      <w:proofErr w:type="spellEnd"/>
      <w:r w:rsidRPr="00340F0B">
        <w:t xml:space="preserve"> des konkret zu beurteilenden Falles beachten, um den besonderen </w:t>
      </w:r>
      <w:proofErr w:type="spellStart"/>
      <w:r w:rsidRPr="00340F0B">
        <w:t>Verhältnissen</w:t>
      </w:r>
      <w:proofErr w:type="spellEnd"/>
      <w:r w:rsidRPr="00340F0B">
        <w:t xml:space="preserve"> auch </w:t>
      </w:r>
      <w:proofErr w:type="spellStart"/>
      <w:r w:rsidRPr="00340F0B">
        <w:t>tatsächlich</w:t>
      </w:r>
      <w:proofErr w:type="spellEnd"/>
      <w:r w:rsidRPr="00340F0B">
        <w:t xml:space="preserve"> gerecht zu werden. </w:t>
      </w:r>
    </w:p>
    <w:p w:rsidR="00340F0B" w:rsidRDefault="00340F0B" w:rsidP="00340F0B">
      <w:pPr>
        <w:pStyle w:val="berschrift3"/>
      </w:pPr>
      <w:bookmarkStart w:id="24" w:name="header-n223"/>
      <w:r>
        <w:t>Treu und Glauben</w:t>
      </w:r>
      <w:r w:rsidR="00AF3D41">
        <w:fldChar w:fldCharType="begin"/>
      </w:r>
      <w:r w:rsidR="00AF3D41">
        <w:instrText xml:space="preserve"> XE "</w:instrText>
      </w:r>
      <w:r w:rsidR="00AF3D41" w:rsidRPr="00B80D41">
        <w:instrText>Treu und Glauben</w:instrText>
      </w:r>
      <w:r w:rsidR="00AF3D41">
        <w:instrText xml:space="preserve">" </w:instrText>
      </w:r>
      <w:r w:rsidR="00AF3D41">
        <w:fldChar w:fldCharType="end"/>
      </w:r>
      <w:r>
        <w:t xml:space="preserve"> (</w:t>
      </w:r>
      <w:r>
        <w:rPr>
          <w:i/>
        </w:rPr>
        <w:t>ZGB 2 und BV 9</w:t>
      </w:r>
      <w:r>
        <w:t>)</w:t>
      </w:r>
      <w:bookmarkEnd w:id="24"/>
    </w:p>
    <w:p w:rsidR="00340F0B" w:rsidRPr="00340F0B" w:rsidRDefault="00340F0B" w:rsidP="00340F0B">
      <w:pPr>
        <w:pStyle w:val="FirstParagraph"/>
      </w:pPr>
      <w:r w:rsidRPr="00340F0B">
        <w:t xml:space="preserve">Der Gesetzgeber verlangt, dass jedermann immer nach bestem Wissen und Gewissen handelt. Man darf davon ausgehen, dass man vom </w:t>
      </w:r>
      <w:proofErr w:type="spellStart"/>
      <w:r w:rsidRPr="00340F0B">
        <w:t>Gegenüber</w:t>
      </w:r>
      <w:proofErr w:type="spellEnd"/>
      <w:r w:rsidRPr="00340F0B">
        <w:t xml:space="preserve"> nicht belogen oder betrogen wird.</w:t>
      </w:r>
    </w:p>
    <w:p w:rsidR="00340F0B" w:rsidRDefault="00340F0B" w:rsidP="00340F0B">
      <w:pPr>
        <w:pStyle w:val="berschrift3"/>
      </w:pPr>
      <w:bookmarkStart w:id="25" w:name="header-n225"/>
      <w:r>
        <w:t>Rechtsmissbrauchsverbot (</w:t>
      </w:r>
      <w:r>
        <w:rPr>
          <w:i/>
        </w:rPr>
        <w:t>ZGB 2</w:t>
      </w:r>
      <w:r>
        <w:t>)</w:t>
      </w:r>
      <w:bookmarkEnd w:id="25"/>
    </w:p>
    <w:p w:rsidR="00340F0B" w:rsidRPr="00340F0B" w:rsidRDefault="00340F0B" w:rsidP="00340F0B">
      <w:pPr>
        <w:pStyle w:val="FirstParagraph"/>
      </w:pPr>
      <w:r w:rsidRPr="00340F0B">
        <w:t xml:space="preserve">Missbraucht jemand sein Recht offensichtlich, wird dieser Missbrauch nicht </w:t>
      </w:r>
      <w:proofErr w:type="spellStart"/>
      <w:r w:rsidRPr="00340F0B">
        <w:t>geschü</w:t>
      </w:r>
      <w:proofErr w:type="gramStart"/>
      <w:r w:rsidRPr="00AF3D41">
        <w:t>tzt</w:t>
      </w:r>
      <w:proofErr w:type="spellEnd"/>
      <w:r w:rsidRPr="00AF3D41">
        <w:t xml:space="preserve">  </w:t>
      </w:r>
      <w:r w:rsidR="00AF3D41" w:rsidRPr="00AF3D41">
        <w:t>Be</w:t>
      </w:r>
      <w:r w:rsidRPr="00AF3D41">
        <w:t>spiel</w:t>
      </w:r>
      <w:proofErr w:type="gramEnd"/>
      <w:r w:rsidRPr="00AF3D41">
        <w:t>:</w:t>
      </w:r>
      <w:r w:rsidRPr="00340F0B">
        <w:t xml:space="preserve"> Nur um den Nachbarn zu </w:t>
      </w:r>
      <w:proofErr w:type="spellStart"/>
      <w:r w:rsidRPr="00340F0B">
        <w:t>ärgern</w:t>
      </w:r>
      <w:proofErr w:type="spellEnd"/>
      <w:r w:rsidRPr="00340F0B">
        <w:t xml:space="preserve"> und diesem </w:t>
      </w:r>
      <w:proofErr w:type="spellStart"/>
      <w:r w:rsidRPr="00340F0B">
        <w:t>vorsätzlich</w:t>
      </w:r>
      <w:proofErr w:type="spellEnd"/>
      <w:r w:rsidRPr="00340F0B">
        <w:t xml:space="preserve"> die Aussicht zu nehmen, darf man keine Mauer bauen, die sonst keinen Zweck hat.</w:t>
      </w:r>
    </w:p>
    <w:p w:rsidR="00340F0B" w:rsidRDefault="00340F0B" w:rsidP="00340F0B">
      <w:pPr>
        <w:pStyle w:val="berschrift3"/>
      </w:pPr>
      <w:bookmarkStart w:id="26" w:name="header-n227"/>
      <w:r>
        <w:lastRenderedPageBreak/>
        <w:t>Beweislast</w:t>
      </w:r>
      <w:r w:rsidR="00AF3D41">
        <w:fldChar w:fldCharType="begin"/>
      </w:r>
      <w:r w:rsidR="00AF3D41">
        <w:instrText xml:space="preserve"> XE "</w:instrText>
      </w:r>
      <w:r w:rsidR="00AF3D41" w:rsidRPr="00B80D41">
        <w:instrText>Beweislast</w:instrText>
      </w:r>
      <w:r w:rsidR="00AF3D41">
        <w:instrText xml:space="preserve">" </w:instrText>
      </w:r>
      <w:r w:rsidR="00AF3D41">
        <w:fldChar w:fldCharType="end"/>
      </w:r>
      <w:r>
        <w:t xml:space="preserve"> (</w:t>
      </w:r>
      <w:r>
        <w:rPr>
          <w:i/>
        </w:rPr>
        <w:t>ZGB 8</w:t>
      </w:r>
      <w:r>
        <w:t>)</w:t>
      </w:r>
      <w:bookmarkEnd w:id="26"/>
    </w:p>
    <w:p w:rsidR="00340F0B" w:rsidRPr="00340F0B" w:rsidRDefault="00340F0B" w:rsidP="00340F0B">
      <w:pPr>
        <w:pStyle w:val="FirstParagraph"/>
      </w:pPr>
      <w:r w:rsidRPr="00340F0B">
        <w:t>Wer etwas behauptet und daraus etwas zu seinen Gunsten ableiten will, muss seine Behauptung auch beweisen.</w:t>
      </w:r>
    </w:p>
    <w:p w:rsidR="00340F0B" w:rsidRDefault="00340F0B" w:rsidP="00340F0B">
      <w:pPr>
        <w:pStyle w:val="berschrift2"/>
      </w:pPr>
      <w:bookmarkStart w:id="27" w:name="header-n229"/>
      <w:bookmarkStart w:id="28" w:name="_Toc11233445"/>
      <w:r>
        <w:t>Gesetzbücher</w:t>
      </w:r>
      <w:bookmarkEnd w:id="27"/>
      <w:bookmarkEnd w:id="28"/>
      <w:r w:rsidR="00AF3D41">
        <w:fldChar w:fldCharType="begin"/>
      </w:r>
      <w:r w:rsidR="00AF3D41">
        <w:instrText xml:space="preserve"> XE "</w:instrText>
      </w:r>
      <w:r w:rsidR="00AF3D41" w:rsidRPr="00B80D41">
        <w:instrText>Gesetzbücher</w:instrText>
      </w:r>
      <w:r w:rsidR="00AF3D41">
        <w:instrText xml:space="preserve">" </w:instrText>
      </w:r>
      <w:r w:rsidR="00AF3D41">
        <w:fldChar w:fldCharType="end"/>
      </w:r>
    </w:p>
    <w:p w:rsidR="00340F0B" w:rsidRDefault="00340F0B" w:rsidP="00A96A6C">
      <w:pPr>
        <w:pStyle w:val="Listenabsatz"/>
        <w:numPr>
          <w:ilvl w:val="0"/>
          <w:numId w:val="13"/>
        </w:numPr>
      </w:pPr>
      <w:r>
        <w:t>Bundesverfassung</w:t>
      </w:r>
      <w:r w:rsidR="00AF3D41">
        <w:fldChar w:fldCharType="begin"/>
      </w:r>
      <w:r w:rsidR="00AF3D41">
        <w:instrText xml:space="preserve"> XE "</w:instrText>
      </w:r>
      <w:r w:rsidR="00AF3D41" w:rsidRPr="00B80D41">
        <w:instrText>Bundesverfassung</w:instrText>
      </w:r>
      <w:r w:rsidR="00AF3D41">
        <w:instrText xml:space="preserve">" </w:instrText>
      </w:r>
      <w:r w:rsidR="00AF3D41">
        <w:fldChar w:fldCharType="end"/>
      </w:r>
      <w:r>
        <w:t xml:space="preserve"> (BV</w:t>
      </w:r>
      <w:r w:rsidR="00AF3D41">
        <w:fldChar w:fldCharType="begin"/>
      </w:r>
      <w:r w:rsidR="00AF3D41">
        <w:instrText xml:space="preserve"> XE "</w:instrText>
      </w:r>
      <w:r w:rsidR="00AF3D41" w:rsidRPr="00B80D41">
        <w:instrText>BV</w:instrText>
      </w:r>
      <w:r w:rsidR="00AF3D41">
        <w:instrText xml:space="preserve">" </w:instrText>
      </w:r>
      <w:r w:rsidR="00AF3D41">
        <w:fldChar w:fldCharType="end"/>
      </w:r>
      <w:r>
        <w:t>)</w:t>
      </w:r>
    </w:p>
    <w:p w:rsidR="00340F0B" w:rsidRDefault="00340F0B" w:rsidP="00A96A6C">
      <w:pPr>
        <w:pStyle w:val="Listenabsatz"/>
        <w:numPr>
          <w:ilvl w:val="0"/>
          <w:numId w:val="13"/>
        </w:numPr>
      </w:pPr>
      <w:r>
        <w:t>Strafgesetzbuch</w:t>
      </w:r>
      <w:r w:rsidR="00AF3D41">
        <w:fldChar w:fldCharType="begin"/>
      </w:r>
      <w:r w:rsidR="00AF3D41">
        <w:instrText xml:space="preserve"> XE "</w:instrText>
      </w:r>
      <w:r w:rsidR="00AF3D41" w:rsidRPr="00B80D41">
        <w:instrText>Strafgesetzbuch</w:instrText>
      </w:r>
      <w:r w:rsidR="00AF3D41">
        <w:instrText xml:space="preserve">" </w:instrText>
      </w:r>
      <w:r w:rsidR="00AF3D41">
        <w:fldChar w:fldCharType="end"/>
      </w:r>
      <w:r>
        <w:t xml:space="preserve"> (StGB</w:t>
      </w:r>
      <w:r w:rsidR="00AF3D41">
        <w:fldChar w:fldCharType="begin"/>
      </w:r>
      <w:r w:rsidR="00AF3D41">
        <w:instrText xml:space="preserve"> XE "</w:instrText>
      </w:r>
      <w:r w:rsidR="00AF3D41" w:rsidRPr="00B80D41">
        <w:instrText>StGB</w:instrText>
      </w:r>
      <w:r w:rsidR="00AF3D41">
        <w:instrText xml:space="preserve">" </w:instrText>
      </w:r>
      <w:r w:rsidR="00AF3D41">
        <w:fldChar w:fldCharType="end"/>
      </w:r>
      <w:r>
        <w:t>)</w:t>
      </w:r>
    </w:p>
    <w:p w:rsidR="00340F0B" w:rsidRDefault="00340F0B" w:rsidP="00A96A6C">
      <w:pPr>
        <w:pStyle w:val="Listenabsatz"/>
        <w:numPr>
          <w:ilvl w:val="0"/>
          <w:numId w:val="13"/>
        </w:numPr>
      </w:pPr>
      <w:r>
        <w:t>Strassenverkehrsgesetz</w:t>
      </w:r>
      <w:r w:rsidR="00AF3D41">
        <w:fldChar w:fldCharType="begin"/>
      </w:r>
      <w:r w:rsidR="00AF3D41">
        <w:instrText xml:space="preserve"> XE "</w:instrText>
      </w:r>
      <w:r w:rsidR="00AF3D41" w:rsidRPr="00B80D41">
        <w:instrText>Strassenverkehrsgesetz</w:instrText>
      </w:r>
      <w:r w:rsidR="00AF3D41">
        <w:instrText xml:space="preserve">" </w:instrText>
      </w:r>
      <w:r w:rsidR="00AF3D41">
        <w:fldChar w:fldCharType="end"/>
      </w:r>
      <w:r>
        <w:t xml:space="preserve"> (SVG</w:t>
      </w:r>
      <w:r w:rsidR="00AF3D41">
        <w:fldChar w:fldCharType="begin"/>
      </w:r>
      <w:r w:rsidR="00AF3D41">
        <w:instrText xml:space="preserve"> XE "</w:instrText>
      </w:r>
      <w:r w:rsidR="00AF3D41" w:rsidRPr="00B80D41">
        <w:instrText>SVG</w:instrText>
      </w:r>
      <w:r w:rsidR="00AF3D41">
        <w:instrText xml:space="preserve">" </w:instrText>
      </w:r>
      <w:r w:rsidR="00AF3D41">
        <w:fldChar w:fldCharType="end"/>
      </w:r>
      <w:r>
        <w:t>)</w:t>
      </w:r>
    </w:p>
    <w:p w:rsidR="00340F0B" w:rsidRDefault="00340F0B" w:rsidP="00A96A6C">
      <w:pPr>
        <w:pStyle w:val="Listenabsatz"/>
        <w:numPr>
          <w:ilvl w:val="0"/>
          <w:numId w:val="13"/>
        </w:numPr>
      </w:pPr>
      <w:r>
        <w:t>Umweltschutzgesetz</w:t>
      </w:r>
      <w:r w:rsidR="00AF3D41">
        <w:fldChar w:fldCharType="begin"/>
      </w:r>
      <w:r w:rsidR="00AF3D41">
        <w:instrText xml:space="preserve"> XE "</w:instrText>
      </w:r>
      <w:r w:rsidR="00AF3D41" w:rsidRPr="00B80D41">
        <w:instrText>Umweltschutzgesetz</w:instrText>
      </w:r>
      <w:r w:rsidR="00AF3D41">
        <w:instrText xml:space="preserve">" </w:instrText>
      </w:r>
      <w:r w:rsidR="00AF3D41">
        <w:fldChar w:fldCharType="end"/>
      </w:r>
      <w:r>
        <w:t xml:space="preserve"> (USG</w:t>
      </w:r>
      <w:r w:rsidR="00AF3D41">
        <w:fldChar w:fldCharType="begin"/>
      </w:r>
      <w:r w:rsidR="00AF3D41">
        <w:instrText xml:space="preserve"> XE "</w:instrText>
      </w:r>
      <w:r w:rsidR="00AF3D41" w:rsidRPr="00B80D41">
        <w:instrText>USG</w:instrText>
      </w:r>
      <w:r w:rsidR="00AF3D41">
        <w:instrText xml:space="preserve">" </w:instrText>
      </w:r>
      <w:r w:rsidR="00AF3D41">
        <w:fldChar w:fldCharType="end"/>
      </w:r>
      <w:r>
        <w:t xml:space="preserve">) </w:t>
      </w:r>
    </w:p>
    <w:p w:rsidR="00340F0B" w:rsidRDefault="00340F0B" w:rsidP="00A96A6C">
      <w:pPr>
        <w:pStyle w:val="Listenabsatz"/>
        <w:numPr>
          <w:ilvl w:val="0"/>
          <w:numId w:val="13"/>
        </w:numPr>
      </w:pPr>
      <w:r>
        <w:t xml:space="preserve">Das Zivilgesetzbuch (ZGB) </w:t>
      </w:r>
      <w:r w:rsidRPr="00F03AAF">
        <w:t>Das ZGB regelt viele Bereiche des Lebens, von der Geburt bis zum Tod. Es geht dabei unter anderem um die</w:t>
      </w:r>
    </w:p>
    <w:p w:rsidR="00340F0B" w:rsidRDefault="00340F0B" w:rsidP="00A96A6C">
      <w:pPr>
        <w:pStyle w:val="Listenabsatz"/>
        <w:numPr>
          <w:ilvl w:val="1"/>
          <w:numId w:val="13"/>
        </w:numPr>
      </w:pPr>
      <w:r>
        <w:t>Personenrecht</w:t>
      </w:r>
    </w:p>
    <w:p w:rsidR="00340F0B" w:rsidRDefault="00340F0B" w:rsidP="00A96A6C">
      <w:pPr>
        <w:pStyle w:val="Listenabsatz"/>
        <w:numPr>
          <w:ilvl w:val="2"/>
          <w:numId w:val="13"/>
        </w:numPr>
      </w:pPr>
      <w:r w:rsidRPr="00F03AAF">
        <w:rPr>
          <w:b/>
        </w:rPr>
        <w:t>Natürliche Personen</w:t>
      </w:r>
      <w:r w:rsidR="00AF3D41">
        <w:fldChar w:fldCharType="begin"/>
      </w:r>
      <w:r w:rsidR="00AF3D41">
        <w:instrText xml:space="preserve"> XE "</w:instrText>
      </w:r>
      <w:r w:rsidR="00AF3D41" w:rsidRPr="00B80D41">
        <w:instrText>Natürliche Personen</w:instrText>
      </w:r>
      <w:r w:rsidR="00AF3D41">
        <w:instrText xml:space="preserve">" </w:instrText>
      </w:r>
      <w:r w:rsidR="00AF3D41">
        <w:fldChar w:fldCharType="end"/>
      </w:r>
      <w:r>
        <w:t xml:space="preserve"> </w:t>
      </w:r>
      <w:r w:rsidRPr="00F03AAF">
        <w:t xml:space="preserve">Jeder einzelne Mensch gilt rechtlich gesehen als </w:t>
      </w:r>
      <w:proofErr w:type="spellStart"/>
      <w:r w:rsidRPr="00F03AAF">
        <w:t>natürliche</w:t>
      </w:r>
      <w:proofErr w:type="spellEnd"/>
      <w:r w:rsidRPr="00F03AAF">
        <w:t xml:space="preserve"> Person. Die </w:t>
      </w:r>
      <w:proofErr w:type="spellStart"/>
      <w:r w:rsidRPr="00F03AAF">
        <w:t>natürliche</w:t>
      </w:r>
      <w:proofErr w:type="spellEnd"/>
      <w:r w:rsidRPr="00F03AAF">
        <w:t xml:space="preserve"> Person hat Rechte und Pflichten.</w:t>
      </w:r>
    </w:p>
    <w:p w:rsidR="00340F0B" w:rsidRDefault="00340F0B" w:rsidP="00A96A6C">
      <w:pPr>
        <w:pStyle w:val="Listenabsatz"/>
        <w:numPr>
          <w:ilvl w:val="2"/>
          <w:numId w:val="13"/>
        </w:numPr>
      </w:pPr>
      <w:r w:rsidRPr="00F03AAF">
        <w:rPr>
          <w:b/>
        </w:rPr>
        <w:t>Juristische Personen</w:t>
      </w:r>
      <w:r w:rsidR="00AF3D41">
        <w:fldChar w:fldCharType="begin"/>
      </w:r>
      <w:r w:rsidR="00AF3D41">
        <w:instrText xml:space="preserve"> XE "</w:instrText>
      </w:r>
      <w:r w:rsidR="00AF3D41" w:rsidRPr="00B80D41">
        <w:instrText>Juristische Personen</w:instrText>
      </w:r>
      <w:r w:rsidR="00AF3D41">
        <w:instrText xml:space="preserve">" </w:instrText>
      </w:r>
      <w:r w:rsidR="00AF3D41">
        <w:fldChar w:fldCharType="end"/>
      </w:r>
      <w:r>
        <w:t xml:space="preserve"> </w:t>
      </w:r>
      <w:r w:rsidRPr="00F03AAF">
        <w:t xml:space="preserve">Sind Personenverbindungen, die </w:t>
      </w:r>
      <w:proofErr w:type="spellStart"/>
      <w:r w:rsidRPr="00F03AAF">
        <w:t>selbständig</w:t>
      </w:r>
      <w:proofErr w:type="spellEnd"/>
      <w:r w:rsidRPr="00F03AAF">
        <w:t xml:space="preserve"> Rechte erwerben und Pflichten haben </w:t>
      </w:r>
      <w:proofErr w:type="spellStart"/>
      <w:r w:rsidRPr="00F03AAF">
        <w:t>können</w:t>
      </w:r>
      <w:proofErr w:type="spellEnd"/>
      <w:r w:rsidRPr="00F03AAF">
        <w:t>.</w:t>
      </w:r>
    </w:p>
    <w:p w:rsidR="00340F0B" w:rsidRDefault="00340F0B" w:rsidP="00A96A6C">
      <w:pPr>
        <w:pStyle w:val="Listenabsatz"/>
        <w:numPr>
          <w:ilvl w:val="1"/>
          <w:numId w:val="13"/>
        </w:numPr>
      </w:pPr>
      <w:r>
        <w:t>Familienrecht</w:t>
      </w:r>
      <w:r w:rsidR="00AF3D41">
        <w:fldChar w:fldCharType="begin"/>
      </w:r>
      <w:r w:rsidR="00AF3D41">
        <w:instrText xml:space="preserve"> XE "</w:instrText>
      </w:r>
      <w:r w:rsidR="00AF3D41" w:rsidRPr="00B80D41">
        <w:instrText>Familienrecht</w:instrText>
      </w:r>
      <w:r w:rsidR="00AF3D41">
        <w:instrText xml:space="preserve">" </w:instrText>
      </w:r>
      <w:r w:rsidR="00AF3D41">
        <w:fldChar w:fldCharType="end"/>
      </w:r>
    </w:p>
    <w:p w:rsidR="00340F0B" w:rsidRDefault="00340F0B" w:rsidP="00A96A6C">
      <w:pPr>
        <w:pStyle w:val="Listenabsatz"/>
        <w:numPr>
          <w:ilvl w:val="1"/>
          <w:numId w:val="13"/>
        </w:numPr>
      </w:pPr>
      <w:r>
        <w:t>Erbrecht</w:t>
      </w:r>
      <w:r w:rsidR="00AF3D41">
        <w:fldChar w:fldCharType="begin"/>
      </w:r>
      <w:r w:rsidR="00AF3D41">
        <w:instrText xml:space="preserve"> XE "</w:instrText>
      </w:r>
      <w:r w:rsidR="00AF3D41" w:rsidRPr="00B80D41">
        <w:instrText>Erbrecht</w:instrText>
      </w:r>
      <w:r w:rsidR="00AF3D41">
        <w:instrText xml:space="preserve">" </w:instrText>
      </w:r>
      <w:r w:rsidR="00AF3D41">
        <w:fldChar w:fldCharType="end"/>
      </w:r>
    </w:p>
    <w:p w:rsidR="00340F0B" w:rsidRDefault="00340F0B" w:rsidP="00A96A6C">
      <w:pPr>
        <w:pStyle w:val="Listenabsatz"/>
        <w:numPr>
          <w:ilvl w:val="1"/>
          <w:numId w:val="13"/>
        </w:numPr>
      </w:pPr>
      <w:r>
        <w:t>Sachenrecht</w:t>
      </w:r>
      <w:r w:rsidR="00AF3D41">
        <w:fldChar w:fldCharType="begin"/>
      </w:r>
      <w:r w:rsidR="00AF3D41">
        <w:instrText xml:space="preserve"> XE "</w:instrText>
      </w:r>
      <w:r w:rsidR="00AF3D41" w:rsidRPr="00B80D41">
        <w:instrText>Sachenrecht</w:instrText>
      </w:r>
      <w:r w:rsidR="00AF3D41">
        <w:instrText xml:space="preserve">" </w:instrText>
      </w:r>
      <w:r w:rsidR="00AF3D41">
        <w:fldChar w:fldCharType="end"/>
      </w:r>
      <w:r>
        <w:t xml:space="preserve"> (siehe z.B. S. 75, Eigentum, Besitz) </w:t>
      </w:r>
    </w:p>
    <w:p w:rsidR="00340F0B" w:rsidRDefault="00340F0B" w:rsidP="00A96A6C">
      <w:pPr>
        <w:pStyle w:val="Listenabsatz"/>
        <w:numPr>
          <w:ilvl w:val="1"/>
          <w:numId w:val="13"/>
        </w:numPr>
      </w:pPr>
      <w:r>
        <w:t>Obligationenrecht</w:t>
      </w:r>
      <w:r w:rsidR="00AF3D41">
        <w:fldChar w:fldCharType="begin"/>
      </w:r>
      <w:r w:rsidR="00AF3D41">
        <w:instrText xml:space="preserve"> XE "</w:instrText>
      </w:r>
      <w:r w:rsidR="00AF3D41" w:rsidRPr="00B80D41">
        <w:instrText>Obligationenrecht</w:instrText>
      </w:r>
      <w:r w:rsidR="00AF3D41">
        <w:instrText xml:space="preserve">" </w:instrText>
      </w:r>
      <w:r w:rsidR="00AF3D41">
        <w:fldChar w:fldCharType="end"/>
      </w:r>
    </w:p>
    <w:p w:rsidR="00C4792D" w:rsidRDefault="00340F0B" w:rsidP="00C4792D">
      <w:pPr>
        <w:pStyle w:val="berschrift3"/>
      </w:pPr>
      <w:r w:rsidRPr="00C4792D">
        <w:t>Obligationenrecht</w:t>
      </w:r>
      <w:r>
        <w:t xml:space="preserve"> </w:t>
      </w:r>
    </w:p>
    <w:p w:rsidR="00340F0B" w:rsidRPr="00C4792D" w:rsidRDefault="00340F0B" w:rsidP="00C4792D">
      <w:pPr>
        <w:spacing w:after="200"/>
      </w:pPr>
      <w:r w:rsidRPr="00C4792D">
        <w:t>Aus dem 5. Teil, dem Obligationenrecht, hat man ein eigenes Gesetzbuch gemacht. Im Obligationenrecht werden die Verträge geregelt.</w:t>
      </w:r>
    </w:p>
    <w:p w:rsidR="00340F0B" w:rsidRDefault="00340F0B" w:rsidP="00340F0B">
      <w:pPr>
        <w:pStyle w:val="berschrift2"/>
      </w:pPr>
      <w:bookmarkStart w:id="29" w:name="header-n259"/>
      <w:bookmarkStart w:id="30" w:name="_Toc11233446"/>
      <w:r>
        <w:lastRenderedPageBreak/>
        <w:t>Weg zur Handlungsfähigkeit</w:t>
      </w:r>
      <w:bookmarkEnd w:id="29"/>
      <w:bookmarkEnd w:id="30"/>
      <w:r w:rsidR="00F03AAF">
        <w:fldChar w:fldCharType="begin"/>
      </w:r>
      <w:r w:rsidR="00F03AAF">
        <w:instrText xml:space="preserve"> XE "</w:instrText>
      </w:r>
      <w:r w:rsidR="00F03AAF" w:rsidRPr="008E4FCA">
        <w:instrText>Handlungsfähigkeit</w:instrText>
      </w:r>
      <w:r w:rsidR="00F03AAF">
        <w:instrText xml:space="preserve">" </w:instrText>
      </w:r>
      <w:r w:rsidR="00F03AAF">
        <w:fldChar w:fldCharType="end"/>
      </w:r>
    </w:p>
    <w:p w:rsidR="00340F0B" w:rsidRDefault="00340F0B" w:rsidP="00340F0B">
      <w:pPr>
        <w:pStyle w:val="CaptionedFigure"/>
      </w:pPr>
      <w:r>
        <w:rPr>
          <w:noProof/>
          <w:lang w:val="de-CH" w:eastAsia="de-CH"/>
        </w:rPr>
        <w:drawing>
          <wp:inline distT="0" distB="0" distL="0" distR="0" wp14:anchorId="031DC958" wp14:editId="28C1D9D6">
            <wp:extent cx="5334000" cy="2712159"/>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C:\Users\jowei\Sharepoint\Schule\ABU\Allgemeinbildung_Zusammenfassung\Themenkreis1\Weg%20zur%20Handlungsfaeigkeit.png"/>
                    <pic:cNvPicPr>
                      <a:picLocks noChangeAspect="1" noChangeArrowheads="1"/>
                    </pic:cNvPicPr>
                  </pic:nvPicPr>
                  <pic:blipFill>
                    <a:blip r:embed="rId17"/>
                    <a:stretch>
                      <a:fillRect/>
                    </a:stretch>
                  </pic:blipFill>
                  <pic:spPr bwMode="auto">
                    <a:xfrm>
                      <a:off x="0" y="0"/>
                      <a:ext cx="5334000" cy="2712159"/>
                    </a:xfrm>
                    <a:prstGeom prst="rect">
                      <a:avLst/>
                    </a:prstGeom>
                    <a:noFill/>
                    <a:ln w="9525">
                      <a:noFill/>
                      <a:headEnd/>
                      <a:tailEnd/>
                    </a:ln>
                  </pic:spPr>
                </pic:pic>
              </a:graphicData>
            </a:graphic>
          </wp:inline>
        </w:drawing>
      </w:r>
    </w:p>
    <w:p w:rsidR="00340F0B" w:rsidRDefault="00340F0B" w:rsidP="00340F0B">
      <w:pPr>
        <w:pStyle w:val="ImageCaption"/>
      </w:pPr>
    </w:p>
    <w:p w:rsidR="00340F0B" w:rsidRDefault="00340F0B" w:rsidP="00340F0B">
      <w:pPr>
        <w:pStyle w:val="berschrift3"/>
      </w:pPr>
      <w:bookmarkStart w:id="31" w:name="header-n261"/>
      <w:proofErr w:type="spellStart"/>
      <w:r>
        <w:t>Rechtsfähigkeit</w:t>
      </w:r>
      <w:bookmarkEnd w:id="31"/>
      <w:proofErr w:type="spellEnd"/>
      <w:r w:rsidR="00AF3D41">
        <w:fldChar w:fldCharType="begin"/>
      </w:r>
      <w:r w:rsidR="00AF3D41">
        <w:instrText xml:space="preserve"> XE "</w:instrText>
      </w:r>
      <w:r w:rsidR="00AF3D41" w:rsidRPr="00B80D41">
        <w:instrText>Rechtsfähigkeit</w:instrText>
      </w:r>
      <w:r w:rsidR="00AF3D41">
        <w:instrText xml:space="preserve">" </w:instrText>
      </w:r>
      <w:r w:rsidR="00AF3D41">
        <w:fldChar w:fldCharType="end"/>
      </w:r>
    </w:p>
    <w:p w:rsidR="00340F0B" w:rsidRPr="00340F0B" w:rsidRDefault="00340F0B" w:rsidP="00340F0B">
      <w:pPr>
        <w:pStyle w:val="FirstParagraph"/>
      </w:pPr>
      <w:r w:rsidRPr="00340F0B">
        <w:t xml:space="preserve">Jeder Mensch hat die </w:t>
      </w:r>
      <w:r w:rsidR="009D1300" w:rsidRPr="00340F0B">
        <w:t>Fähigkeit</w:t>
      </w:r>
      <w:r w:rsidRPr="00340F0B">
        <w:t>, Rechte und Pflichten zu haben.</w:t>
      </w:r>
    </w:p>
    <w:p w:rsidR="00340F0B" w:rsidRDefault="00340F0B" w:rsidP="00340F0B">
      <w:pPr>
        <w:pStyle w:val="berschrift3"/>
      </w:pPr>
      <w:bookmarkStart w:id="32" w:name="header-n263"/>
      <w:proofErr w:type="spellStart"/>
      <w:r>
        <w:t>Urteilsfähigkeit</w:t>
      </w:r>
      <w:bookmarkEnd w:id="32"/>
      <w:proofErr w:type="spellEnd"/>
      <w:r w:rsidR="00AF3D41">
        <w:fldChar w:fldCharType="begin"/>
      </w:r>
      <w:r w:rsidR="00AF3D41">
        <w:instrText xml:space="preserve"> XE "</w:instrText>
      </w:r>
      <w:r w:rsidR="00AF3D41" w:rsidRPr="00B80D41">
        <w:instrText>Urteilsfähigkeit</w:instrText>
      </w:r>
      <w:r w:rsidR="00AF3D41">
        <w:instrText xml:space="preserve">" </w:instrText>
      </w:r>
      <w:r w:rsidR="00AF3D41">
        <w:fldChar w:fldCharType="end"/>
      </w:r>
    </w:p>
    <w:p w:rsidR="00340F0B" w:rsidRPr="00340F0B" w:rsidRDefault="00340F0B" w:rsidP="00340F0B">
      <w:pPr>
        <w:pStyle w:val="FirstParagraph"/>
      </w:pPr>
      <w:r w:rsidRPr="00340F0B">
        <w:t xml:space="preserve">Die </w:t>
      </w:r>
      <w:proofErr w:type="spellStart"/>
      <w:r w:rsidRPr="00340F0B">
        <w:t>Fähigkeit</w:t>
      </w:r>
      <w:proofErr w:type="spellEnd"/>
      <w:r w:rsidRPr="00340F0B">
        <w:t xml:space="preserve">, </w:t>
      </w:r>
      <w:proofErr w:type="spellStart"/>
      <w:r w:rsidRPr="00340F0B">
        <w:t>vernunftgemäss</w:t>
      </w:r>
      <w:proofErr w:type="spellEnd"/>
      <w:r w:rsidRPr="00340F0B">
        <w:t xml:space="preserve"> zu handeln.</w:t>
      </w:r>
    </w:p>
    <w:p w:rsidR="00340F0B" w:rsidRDefault="00340F0B" w:rsidP="00340F0B">
      <w:pPr>
        <w:pStyle w:val="berschrift3"/>
      </w:pPr>
      <w:bookmarkStart w:id="33" w:name="header-n265"/>
      <w:proofErr w:type="spellStart"/>
      <w:r>
        <w:t>Volljährigkeit</w:t>
      </w:r>
      <w:bookmarkEnd w:id="33"/>
      <w:proofErr w:type="spellEnd"/>
      <w:r w:rsidR="00AF3D41">
        <w:fldChar w:fldCharType="begin"/>
      </w:r>
      <w:r w:rsidR="00AF3D41">
        <w:instrText xml:space="preserve"> XE "</w:instrText>
      </w:r>
      <w:r w:rsidR="00AF3D41" w:rsidRPr="00B80D41">
        <w:instrText>Volljährigkeit</w:instrText>
      </w:r>
      <w:r w:rsidR="00AF3D41">
        <w:instrText xml:space="preserve">" </w:instrText>
      </w:r>
      <w:r w:rsidR="00AF3D41">
        <w:fldChar w:fldCharType="end"/>
      </w:r>
    </w:p>
    <w:p w:rsidR="00340F0B" w:rsidRPr="00340F0B" w:rsidRDefault="00340F0B" w:rsidP="00340F0B">
      <w:pPr>
        <w:pStyle w:val="FirstParagraph"/>
      </w:pPr>
      <w:r w:rsidRPr="00340F0B">
        <w:t xml:space="preserve">Die </w:t>
      </w:r>
      <w:proofErr w:type="spellStart"/>
      <w:r w:rsidRPr="00340F0B">
        <w:t>Fähigkeit</w:t>
      </w:r>
      <w:proofErr w:type="spellEnd"/>
      <w:r w:rsidRPr="00340F0B">
        <w:t xml:space="preserve">, </w:t>
      </w:r>
      <w:proofErr w:type="spellStart"/>
      <w:r w:rsidRPr="00340F0B">
        <w:t>vernunftgemäss</w:t>
      </w:r>
      <w:proofErr w:type="spellEnd"/>
      <w:r w:rsidRPr="00340F0B">
        <w:t xml:space="preserve"> zu handeln.</w:t>
      </w:r>
    </w:p>
    <w:p w:rsidR="00340F0B" w:rsidRDefault="00340F0B" w:rsidP="00340F0B">
      <w:pPr>
        <w:pStyle w:val="berschrift3"/>
      </w:pPr>
      <w:bookmarkStart w:id="34" w:name="header-n267"/>
      <w:proofErr w:type="spellStart"/>
      <w:r>
        <w:t>Handlungsfähigkeit</w:t>
      </w:r>
      <w:bookmarkEnd w:id="34"/>
      <w:proofErr w:type="spellEnd"/>
      <w:r w:rsidR="00AF3D41">
        <w:fldChar w:fldCharType="begin"/>
      </w:r>
      <w:r w:rsidR="00AF3D41">
        <w:instrText xml:space="preserve"> XE "</w:instrText>
      </w:r>
      <w:r w:rsidR="00AF3D41" w:rsidRPr="00B80D41">
        <w:instrText>Handlungsfähigkeit</w:instrText>
      </w:r>
      <w:r w:rsidR="00AF3D41">
        <w:instrText xml:space="preserve">" </w:instrText>
      </w:r>
      <w:r w:rsidR="00AF3D41">
        <w:fldChar w:fldCharType="end"/>
      </w:r>
    </w:p>
    <w:p w:rsidR="00340F0B" w:rsidRDefault="00340F0B" w:rsidP="00340F0B">
      <w:pPr>
        <w:pStyle w:val="FirstParagraph"/>
      </w:pPr>
      <w:proofErr w:type="spellStart"/>
      <w:r w:rsidRPr="00340F0B">
        <w:t>Fähigkeit</w:t>
      </w:r>
      <w:proofErr w:type="spellEnd"/>
      <w:r w:rsidRPr="00340F0B">
        <w:t xml:space="preserve">, durch seine eigenen Handlungen Rechte und Pflichten zu </w:t>
      </w:r>
      <w:proofErr w:type="spellStart"/>
      <w:r w:rsidRPr="00340F0B">
        <w:t>begründen</w:t>
      </w:r>
      <w:proofErr w:type="spellEnd"/>
      <w:r w:rsidRPr="00340F0B">
        <w:t xml:space="preserve">. </w:t>
      </w:r>
      <w:r>
        <w:t xml:space="preserve">Die </w:t>
      </w:r>
      <w:proofErr w:type="spellStart"/>
      <w:r>
        <w:t>Handlungsfähigkeit</w:t>
      </w:r>
      <w:proofErr w:type="spellEnd"/>
      <w:r>
        <w:t xml:space="preserve"> umfasst die: </w:t>
      </w:r>
    </w:p>
    <w:p w:rsidR="00340F0B" w:rsidRDefault="00340F0B" w:rsidP="00A96A6C">
      <w:pPr>
        <w:pStyle w:val="Listenabsatz"/>
        <w:numPr>
          <w:ilvl w:val="0"/>
          <w:numId w:val="15"/>
        </w:numPr>
      </w:pPr>
      <w:proofErr w:type="spellStart"/>
      <w:r w:rsidRPr="00F03AAF">
        <w:rPr>
          <w:b/>
        </w:rPr>
        <w:t>Geschäftsfähigkeit</w:t>
      </w:r>
      <w:proofErr w:type="spellEnd"/>
      <w:r w:rsidR="00AF3D41" w:rsidRPr="00F03AAF">
        <w:rPr>
          <w:b/>
        </w:rPr>
        <w:fldChar w:fldCharType="begin"/>
      </w:r>
      <w:r w:rsidR="00AF3D41">
        <w:instrText xml:space="preserve"> XE "</w:instrText>
      </w:r>
      <w:r w:rsidR="00AF3D41" w:rsidRPr="00F03AAF">
        <w:rPr>
          <w:b/>
        </w:rPr>
        <w:instrText>Geschäftsfähigkeit</w:instrText>
      </w:r>
      <w:r w:rsidR="00AF3D41">
        <w:instrText xml:space="preserve">" </w:instrText>
      </w:r>
      <w:r w:rsidR="00AF3D41" w:rsidRPr="00F03AAF">
        <w:rPr>
          <w:b/>
        </w:rPr>
        <w:fldChar w:fldCharType="end"/>
      </w:r>
      <w:r>
        <w:t xml:space="preserve">, d.h. durch eigene Handlungen </w:t>
      </w:r>
      <w:proofErr w:type="spellStart"/>
      <w:r>
        <w:t>können</w:t>
      </w:r>
      <w:proofErr w:type="spellEnd"/>
      <w:r>
        <w:t xml:space="preserve"> </w:t>
      </w:r>
      <w:proofErr w:type="spellStart"/>
      <w:r>
        <w:t>Rechtsgeschäfte</w:t>
      </w:r>
      <w:proofErr w:type="spellEnd"/>
      <w:r>
        <w:t xml:space="preserve"> </w:t>
      </w:r>
      <w:proofErr w:type="spellStart"/>
      <w:r>
        <w:t>gültig</w:t>
      </w:r>
      <w:proofErr w:type="spellEnd"/>
      <w:r>
        <w:t xml:space="preserve"> </w:t>
      </w:r>
      <w:proofErr w:type="spellStart"/>
      <w:r>
        <w:t>getätigt</w:t>
      </w:r>
      <w:proofErr w:type="spellEnd"/>
      <w:r>
        <w:t xml:space="preserve"> werden (</w:t>
      </w:r>
      <w:proofErr w:type="spellStart"/>
      <w:r>
        <w:t>Verträge</w:t>
      </w:r>
      <w:proofErr w:type="spellEnd"/>
      <w:r>
        <w:t xml:space="preserve"> abschliessen).</w:t>
      </w:r>
    </w:p>
    <w:p w:rsidR="00340F0B" w:rsidRDefault="00340F0B" w:rsidP="00A96A6C">
      <w:pPr>
        <w:pStyle w:val="Listenabsatz"/>
        <w:numPr>
          <w:ilvl w:val="0"/>
          <w:numId w:val="15"/>
        </w:numPr>
      </w:pPr>
      <w:proofErr w:type="spellStart"/>
      <w:r w:rsidRPr="00F03AAF">
        <w:rPr>
          <w:b/>
        </w:rPr>
        <w:t>Deliktsfähigkeit</w:t>
      </w:r>
      <w:proofErr w:type="spellEnd"/>
      <w:r w:rsidR="00AF3D41" w:rsidRPr="00F03AAF">
        <w:rPr>
          <w:b/>
        </w:rPr>
        <w:fldChar w:fldCharType="begin"/>
      </w:r>
      <w:r w:rsidR="00AF3D41">
        <w:instrText xml:space="preserve"> XE "</w:instrText>
      </w:r>
      <w:r w:rsidR="00AF3D41" w:rsidRPr="00F03AAF">
        <w:rPr>
          <w:b/>
        </w:rPr>
        <w:instrText>Deliktsfähigkeit</w:instrText>
      </w:r>
      <w:r w:rsidR="00AF3D41">
        <w:instrText xml:space="preserve">" </w:instrText>
      </w:r>
      <w:r w:rsidR="00AF3D41" w:rsidRPr="00F03AAF">
        <w:rPr>
          <w:b/>
        </w:rPr>
        <w:fldChar w:fldCharType="end"/>
      </w:r>
      <w:r>
        <w:t xml:space="preserve">, d.h. durch rechtswidriges Verhalten kann man zivilrechtlich zur Verantwortung gezogen werden. </w:t>
      </w:r>
      <w:proofErr w:type="spellStart"/>
      <w:r>
        <w:t>Deliktsfähig</w:t>
      </w:r>
      <w:proofErr w:type="spellEnd"/>
      <w:r>
        <w:t xml:space="preserve"> im strafrechtlichen Sinne wird man aber bereits vom 10. Altersjahr an.</w:t>
      </w:r>
    </w:p>
    <w:p w:rsidR="00340F0B" w:rsidRDefault="00340F0B" w:rsidP="00A96A6C">
      <w:pPr>
        <w:pStyle w:val="Listenabsatz"/>
        <w:numPr>
          <w:ilvl w:val="0"/>
          <w:numId w:val="15"/>
        </w:numPr>
      </w:pPr>
      <w:proofErr w:type="spellStart"/>
      <w:r w:rsidRPr="00F03AAF">
        <w:rPr>
          <w:b/>
        </w:rPr>
        <w:t>Prozessfähigkeit</w:t>
      </w:r>
      <w:proofErr w:type="spellEnd"/>
      <w:r w:rsidR="00AF3D41" w:rsidRPr="00F03AAF">
        <w:rPr>
          <w:b/>
        </w:rPr>
        <w:fldChar w:fldCharType="begin"/>
      </w:r>
      <w:r w:rsidR="00AF3D41">
        <w:instrText xml:space="preserve"> XE "</w:instrText>
      </w:r>
      <w:r w:rsidR="00AF3D41" w:rsidRPr="00F03AAF">
        <w:rPr>
          <w:b/>
        </w:rPr>
        <w:instrText>Prozessfähigkeit</w:instrText>
      </w:r>
      <w:r w:rsidR="00AF3D41">
        <w:instrText xml:space="preserve">" </w:instrText>
      </w:r>
      <w:r w:rsidR="00AF3D41" w:rsidRPr="00F03AAF">
        <w:rPr>
          <w:b/>
        </w:rPr>
        <w:fldChar w:fldCharType="end"/>
      </w:r>
      <w:r>
        <w:t xml:space="preserve">, d.h. man hat das Recht, einen Prozess </w:t>
      </w:r>
      <w:proofErr w:type="spellStart"/>
      <w:r>
        <w:t>selbständig</w:t>
      </w:r>
      <w:proofErr w:type="spellEnd"/>
      <w:r>
        <w:t xml:space="preserve"> zu </w:t>
      </w:r>
      <w:proofErr w:type="spellStart"/>
      <w:r>
        <w:t>führen</w:t>
      </w:r>
      <w:proofErr w:type="spellEnd"/>
      <w:r>
        <w:t xml:space="preserve"> oder durch eine andere Person </w:t>
      </w:r>
      <w:proofErr w:type="spellStart"/>
      <w:r>
        <w:t>führen</w:t>
      </w:r>
      <w:proofErr w:type="spellEnd"/>
      <w:r>
        <w:t xml:space="preserve"> zu lassen. </w:t>
      </w:r>
    </w:p>
    <w:p w:rsidR="00AF3D41" w:rsidRDefault="00AF3D41">
      <w:pPr>
        <w:rPr>
          <w:b/>
        </w:rPr>
      </w:pPr>
      <w:r>
        <w:rPr>
          <w:b/>
        </w:rPr>
        <w:br w:type="page"/>
      </w:r>
    </w:p>
    <w:p w:rsidR="00340F0B" w:rsidRDefault="00340F0B" w:rsidP="00340F0B">
      <w:pPr>
        <w:pStyle w:val="berschrift2"/>
      </w:pPr>
      <w:bookmarkStart w:id="35" w:name="header-n276"/>
      <w:bookmarkStart w:id="36" w:name="_Toc11233447"/>
      <w:r>
        <w:lastRenderedPageBreak/>
        <w:t>Vertragslehre</w:t>
      </w:r>
      <w:bookmarkEnd w:id="35"/>
      <w:bookmarkEnd w:id="36"/>
    </w:p>
    <w:p w:rsidR="00340F0B" w:rsidRDefault="00340F0B" w:rsidP="00340F0B">
      <w:pPr>
        <w:pStyle w:val="berschrift3"/>
      </w:pPr>
      <w:bookmarkStart w:id="37" w:name="header-n277"/>
      <w:r>
        <w:t>Definition</w:t>
      </w:r>
      <w:bookmarkEnd w:id="37"/>
    </w:p>
    <w:p w:rsidR="00340F0B" w:rsidRPr="00340F0B" w:rsidRDefault="00340F0B" w:rsidP="00340F0B">
      <w:pPr>
        <w:pStyle w:val="FirstParagraph"/>
      </w:pPr>
      <w:r w:rsidRPr="00340F0B">
        <w:t>Gegenseitig übereinstimmende Willensäusserung von Parteien (OR 1).</w:t>
      </w:r>
    </w:p>
    <w:p w:rsidR="00340F0B" w:rsidRDefault="00340F0B" w:rsidP="00340F0B">
      <w:pPr>
        <w:pStyle w:val="berschrift3"/>
      </w:pPr>
      <w:bookmarkStart w:id="38" w:name="header-n279"/>
      <w:r>
        <w:t>Vertragsformen</w:t>
      </w:r>
      <w:r w:rsidR="00F03AAF">
        <w:fldChar w:fldCharType="begin"/>
      </w:r>
      <w:r w:rsidR="00F03AAF">
        <w:instrText xml:space="preserve"> XE "</w:instrText>
      </w:r>
      <w:r w:rsidR="00F03AAF" w:rsidRPr="00FA1C60">
        <w:instrText>Vertragsformen</w:instrText>
      </w:r>
      <w:r w:rsidR="00F03AAF">
        <w:instrText xml:space="preserve">" </w:instrText>
      </w:r>
      <w:r w:rsidR="00F03AAF">
        <w:fldChar w:fldCharType="end"/>
      </w:r>
      <w:r>
        <w:t xml:space="preserve"> (OR 11).</w:t>
      </w:r>
      <w:bookmarkEnd w:id="38"/>
    </w:p>
    <w:p w:rsidR="00340F0B" w:rsidRPr="00340F0B" w:rsidRDefault="00340F0B" w:rsidP="00340F0B">
      <w:pPr>
        <w:pStyle w:val="FirstParagraph"/>
      </w:pPr>
      <w:r w:rsidRPr="00340F0B">
        <w:t>Die Vereinbarung ist an keine Form gebunden. Formlos (auch formfrei genannt) ist der Oberbegriff für mündlich und stillschweigend.</w:t>
      </w:r>
    </w:p>
    <w:p w:rsidR="00340F0B" w:rsidRDefault="00340F0B" w:rsidP="00340F0B">
      <w:pPr>
        <w:pStyle w:val="berschrift3"/>
      </w:pPr>
      <w:bookmarkStart w:id="39" w:name="header-n281"/>
      <w:r>
        <w:t>Formgebundener Vertrag (Schriftlichkeit)</w:t>
      </w:r>
      <w:bookmarkEnd w:id="39"/>
    </w:p>
    <w:p w:rsidR="00340F0B" w:rsidRPr="00340F0B" w:rsidRDefault="00340F0B" w:rsidP="00340F0B">
      <w:pPr>
        <w:pStyle w:val="FirstParagraph"/>
      </w:pPr>
      <w:r w:rsidRPr="00340F0B">
        <w:t>Man unterscheidet drei Formen von Schriftlichkeit:</w:t>
      </w:r>
    </w:p>
    <w:p w:rsidR="00340F0B" w:rsidRDefault="00340F0B" w:rsidP="00A96A6C">
      <w:pPr>
        <w:pStyle w:val="Listenabsatz"/>
        <w:numPr>
          <w:ilvl w:val="0"/>
          <w:numId w:val="14"/>
        </w:numPr>
      </w:pPr>
      <w:r w:rsidRPr="00F03AAF">
        <w:rPr>
          <w:b/>
        </w:rPr>
        <w:t>Einfache Schriftlichkeit</w:t>
      </w:r>
      <w:r w:rsidR="00AF3D41" w:rsidRPr="00F03AAF">
        <w:rPr>
          <w:b/>
        </w:rPr>
        <w:fldChar w:fldCharType="begin"/>
      </w:r>
      <w:r w:rsidR="00AF3D41">
        <w:instrText xml:space="preserve"> XE "</w:instrText>
      </w:r>
      <w:r w:rsidR="00AF3D41" w:rsidRPr="00F03AAF">
        <w:rPr>
          <w:b/>
        </w:rPr>
        <w:instrText>Einfache Schriftlichkeit</w:instrText>
      </w:r>
      <w:r w:rsidR="00AF3D41">
        <w:instrText xml:space="preserve">" </w:instrText>
      </w:r>
      <w:r w:rsidR="00AF3D41" w:rsidRPr="00F03AAF">
        <w:rPr>
          <w:b/>
        </w:rPr>
        <w:fldChar w:fldCharType="end"/>
      </w:r>
      <w:r w:rsidRPr="00F03AAF">
        <w:rPr>
          <w:b/>
        </w:rPr>
        <w:t>:</w:t>
      </w:r>
      <w:r>
        <w:t xml:space="preserve"> Der Inhalt des Vertrages kann von Hand oder mit dem Computer erfasst werden und muss von Hand oder elektronisch unterschrieben werden.</w:t>
      </w:r>
    </w:p>
    <w:p w:rsidR="00340F0B" w:rsidRDefault="00340F0B" w:rsidP="00A96A6C">
      <w:pPr>
        <w:pStyle w:val="Listenabsatz"/>
        <w:numPr>
          <w:ilvl w:val="0"/>
          <w:numId w:val="14"/>
        </w:numPr>
      </w:pPr>
      <w:r w:rsidRPr="00F03AAF">
        <w:rPr>
          <w:b/>
        </w:rPr>
        <w:t>Qualifizierte Schriftlichkeit</w:t>
      </w:r>
      <w:r w:rsidR="00AF3D41" w:rsidRPr="00F03AAF">
        <w:rPr>
          <w:b/>
        </w:rPr>
        <w:fldChar w:fldCharType="begin"/>
      </w:r>
      <w:r w:rsidR="00AF3D41">
        <w:instrText xml:space="preserve"> XE "</w:instrText>
      </w:r>
      <w:r w:rsidR="00AF3D41" w:rsidRPr="00F03AAF">
        <w:rPr>
          <w:b/>
        </w:rPr>
        <w:instrText>Qualifizierte Schriftlichkeit</w:instrText>
      </w:r>
      <w:r w:rsidR="00AF3D41">
        <w:instrText xml:space="preserve">" </w:instrText>
      </w:r>
      <w:r w:rsidR="00AF3D41" w:rsidRPr="00F03AAF">
        <w:rPr>
          <w:b/>
        </w:rPr>
        <w:fldChar w:fldCharType="end"/>
      </w:r>
      <w:r w:rsidRPr="00F03AAF">
        <w:rPr>
          <w:b/>
        </w:rPr>
        <w:t>:</w:t>
      </w:r>
      <w:r>
        <w:t xml:space="preserve"> Eine eigenhändige Unterschrift ist Pflicht. Zusätzlich müssen noch andere Vertragsabhängige Voraussetzungen erfüllt sein. (z.B. Handschriftliches Testament oder kantonales Formular für Mietzinserhöhungen).</w:t>
      </w:r>
    </w:p>
    <w:p w:rsidR="00340F0B" w:rsidRDefault="00340F0B" w:rsidP="00A96A6C">
      <w:pPr>
        <w:pStyle w:val="Listenabsatz"/>
        <w:numPr>
          <w:ilvl w:val="0"/>
          <w:numId w:val="14"/>
        </w:numPr>
      </w:pPr>
      <w:r w:rsidRPr="00F03AAF">
        <w:rPr>
          <w:b/>
        </w:rPr>
        <w:t>Einfache Schriftlichkeit</w:t>
      </w:r>
      <w:r w:rsidR="00AF3D41" w:rsidRPr="00F03AAF">
        <w:rPr>
          <w:b/>
        </w:rPr>
        <w:fldChar w:fldCharType="begin"/>
      </w:r>
      <w:r w:rsidR="00AF3D41">
        <w:instrText xml:space="preserve"> XE "</w:instrText>
      </w:r>
      <w:r w:rsidR="00AF3D41" w:rsidRPr="00F03AAF">
        <w:rPr>
          <w:b/>
        </w:rPr>
        <w:instrText>Einfache Schriftlichkeit</w:instrText>
      </w:r>
      <w:r w:rsidR="00AF3D41">
        <w:instrText xml:space="preserve">" </w:instrText>
      </w:r>
      <w:r w:rsidR="00AF3D41" w:rsidRPr="00F03AAF">
        <w:rPr>
          <w:b/>
        </w:rPr>
        <w:fldChar w:fldCharType="end"/>
      </w:r>
      <w:r w:rsidRPr="00F03AAF">
        <w:rPr>
          <w:b/>
        </w:rPr>
        <w:t>:</w:t>
      </w:r>
      <w:r>
        <w:t xml:space="preserve"> Eine </w:t>
      </w:r>
      <w:proofErr w:type="spellStart"/>
      <w:r>
        <w:t>urkundsberechtigte</w:t>
      </w:r>
      <w:proofErr w:type="spellEnd"/>
      <w:r>
        <w:t xml:space="preserve"> Person, z.B. ein Notar, prüft den Vertrag. Der Notar Bezeugt die Richtigkeit des Vertrages mit seiner Unterschrift und einem Stempel.</w:t>
      </w:r>
    </w:p>
    <w:p w:rsidR="00340F0B" w:rsidRDefault="00340F0B" w:rsidP="00340F0B">
      <w:pPr>
        <w:pStyle w:val="berschrift3"/>
      </w:pPr>
      <w:bookmarkStart w:id="40" w:name="header-n290"/>
      <w:r>
        <w:t>Registereintrag</w:t>
      </w:r>
      <w:r w:rsidR="00AF3D41">
        <w:fldChar w:fldCharType="begin"/>
      </w:r>
      <w:r w:rsidR="00AF3D41">
        <w:instrText xml:space="preserve"> XE "</w:instrText>
      </w:r>
      <w:r w:rsidR="00AF3D41" w:rsidRPr="00B80D41">
        <w:instrText>Registereintrag</w:instrText>
      </w:r>
      <w:r w:rsidR="00AF3D41">
        <w:instrText xml:space="preserve">" </w:instrText>
      </w:r>
      <w:r w:rsidR="00AF3D41">
        <w:fldChar w:fldCharType="end"/>
      </w:r>
      <w:r>
        <w:t xml:space="preserve"> und Veröffentlichung</w:t>
      </w:r>
      <w:bookmarkEnd w:id="40"/>
    </w:p>
    <w:p w:rsidR="00340F0B" w:rsidRDefault="00340F0B" w:rsidP="00A96A6C">
      <w:pPr>
        <w:pStyle w:val="Listenabsatz"/>
        <w:numPr>
          <w:ilvl w:val="0"/>
          <w:numId w:val="16"/>
        </w:numPr>
      </w:pPr>
      <w:r w:rsidRPr="00F03AAF">
        <w:rPr>
          <w:b/>
        </w:rPr>
        <w:t xml:space="preserve">Registereintrag: </w:t>
      </w:r>
      <w:r>
        <w:t>Nebst der öffentlichen Beurkundung müssen gewisse Rechtsgeschäfte in ein Register eingetragen werden. (z.B. Gründung einer Aktiengesellschaft ins Handelsregister)</w:t>
      </w:r>
    </w:p>
    <w:p w:rsidR="00870DBB" w:rsidRDefault="00340F0B" w:rsidP="00A96A6C">
      <w:pPr>
        <w:pStyle w:val="Listenabsatz"/>
        <w:numPr>
          <w:ilvl w:val="0"/>
          <w:numId w:val="16"/>
        </w:numPr>
      </w:pPr>
      <w:r w:rsidRPr="00F03AAF">
        <w:rPr>
          <w:b/>
        </w:rPr>
        <w:t>Veröffentlichung</w:t>
      </w:r>
      <w:r w:rsidR="00AF3D41" w:rsidRPr="00F03AAF">
        <w:rPr>
          <w:b/>
        </w:rPr>
        <w:fldChar w:fldCharType="begin"/>
      </w:r>
      <w:r w:rsidR="00AF3D41">
        <w:instrText xml:space="preserve"> XE "</w:instrText>
      </w:r>
      <w:r w:rsidR="00AF3D41" w:rsidRPr="00F03AAF">
        <w:rPr>
          <w:b/>
        </w:rPr>
        <w:instrText>Veröffentlichung</w:instrText>
      </w:r>
      <w:r w:rsidR="00AF3D41">
        <w:instrText xml:space="preserve">" </w:instrText>
      </w:r>
      <w:r w:rsidR="00AF3D41" w:rsidRPr="00F03AAF">
        <w:rPr>
          <w:b/>
        </w:rPr>
        <w:fldChar w:fldCharType="end"/>
      </w:r>
      <w:r w:rsidRPr="00F03AAF">
        <w:rPr>
          <w:b/>
        </w:rPr>
        <w:t xml:space="preserve">: </w:t>
      </w:r>
      <w:r>
        <w:t xml:space="preserve"> Oder die müssen veröffentlicht werden um sie jedermann bekannt zu machen. (z.B. im Kantonsblatt beim Haus- oder Grundstückskauf)</w:t>
      </w:r>
      <w:r w:rsidR="00870DBB">
        <w:br w:type="page"/>
      </w:r>
    </w:p>
    <w:p w:rsidR="00870DBB" w:rsidRDefault="00870DBB" w:rsidP="00870DBB">
      <w:pPr>
        <w:pStyle w:val="berschrift1"/>
      </w:pPr>
      <w:bookmarkStart w:id="41" w:name="header-n331"/>
      <w:bookmarkStart w:id="42" w:name="_Toc11233448"/>
      <w:r>
        <w:lastRenderedPageBreak/>
        <w:t>Lehrvertrag</w:t>
      </w:r>
      <w:bookmarkEnd w:id="41"/>
      <w:bookmarkEnd w:id="42"/>
      <w:r w:rsidR="00CA1E81">
        <w:fldChar w:fldCharType="begin"/>
      </w:r>
      <w:r w:rsidR="00CA1E81">
        <w:instrText xml:space="preserve"> XE "</w:instrText>
      </w:r>
      <w:r w:rsidR="00CA1E81" w:rsidRPr="00B56EE5">
        <w:instrText>Lehrvertrag</w:instrText>
      </w:r>
      <w:r w:rsidR="00CA1E81">
        <w:instrText xml:space="preserve">" </w:instrText>
      </w:r>
      <w:r w:rsidR="00CA1E81">
        <w:fldChar w:fldCharType="end"/>
      </w:r>
    </w:p>
    <w:p w:rsidR="00870DBB" w:rsidRDefault="00870DBB" w:rsidP="00870DBB">
      <w:pPr>
        <w:pStyle w:val="FirstParagraph"/>
      </w:pPr>
      <w:r>
        <w:t>Der Bund hat das Berufsbildungsgesetz</w:t>
      </w:r>
      <w:r w:rsidR="00CA1E81">
        <w:fldChar w:fldCharType="begin"/>
      </w:r>
      <w:r w:rsidR="00CA1E81">
        <w:instrText xml:space="preserve"> XE "</w:instrText>
      </w:r>
      <w:r w:rsidR="00CA1E81" w:rsidRPr="00B56EE5">
        <w:instrText>Berufsbildungsgesetz</w:instrText>
      </w:r>
      <w:r w:rsidR="00CA1E81">
        <w:instrText xml:space="preserve">" </w:instrText>
      </w:r>
      <w:r w:rsidR="00CA1E81">
        <w:fldChar w:fldCharType="end"/>
      </w:r>
      <w:r>
        <w:t xml:space="preserve"> (BBG</w:t>
      </w:r>
      <w:r w:rsidR="00CA1E81">
        <w:fldChar w:fldCharType="begin"/>
      </w:r>
      <w:r w:rsidR="00CA1E81">
        <w:instrText xml:space="preserve"> XE "</w:instrText>
      </w:r>
      <w:r w:rsidR="00CA1E81" w:rsidRPr="00B56EE5">
        <w:instrText>BBG</w:instrText>
      </w:r>
      <w:r w:rsidR="00CA1E81">
        <w:instrText xml:space="preserve">" </w:instrText>
      </w:r>
      <w:r w:rsidR="00CA1E81">
        <w:fldChar w:fldCharType="end"/>
      </w:r>
      <w:r>
        <w:t>) erlassen in dem die Grundlegenden Regelungen definiert sind. Zusätzliche Bestimmungen zum Lehrvertrag stehen in OR 344 ff. und im Arbeitsgesetz</w:t>
      </w:r>
      <w:r w:rsidR="00CA1E81">
        <w:fldChar w:fldCharType="begin"/>
      </w:r>
      <w:r w:rsidR="00CA1E81">
        <w:instrText xml:space="preserve"> XE "</w:instrText>
      </w:r>
      <w:r w:rsidR="00CA1E81" w:rsidRPr="00B56EE5">
        <w:instrText>Arbeitsgesetz</w:instrText>
      </w:r>
      <w:r w:rsidR="00CA1E81">
        <w:instrText xml:space="preserve">" </w:instrText>
      </w:r>
      <w:r w:rsidR="00CA1E81">
        <w:fldChar w:fldCharType="end"/>
      </w:r>
      <w:r>
        <w:t xml:space="preserve"> (</w:t>
      </w:r>
      <w:proofErr w:type="spellStart"/>
      <w:r>
        <w:t>ArG</w:t>
      </w:r>
      <w:proofErr w:type="spellEnd"/>
      <w:r>
        <w:t>).</w:t>
      </w:r>
    </w:p>
    <w:p w:rsidR="00870DBB" w:rsidRPr="00870DBB" w:rsidRDefault="00870DBB" w:rsidP="00870DBB">
      <w:pPr>
        <w:pStyle w:val="Textkrper"/>
        <w:rPr>
          <w:lang w:val="de-CH"/>
        </w:rPr>
      </w:pPr>
    </w:p>
    <w:p w:rsidR="00870DBB" w:rsidRPr="00870DBB" w:rsidRDefault="00870DBB" w:rsidP="00870DBB">
      <w:pPr>
        <w:pStyle w:val="Textkrper"/>
        <w:rPr>
          <w:lang w:val="de-CH"/>
        </w:rPr>
      </w:pPr>
      <w:r w:rsidRPr="00870DBB">
        <w:rPr>
          <w:lang w:val="de-CH"/>
        </w:rPr>
        <w:t>Im Gegensatz zum gewöhnlichen Einzelarbeitsvertrag muss der Lehrvertrag, um gültig zu sein, schriftlich abgeschlossen werden (OR 344a). Das Gesetz umschreibt den Mindestinhalt des Vertrages:</w:t>
      </w:r>
    </w:p>
    <w:p w:rsidR="00870DBB" w:rsidRDefault="00870DBB" w:rsidP="00A96A6C">
      <w:pPr>
        <w:pStyle w:val="Listenabsatz"/>
        <w:numPr>
          <w:ilvl w:val="0"/>
          <w:numId w:val="46"/>
        </w:numPr>
        <w:spacing w:after="200"/>
      </w:pPr>
      <w:r>
        <w:t>die Berufsbezeichnung</w:t>
      </w:r>
    </w:p>
    <w:p w:rsidR="00870DBB" w:rsidRDefault="00870DBB" w:rsidP="00A96A6C">
      <w:pPr>
        <w:pStyle w:val="Listenabsatz"/>
        <w:numPr>
          <w:ilvl w:val="0"/>
          <w:numId w:val="46"/>
        </w:numPr>
        <w:spacing w:after="200"/>
      </w:pPr>
      <w:r>
        <w:t>die exakte Dauer der Berufsausbildung im Betrieb</w:t>
      </w:r>
    </w:p>
    <w:p w:rsidR="00870DBB" w:rsidRDefault="00870DBB" w:rsidP="00A96A6C">
      <w:pPr>
        <w:pStyle w:val="Listenabsatz"/>
        <w:numPr>
          <w:ilvl w:val="0"/>
          <w:numId w:val="46"/>
        </w:numPr>
        <w:spacing w:after="200"/>
      </w:pPr>
      <w:r>
        <w:t>Lohn (Lohnabrechnung siehe S. 37 und 40 f.)</w:t>
      </w:r>
    </w:p>
    <w:p w:rsidR="00870DBB" w:rsidRDefault="00870DBB" w:rsidP="00A96A6C">
      <w:pPr>
        <w:pStyle w:val="Listenabsatz"/>
        <w:numPr>
          <w:ilvl w:val="0"/>
          <w:numId w:val="46"/>
        </w:numPr>
        <w:spacing w:after="200"/>
      </w:pPr>
      <w:r>
        <w:t>Probezeit</w:t>
      </w:r>
    </w:p>
    <w:p w:rsidR="00870DBB" w:rsidRDefault="00870DBB" w:rsidP="00A96A6C">
      <w:pPr>
        <w:pStyle w:val="Listenabsatz"/>
        <w:numPr>
          <w:ilvl w:val="0"/>
          <w:numId w:val="46"/>
        </w:numPr>
        <w:spacing w:after="200"/>
      </w:pPr>
      <w:r>
        <w:t>wöchentliche Arbeitszeit</w:t>
      </w:r>
    </w:p>
    <w:p w:rsidR="00870DBB" w:rsidRDefault="00870DBB" w:rsidP="00A96A6C">
      <w:pPr>
        <w:pStyle w:val="Listenabsatz"/>
        <w:numPr>
          <w:ilvl w:val="0"/>
          <w:numId w:val="46"/>
        </w:numPr>
        <w:spacing w:after="200"/>
      </w:pPr>
      <w:r>
        <w:t>Ferien</w:t>
      </w:r>
    </w:p>
    <w:p w:rsidR="00870DBB" w:rsidRDefault="00870DBB" w:rsidP="00870DBB">
      <w:pPr>
        <w:pStyle w:val="FirstParagraph"/>
      </w:pPr>
      <w:r>
        <w:t xml:space="preserve">Der Lehrvertrag trägt die Unterschrift des Lehrmeisters und des Lehrlings. Ist der Lehrling noch nicht volljährig, muss der Vertrag vom gesetzlichen Vertreter (Inhaber der elterlichen Sorge oder Vormund, siehe S. 66) mitunterschrieben werden. </w:t>
      </w:r>
    </w:p>
    <w:p w:rsidR="00870DBB" w:rsidRPr="00870DBB" w:rsidRDefault="00870DBB" w:rsidP="00870DBB">
      <w:pPr>
        <w:pStyle w:val="Textkrper"/>
        <w:rPr>
          <w:lang w:val="de-CH"/>
        </w:rPr>
      </w:pPr>
    </w:p>
    <w:p w:rsidR="00870DBB" w:rsidRPr="00870DBB" w:rsidRDefault="00870DBB" w:rsidP="00870DBB">
      <w:pPr>
        <w:pStyle w:val="Textkrper"/>
        <w:rPr>
          <w:lang w:val="de-CH"/>
        </w:rPr>
      </w:pPr>
      <w:r w:rsidRPr="00870DBB">
        <w:rPr>
          <w:lang w:val="de-CH"/>
        </w:rPr>
        <w:t>Der Lehrvertrag muss dem kantonalen Amt für Berufsbildung zur Überprüfung eingereicht werden. Dieses bestätigt mit seiner Unterschrift die Gültigkeit der getroffenen Vereinbarungen (BBG 14).</w:t>
      </w:r>
    </w:p>
    <w:p w:rsidR="00870DBB" w:rsidRDefault="00870DBB" w:rsidP="00870DBB">
      <w:pPr>
        <w:pStyle w:val="berschrift2"/>
      </w:pPr>
      <w:bookmarkStart w:id="43" w:name="header-n351"/>
      <w:bookmarkStart w:id="44" w:name="_Toc11233449"/>
      <w:r>
        <w:t>Lehrmeister</w:t>
      </w:r>
      <w:bookmarkEnd w:id="43"/>
      <w:bookmarkEnd w:id="44"/>
      <w:r w:rsidR="00CA1E81">
        <w:fldChar w:fldCharType="begin"/>
      </w:r>
      <w:r w:rsidR="00CA1E81">
        <w:instrText xml:space="preserve"> XE "</w:instrText>
      </w:r>
      <w:r w:rsidR="00CA1E81" w:rsidRPr="00B56EE5">
        <w:instrText>Lehrmeister</w:instrText>
      </w:r>
      <w:r w:rsidR="00CA1E81">
        <w:instrText xml:space="preserve">" </w:instrText>
      </w:r>
      <w:r w:rsidR="00CA1E81">
        <w:fldChar w:fldCharType="end"/>
      </w:r>
    </w:p>
    <w:p w:rsidR="00870DBB" w:rsidRDefault="00870DBB" w:rsidP="00870DBB">
      <w:pPr>
        <w:pStyle w:val="berschrift3"/>
      </w:pPr>
      <w:r>
        <w:t>Pflichten</w:t>
      </w:r>
    </w:p>
    <w:p w:rsidR="00870DBB" w:rsidRDefault="00870DBB" w:rsidP="00A96A6C">
      <w:pPr>
        <w:pStyle w:val="Listenabsatz"/>
        <w:numPr>
          <w:ilvl w:val="0"/>
          <w:numId w:val="45"/>
        </w:numPr>
        <w:spacing w:after="200"/>
      </w:pPr>
      <w:r>
        <w:t>den Lehrling für einen bestimmten Beruf fachgemäss ausbilden (OR 344)</w:t>
      </w:r>
    </w:p>
    <w:p w:rsidR="00870DBB" w:rsidRDefault="00870DBB" w:rsidP="00A96A6C">
      <w:pPr>
        <w:pStyle w:val="Listenabsatz"/>
        <w:numPr>
          <w:ilvl w:val="0"/>
          <w:numId w:val="45"/>
        </w:numPr>
        <w:spacing w:after="200"/>
      </w:pPr>
      <w:r>
        <w:t>den Lehrling fachgemäss ausbilden oder ihn von einer qualifizierten Fachkraft ausbilden lassen (OR 345a1)</w:t>
      </w:r>
    </w:p>
    <w:p w:rsidR="00870DBB" w:rsidRDefault="00870DBB" w:rsidP="00A96A6C">
      <w:pPr>
        <w:pStyle w:val="Listenabsatz"/>
        <w:numPr>
          <w:ilvl w:val="0"/>
          <w:numId w:val="45"/>
        </w:numPr>
        <w:spacing w:after="200"/>
      </w:pPr>
      <w:r>
        <w:t>dem Lehrling den Lohn bezahlen (OR 3221, OR 323b1)</w:t>
      </w:r>
    </w:p>
    <w:p w:rsidR="00870DBB" w:rsidRDefault="00870DBB" w:rsidP="00A96A6C">
      <w:pPr>
        <w:pStyle w:val="Listenabsatz"/>
        <w:numPr>
          <w:ilvl w:val="0"/>
          <w:numId w:val="45"/>
        </w:numPr>
        <w:spacing w:after="200"/>
      </w:pPr>
      <w:r>
        <w:t>den Lehrling ohne Lohnabzug für den Besuch der Berufsfachschule, für überbetriebliche Kurse und die Lehrabschlussprüfung freistellen (OR 345a2)</w:t>
      </w:r>
    </w:p>
    <w:p w:rsidR="00870DBB" w:rsidRDefault="00870DBB" w:rsidP="00A96A6C">
      <w:pPr>
        <w:pStyle w:val="Listenabsatz"/>
        <w:numPr>
          <w:ilvl w:val="0"/>
          <w:numId w:val="45"/>
        </w:numPr>
        <w:spacing w:after="200"/>
      </w:pPr>
      <w:r>
        <w:t>den Lehrling nur für Arbeiten heranziehen, die mit dem zu erlernenden Beruf im Zusammenhang stehen (OR 345a4)</w:t>
      </w:r>
    </w:p>
    <w:p w:rsidR="00870DBB" w:rsidRDefault="00870DBB" w:rsidP="00A96A6C">
      <w:pPr>
        <w:pStyle w:val="Listenabsatz"/>
        <w:numPr>
          <w:ilvl w:val="0"/>
          <w:numId w:val="45"/>
        </w:numPr>
        <w:spacing w:after="200"/>
      </w:pPr>
      <w:r>
        <w:t>dem Lehrling den Besuch der Berufsmaturitätsschule ermöglichen (Voraussetzung: Leistungen im Betrieb und in der Schule erlauben dies; BBG 172+4)</w:t>
      </w:r>
    </w:p>
    <w:p w:rsidR="00870DBB" w:rsidRDefault="00870DBB" w:rsidP="00A96A6C">
      <w:pPr>
        <w:pStyle w:val="Listenabsatz"/>
        <w:numPr>
          <w:ilvl w:val="0"/>
          <w:numId w:val="45"/>
        </w:numPr>
        <w:spacing w:after="200"/>
      </w:pPr>
      <w:r>
        <w:lastRenderedPageBreak/>
        <w:t>dem Lehrling zum Besuch von Freifächern bis zu einem halben Tag ohne Lohnabzug frei geben (Voraussetzung: Leistungen im Betrieb und in der Schule erlauben dies; BBG 223 und BBV 20)</w:t>
      </w:r>
    </w:p>
    <w:p w:rsidR="00870DBB" w:rsidRDefault="00870DBB" w:rsidP="00A96A6C">
      <w:pPr>
        <w:pStyle w:val="Listenabsatz"/>
        <w:numPr>
          <w:ilvl w:val="0"/>
          <w:numId w:val="45"/>
        </w:numPr>
        <w:spacing w:after="200"/>
      </w:pPr>
      <w:r>
        <w:t>dem Lehrling Überstunden durch Freizeit von gleicher Dauer ausgleichen oder mit 25% Lohnzuschlag entschädigen (OR 321c1-3)</w:t>
      </w:r>
    </w:p>
    <w:p w:rsidR="00870DBB" w:rsidRDefault="00870DBB" w:rsidP="00A96A6C">
      <w:pPr>
        <w:pStyle w:val="Listenabsatz"/>
        <w:numPr>
          <w:ilvl w:val="0"/>
          <w:numId w:val="45"/>
        </w:numPr>
        <w:spacing w:after="200"/>
      </w:pPr>
      <w:r>
        <w:t>bis zum Erreichen des 20. Lebensjahrs 5 Wochen Ferien gewähren (OR 329a), davon zwei zusammenhängend (OR 329c)</w:t>
      </w:r>
    </w:p>
    <w:p w:rsidR="00870DBB" w:rsidRDefault="00870DBB" w:rsidP="00A96A6C">
      <w:pPr>
        <w:pStyle w:val="Listenabsatz"/>
        <w:numPr>
          <w:ilvl w:val="0"/>
          <w:numId w:val="45"/>
        </w:numPr>
        <w:spacing w:after="200"/>
      </w:pPr>
      <w:r>
        <w:t>das Amt für Berufsbildung bei Auflösung des Lehrverhältnisses orientieren (BBG 144)</w:t>
      </w:r>
    </w:p>
    <w:p w:rsidR="00870DBB" w:rsidRDefault="00870DBB" w:rsidP="00A96A6C">
      <w:pPr>
        <w:pStyle w:val="Listenabsatz"/>
        <w:numPr>
          <w:ilvl w:val="0"/>
          <w:numId w:val="45"/>
        </w:numPr>
        <w:spacing w:after="200"/>
      </w:pPr>
      <w:r>
        <w:t>am Ende der Lehre ein Lehrzeugnis ausstellen (OR 346a)</w:t>
      </w:r>
    </w:p>
    <w:p w:rsidR="00870DBB" w:rsidRDefault="00870DBB" w:rsidP="00870DBB">
      <w:pPr>
        <w:pStyle w:val="berschrift2"/>
      </w:pPr>
      <w:bookmarkStart w:id="45" w:name="header-n357"/>
      <w:bookmarkStart w:id="46" w:name="_Toc11233450"/>
      <w:r>
        <w:t>Lernende Person</w:t>
      </w:r>
      <w:bookmarkEnd w:id="45"/>
      <w:bookmarkEnd w:id="46"/>
      <w:r w:rsidR="00CA1E81">
        <w:fldChar w:fldCharType="begin"/>
      </w:r>
      <w:r w:rsidR="00CA1E81">
        <w:instrText xml:space="preserve"> XE "</w:instrText>
      </w:r>
      <w:r w:rsidR="00CA1E81" w:rsidRPr="00B56EE5">
        <w:instrText>Lernende Person</w:instrText>
      </w:r>
      <w:r w:rsidR="00CA1E81">
        <w:instrText xml:space="preserve">" </w:instrText>
      </w:r>
      <w:r w:rsidR="00CA1E81">
        <w:fldChar w:fldCharType="end"/>
      </w:r>
    </w:p>
    <w:p w:rsidR="00870DBB" w:rsidRDefault="00870DBB" w:rsidP="00870DBB">
      <w:pPr>
        <w:pStyle w:val="berschrift3"/>
      </w:pPr>
      <w:bookmarkStart w:id="47" w:name="header-n363"/>
      <w:r>
        <w:t>Pflichten</w:t>
      </w:r>
      <w:bookmarkEnd w:id="47"/>
    </w:p>
    <w:p w:rsidR="00870DBB" w:rsidRDefault="00870DBB" w:rsidP="00A96A6C">
      <w:pPr>
        <w:pStyle w:val="Listenabsatz"/>
        <w:numPr>
          <w:ilvl w:val="0"/>
          <w:numId w:val="44"/>
        </w:numPr>
        <w:spacing w:after="200"/>
      </w:pPr>
      <w:r>
        <w:t>Arbeit im Dienste des Lehrmeisters leisten (OR 344)</w:t>
      </w:r>
    </w:p>
    <w:p w:rsidR="00870DBB" w:rsidRDefault="00870DBB" w:rsidP="00A96A6C">
      <w:pPr>
        <w:pStyle w:val="Listenabsatz"/>
        <w:numPr>
          <w:ilvl w:val="0"/>
          <w:numId w:val="44"/>
        </w:numPr>
        <w:spacing w:after="200"/>
      </w:pPr>
      <w:r>
        <w:t>alles tun, um die Lernziele zu erreichen (OR 3451)</w:t>
      </w:r>
    </w:p>
    <w:p w:rsidR="00870DBB" w:rsidRDefault="00870DBB" w:rsidP="00A96A6C">
      <w:pPr>
        <w:pStyle w:val="Listenabsatz"/>
        <w:numPr>
          <w:ilvl w:val="0"/>
          <w:numId w:val="44"/>
        </w:numPr>
        <w:spacing w:after="200"/>
      </w:pPr>
      <w:r>
        <w:t>Anordnungen des Lehrmeisters befolgen (OR 321d)</w:t>
      </w:r>
    </w:p>
    <w:p w:rsidR="00870DBB" w:rsidRDefault="00870DBB" w:rsidP="00A96A6C">
      <w:pPr>
        <w:pStyle w:val="Listenabsatz"/>
        <w:numPr>
          <w:ilvl w:val="0"/>
          <w:numId w:val="44"/>
        </w:numPr>
        <w:spacing w:after="200"/>
      </w:pPr>
      <w:r>
        <w:t>die übertragenen Arbeiten gewissenhaft ausführen (OR 321a1)</w:t>
      </w:r>
    </w:p>
    <w:p w:rsidR="00870DBB" w:rsidRDefault="00870DBB" w:rsidP="00A96A6C">
      <w:pPr>
        <w:pStyle w:val="Listenabsatz"/>
        <w:numPr>
          <w:ilvl w:val="0"/>
          <w:numId w:val="44"/>
        </w:numPr>
        <w:spacing w:after="200"/>
      </w:pPr>
      <w:r>
        <w:t>den Unterricht in der Berufsfachschule besuchen (BBG 213)</w:t>
      </w:r>
    </w:p>
    <w:p w:rsidR="00870DBB" w:rsidRDefault="00870DBB" w:rsidP="00870DBB">
      <w:pPr>
        <w:numPr>
          <w:ilvl w:val="0"/>
          <w:numId w:val="2"/>
        </w:numPr>
        <w:spacing w:after="200" w:line="240" w:lineRule="auto"/>
      </w:pPr>
      <w:r>
        <w:t>die Geräte und Materialien sorgfältig behandeln (Sorgfaltspflicht; OR 321a2)</w:t>
      </w:r>
    </w:p>
    <w:p w:rsidR="00870DBB" w:rsidRDefault="00870DBB" w:rsidP="00870DBB">
      <w:pPr>
        <w:numPr>
          <w:ilvl w:val="0"/>
          <w:numId w:val="2"/>
        </w:numPr>
        <w:spacing w:after="200" w:line="240" w:lineRule="auto"/>
      </w:pPr>
      <w:r>
        <w:t>obligatorisch an überbetrieblichen Kursen und an der Lehrabschlussprüfung teilnehmen (BBG 233)</w:t>
      </w:r>
    </w:p>
    <w:p w:rsidR="00870DBB" w:rsidRDefault="00870DBB" w:rsidP="00870DBB">
      <w:pPr>
        <w:pStyle w:val="berschrift2"/>
      </w:pPr>
      <w:bookmarkStart w:id="48" w:name="header-n436"/>
      <w:bookmarkStart w:id="49" w:name="_Toc11233451"/>
      <w:r>
        <w:t>Lehrvertragsbeendigung</w:t>
      </w:r>
      <w:bookmarkEnd w:id="48"/>
      <w:bookmarkEnd w:id="49"/>
      <w:r w:rsidR="00CA1E81">
        <w:fldChar w:fldCharType="begin"/>
      </w:r>
      <w:r w:rsidR="00CA1E81">
        <w:instrText xml:space="preserve"> XE "</w:instrText>
      </w:r>
      <w:r w:rsidR="00CA1E81" w:rsidRPr="00B56EE5">
        <w:instrText>Lehrvertragsbeendigung</w:instrText>
      </w:r>
      <w:r w:rsidR="00CA1E81">
        <w:instrText xml:space="preserve">" </w:instrText>
      </w:r>
      <w:r w:rsidR="00CA1E81">
        <w:fldChar w:fldCharType="end"/>
      </w:r>
    </w:p>
    <w:p w:rsidR="00870DBB" w:rsidRDefault="00870DBB" w:rsidP="00870DBB">
      <w:pPr>
        <w:pStyle w:val="FirstParagraph"/>
      </w:pPr>
      <w:r>
        <w:t>Es ist möglich den Lehrvertrag unter folgenden Gründen zu beenden:</w:t>
      </w:r>
    </w:p>
    <w:p w:rsidR="00870DBB" w:rsidRDefault="00870DBB" w:rsidP="00A96A6C">
      <w:pPr>
        <w:pStyle w:val="Listenabsatz"/>
        <w:numPr>
          <w:ilvl w:val="0"/>
          <w:numId w:val="43"/>
        </w:numPr>
        <w:spacing w:after="200"/>
      </w:pPr>
      <w:r>
        <w:t>Vertragsauslauf</w:t>
      </w:r>
    </w:p>
    <w:p w:rsidR="00870DBB" w:rsidRDefault="00870DBB" w:rsidP="00A96A6C">
      <w:pPr>
        <w:pStyle w:val="Listenabsatz"/>
        <w:numPr>
          <w:ilvl w:val="0"/>
          <w:numId w:val="43"/>
        </w:numPr>
        <w:spacing w:after="200"/>
      </w:pPr>
      <w:r>
        <w:t>Beendigung während der Probezeit</w:t>
      </w:r>
    </w:p>
    <w:p w:rsidR="00870DBB" w:rsidRDefault="00870DBB" w:rsidP="00A96A6C">
      <w:pPr>
        <w:pStyle w:val="Listenabsatz"/>
        <w:numPr>
          <w:ilvl w:val="0"/>
          <w:numId w:val="43"/>
        </w:numPr>
        <w:spacing w:after="200"/>
      </w:pPr>
      <w:r>
        <w:t>Auflösung der Lehre aus wichtigem Grund</w:t>
      </w:r>
    </w:p>
    <w:p w:rsidR="00870DBB" w:rsidRDefault="00870DBB" w:rsidP="00A96A6C">
      <w:pPr>
        <w:pStyle w:val="Listenabsatz"/>
        <w:numPr>
          <w:ilvl w:val="1"/>
          <w:numId w:val="43"/>
        </w:numPr>
        <w:spacing w:after="200"/>
      </w:pPr>
      <w:r>
        <w:t>Eine Partei erfüllt eine ihrer Pflichten nicht.</w:t>
      </w:r>
    </w:p>
    <w:p w:rsidR="00870DBB" w:rsidRDefault="00870DBB" w:rsidP="00A96A6C">
      <w:pPr>
        <w:pStyle w:val="Listenabsatz"/>
        <w:numPr>
          <w:ilvl w:val="1"/>
          <w:numId w:val="43"/>
        </w:numPr>
        <w:spacing w:after="200"/>
      </w:pPr>
      <w:r>
        <w:t>Der Lehrling ist den körperlichen oder geistigen Anforderungen für einen erfolgreichen Lehrabschluss nicht gewachsen.</w:t>
      </w:r>
    </w:p>
    <w:p w:rsidR="00924EC8" w:rsidRDefault="00924EC8" w:rsidP="00924EC8"/>
    <w:p w:rsidR="00924EC8" w:rsidRPr="00924EC8" w:rsidRDefault="00924EC8" w:rsidP="00924EC8">
      <w:pPr>
        <w:sectPr w:rsidR="00924EC8" w:rsidRPr="00924EC8" w:rsidSect="00667559">
          <w:headerReference w:type="default" r:id="rId18"/>
          <w:pgSz w:w="11906" w:h="16838"/>
          <w:pgMar w:top="2268" w:right="992" w:bottom="2098" w:left="1701" w:header="737" w:footer="1134" w:gutter="0"/>
          <w:cols w:space="708"/>
          <w:docGrid w:linePitch="360"/>
        </w:sectPr>
      </w:pPr>
    </w:p>
    <w:p w:rsidR="008747FA" w:rsidRDefault="008747FA" w:rsidP="008747FA">
      <w:pPr>
        <w:pStyle w:val="berschrift1"/>
      </w:pPr>
      <w:bookmarkStart w:id="50" w:name="header-n282"/>
      <w:bookmarkStart w:id="51" w:name="header-n0"/>
      <w:bookmarkStart w:id="52" w:name="_Toc11233452"/>
      <w:r>
        <w:lastRenderedPageBreak/>
        <w:t>Meinungsbildung</w:t>
      </w:r>
      <w:bookmarkEnd w:id="50"/>
      <w:bookmarkEnd w:id="52"/>
    </w:p>
    <w:p w:rsidR="008747FA" w:rsidRDefault="008747FA" w:rsidP="008747FA">
      <w:pPr>
        <w:pStyle w:val="berschrift2"/>
      </w:pPr>
      <w:bookmarkStart w:id="53" w:name="header-n284"/>
      <w:bookmarkStart w:id="54" w:name="_Toc11233453"/>
      <w:r>
        <w:t>Informationskanäle</w:t>
      </w:r>
      <w:bookmarkEnd w:id="53"/>
      <w:bookmarkEnd w:id="54"/>
    </w:p>
    <w:p w:rsidR="008747FA" w:rsidRDefault="008747FA" w:rsidP="008747FA">
      <w:pPr>
        <w:pStyle w:val="berschrift3"/>
      </w:pPr>
      <w:bookmarkStart w:id="55" w:name="header-n285"/>
      <w:r>
        <w:t>Ressorts</w:t>
      </w:r>
      <w:r w:rsidR="00F03AAF">
        <w:fldChar w:fldCharType="begin"/>
      </w:r>
      <w:r w:rsidR="00F03AAF">
        <w:instrText xml:space="preserve"> XE "</w:instrText>
      </w:r>
      <w:r w:rsidR="00F03AAF" w:rsidRPr="00FA1C60">
        <w:instrText>Ressorts</w:instrText>
      </w:r>
      <w:r w:rsidR="00F03AAF">
        <w:instrText xml:space="preserve">" </w:instrText>
      </w:r>
      <w:r w:rsidR="00F03AAF">
        <w:fldChar w:fldCharType="end"/>
      </w:r>
      <w:r>
        <w:t xml:space="preserve"> und Redaktionen</w:t>
      </w:r>
      <w:bookmarkEnd w:id="55"/>
      <w:r w:rsidR="00F03AAF">
        <w:fldChar w:fldCharType="begin"/>
      </w:r>
      <w:r w:rsidR="00F03AAF">
        <w:instrText xml:space="preserve"> XE "</w:instrText>
      </w:r>
      <w:r w:rsidR="00F03AAF" w:rsidRPr="00FA1C60">
        <w:instrText>Redaktionen</w:instrText>
      </w:r>
      <w:r w:rsidR="00F03AAF">
        <w:instrText xml:space="preserve">" </w:instrText>
      </w:r>
      <w:r w:rsidR="00F03AAF">
        <w:fldChar w:fldCharType="end"/>
      </w:r>
    </w:p>
    <w:p w:rsidR="008747FA" w:rsidRDefault="008747FA" w:rsidP="008747FA">
      <w:pPr>
        <w:pStyle w:val="FirstParagraph"/>
      </w:pPr>
      <w:r>
        <w:t>Eine Redaktion ist in mehrere Ressorts aufgeteilt. Ein Ressort ist jeweils immer für ein Themengebiet zuständig und kann selbstständig entscheiden, welche Beiträge sie dazu erstellen.</w:t>
      </w:r>
    </w:p>
    <w:p w:rsidR="008747FA" w:rsidRPr="008747FA" w:rsidRDefault="008747FA" w:rsidP="008747FA">
      <w:pPr>
        <w:pStyle w:val="Textkrper"/>
        <w:rPr>
          <w:lang w:val="de-CH"/>
        </w:rPr>
      </w:pPr>
      <w:r w:rsidRPr="008747FA">
        <w:rPr>
          <w:lang w:val="de-CH"/>
        </w:rPr>
        <w:t>Beispiele für Ressorts: politisch, lokal, Kunst...</w:t>
      </w:r>
    </w:p>
    <w:p w:rsidR="008747FA" w:rsidRDefault="008747FA" w:rsidP="008747FA">
      <w:pPr>
        <w:pStyle w:val="berschrift3"/>
      </w:pPr>
      <w:bookmarkStart w:id="56" w:name="header-n288"/>
      <w:r>
        <w:t>Reporter</w:t>
      </w:r>
      <w:bookmarkEnd w:id="56"/>
      <w:r w:rsidR="00F03AAF">
        <w:fldChar w:fldCharType="begin"/>
      </w:r>
      <w:r w:rsidR="00F03AAF">
        <w:instrText xml:space="preserve"> XE "</w:instrText>
      </w:r>
      <w:r w:rsidR="00F03AAF" w:rsidRPr="00FA1C60">
        <w:instrText>Reporter</w:instrText>
      </w:r>
      <w:r w:rsidR="00F03AAF">
        <w:instrText xml:space="preserve">" </w:instrText>
      </w:r>
      <w:r w:rsidR="00F03AAF">
        <w:fldChar w:fldCharType="end"/>
      </w:r>
    </w:p>
    <w:p w:rsidR="008747FA" w:rsidRDefault="008747FA" w:rsidP="008747FA">
      <w:pPr>
        <w:pStyle w:val="FirstParagraph"/>
      </w:pPr>
      <w:r>
        <w:t xml:space="preserve">Freischaffende Journalisten, nicht bei einer Redaktion angestellt. Einige recherchieren selbstständig andere erhalten </w:t>
      </w:r>
      <w:r w:rsidR="00F03AAF">
        <w:t>Aufträge</w:t>
      </w:r>
      <w:r>
        <w:t xml:space="preserve"> von Redaktionen.</w:t>
      </w:r>
    </w:p>
    <w:p w:rsidR="008747FA" w:rsidRDefault="008747FA" w:rsidP="008747FA">
      <w:pPr>
        <w:pStyle w:val="berschrift3"/>
      </w:pPr>
      <w:r>
        <w:t>Korrespondenten</w:t>
      </w:r>
      <w:r w:rsidR="00F03AAF">
        <w:fldChar w:fldCharType="begin"/>
      </w:r>
      <w:r w:rsidR="00F03AAF">
        <w:instrText xml:space="preserve"> XE "</w:instrText>
      </w:r>
      <w:r w:rsidR="00F03AAF" w:rsidRPr="00FA1C60">
        <w:instrText>Korrespondenten</w:instrText>
      </w:r>
      <w:r w:rsidR="00F03AAF">
        <w:instrText xml:space="preserve">" </w:instrText>
      </w:r>
      <w:r w:rsidR="00F03AAF">
        <w:fldChar w:fldCharType="end"/>
      </w:r>
    </w:p>
    <w:p w:rsidR="008747FA" w:rsidRDefault="008747FA" w:rsidP="008747FA">
      <w:pPr>
        <w:pStyle w:val="FirstParagraph"/>
      </w:pPr>
      <w:r>
        <w:t xml:space="preserve">Ein Korrespondent ist in einem Gebiet stationiert und ist für dieses Zuständig. Es kann sich hierbei um ein fernes Land </w:t>
      </w:r>
      <w:r w:rsidR="00F03AAF">
        <w:t>handeln</w:t>
      </w:r>
      <w:r>
        <w:t xml:space="preserve">, in dem eine </w:t>
      </w:r>
      <w:proofErr w:type="spellStart"/>
      <w:r>
        <w:t>Kriese</w:t>
      </w:r>
      <w:proofErr w:type="spellEnd"/>
      <w:r>
        <w:t xml:space="preserve"> herrscht oder um eine wichtige Institution (UNO-Hauptsitz, Bundeshaus...).</w:t>
      </w:r>
    </w:p>
    <w:p w:rsidR="008747FA" w:rsidRDefault="008747FA" w:rsidP="008747FA">
      <w:pPr>
        <w:pStyle w:val="berschrift3"/>
      </w:pPr>
      <w:bookmarkStart w:id="57" w:name="header-n292"/>
      <w:r>
        <w:t>Nachrichtenagenturen</w:t>
      </w:r>
      <w:bookmarkEnd w:id="57"/>
      <w:r w:rsidR="00F03AAF">
        <w:fldChar w:fldCharType="begin"/>
      </w:r>
      <w:r w:rsidR="00F03AAF">
        <w:instrText xml:space="preserve"> XE "</w:instrText>
      </w:r>
      <w:r w:rsidR="00F03AAF" w:rsidRPr="00FA1C60">
        <w:instrText>Nachrichtenagenturen</w:instrText>
      </w:r>
      <w:r w:rsidR="00F03AAF">
        <w:instrText xml:space="preserve">" </w:instrText>
      </w:r>
      <w:r w:rsidR="00F03AAF">
        <w:fldChar w:fldCharType="end"/>
      </w:r>
    </w:p>
    <w:p w:rsidR="008747FA" w:rsidRDefault="008747FA" w:rsidP="008747FA">
      <w:pPr>
        <w:pStyle w:val="FirstParagraph"/>
      </w:pPr>
      <w:r>
        <w:t>Nachrichten- und Presseagenturen sammeln Nachrichten und verarbeiten diese zu fertigen Meldungen.</w:t>
      </w:r>
    </w:p>
    <w:p w:rsidR="008747FA" w:rsidRPr="008747FA" w:rsidRDefault="008747FA" w:rsidP="008747FA">
      <w:pPr>
        <w:pStyle w:val="Textkrper"/>
        <w:rPr>
          <w:lang w:val="de-CH"/>
        </w:rPr>
      </w:pPr>
      <w:r w:rsidRPr="008747FA">
        <w:rPr>
          <w:lang w:val="de-CH"/>
        </w:rPr>
        <w:t>Medienhäuser übernehmen die Meldungen (meist auch unverändert) und publizieren sie.</w:t>
      </w:r>
    </w:p>
    <w:p w:rsidR="008747FA" w:rsidRPr="008747FA" w:rsidRDefault="008747FA" w:rsidP="008747FA">
      <w:pPr>
        <w:pStyle w:val="Textkrper"/>
        <w:rPr>
          <w:lang w:val="de-CH"/>
        </w:rPr>
      </w:pPr>
      <w:r w:rsidRPr="008747FA">
        <w:rPr>
          <w:lang w:val="de-CH"/>
        </w:rPr>
        <w:t xml:space="preserve">Medienagenturen haben meist Kürzel. </w:t>
      </w:r>
      <w:proofErr w:type="spellStart"/>
      <w:r w:rsidRPr="008747FA">
        <w:rPr>
          <w:lang w:val="de-CH"/>
        </w:rPr>
        <w:t>Beispile</w:t>
      </w:r>
      <w:proofErr w:type="spellEnd"/>
      <w:r w:rsidRPr="008747FA">
        <w:rPr>
          <w:lang w:val="de-CH"/>
        </w:rPr>
        <w:t>: AP (The Associated Press, USA), Reuters (Grossbritannien), dpa (Deutsche Presse-Agentur)...</w:t>
      </w:r>
    </w:p>
    <w:p w:rsidR="008747FA" w:rsidRDefault="008747FA" w:rsidP="008747FA">
      <w:pPr>
        <w:pStyle w:val="berschrift3"/>
      </w:pPr>
      <w:r>
        <w:t>Pressemitteilungen</w:t>
      </w:r>
      <w:r w:rsidR="00F03AAF">
        <w:fldChar w:fldCharType="begin"/>
      </w:r>
      <w:r w:rsidR="00F03AAF">
        <w:instrText xml:space="preserve"> XE "</w:instrText>
      </w:r>
      <w:r w:rsidR="00F03AAF" w:rsidRPr="00FA1C60">
        <w:instrText>Pressemitteilungen</w:instrText>
      </w:r>
      <w:r w:rsidR="00F03AAF">
        <w:instrText xml:space="preserve">" </w:instrText>
      </w:r>
      <w:r w:rsidR="00F03AAF">
        <w:fldChar w:fldCharType="end"/>
      </w:r>
      <w:r>
        <w:t>, Pressekonferenz</w:t>
      </w:r>
      <w:r w:rsidR="00F03AAF">
        <w:fldChar w:fldCharType="begin"/>
      </w:r>
      <w:r w:rsidR="00F03AAF">
        <w:instrText xml:space="preserve"> XE "</w:instrText>
      </w:r>
      <w:r w:rsidR="00F03AAF" w:rsidRPr="00FA1C60">
        <w:instrText>Pressekonferenz</w:instrText>
      </w:r>
      <w:r w:rsidR="00F03AAF">
        <w:instrText xml:space="preserve">" </w:instrText>
      </w:r>
      <w:r w:rsidR="00F03AAF">
        <w:fldChar w:fldCharType="end"/>
      </w:r>
    </w:p>
    <w:p w:rsidR="008747FA" w:rsidRDefault="008747FA" w:rsidP="008747FA">
      <w:pPr>
        <w:pStyle w:val="FirstParagraph"/>
      </w:pPr>
      <w:r>
        <w:t>Mitteilung von Institution (Polizei, Bundesrat, Unternehmen...) an die Presse. Geschieht schriftlich oder in einer Pressekonferenz mündlich.</w:t>
      </w:r>
    </w:p>
    <w:p w:rsidR="008747FA" w:rsidRDefault="008747FA" w:rsidP="008747FA">
      <w:pPr>
        <w:pStyle w:val="berschrift2"/>
      </w:pPr>
      <w:bookmarkStart w:id="58" w:name="header-n298"/>
      <w:bookmarkStart w:id="59" w:name="_Toc11233454"/>
      <w:r>
        <w:t>Massenmedien</w:t>
      </w:r>
      <w:bookmarkEnd w:id="58"/>
      <w:bookmarkEnd w:id="59"/>
      <w:r w:rsidR="00F03AAF">
        <w:fldChar w:fldCharType="begin"/>
      </w:r>
      <w:r w:rsidR="00F03AAF">
        <w:instrText xml:space="preserve"> XE "</w:instrText>
      </w:r>
      <w:r w:rsidR="00F03AAF" w:rsidRPr="00FA1C60">
        <w:instrText>Massenmedien</w:instrText>
      </w:r>
      <w:r w:rsidR="00F03AAF">
        <w:instrText xml:space="preserve">" </w:instrText>
      </w:r>
      <w:r w:rsidR="00F03AAF">
        <w:fldChar w:fldCharType="end"/>
      </w:r>
    </w:p>
    <w:p w:rsidR="008747FA" w:rsidRDefault="008747FA" w:rsidP="008747FA">
      <w:pPr>
        <w:pStyle w:val="FirstParagraph"/>
      </w:pPr>
      <w:r>
        <w:t>Aktuelle und schnelle Informationsträger, die grosse Massen erreichen können, zum Beispiel Presse, Radio, Fernsehen und Multimedia.</w:t>
      </w:r>
    </w:p>
    <w:p w:rsidR="008747FA" w:rsidRDefault="008747FA" w:rsidP="008747FA">
      <w:pPr>
        <w:pStyle w:val="berschrift3"/>
      </w:pPr>
      <w:bookmarkStart w:id="60" w:name="header-n300"/>
      <w:r>
        <w:t xml:space="preserve">Aufgaben </w:t>
      </w:r>
      <w:bookmarkEnd w:id="60"/>
    </w:p>
    <w:p w:rsidR="008747FA" w:rsidRDefault="008747FA" w:rsidP="00A96A6C">
      <w:pPr>
        <w:pStyle w:val="Listenabsatz"/>
        <w:numPr>
          <w:ilvl w:val="0"/>
          <w:numId w:val="8"/>
        </w:numPr>
      </w:pPr>
      <w:r>
        <w:t>Information (möglichst sachlich über Geschehnisse Informieren)</w:t>
      </w:r>
    </w:p>
    <w:p w:rsidR="008747FA" w:rsidRDefault="008747FA" w:rsidP="00A96A6C">
      <w:pPr>
        <w:pStyle w:val="Listenabsatz"/>
        <w:numPr>
          <w:ilvl w:val="0"/>
          <w:numId w:val="8"/>
        </w:numPr>
      </w:pPr>
      <w:r>
        <w:t>Mitwirkung bei der Meinungsbildung (Mit öffentlichen Diskussionen zwischen Meinungsgruppen die Meinungsbildung des Volkes anregen)</w:t>
      </w:r>
    </w:p>
    <w:p w:rsidR="008747FA" w:rsidRDefault="008747FA" w:rsidP="00A96A6C">
      <w:pPr>
        <w:pStyle w:val="Listenabsatz"/>
        <w:numPr>
          <w:ilvl w:val="0"/>
          <w:numId w:val="8"/>
        </w:numPr>
      </w:pPr>
      <w:r>
        <w:t>Kontrolle und Kritik (Institutionen und Unternehmen kontrollieren und Kritik ausüben)</w:t>
      </w:r>
    </w:p>
    <w:p w:rsidR="008747FA" w:rsidRDefault="008747FA" w:rsidP="00A96A6C">
      <w:pPr>
        <w:pStyle w:val="Listenabsatz"/>
        <w:numPr>
          <w:ilvl w:val="0"/>
          <w:numId w:val="8"/>
        </w:numPr>
      </w:pPr>
      <w:r>
        <w:t>Bildung</w:t>
      </w:r>
    </w:p>
    <w:p w:rsidR="008747FA" w:rsidRDefault="008747FA" w:rsidP="00A96A6C">
      <w:pPr>
        <w:pStyle w:val="Listenabsatz"/>
        <w:numPr>
          <w:ilvl w:val="0"/>
          <w:numId w:val="8"/>
        </w:numPr>
      </w:pPr>
      <w:r>
        <w:t>Unterhaltung</w:t>
      </w:r>
      <w:r w:rsidR="00313DDB">
        <w:br w:type="page"/>
      </w:r>
    </w:p>
    <w:p w:rsidR="008747FA" w:rsidRDefault="008747FA" w:rsidP="008747FA">
      <w:pPr>
        <w:pStyle w:val="berschrift1"/>
      </w:pPr>
      <w:bookmarkStart w:id="61" w:name="header-n312"/>
      <w:bookmarkStart w:id="62" w:name="_Toc11233455"/>
      <w:r>
        <w:lastRenderedPageBreak/>
        <w:t>Verein</w:t>
      </w:r>
      <w:bookmarkEnd w:id="61"/>
      <w:bookmarkEnd w:id="62"/>
      <w:r w:rsidR="00F03AAF">
        <w:fldChar w:fldCharType="begin"/>
      </w:r>
      <w:r w:rsidR="00F03AAF">
        <w:instrText xml:space="preserve"> XE "</w:instrText>
      </w:r>
      <w:r w:rsidR="00F03AAF" w:rsidRPr="00FA1C60">
        <w:instrText>Verein</w:instrText>
      </w:r>
      <w:r w:rsidR="00F03AAF">
        <w:instrText xml:space="preserve">" </w:instrText>
      </w:r>
      <w:r w:rsidR="00F03AAF">
        <w:fldChar w:fldCharType="end"/>
      </w:r>
    </w:p>
    <w:p w:rsidR="008747FA" w:rsidRDefault="008747FA" w:rsidP="008747FA">
      <w:pPr>
        <w:pStyle w:val="berschrift2"/>
      </w:pPr>
      <w:bookmarkStart w:id="63" w:name="header-n313"/>
      <w:bookmarkStart w:id="64" w:name="_Toc11233456"/>
      <w:r>
        <w:t>Anwendung</w:t>
      </w:r>
      <w:bookmarkEnd w:id="63"/>
      <w:bookmarkEnd w:id="64"/>
    </w:p>
    <w:p w:rsidR="008747FA" w:rsidRDefault="008747FA" w:rsidP="008747FA">
      <w:pPr>
        <w:pStyle w:val="FirstParagraph"/>
      </w:pPr>
      <w:r>
        <w:t>Vereine widmen sich nur nicht wirtschaftlichen Aufgaben. Mögliche Gebiete in denen sie eingesetzt werden können sind: Politik, Religion, Wissenschaft, Kunst usw...</w:t>
      </w:r>
    </w:p>
    <w:p w:rsidR="008747FA" w:rsidRDefault="008747FA" w:rsidP="008747FA">
      <w:pPr>
        <w:pStyle w:val="berschrift2"/>
      </w:pPr>
      <w:bookmarkStart w:id="65" w:name="header-n315"/>
      <w:bookmarkStart w:id="66" w:name="_Toc11233457"/>
      <w:r>
        <w:t>Gründung</w:t>
      </w:r>
      <w:bookmarkEnd w:id="65"/>
      <w:bookmarkEnd w:id="66"/>
    </w:p>
    <w:p w:rsidR="008747FA" w:rsidRDefault="008747FA" w:rsidP="008747FA">
      <w:pPr>
        <w:pStyle w:val="FirstParagraph"/>
      </w:pPr>
      <w:r>
        <w:t xml:space="preserve">Um einen Verein zu </w:t>
      </w:r>
      <w:r w:rsidR="00F03AAF">
        <w:t>gründen</w:t>
      </w:r>
      <w:r>
        <w:t xml:space="preserve"> müssen lediglich die Statuten</w:t>
      </w:r>
      <w:r w:rsidR="00F03AAF">
        <w:fldChar w:fldCharType="begin"/>
      </w:r>
      <w:r w:rsidR="00F03AAF">
        <w:instrText xml:space="preserve"> XE "</w:instrText>
      </w:r>
      <w:r w:rsidR="00F03AAF" w:rsidRPr="00FA1C60">
        <w:instrText>Statuten</w:instrText>
      </w:r>
      <w:r w:rsidR="00F03AAF">
        <w:instrText xml:space="preserve">" </w:instrText>
      </w:r>
      <w:r w:rsidR="00F03AAF">
        <w:fldChar w:fldCharType="end"/>
      </w:r>
      <w:r>
        <w:t xml:space="preserve"> geschrieben und von der Gründungsversammlung angenommen werden.</w:t>
      </w:r>
    </w:p>
    <w:p w:rsidR="008747FA" w:rsidRPr="008747FA" w:rsidRDefault="008747FA" w:rsidP="008747FA">
      <w:pPr>
        <w:pStyle w:val="Textkrper"/>
        <w:rPr>
          <w:lang w:val="de-CH"/>
        </w:rPr>
      </w:pPr>
      <w:r w:rsidRPr="008747FA">
        <w:rPr>
          <w:lang w:val="de-CH"/>
        </w:rPr>
        <w:t>Den Statuten muss zu entnehmen sein, dass der Verein als solcher auftreten möchte.</w:t>
      </w:r>
    </w:p>
    <w:p w:rsidR="008747FA" w:rsidRDefault="008747FA" w:rsidP="008747FA">
      <w:pPr>
        <w:pStyle w:val="berschrift2"/>
      </w:pPr>
      <w:bookmarkStart w:id="67" w:name="_Toc11233458"/>
      <w:r>
        <w:t>Organe</w:t>
      </w:r>
      <w:bookmarkEnd w:id="67"/>
    </w:p>
    <w:p w:rsidR="008747FA" w:rsidRDefault="008747FA" w:rsidP="008747FA">
      <w:pPr>
        <w:pStyle w:val="berschrift3"/>
      </w:pPr>
      <w:bookmarkStart w:id="68" w:name="header-n319"/>
      <w:r>
        <w:t>Vereinsversammlung</w:t>
      </w:r>
      <w:bookmarkEnd w:id="68"/>
      <w:r w:rsidR="00F03AAF">
        <w:fldChar w:fldCharType="begin"/>
      </w:r>
      <w:r w:rsidR="00F03AAF">
        <w:instrText xml:space="preserve"> XE "</w:instrText>
      </w:r>
      <w:r w:rsidR="00F03AAF" w:rsidRPr="00FA1C60">
        <w:instrText>Vereinsversammlung</w:instrText>
      </w:r>
      <w:r w:rsidR="00F03AAF">
        <w:instrText xml:space="preserve">" </w:instrText>
      </w:r>
      <w:r w:rsidR="00F03AAF">
        <w:fldChar w:fldCharType="end"/>
      </w:r>
    </w:p>
    <w:p w:rsidR="008747FA" w:rsidRDefault="008747FA" w:rsidP="008747FA">
      <w:pPr>
        <w:pStyle w:val="FirstParagraph"/>
      </w:pPr>
      <w:r>
        <w:t>Höchstes Organ in einem Verein. Besteht aus allen Mitgliedern. Die Vereinsversammlung hat immer das letzte Wort.</w:t>
      </w:r>
    </w:p>
    <w:p w:rsidR="008747FA" w:rsidRDefault="008747FA" w:rsidP="008747FA">
      <w:pPr>
        <w:pStyle w:val="berschrift3"/>
      </w:pPr>
      <w:bookmarkStart w:id="69" w:name="header-n321"/>
      <w:r>
        <w:t>Vorstand</w:t>
      </w:r>
      <w:bookmarkEnd w:id="69"/>
      <w:r w:rsidR="00F03AAF">
        <w:fldChar w:fldCharType="begin"/>
      </w:r>
      <w:r w:rsidR="00F03AAF">
        <w:instrText xml:space="preserve"> XE "</w:instrText>
      </w:r>
      <w:r w:rsidR="00F03AAF" w:rsidRPr="00FA1C60">
        <w:instrText>Vorstand</w:instrText>
      </w:r>
      <w:r w:rsidR="00F03AAF">
        <w:instrText xml:space="preserve">" </w:instrText>
      </w:r>
      <w:r w:rsidR="00F03AAF">
        <w:fldChar w:fldCharType="end"/>
      </w:r>
    </w:p>
    <w:p w:rsidR="008747FA" w:rsidRDefault="008747FA" w:rsidP="008747FA">
      <w:pPr>
        <w:pStyle w:val="FirstParagraph"/>
      </w:pPr>
      <w:r>
        <w:t>Gewisse vom Gesetz und den Statuten definierte Aufgaben darf der Vorstand durchführen. Der Vorstand muss im Interesse des Vereins (also aufgrund der Statuten) handeln.</w:t>
      </w:r>
    </w:p>
    <w:p w:rsidR="008747FA" w:rsidRPr="008747FA" w:rsidRDefault="008747FA" w:rsidP="008747FA">
      <w:pPr>
        <w:pStyle w:val="Textkrper"/>
        <w:rPr>
          <w:lang w:val="de-CH"/>
        </w:rPr>
      </w:pPr>
      <w:r w:rsidRPr="008747FA">
        <w:rPr>
          <w:lang w:val="de-CH"/>
        </w:rPr>
        <w:t>Das Gesetz sieht vor, dass der Vorstand die Buchführung (Finanzen) des Vereins erledigt.</w:t>
      </w:r>
    </w:p>
    <w:p w:rsidR="008747FA" w:rsidRDefault="008747FA" w:rsidP="008747FA">
      <w:pPr>
        <w:pStyle w:val="berschrift3"/>
      </w:pPr>
      <w:r>
        <w:t>Revisionsstelle</w:t>
      </w:r>
      <w:r w:rsidR="00F03AAF">
        <w:fldChar w:fldCharType="begin"/>
      </w:r>
      <w:r w:rsidR="00F03AAF">
        <w:instrText xml:space="preserve"> XE "</w:instrText>
      </w:r>
      <w:r w:rsidR="00F03AAF" w:rsidRPr="00FA1C60">
        <w:instrText>Revisionsstelle</w:instrText>
      </w:r>
      <w:r w:rsidR="00F03AAF">
        <w:instrText xml:space="preserve">" </w:instrText>
      </w:r>
      <w:r w:rsidR="00F03AAF">
        <w:fldChar w:fldCharType="end"/>
      </w:r>
    </w:p>
    <w:p w:rsidR="008747FA" w:rsidRDefault="008747FA" w:rsidP="008747FA">
      <w:pPr>
        <w:pStyle w:val="FirstParagraph"/>
      </w:pPr>
      <w:r>
        <w:t>Die Buchhaltung muss unter folgenden Bedingungen durch eine Revisionsstelle geprüft werden:</w:t>
      </w:r>
    </w:p>
    <w:p w:rsidR="008747FA" w:rsidRDefault="008747FA" w:rsidP="00A96A6C">
      <w:pPr>
        <w:pStyle w:val="Listenabsatz"/>
        <w:numPr>
          <w:ilvl w:val="0"/>
          <w:numId w:val="26"/>
        </w:numPr>
      </w:pPr>
      <w:r>
        <w:t>Bilanzsumme von 10 Millionen Franken</w:t>
      </w:r>
    </w:p>
    <w:p w:rsidR="008747FA" w:rsidRDefault="008747FA" w:rsidP="00A96A6C">
      <w:pPr>
        <w:pStyle w:val="Listenabsatz"/>
        <w:numPr>
          <w:ilvl w:val="0"/>
          <w:numId w:val="26"/>
        </w:numPr>
      </w:pPr>
      <w:r>
        <w:t>Umsatzerlös von 20 Millionen Franken</w:t>
      </w:r>
    </w:p>
    <w:p w:rsidR="008747FA" w:rsidRDefault="008747FA" w:rsidP="00A96A6C">
      <w:pPr>
        <w:pStyle w:val="Listenabsatz"/>
        <w:numPr>
          <w:ilvl w:val="0"/>
          <w:numId w:val="26"/>
        </w:numPr>
      </w:pPr>
      <w:r>
        <w:t>50 Vollzeitstellen</w:t>
      </w:r>
    </w:p>
    <w:p w:rsidR="008747FA" w:rsidRDefault="008747FA" w:rsidP="008747FA">
      <w:pPr>
        <w:pStyle w:val="berschrift2"/>
      </w:pPr>
      <w:bookmarkStart w:id="70" w:name="header-n333"/>
      <w:bookmarkStart w:id="71" w:name="_Toc11233459"/>
      <w:r>
        <w:t>Handelsregister</w:t>
      </w:r>
      <w:bookmarkEnd w:id="70"/>
      <w:bookmarkEnd w:id="71"/>
      <w:r w:rsidR="00F03AAF">
        <w:fldChar w:fldCharType="begin"/>
      </w:r>
      <w:r w:rsidR="00F03AAF">
        <w:instrText xml:space="preserve"> XE "</w:instrText>
      </w:r>
      <w:r w:rsidR="00F03AAF" w:rsidRPr="00FA1C60">
        <w:instrText>Handelsregister</w:instrText>
      </w:r>
      <w:r w:rsidR="00F03AAF">
        <w:instrText xml:space="preserve">" </w:instrText>
      </w:r>
      <w:r w:rsidR="00F03AAF">
        <w:fldChar w:fldCharType="end"/>
      </w:r>
    </w:p>
    <w:p w:rsidR="008747FA" w:rsidRDefault="008747FA" w:rsidP="008747FA">
      <w:pPr>
        <w:pStyle w:val="FirstParagraph"/>
      </w:pPr>
      <w:r>
        <w:t>Ein Verein muss sich ins Handelsregister eintragen lassen, wenn er nach kaufmännischer Art geführt wird, oder revisionspflichtig (siehe oben) ist.</w:t>
      </w:r>
    </w:p>
    <w:p w:rsidR="008747FA" w:rsidRDefault="008747FA" w:rsidP="008747FA">
      <w:pPr>
        <w:pStyle w:val="berschrift1"/>
      </w:pPr>
      <w:bookmarkStart w:id="72" w:name="header-n335"/>
      <w:bookmarkStart w:id="73" w:name="_Toc11233460"/>
      <w:r>
        <w:t>Menschenrechte</w:t>
      </w:r>
      <w:bookmarkEnd w:id="72"/>
      <w:bookmarkEnd w:id="73"/>
      <w:r w:rsidR="00F03AAF">
        <w:fldChar w:fldCharType="begin"/>
      </w:r>
      <w:r w:rsidR="00F03AAF">
        <w:instrText xml:space="preserve"> XE "</w:instrText>
      </w:r>
      <w:r w:rsidR="00F03AAF" w:rsidRPr="00FA1C60">
        <w:instrText>Menschenrechte</w:instrText>
      </w:r>
      <w:r w:rsidR="00F03AAF">
        <w:instrText xml:space="preserve">" </w:instrText>
      </w:r>
      <w:r w:rsidR="00F03AAF">
        <w:fldChar w:fldCharType="end"/>
      </w:r>
    </w:p>
    <w:p w:rsidR="008747FA" w:rsidRPr="008747FA" w:rsidRDefault="008747FA" w:rsidP="008747FA">
      <w:r>
        <w:t>Die Menschenrechte sind auch in der Schweizer Bundesverfassung (BV) verankert.</w:t>
      </w:r>
    </w:p>
    <w:p w:rsidR="008747FA" w:rsidRPr="008747FA" w:rsidRDefault="008747FA" w:rsidP="00A96A6C">
      <w:pPr>
        <w:pStyle w:val="FirstParagraph"/>
        <w:numPr>
          <w:ilvl w:val="0"/>
          <w:numId w:val="7"/>
        </w:numPr>
      </w:pPr>
      <w:r w:rsidRPr="008747FA">
        <w:t>BV 7: Menschenwürde</w:t>
      </w:r>
      <w:r w:rsidR="00F03AAF">
        <w:fldChar w:fldCharType="begin"/>
      </w:r>
      <w:r w:rsidR="00F03AAF">
        <w:instrText xml:space="preserve"> XE "</w:instrText>
      </w:r>
      <w:r w:rsidR="00F03AAF" w:rsidRPr="00FA1C60">
        <w:instrText>Menschenwürde</w:instrText>
      </w:r>
      <w:r w:rsidR="00F03AAF">
        <w:instrText xml:space="preserve">" </w:instrText>
      </w:r>
      <w:r w:rsidR="00F03AAF">
        <w:fldChar w:fldCharType="end"/>
      </w:r>
      <w:r w:rsidRPr="008747FA">
        <w:t xml:space="preserve"> </w:t>
      </w:r>
    </w:p>
    <w:p w:rsidR="008747FA" w:rsidRPr="008747FA" w:rsidRDefault="008747FA" w:rsidP="00A96A6C">
      <w:pPr>
        <w:pStyle w:val="FirstParagraph"/>
        <w:numPr>
          <w:ilvl w:val="0"/>
          <w:numId w:val="7"/>
        </w:numPr>
      </w:pPr>
      <w:r w:rsidRPr="008747FA">
        <w:t>BV 8: Rechtsgleichheit</w:t>
      </w:r>
      <w:r w:rsidR="00F03AAF">
        <w:fldChar w:fldCharType="begin"/>
      </w:r>
      <w:r w:rsidR="00F03AAF">
        <w:instrText xml:space="preserve"> XE "</w:instrText>
      </w:r>
      <w:r w:rsidR="00F03AAF" w:rsidRPr="00FA1C60">
        <w:instrText>Rechtsgleichheit</w:instrText>
      </w:r>
      <w:r w:rsidR="00F03AAF">
        <w:instrText xml:space="preserve">" </w:instrText>
      </w:r>
      <w:r w:rsidR="00F03AAF">
        <w:fldChar w:fldCharType="end"/>
      </w:r>
      <w:r w:rsidRPr="008747FA">
        <w:t xml:space="preserve"> </w:t>
      </w:r>
    </w:p>
    <w:p w:rsidR="008747FA" w:rsidRPr="008747FA" w:rsidRDefault="008747FA" w:rsidP="00A96A6C">
      <w:pPr>
        <w:pStyle w:val="FirstParagraph"/>
        <w:numPr>
          <w:ilvl w:val="0"/>
          <w:numId w:val="7"/>
        </w:numPr>
      </w:pPr>
      <w:r w:rsidRPr="008747FA">
        <w:t xml:space="preserve">BV 9: Schutz vor Willkür und Wahrung von Treu und Glauben </w:t>
      </w:r>
    </w:p>
    <w:p w:rsidR="008747FA" w:rsidRPr="008747FA" w:rsidRDefault="008747FA" w:rsidP="00A96A6C">
      <w:pPr>
        <w:pStyle w:val="FirstParagraph"/>
        <w:numPr>
          <w:ilvl w:val="0"/>
          <w:numId w:val="7"/>
        </w:numPr>
      </w:pPr>
      <w:r w:rsidRPr="008747FA">
        <w:t xml:space="preserve">BV 10: Recht auf Leben und auf persönliche Freiheit </w:t>
      </w:r>
    </w:p>
    <w:p w:rsidR="008747FA" w:rsidRPr="008747FA" w:rsidRDefault="008747FA" w:rsidP="00A96A6C">
      <w:pPr>
        <w:pStyle w:val="FirstParagraph"/>
        <w:numPr>
          <w:ilvl w:val="0"/>
          <w:numId w:val="7"/>
        </w:numPr>
      </w:pPr>
      <w:r w:rsidRPr="008747FA">
        <w:t xml:space="preserve">BV 11: Schutz der Kinder und Jugendlichen </w:t>
      </w:r>
    </w:p>
    <w:p w:rsidR="008747FA" w:rsidRPr="008747FA" w:rsidRDefault="008747FA" w:rsidP="00A96A6C">
      <w:pPr>
        <w:pStyle w:val="FirstParagraph"/>
        <w:numPr>
          <w:ilvl w:val="0"/>
          <w:numId w:val="7"/>
        </w:numPr>
      </w:pPr>
      <w:r w:rsidRPr="008747FA">
        <w:t xml:space="preserve">BV 12: Recht auf Hilfe in Notlagen </w:t>
      </w:r>
    </w:p>
    <w:p w:rsidR="008747FA" w:rsidRPr="008747FA" w:rsidRDefault="008747FA" w:rsidP="00A96A6C">
      <w:pPr>
        <w:pStyle w:val="FirstParagraph"/>
        <w:numPr>
          <w:ilvl w:val="0"/>
          <w:numId w:val="7"/>
        </w:numPr>
      </w:pPr>
      <w:r w:rsidRPr="008747FA">
        <w:t xml:space="preserve">BV 13: Schutz der Privatsphäre </w:t>
      </w:r>
    </w:p>
    <w:p w:rsidR="008747FA" w:rsidRPr="008747FA" w:rsidRDefault="008747FA" w:rsidP="00A96A6C">
      <w:pPr>
        <w:pStyle w:val="FirstParagraph"/>
        <w:numPr>
          <w:ilvl w:val="0"/>
          <w:numId w:val="7"/>
        </w:numPr>
      </w:pPr>
      <w:r w:rsidRPr="008747FA">
        <w:t xml:space="preserve">BV 14: Recht auf Ehe und Familie </w:t>
      </w:r>
    </w:p>
    <w:p w:rsidR="008747FA" w:rsidRPr="008747FA" w:rsidRDefault="008747FA" w:rsidP="00A96A6C">
      <w:pPr>
        <w:pStyle w:val="FirstParagraph"/>
        <w:numPr>
          <w:ilvl w:val="0"/>
          <w:numId w:val="7"/>
        </w:numPr>
      </w:pPr>
      <w:r w:rsidRPr="008747FA">
        <w:t xml:space="preserve">BV 15: Glaubens- und Gewissensfreiheit </w:t>
      </w:r>
    </w:p>
    <w:p w:rsidR="008747FA" w:rsidRPr="008747FA" w:rsidRDefault="008747FA" w:rsidP="00A96A6C">
      <w:pPr>
        <w:pStyle w:val="FirstParagraph"/>
        <w:numPr>
          <w:ilvl w:val="0"/>
          <w:numId w:val="7"/>
        </w:numPr>
      </w:pPr>
      <w:r w:rsidRPr="008747FA">
        <w:lastRenderedPageBreak/>
        <w:t xml:space="preserve">BV 16: Meinungs- und Informationsfreiheit </w:t>
      </w:r>
    </w:p>
    <w:p w:rsidR="008747FA" w:rsidRPr="008747FA" w:rsidRDefault="008747FA" w:rsidP="00A96A6C">
      <w:pPr>
        <w:pStyle w:val="FirstParagraph"/>
        <w:numPr>
          <w:ilvl w:val="0"/>
          <w:numId w:val="7"/>
        </w:numPr>
      </w:pPr>
      <w:r w:rsidRPr="008747FA">
        <w:t>BV 17: Medienfreiheit</w:t>
      </w:r>
      <w:r w:rsidR="00F03AAF">
        <w:fldChar w:fldCharType="begin"/>
      </w:r>
      <w:r w:rsidR="00F03AAF">
        <w:instrText xml:space="preserve"> XE "</w:instrText>
      </w:r>
      <w:r w:rsidR="00F03AAF" w:rsidRPr="00FA1C60">
        <w:instrText>Medienfreiheit</w:instrText>
      </w:r>
      <w:r w:rsidR="00F03AAF">
        <w:instrText xml:space="preserve">" </w:instrText>
      </w:r>
      <w:r w:rsidR="00F03AAF">
        <w:fldChar w:fldCharType="end"/>
      </w:r>
      <w:r w:rsidRPr="008747FA">
        <w:t xml:space="preserve"> </w:t>
      </w:r>
    </w:p>
    <w:p w:rsidR="008747FA" w:rsidRPr="008747FA" w:rsidRDefault="008747FA" w:rsidP="00A96A6C">
      <w:pPr>
        <w:pStyle w:val="FirstParagraph"/>
        <w:numPr>
          <w:ilvl w:val="0"/>
          <w:numId w:val="7"/>
        </w:numPr>
      </w:pPr>
      <w:r w:rsidRPr="008747FA">
        <w:t xml:space="preserve">BV 18: Sprachenfreiheit </w:t>
      </w:r>
    </w:p>
    <w:p w:rsidR="008747FA" w:rsidRPr="008747FA" w:rsidRDefault="008747FA" w:rsidP="00A96A6C">
      <w:pPr>
        <w:pStyle w:val="FirstParagraph"/>
        <w:numPr>
          <w:ilvl w:val="0"/>
          <w:numId w:val="7"/>
        </w:numPr>
      </w:pPr>
      <w:r w:rsidRPr="008747FA">
        <w:t xml:space="preserve">BV 19: Anspruch auf Grundschulunterricht </w:t>
      </w:r>
    </w:p>
    <w:p w:rsidR="008747FA" w:rsidRPr="008747FA" w:rsidRDefault="008747FA" w:rsidP="00A96A6C">
      <w:pPr>
        <w:pStyle w:val="FirstParagraph"/>
        <w:numPr>
          <w:ilvl w:val="0"/>
          <w:numId w:val="7"/>
        </w:numPr>
      </w:pPr>
      <w:r w:rsidRPr="008747FA">
        <w:t>BV 20: Wissenschaftsfreiheit</w:t>
      </w:r>
      <w:r w:rsidR="00F03AAF">
        <w:fldChar w:fldCharType="begin"/>
      </w:r>
      <w:r w:rsidR="00F03AAF">
        <w:instrText xml:space="preserve"> XE "</w:instrText>
      </w:r>
      <w:r w:rsidR="00F03AAF" w:rsidRPr="00FA1C60">
        <w:instrText>Wissenschaftsfreiheit</w:instrText>
      </w:r>
      <w:r w:rsidR="00F03AAF">
        <w:instrText xml:space="preserve">" </w:instrText>
      </w:r>
      <w:r w:rsidR="00F03AAF">
        <w:fldChar w:fldCharType="end"/>
      </w:r>
      <w:r w:rsidRPr="008747FA">
        <w:t xml:space="preserve"> </w:t>
      </w:r>
    </w:p>
    <w:p w:rsidR="008747FA" w:rsidRPr="008747FA" w:rsidRDefault="008747FA" w:rsidP="00A96A6C">
      <w:pPr>
        <w:pStyle w:val="FirstParagraph"/>
        <w:numPr>
          <w:ilvl w:val="0"/>
          <w:numId w:val="7"/>
        </w:numPr>
      </w:pPr>
      <w:r w:rsidRPr="008747FA">
        <w:t>BV 21: Kunstfreiheit</w:t>
      </w:r>
      <w:r w:rsidR="00F03AAF">
        <w:fldChar w:fldCharType="begin"/>
      </w:r>
      <w:r w:rsidR="00F03AAF">
        <w:instrText xml:space="preserve"> XE "</w:instrText>
      </w:r>
      <w:r w:rsidR="00F03AAF" w:rsidRPr="00FA1C60">
        <w:instrText>Kunstfreiheit</w:instrText>
      </w:r>
      <w:r w:rsidR="00F03AAF">
        <w:instrText xml:space="preserve">" </w:instrText>
      </w:r>
      <w:r w:rsidR="00F03AAF">
        <w:fldChar w:fldCharType="end"/>
      </w:r>
      <w:r w:rsidRPr="008747FA">
        <w:t xml:space="preserve"> </w:t>
      </w:r>
    </w:p>
    <w:p w:rsidR="008747FA" w:rsidRPr="008747FA" w:rsidRDefault="008747FA" w:rsidP="00A96A6C">
      <w:pPr>
        <w:pStyle w:val="FirstParagraph"/>
        <w:numPr>
          <w:ilvl w:val="0"/>
          <w:numId w:val="7"/>
        </w:numPr>
      </w:pPr>
      <w:r w:rsidRPr="008747FA">
        <w:t>BV 22: Versammlungsfreiheit</w:t>
      </w:r>
      <w:r w:rsidR="00F03AAF">
        <w:fldChar w:fldCharType="begin"/>
      </w:r>
      <w:r w:rsidR="00F03AAF">
        <w:instrText xml:space="preserve"> XE "</w:instrText>
      </w:r>
      <w:r w:rsidR="00F03AAF" w:rsidRPr="00FA1C60">
        <w:instrText>Versammlungsfreiheit</w:instrText>
      </w:r>
      <w:r w:rsidR="00F03AAF">
        <w:instrText xml:space="preserve">" </w:instrText>
      </w:r>
      <w:r w:rsidR="00F03AAF">
        <w:fldChar w:fldCharType="end"/>
      </w:r>
      <w:r w:rsidRPr="008747FA">
        <w:t xml:space="preserve"> </w:t>
      </w:r>
    </w:p>
    <w:p w:rsidR="008747FA" w:rsidRPr="008747FA" w:rsidRDefault="008747FA" w:rsidP="00A96A6C">
      <w:pPr>
        <w:pStyle w:val="FirstParagraph"/>
        <w:numPr>
          <w:ilvl w:val="0"/>
          <w:numId w:val="7"/>
        </w:numPr>
      </w:pPr>
      <w:r w:rsidRPr="008747FA">
        <w:t xml:space="preserve">BV 23: Vereinigungsfreiheit </w:t>
      </w:r>
    </w:p>
    <w:p w:rsidR="008747FA" w:rsidRPr="008747FA" w:rsidRDefault="008747FA" w:rsidP="00A96A6C">
      <w:pPr>
        <w:pStyle w:val="FirstParagraph"/>
        <w:numPr>
          <w:ilvl w:val="0"/>
          <w:numId w:val="7"/>
        </w:numPr>
      </w:pPr>
      <w:r w:rsidRPr="008747FA">
        <w:t xml:space="preserve">BV 26: Eigentumsgarantie </w:t>
      </w:r>
    </w:p>
    <w:p w:rsidR="008747FA" w:rsidRPr="008747FA" w:rsidRDefault="008747FA" w:rsidP="00A96A6C">
      <w:pPr>
        <w:pStyle w:val="FirstParagraph"/>
        <w:numPr>
          <w:ilvl w:val="0"/>
          <w:numId w:val="7"/>
        </w:numPr>
      </w:pPr>
      <w:r w:rsidRPr="008747FA">
        <w:t xml:space="preserve">BV 27: Wirtschaftsfreiheit </w:t>
      </w:r>
    </w:p>
    <w:p w:rsidR="008747FA" w:rsidRPr="008747FA" w:rsidRDefault="008747FA" w:rsidP="00A96A6C">
      <w:pPr>
        <w:pStyle w:val="FirstParagraph"/>
        <w:numPr>
          <w:ilvl w:val="0"/>
          <w:numId w:val="7"/>
        </w:numPr>
      </w:pPr>
      <w:r w:rsidRPr="008747FA">
        <w:t xml:space="preserve">BV 28: Koalitionsfreiheit (Zusammenschliessen von Arbeitnehmern, Streik usw.) </w:t>
      </w:r>
    </w:p>
    <w:p w:rsidR="008747FA" w:rsidRPr="008747FA" w:rsidRDefault="008747FA" w:rsidP="00A96A6C">
      <w:pPr>
        <w:pStyle w:val="FirstParagraph"/>
        <w:numPr>
          <w:ilvl w:val="0"/>
          <w:numId w:val="7"/>
        </w:numPr>
      </w:pPr>
      <w:r w:rsidRPr="008747FA">
        <w:t xml:space="preserve">BV 29: Allgemeine Verfahrensgarantien (Recht auf ein Gerichtsverfahren) </w:t>
      </w:r>
    </w:p>
    <w:p w:rsidR="008747FA" w:rsidRPr="008747FA" w:rsidRDefault="008747FA" w:rsidP="00A96A6C">
      <w:pPr>
        <w:pStyle w:val="FirstParagraph"/>
        <w:numPr>
          <w:ilvl w:val="0"/>
          <w:numId w:val="7"/>
        </w:numPr>
      </w:pPr>
      <w:r w:rsidRPr="008747FA">
        <w:t xml:space="preserve">BV 30: Gerichtliche Verfahren </w:t>
      </w:r>
    </w:p>
    <w:p w:rsidR="008747FA" w:rsidRPr="008747FA" w:rsidRDefault="008747FA" w:rsidP="00A96A6C">
      <w:pPr>
        <w:pStyle w:val="FirstParagraph"/>
        <w:numPr>
          <w:ilvl w:val="0"/>
          <w:numId w:val="7"/>
        </w:numPr>
      </w:pPr>
      <w:r w:rsidRPr="008747FA">
        <w:t xml:space="preserve">BV 31: Freiheitsentzug (Wie Freiheitsentzug geregelt ist) </w:t>
      </w:r>
    </w:p>
    <w:p w:rsidR="008747FA" w:rsidRPr="008747FA" w:rsidRDefault="008747FA" w:rsidP="00A96A6C">
      <w:pPr>
        <w:pStyle w:val="FirstParagraph"/>
        <w:numPr>
          <w:ilvl w:val="0"/>
          <w:numId w:val="7"/>
        </w:numPr>
      </w:pPr>
      <w:r w:rsidRPr="008747FA">
        <w:t xml:space="preserve">BV 32: Strafverfahren (Wie sind Strafverfahren geregelt) </w:t>
      </w:r>
    </w:p>
    <w:p w:rsidR="008747FA" w:rsidRPr="008747FA" w:rsidRDefault="008747FA" w:rsidP="00A96A6C">
      <w:pPr>
        <w:pStyle w:val="FirstParagraph"/>
        <w:numPr>
          <w:ilvl w:val="0"/>
          <w:numId w:val="7"/>
        </w:numPr>
      </w:pPr>
      <w:r w:rsidRPr="008747FA">
        <w:t xml:space="preserve">BV 33: Petitionsrecht </w:t>
      </w:r>
    </w:p>
    <w:p w:rsidR="008747FA" w:rsidRPr="008747FA" w:rsidRDefault="008747FA" w:rsidP="00A96A6C">
      <w:pPr>
        <w:pStyle w:val="FirstParagraph"/>
        <w:numPr>
          <w:ilvl w:val="0"/>
          <w:numId w:val="7"/>
        </w:numPr>
      </w:pPr>
      <w:r w:rsidRPr="008747FA">
        <w:t xml:space="preserve">BV 35: Verwirklichung der Grundrechte (Wie werden die Grundrechte umgesetzt) </w:t>
      </w:r>
    </w:p>
    <w:p w:rsidR="008747FA" w:rsidRPr="008747FA" w:rsidRDefault="008747FA" w:rsidP="00A96A6C">
      <w:pPr>
        <w:pStyle w:val="FirstParagraph"/>
        <w:numPr>
          <w:ilvl w:val="0"/>
          <w:numId w:val="7"/>
        </w:numPr>
      </w:pPr>
      <w:r w:rsidRPr="008747FA">
        <w:t>BV 36: Einschränkungen von Grundrechten (Welche Einschränkungen gibt es bei den Grundrechten)</w:t>
      </w:r>
    </w:p>
    <w:p w:rsidR="008747FA" w:rsidRDefault="008747FA" w:rsidP="008747FA">
      <w:pPr>
        <w:pStyle w:val="berschrift2"/>
      </w:pPr>
      <w:bookmarkStart w:id="74" w:name="header-n337"/>
      <w:bookmarkStart w:id="75" w:name="_Toc11233461"/>
      <w:r>
        <w:t>Politisches System Schweiz</w:t>
      </w:r>
      <w:bookmarkEnd w:id="74"/>
      <w:bookmarkEnd w:id="75"/>
    </w:p>
    <w:p w:rsidR="008747FA" w:rsidRDefault="008747FA" w:rsidP="008747FA">
      <w:pPr>
        <w:pStyle w:val="berschrift2"/>
      </w:pPr>
      <w:bookmarkStart w:id="76" w:name="header-n338"/>
      <w:bookmarkStart w:id="77" w:name="_Toc11233462"/>
      <w:r>
        <w:t>Gewaltenteilung</w:t>
      </w:r>
      <w:bookmarkEnd w:id="76"/>
      <w:bookmarkEnd w:id="77"/>
      <w:r w:rsidR="00F03AAF">
        <w:fldChar w:fldCharType="begin"/>
      </w:r>
      <w:r w:rsidR="00F03AAF">
        <w:instrText xml:space="preserve"> XE "</w:instrText>
      </w:r>
      <w:r w:rsidR="00F03AAF" w:rsidRPr="00FA1C60">
        <w:instrText>Gewaltenteilung</w:instrText>
      </w:r>
      <w:r w:rsidR="00F03AAF">
        <w:instrText xml:space="preserve">" </w:instrText>
      </w:r>
      <w:r w:rsidR="00F03AAF">
        <w:fldChar w:fldCharType="end"/>
      </w:r>
    </w:p>
    <w:p w:rsidR="008747FA" w:rsidRDefault="008747FA" w:rsidP="008747FA">
      <w:pPr>
        <w:pStyle w:val="FirstParagraph"/>
      </w:pPr>
      <w:r>
        <w:t>In der Schweiz gibt es eine sogenannte Gewaltenteilung. Diese teilt die Macht der Regierung</w:t>
      </w:r>
      <w:r w:rsidR="00F03AAF">
        <w:fldChar w:fldCharType="begin"/>
      </w:r>
      <w:r w:rsidR="00F03AAF">
        <w:instrText xml:space="preserve"> XE "</w:instrText>
      </w:r>
      <w:r w:rsidR="00F03AAF" w:rsidRPr="00FA1C60">
        <w:instrText>Regierung</w:instrText>
      </w:r>
      <w:r w:rsidR="00F03AAF">
        <w:instrText xml:space="preserve">" </w:instrText>
      </w:r>
      <w:r w:rsidR="00F03AAF">
        <w:fldChar w:fldCharType="end"/>
      </w:r>
      <w:r>
        <w:t xml:space="preserve"> auf in drei Teile. </w:t>
      </w:r>
    </w:p>
    <w:p w:rsidR="008747FA" w:rsidRDefault="008747FA" w:rsidP="008747FA">
      <w:pPr>
        <w:pStyle w:val="CaptionedFigure"/>
      </w:pPr>
      <w:r>
        <w:rPr>
          <w:noProof/>
          <w:lang w:val="de-CH" w:eastAsia="de-CH"/>
        </w:rPr>
        <w:drawing>
          <wp:inline distT="0" distB="0" distL="0" distR="0" wp14:anchorId="2FB8B28C" wp14:editId="5BA67D20">
            <wp:extent cx="4257675" cy="3419475"/>
            <wp:effectExtent l="0" t="0" r="9525" b="9525"/>
            <wp:docPr id="4" name="Picture"/>
            <wp:cNvGraphicFramePr/>
            <a:graphic xmlns:a="http://schemas.openxmlformats.org/drawingml/2006/main">
              <a:graphicData uri="http://schemas.openxmlformats.org/drawingml/2006/picture">
                <pic:pic xmlns:pic="http://schemas.openxmlformats.org/drawingml/2006/picture">
                  <pic:nvPicPr>
                    <pic:cNvPr id="0" name="Picture" descr="C:\Users\jowei\Sharepoint\Schule\ABU\Allgemeinbildung_Zusammenfassung\Zusammenfassung\Themenkreis2.assets\1560164343326.png"/>
                    <pic:cNvPicPr>
                      <a:picLocks noChangeAspect="1" noChangeArrowheads="1"/>
                    </pic:cNvPicPr>
                  </pic:nvPicPr>
                  <pic:blipFill>
                    <a:blip r:embed="rId19"/>
                    <a:stretch>
                      <a:fillRect/>
                    </a:stretch>
                  </pic:blipFill>
                  <pic:spPr bwMode="auto">
                    <a:xfrm>
                      <a:off x="0" y="0"/>
                      <a:ext cx="4258131" cy="3419841"/>
                    </a:xfrm>
                    <a:prstGeom prst="rect">
                      <a:avLst/>
                    </a:prstGeom>
                    <a:noFill/>
                    <a:ln w="9525">
                      <a:noFill/>
                      <a:headEnd/>
                      <a:tailEnd/>
                    </a:ln>
                  </pic:spPr>
                </pic:pic>
              </a:graphicData>
            </a:graphic>
          </wp:inline>
        </w:drawing>
      </w:r>
    </w:p>
    <w:p w:rsidR="008747FA" w:rsidRDefault="008747FA" w:rsidP="008747FA">
      <w:pPr>
        <w:pStyle w:val="ImageCaption"/>
      </w:pPr>
    </w:p>
    <w:p w:rsidR="008747FA" w:rsidRDefault="008747FA" w:rsidP="008747FA">
      <w:pPr>
        <w:pStyle w:val="berschrift2"/>
      </w:pPr>
      <w:bookmarkStart w:id="78" w:name="header-n341"/>
      <w:bookmarkStart w:id="79" w:name="_Toc11233463"/>
      <w:r>
        <w:lastRenderedPageBreak/>
        <w:t>Zweikammersystem</w:t>
      </w:r>
      <w:bookmarkEnd w:id="78"/>
      <w:bookmarkEnd w:id="79"/>
      <w:r w:rsidR="00F03AAF">
        <w:fldChar w:fldCharType="begin"/>
      </w:r>
      <w:r w:rsidR="00F03AAF">
        <w:instrText xml:space="preserve"> XE "</w:instrText>
      </w:r>
      <w:r w:rsidR="00F03AAF" w:rsidRPr="00FA1C60">
        <w:instrText>Zweikammersystem</w:instrText>
      </w:r>
      <w:r w:rsidR="00F03AAF">
        <w:instrText xml:space="preserve">" </w:instrText>
      </w:r>
      <w:r w:rsidR="00F03AAF">
        <w:fldChar w:fldCharType="end"/>
      </w:r>
    </w:p>
    <w:p w:rsidR="008747FA" w:rsidRDefault="008747FA" w:rsidP="008747FA">
      <w:pPr>
        <w:pStyle w:val="berschrift3"/>
      </w:pPr>
      <w:bookmarkStart w:id="80" w:name="header-n342"/>
      <w:r>
        <w:t>Nationalrat</w:t>
      </w:r>
      <w:bookmarkEnd w:id="80"/>
      <w:r w:rsidR="00F03AAF">
        <w:fldChar w:fldCharType="begin"/>
      </w:r>
      <w:r w:rsidR="00F03AAF">
        <w:instrText xml:space="preserve"> XE "</w:instrText>
      </w:r>
      <w:r w:rsidR="00F03AAF" w:rsidRPr="00FA1C60">
        <w:instrText>Nationalrat</w:instrText>
      </w:r>
      <w:r w:rsidR="00F03AAF">
        <w:instrText xml:space="preserve">" </w:instrText>
      </w:r>
      <w:r w:rsidR="00F03AAF">
        <w:fldChar w:fldCharType="end"/>
      </w:r>
    </w:p>
    <w:p w:rsidR="008747FA" w:rsidRDefault="008747FA" w:rsidP="00A96A6C">
      <w:pPr>
        <w:pStyle w:val="Listenabsatz"/>
        <w:numPr>
          <w:ilvl w:val="0"/>
          <w:numId w:val="27"/>
        </w:numPr>
      </w:pPr>
      <w:r>
        <w:t>200 Abgeordnete des Volkes</w:t>
      </w:r>
    </w:p>
    <w:p w:rsidR="008747FA" w:rsidRDefault="008747FA" w:rsidP="00A96A6C">
      <w:pPr>
        <w:pStyle w:val="Listenabsatz"/>
        <w:numPr>
          <w:ilvl w:val="0"/>
          <w:numId w:val="27"/>
        </w:numPr>
      </w:pPr>
      <w:r>
        <w:t>Sitze werden auf Kantone anhand derer Einwohnerzahl verteilt</w:t>
      </w:r>
    </w:p>
    <w:p w:rsidR="008747FA" w:rsidRDefault="008747FA" w:rsidP="00A96A6C">
      <w:pPr>
        <w:pStyle w:val="Listenabsatz"/>
        <w:numPr>
          <w:ilvl w:val="0"/>
          <w:numId w:val="27"/>
        </w:numPr>
      </w:pPr>
      <w:r>
        <w:t>Amtsdauer 4 Jahre</w:t>
      </w:r>
    </w:p>
    <w:p w:rsidR="008747FA" w:rsidRDefault="008747FA" w:rsidP="008747FA">
      <w:pPr>
        <w:pStyle w:val="berschrift3"/>
      </w:pPr>
      <w:bookmarkStart w:id="81" w:name="header-n350"/>
      <w:r>
        <w:t>Ständerat</w:t>
      </w:r>
      <w:bookmarkEnd w:id="81"/>
      <w:r w:rsidR="00F03AAF">
        <w:fldChar w:fldCharType="begin"/>
      </w:r>
      <w:r w:rsidR="00F03AAF">
        <w:instrText xml:space="preserve"> XE "</w:instrText>
      </w:r>
      <w:r w:rsidR="00F03AAF" w:rsidRPr="00FA1C60">
        <w:instrText>Ständerat</w:instrText>
      </w:r>
      <w:r w:rsidR="00F03AAF">
        <w:instrText xml:space="preserve">" </w:instrText>
      </w:r>
      <w:r w:rsidR="00F03AAF">
        <w:fldChar w:fldCharType="end"/>
      </w:r>
    </w:p>
    <w:p w:rsidR="008747FA" w:rsidRDefault="008747FA" w:rsidP="00A96A6C">
      <w:pPr>
        <w:pStyle w:val="Listenabsatz"/>
        <w:numPr>
          <w:ilvl w:val="0"/>
          <w:numId w:val="28"/>
        </w:numPr>
      </w:pPr>
      <w:r>
        <w:t>46 Abgeordnete der Kantone</w:t>
      </w:r>
    </w:p>
    <w:p w:rsidR="008747FA" w:rsidRDefault="008747FA" w:rsidP="00A96A6C">
      <w:pPr>
        <w:pStyle w:val="Listenabsatz"/>
        <w:numPr>
          <w:ilvl w:val="0"/>
          <w:numId w:val="28"/>
        </w:numPr>
      </w:pPr>
      <w:r>
        <w:t>Jeder Kanton hat zwei Sitze, jeder Halbkanton einen</w:t>
      </w:r>
    </w:p>
    <w:p w:rsidR="008747FA" w:rsidRDefault="008747FA" w:rsidP="00A96A6C">
      <w:pPr>
        <w:pStyle w:val="Listenabsatz"/>
        <w:numPr>
          <w:ilvl w:val="0"/>
          <w:numId w:val="28"/>
        </w:numPr>
      </w:pPr>
      <w:r>
        <w:t>Amtsdauer 4 Jahre</w:t>
      </w:r>
    </w:p>
    <w:p w:rsidR="008747FA" w:rsidRDefault="008747FA" w:rsidP="008747FA">
      <w:pPr>
        <w:pStyle w:val="berschrift3"/>
      </w:pPr>
      <w:bookmarkStart w:id="82" w:name="header-n358"/>
      <w:r>
        <w:t>Vereinigte Bundesversammlung</w:t>
      </w:r>
      <w:bookmarkEnd w:id="82"/>
      <w:r w:rsidR="00F03AAF">
        <w:fldChar w:fldCharType="begin"/>
      </w:r>
      <w:r w:rsidR="00F03AAF">
        <w:instrText xml:space="preserve"> XE "</w:instrText>
      </w:r>
      <w:r w:rsidR="00F03AAF" w:rsidRPr="00FA1C60">
        <w:instrText>Bundesversammlung</w:instrText>
      </w:r>
      <w:r w:rsidR="00F03AAF">
        <w:instrText xml:space="preserve">" </w:instrText>
      </w:r>
      <w:r w:rsidR="00F03AAF">
        <w:fldChar w:fldCharType="end"/>
      </w:r>
    </w:p>
    <w:p w:rsidR="008747FA" w:rsidRDefault="008747FA" w:rsidP="008747FA">
      <w:pPr>
        <w:pStyle w:val="FirstParagraph"/>
      </w:pPr>
      <w:r>
        <w:t>Für bestimmte Aufgaben treffen sich National- und Ständerat und bilden die vereinigte Bundesversammlung.</w:t>
      </w:r>
    </w:p>
    <w:p w:rsidR="008747FA" w:rsidRDefault="008747FA" w:rsidP="00A96A6C">
      <w:pPr>
        <w:pStyle w:val="Listenabsatz"/>
        <w:numPr>
          <w:ilvl w:val="0"/>
          <w:numId w:val="29"/>
        </w:numPr>
      </w:pPr>
      <w:r>
        <w:t>Wahlen (Bundesrat)</w:t>
      </w:r>
    </w:p>
    <w:p w:rsidR="008747FA" w:rsidRDefault="008747FA" w:rsidP="00A96A6C">
      <w:pPr>
        <w:pStyle w:val="Listenabsatz"/>
        <w:numPr>
          <w:ilvl w:val="0"/>
          <w:numId w:val="29"/>
        </w:numPr>
      </w:pPr>
      <w:r>
        <w:t>Begnadigung (Urteile und Strafen vom Bundesgericht teilweise oder ganz erlassen)</w:t>
      </w:r>
    </w:p>
    <w:p w:rsidR="008747FA" w:rsidRDefault="008747FA" w:rsidP="00A96A6C">
      <w:pPr>
        <w:pStyle w:val="Listenabsatz"/>
        <w:numPr>
          <w:ilvl w:val="0"/>
          <w:numId w:val="29"/>
        </w:numPr>
      </w:pPr>
      <w:r>
        <w:t>Zuständigkeitskonflikte entscheiden (zwischen Parlament, Bundesrat und Bundesgericht)</w:t>
      </w:r>
    </w:p>
    <w:p w:rsidR="008747FA" w:rsidRDefault="008747FA" w:rsidP="008747FA">
      <w:pPr>
        <w:pStyle w:val="berschrift2"/>
      </w:pPr>
      <w:bookmarkStart w:id="83" w:name="header-n367"/>
      <w:bookmarkStart w:id="84" w:name="_Toc11233464"/>
      <w:r>
        <w:t>Parteien</w:t>
      </w:r>
      <w:bookmarkEnd w:id="83"/>
      <w:bookmarkEnd w:id="84"/>
      <w:r w:rsidR="00F03AAF">
        <w:fldChar w:fldCharType="begin"/>
      </w:r>
      <w:r w:rsidR="00F03AAF">
        <w:instrText xml:space="preserve"> XE "</w:instrText>
      </w:r>
      <w:r w:rsidR="00F03AAF" w:rsidRPr="00FA1C60">
        <w:instrText>Parteien</w:instrText>
      </w:r>
      <w:r w:rsidR="00F03AAF">
        <w:instrText xml:space="preserve">" </w:instrText>
      </w:r>
      <w:r w:rsidR="00F03AAF">
        <w:fldChar w:fldCharType="end"/>
      </w:r>
    </w:p>
    <w:p w:rsidR="008747FA" w:rsidRDefault="008747FA" w:rsidP="008747FA">
      <w:pPr>
        <w:pStyle w:val="FirstParagraph"/>
      </w:pPr>
      <w:r>
        <w:t xml:space="preserve">Im </w:t>
      </w:r>
      <w:proofErr w:type="spellStart"/>
      <w:proofErr w:type="gramStart"/>
      <w:r>
        <w:t>folgenden</w:t>
      </w:r>
      <w:proofErr w:type="spellEnd"/>
      <w:proofErr w:type="gramEnd"/>
      <w:r>
        <w:t xml:space="preserve"> eine Auflistung der Parteien, die in der Bundesversammlung vertreten sind.</w:t>
      </w:r>
    </w:p>
    <w:p w:rsidR="008747FA" w:rsidRDefault="008747FA" w:rsidP="00A96A6C">
      <w:pPr>
        <w:pStyle w:val="Listenabsatz"/>
        <w:numPr>
          <w:ilvl w:val="0"/>
          <w:numId w:val="30"/>
        </w:numPr>
      </w:pPr>
      <w:r>
        <w:t>(BDP) Bürgerlich-Demokratische Partei: bürgerlich, konservativ, Mitte</w:t>
      </w:r>
    </w:p>
    <w:p w:rsidR="008747FA" w:rsidRDefault="008747FA" w:rsidP="00A96A6C">
      <w:pPr>
        <w:pStyle w:val="Listenabsatz"/>
        <w:numPr>
          <w:ilvl w:val="0"/>
          <w:numId w:val="30"/>
        </w:numPr>
      </w:pPr>
      <w:r>
        <w:t xml:space="preserve">(CVP) </w:t>
      </w:r>
      <w:proofErr w:type="spellStart"/>
      <w:r>
        <w:t>Christlichdemokratische</w:t>
      </w:r>
      <w:proofErr w:type="spellEnd"/>
      <w:r>
        <w:t xml:space="preserve"> Volkspartei: christdemokratisch, bürgerlich, breites Spektrum von leicht links der Mitte bis klar rechts</w:t>
      </w:r>
    </w:p>
    <w:p w:rsidR="008747FA" w:rsidRDefault="008747FA" w:rsidP="00A96A6C">
      <w:pPr>
        <w:pStyle w:val="Listenabsatz"/>
        <w:numPr>
          <w:ilvl w:val="0"/>
          <w:numId w:val="30"/>
        </w:numPr>
      </w:pPr>
      <w:r>
        <w:t xml:space="preserve">(CSP) </w:t>
      </w:r>
      <w:proofErr w:type="spellStart"/>
      <w:r>
        <w:t>Christlichsoziale</w:t>
      </w:r>
      <w:proofErr w:type="spellEnd"/>
      <w:r>
        <w:t xml:space="preserve"> Partei Obwalden : christdemokratisch, Mitte (Kanton Obwalden)</w:t>
      </w:r>
    </w:p>
    <w:p w:rsidR="008747FA" w:rsidRDefault="008747FA" w:rsidP="00A96A6C">
      <w:pPr>
        <w:pStyle w:val="Listenabsatz"/>
        <w:numPr>
          <w:ilvl w:val="0"/>
          <w:numId w:val="30"/>
        </w:numPr>
      </w:pPr>
      <w:r>
        <w:t>(EVP) Evangelische Volkspartei: evangelisch, wertkonservativ, ökologisch, Mitte</w:t>
      </w:r>
    </w:p>
    <w:p w:rsidR="008747FA" w:rsidRDefault="008747FA" w:rsidP="00A96A6C">
      <w:pPr>
        <w:pStyle w:val="Listenabsatz"/>
        <w:numPr>
          <w:ilvl w:val="0"/>
          <w:numId w:val="30"/>
        </w:numPr>
      </w:pPr>
      <w:r>
        <w:t xml:space="preserve">(FDP) </w:t>
      </w:r>
      <w:proofErr w:type="spellStart"/>
      <w:r>
        <w:t>FDP.Die</w:t>
      </w:r>
      <w:proofErr w:type="spellEnd"/>
      <w:r>
        <w:t xml:space="preserve"> Liberalen: bürgerlich, wirtschaftsliberal, gesellschaftsliberal, Mitte-rechts</w:t>
      </w:r>
    </w:p>
    <w:p w:rsidR="008747FA" w:rsidRDefault="008747FA" w:rsidP="00A96A6C">
      <w:pPr>
        <w:pStyle w:val="Listenabsatz"/>
        <w:numPr>
          <w:ilvl w:val="0"/>
          <w:numId w:val="30"/>
        </w:numPr>
      </w:pPr>
      <w:r>
        <w:t>(GPS) Grüne Partei der Schweiz: ökologisch, pazifistisch, feministisch, gesellschaftsliberal, links</w:t>
      </w:r>
    </w:p>
    <w:p w:rsidR="008747FA" w:rsidRDefault="008747FA" w:rsidP="00A96A6C">
      <w:pPr>
        <w:pStyle w:val="Listenabsatz"/>
        <w:numPr>
          <w:ilvl w:val="0"/>
          <w:numId w:val="30"/>
        </w:numPr>
      </w:pPr>
      <w:r>
        <w:t>(GLP) Grünliberale Partei: ökologisch, wirtschaftsliberal, gesellschaftsliberal, Mitte</w:t>
      </w:r>
    </w:p>
    <w:p w:rsidR="008747FA" w:rsidRPr="009B441B" w:rsidRDefault="008747FA" w:rsidP="00A96A6C">
      <w:pPr>
        <w:pStyle w:val="Listenabsatz"/>
        <w:numPr>
          <w:ilvl w:val="0"/>
          <w:numId w:val="30"/>
        </w:numPr>
        <w:rPr>
          <w:lang w:val="it-CH"/>
        </w:rPr>
      </w:pPr>
      <w:r w:rsidRPr="009B441B">
        <w:rPr>
          <w:lang w:val="it-CH"/>
        </w:rPr>
        <w:t xml:space="preserve">(Lega) Lega dei Ticinesi: </w:t>
      </w:r>
      <w:proofErr w:type="spellStart"/>
      <w:r w:rsidRPr="009B441B">
        <w:rPr>
          <w:lang w:val="it-CH"/>
        </w:rPr>
        <w:t>isolationistisch</w:t>
      </w:r>
      <w:proofErr w:type="spellEnd"/>
      <w:r w:rsidRPr="009B441B">
        <w:rPr>
          <w:lang w:val="it-CH"/>
        </w:rPr>
        <w:t xml:space="preserve">, </w:t>
      </w:r>
      <w:proofErr w:type="spellStart"/>
      <w:r w:rsidRPr="009B441B">
        <w:rPr>
          <w:lang w:val="it-CH"/>
        </w:rPr>
        <w:t>konservativ</w:t>
      </w:r>
      <w:proofErr w:type="spellEnd"/>
      <w:r w:rsidRPr="009B441B">
        <w:rPr>
          <w:lang w:val="it-CH"/>
        </w:rPr>
        <w:t xml:space="preserve">, </w:t>
      </w:r>
      <w:proofErr w:type="spellStart"/>
      <w:r w:rsidRPr="009B441B">
        <w:rPr>
          <w:lang w:val="it-CH"/>
        </w:rPr>
        <w:t>stark</w:t>
      </w:r>
      <w:proofErr w:type="spellEnd"/>
      <w:r w:rsidRPr="009B441B">
        <w:rPr>
          <w:lang w:val="it-CH"/>
        </w:rPr>
        <w:t xml:space="preserve"> </w:t>
      </w:r>
      <w:proofErr w:type="spellStart"/>
      <w:r w:rsidRPr="009B441B">
        <w:rPr>
          <w:lang w:val="it-CH"/>
        </w:rPr>
        <w:t>rechts</w:t>
      </w:r>
      <w:proofErr w:type="spellEnd"/>
      <w:r w:rsidRPr="009B441B">
        <w:rPr>
          <w:lang w:val="it-CH"/>
        </w:rPr>
        <w:t xml:space="preserve"> (</w:t>
      </w:r>
      <w:proofErr w:type="spellStart"/>
      <w:r w:rsidRPr="009B441B">
        <w:rPr>
          <w:lang w:val="it-CH"/>
        </w:rPr>
        <w:t>Kanton</w:t>
      </w:r>
      <w:proofErr w:type="spellEnd"/>
      <w:r w:rsidRPr="009B441B">
        <w:rPr>
          <w:lang w:val="it-CH"/>
        </w:rPr>
        <w:t xml:space="preserve"> </w:t>
      </w:r>
      <w:proofErr w:type="spellStart"/>
      <w:r w:rsidRPr="009B441B">
        <w:rPr>
          <w:lang w:val="it-CH"/>
        </w:rPr>
        <w:t>Tessin</w:t>
      </w:r>
      <w:proofErr w:type="spellEnd"/>
      <w:r w:rsidRPr="009B441B">
        <w:rPr>
          <w:lang w:val="it-CH"/>
        </w:rPr>
        <w:t>)</w:t>
      </w:r>
    </w:p>
    <w:p w:rsidR="008747FA" w:rsidRDefault="008747FA" w:rsidP="00A96A6C">
      <w:pPr>
        <w:pStyle w:val="Listenabsatz"/>
        <w:numPr>
          <w:ilvl w:val="0"/>
          <w:numId w:val="30"/>
        </w:numPr>
      </w:pPr>
      <w:r>
        <w:t xml:space="preserve">(MCR/MCG) </w:t>
      </w:r>
      <w:proofErr w:type="spellStart"/>
      <w:r>
        <w:t>Mouvement</w:t>
      </w:r>
      <w:proofErr w:type="spellEnd"/>
      <w:r>
        <w:t xml:space="preserve"> </w:t>
      </w:r>
      <w:proofErr w:type="spellStart"/>
      <w:r>
        <w:t>citoyens</w:t>
      </w:r>
      <w:proofErr w:type="spellEnd"/>
      <w:r>
        <w:t xml:space="preserve"> </w:t>
      </w:r>
      <w:proofErr w:type="spellStart"/>
      <w:r>
        <w:t>romands</w:t>
      </w:r>
      <w:proofErr w:type="spellEnd"/>
      <w:r>
        <w:t>/</w:t>
      </w:r>
      <w:proofErr w:type="spellStart"/>
      <w:r>
        <w:t>genevois</w:t>
      </w:r>
      <w:proofErr w:type="spellEnd"/>
      <w:r>
        <w:t xml:space="preserve">: Protestpartei, populistisch, gegen Grenzgänger, </w:t>
      </w:r>
      <w:proofErr w:type="spellStart"/>
      <w:r>
        <w:t>Romandie</w:t>
      </w:r>
      <w:proofErr w:type="spellEnd"/>
      <w:r>
        <w:t xml:space="preserve"> (von Bedeutung nur im Kanton Genf)</w:t>
      </w:r>
    </w:p>
    <w:p w:rsidR="008747FA" w:rsidRDefault="008747FA" w:rsidP="00A96A6C">
      <w:pPr>
        <w:pStyle w:val="Listenabsatz"/>
        <w:numPr>
          <w:ilvl w:val="0"/>
          <w:numId w:val="30"/>
        </w:numPr>
      </w:pPr>
      <w:r>
        <w:t>(</w:t>
      </w:r>
      <w:proofErr w:type="spellStart"/>
      <w:r>
        <w:t>PdA</w:t>
      </w:r>
      <w:proofErr w:type="spellEnd"/>
      <w:r>
        <w:t>/POP) Partei der Arbeit der Schweiz : kommunistisch, äusserst links</w:t>
      </w:r>
    </w:p>
    <w:p w:rsidR="008747FA" w:rsidRDefault="008747FA" w:rsidP="00A96A6C">
      <w:pPr>
        <w:pStyle w:val="Listenabsatz"/>
        <w:numPr>
          <w:ilvl w:val="0"/>
          <w:numId w:val="30"/>
        </w:numPr>
      </w:pPr>
      <w:r>
        <w:t>(SVP) Schweizerische Volkspartei: rechtspopulistisch, nationalkonservativ, teils wirtschaftsliberal, isolationistisch</w:t>
      </w:r>
    </w:p>
    <w:p w:rsidR="008747FA" w:rsidRDefault="008747FA" w:rsidP="00A96A6C">
      <w:pPr>
        <w:pStyle w:val="Listenabsatz"/>
        <w:numPr>
          <w:ilvl w:val="0"/>
          <w:numId w:val="30"/>
        </w:numPr>
      </w:pPr>
      <w:r>
        <w:lastRenderedPageBreak/>
        <w:t>(SP) Sozialdemokratische Partei der Schweiz: sozialdemokratisch, für starken Sozialstaat, ökologisch, gesellschaftsliberal, links</w:t>
      </w:r>
    </w:p>
    <w:p w:rsidR="008747FA" w:rsidRDefault="008747FA" w:rsidP="008747FA">
      <w:pPr>
        <w:pStyle w:val="berschrift2"/>
      </w:pPr>
      <w:bookmarkStart w:id="85" w:name="header-n394"/>
      <w:bookmarkStart w:id="86" w:name="_Toc11233465"/>
      <w:r>
        <w:t>Fraktionen</w:t>
      </w:r>
      <w:bookmarkEnd w:id="85"/>
      <w:bookmarkEnd w:id="86"/>
      <w:r w:rsidR="00F03AAF">
        <w:fldChar w:fldCharType="begin"/>
      </w:r>
      <w:r w:rsidR="00F03AAF">
        <w:instrText xml:space="preserve"> XE "</w:instrText>
      </w:r>
      <w:r w:rsidR="00F03AAF" w:rsidRPr="00FA1C60">
        <w:instrText>Fraktionen</w:instrText>
      </w:r>
      <w:r w:rsidR="00F03AAF">
        <w:instrText xml:space="preserve">" </w:instrText>
      </w:r>
      <w:r w:rsidR="00F03AAF">
        <w:fldChar w:fldCharType="end"/>
      </w:r>
    </w:p>
    <w:p w:rsidR="008747FA" w:rsidRDefault="008747FA" w:rsidP="008747FA">
      <w:pPr>
        <w:pStyle w:val="FirstParagraph"/>
      </w:pPr>
      <w:r>
        <w:t>Fraktionen sind Zusammenschlüsse von Politikern</w:t>
      </w:r>
      <w:proofErr w:type="gramStart"/>
      <w:r>
        <w:t xml:space="preserve">.  </w:t>
      </w:r>
      <w:proofErr w:type="gramEnd"/>
      <w:r>
        <w:t>Fraktionen haben das Recht parlamentarische Initiativen, Vorstösse, Anträge und Wahlvorschläge einzureichen.</w:t>
      </w:r>
    </w:p>
    <w:p w:rsidR="008747FA" w:rsidRPr="008747FA" w:rsidRDefault="008747FA" w:rsidP="008747FA">
      <w:pPr>
        <w:pStyle w:val="Textkrper"/>
        <w:rPr>
          <w:lang w:val="de-CH"/>
        </w:rPr>
      </w:pPr>
      <w:r w:rsidRPr="008747FA">
        <w:rPr>
          <w:lang w:val="de-CH"/>
        </w:rPr>
        <w:t>Eine Fraktion muss mindestens 5 Mitglieder haben. Aus diesem Grund schliessen sich einzelne Politiker anderen Fraktionen an.</w:t>
      </w:r>
    </w:p>
    <w:p w:rsidR="008747FA" w:rsidRDefault="008747FA" w:rsidP="008747FA">
      <w:pPr>
        <w:pStyle w:val="Textkrper"/>
      </w:pPr>
      <w:proofErr w:type="spellStart"/>
      <w:r>
        <w:t>Fraktionen</w:t>
      </w:r>
      <w:proofErr w:type="spellEnd"/>
      <w:r>
        <w:t xml:space="preserve"> </w:t>
      </w:r>
      <w:proofErr w:type="spellStart"/>
      <w:r>
        <w:t>zwischen</w:t>
      </w:r>
      <w:proofErr w:type="spellEnd"/>
      <w:r>
        <w:t xml:space="preserve"> 2011-2015</w:t>
      </w:r>
    </w:p>
    <w:p w:rsidR="008747FA" w:rsidRDefault="008747FA" w:rsidP="008747FA">
      <w:pPr>
        <w:pStyle w:val="CaptionedFigure"/>
      </w:pPr>
      <w:r>
        <w:rPr>
          <w:noProof/>
          <w:lang w:val="de-CH" w:eastAsia="de-CH"/>
        </w:rPr>
        <w:drawing>
          <wp:inline distT="0" distB="0" distL="0" distR="0" wp14:anchorId="1D1B0D6B" wp14:editId="31DE7EB7">
            <wp:extent cx="5334000" cy="3648124"/>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C:\Users\jowei\Sharepoint\Schule\ABU\Allgemeinbildung_Zusammenfassung\Zusammenfassung\Themenkreis2.assets\1560170350005.png"/>
                    <pic:cNvPicPr>
                      <a:picLocks noChangeAspect="1" noChangeArrowheads="1"/>
                    </pic:cNvPicPr>
                  </pic:nvPicPr>
                  <pic:blipFill>
                    <a:blip r:embed="rId20"/>
                    <a:stretch>
                      <a:fillRect/>
                    </a:stretch>
                  </pic:blipFill>
                  <pic:spPr bwMode="auto">
                    <a:xfrm>
                      <a:off x="0" y="0"/>
                      <a:ext cx="5334000" cy="3648124"/>
                    </a:xfrm>
                    <a:prstGeom prst="rect">
                      <a:avLst/>
                    </a:prstGeom>
                    <a:noFill/>
                    <a:ln w="9525">
                      <a:noFill/>
                      <a:headEnd/>
                      <a:tailEnd/>
                    </a:ln>
                  </pic:spPr>
                </pic:pic>
              </a:graphicData>
            </a:graphic>
          </wp:inline>
        </w:drawing>
      </w:r>
    </w:p>
    <w:p w:rsidR="00145506" w:rsidRDefault="00145506">
      <w:pPr>
        <w:rPr>
          <w:rFonts w:asciiTheme="minorHAnsi" w:hAnsiTheme="minorHAnsi"/>
          <w:i/>
          <w:sz w:val="24"/>
          <w:szCs w:val="24"/>
          <w:lang w:val="en-US"/>
        </w:rPr>
      </w:pPr>
      <w:r>
        <w:br w:type="page"/>
      </w:r>
    </w:p>
    <w:p w:rsidR="008747FA" w:rsidRDefault="008747FA" w:rsidP="008747FA">
      <w:pPr>
        <w:pStyle w:val="berschrift2"/>
      </w:pPr>
      <w:bookmarkStart w:id="87" w:name="header-n399"/>
      <w:bookmarkStart w:id="88" w:name="_Toc11233466"/>
      <w:r>
        <w:lastRenderedPageBreak/>
        <w:t>Bundesrat</w:t>
      </w:r>
      <w:bookmarkEnd w:id="87"/>
      <w:bookmarkEnd w:id="88"/>
      <w:r w:rsidR="00F03AAF">
        <w:fldChar w:fldCharType="begin"/>
      </w:r>
      <w:r w:rsidR="00F03AAF">
        <w:instrText xml:space="preserve"> XE "</w:instrText>
      </w:r>
      <w:r w:rsidR="00F03AAF" w:rsidRPr="00FA1C60">
        <w:instrText>Bundesrat</w:instrText>
      </w:r>
      <w:r w:rsidR="00F03AAF">
        <w:instrText xml:space="preserve">" </w:instrText>
      </w:r>
      <w:r w:rsidR="00F03AAF">
        <w:fldChar w:fldCharType="end"/>
      </w:r>
    </w:p>
    <w:p w:rsidR="008747FA" w:rsidRDefault="008747FA" w:rsidP="008747FA">
      <w:pPr>
        <w:pStyle w:val="FirstParagraph"/>
      </w:pPr>
      <w:r>
        <w:t>Der Bundesrat besteht aus 7 Mitgliedern und hat eine Amtszeit von 4 Jahren.</w:t>
      </w:r>
    </w:p>
    <w:p w:rsidR="008747FA" w:rsidRDefault="008747FA" w:rsidP="008747FA">
      <w:pPr>
        <w:pStyle w:val="berschrift3"/>
      </w:pPr>
      <w:bookmarkStart w:id="89" w:name="header-n401"/>
      <w:r>
        <w:t>Aktuelle List</w:t>
      </w:r>
      <w:bookmarkEnd w:id="89"/>
    </w:p>
    <w:p w:rsidR="008747FA" w:rsidRDefault="008747FA" w:rsidP="00A96A6C">
      <w:pPr>
        <w:pStyle w:val="Listenabsatz"/>
        <w:numPr>
          <w:ilvl w:val="0"/>
          <w:numId w:val="31"/>
        </w:numPr>
      </w:pPr>
      <w:r>
        <w:t>Ueli Maurer (Bundespräsident</w:t>
      </w:r>
      <w:r w:rsidR="00F03AAF">
        <w:fldChar w:fldCharType="begin"/>
      </w:r>
      <w:r w:rsidR="00F03AAF">
        <w:instrText xml:space="preserve"> XE "</w:instrText>
      </w:r>
      <w:r w:rsidR="00F03AAF" w:rsidRPr="00FA1C60">
        <w:instrText>Bundespräsident</w:instrText>
      </w:r>
      <w:r w:rsidR="00F03AAF">
        <w:instrText xml:space="preserve">" </w:instrText>
      </w:r>
      <w:r w:rsidR="00F03AAF">
        <w:fldChar w:fldCharType="end"/>
      </w:r>
      <w:r>
        <w:t>)</w:t>
      </w:r>
    </w:p>
    <w:p w:rsidR="008747FA" w:rsidRDefault="008747FA" w:rsidP="00A96A6C">
      <w:pPr>
        <w:pStyle w:val="Listenabsatz"/>
        <w:numPr>
          <w:ilvl w:val="0"/>
          <w:numId w:val="31"/>
        </w:numPr>
      </w:pPr>
      <w:proofErr w:type="spellStart"/>
      <w:r>
        <w:t>Ingrazio</w:t>
      </w:r>
      <w:proofErr w:type="spellEnd"/>
      <w:r>
        <w:t xml:space="preserve"> Cassis</w:t>
      </w:r>
    </w:p>
    <w:p w:rsidR="008747FA" w:rsidRDefault="008747FA" w:rsidP="00A96A6C">
      <w:pPr>
        <w:pStyle w:val="Listenabsatz"/>
        <w:numPr>
          <w:ilvl w:val="0"/>
          <w:numId w:val="31"/>
        </w:numPr>
      </w:pPr>
      <w:r>
        <w:t xml:space="preserve">Alain </w:t>
      </w:r>
      <w:proofErr w:type="spellStart"/>
      <w:r>
        <w:t>Berset</w:t>
      </w:r>
      <w:proofErr w:type="spellEnd"/>
    </w:p>
    <w:p w:rsidR="008747FA" w:rsidRDefault="008747FA" w:rsidP="00A96A6C">
      <w:pPr>
        <w:pStyle w:val="Listenabsatz"/>
        <w:numPr>
          <w:ilvl w:val="0"/>
          <w:numId w:val="31"/>
        </w:numPr>
      </w:pPr>
      <w:r>
        <w:t>Karin Keller Sutter</w:t>
      </w:r>
    </w:p>
    <w:p w:rsidR="008747FA" w:rsidRDefault="008747FA" w:rsidP="00A96A6C">
      <w:pPr>
        <w:pStyle w:val="Listenabsatz"/>
        <w:numPr>
          <w:ilvl w:val="0"/>
          <w:numId w:val="31"/>
        </w:numPr>
      </w:pPr>
      <w:r>
        <w:t xml:space="preserve">Viola </w:t>
      </w:r>
      <w:proofErr w:type="spellStart"/>
      <w:r>
        <w:t>Amherd</w:t>
      </w:r>
      <w:proofErr w:type="spellEnd"/>
    </w:p>
    <w:p w:rsidR="008747FA" w:rsidRDefault="008747FA" w:rsidP="00A96A6C">
      <w:pPr>
        <w:pStyle w:val="Listenabsatz"/>
        <w:numPr>
          <w:ilvl w:val="0"/>
          <w:numId w:val="31"/>
        </w:numPr>
      </w:pPr>
      <w:r>
        <w:t xml:space="preserve">Guy </w:t>
      </w:r>
      <w:proofErr w:type="spellStart"/>
      <w:r>
        <w:t>Parmelin</w:t>
      </w:r>
      <w:proofErr w:type="spellEnd"/>
    </w:p>
    <w:p w:rsidR="008747FA" w:rsidRDefault="008747FA" w:rsidP="00A96A6C">
      <w:pPr>
        <w:pStyle w:val="Listenabsatz"/>
        <w:numPr>
          <w:ilvl w:val="0"/>
          <w:numId w:val="31"/>
        </w:numPr>
      </w:pPr>
      <w:r>
        <w:t>Simonetta Sommaruga</w:t>
      </w:r>
    </w:p>
    <w:p w:rsidR="008747FA" w:rsidRDefault="008747FA" w:rsidP="008747FA">
      <w:pPr>
        <w:pStyle w:val="berschrift3"/>
      </w:pPr>
      <w:bookmarkStart w:id="90" w:name="header-n417"/>
      <w:r>
        <w:t>Aufgaben</w:t>
      </w:r>
      <w:bookmarkEnd w:id="90"/>
    </w:p>
    <w:p w:rsidR="008747FA" w:rsidRDefault="008747FA" w:rsidP="00A96A6C">
      <w:pPr>
        <w:pStyle w:val="Listenabsatz"/>
        <w:numPr>
          <w:ilvl w:val="0"/>
          <w:numId w:val="32"/>
        </w:numPr>
      </w:pPr>
      <w:r>
        <w:t>Regieren</w:t>
      </w:r>
    </w:p>
    <w:p w:rsidR="008747FA" w:rsidRDefault="008747FA" w:rsidP="00A96A6C">
      <w:pPr>
        <w:pStyle w:val="Listenabsatz"/>
        <w:numPr>
          <w:ilvl w:val="0"/>
          <w:numId w:val="32"/>
        </w:numPr>
      </w:pPr>
      <w:r>
        <w:t>Planen</w:t>
      </w:r>
    </w:p>
    <w:p w:rsidR="008747FA" w:rsidRDefault="008747FA" w:rsidP="008747FA">
      <w:pPr>
        <w:pStyle w:val="berschrift3"/>
      </w:pPr>
      <w:bookmarkStart w:id="91" w:name="header-n423"/>
      <w:r>
        <w:t>Kollegialsystem</w:t>
      </w:r>
      <w:bookmarkEnd w:id="91"/>
      <w:r w:rsidR="00F03AAF">
        <w:fldChar w:fldCharType="begin"/>
      </w:r>
      <w:r w:rsidR="00F03AAF">
        <w:instrText xml:space="preserve"> XE "</w:instrText>
      </w:r>
      <w:r w:rsidR="00F03AAF" w:rsidRPr="00FA1C60">
        <w:instrText>Kollegialsystem</w:instrText>
      </w:r>
      <w:r w:rsidR="00F03AAF">
        <w:instrText xml:space="preserve">" </w:instrText>
      </w:r>
      <w:r w:rsidR="00F03AAF">
        <w:fldChar w:fldCharType="end"/>
      </w:r>
    </w:p>
    <w:p w:rsidR="008747FA" w:rsidRDefault="008747FA" w:rsidP="008747FA">
      <w:pPr>
        <w:pStyle w:val="FirstParagraph"/>
      </w:pPr>
      <w:r>
        <w:t>Der Bundesrat</w:t>
      </w:r>
      <w:r w:rsidR="00F03AAF">
        <w:t xml:space="preserve"> tritt immer als gesamtes auf. Werden</w:t>
      </w:r>
      <w:r>
        <w:t xml:space="preserve"> in den Sitzungen Dinge beschlossen, haben nach aussen alle </w:t>
      </w:r>
      <w:r w:rsidR="00F03AAF">
        <w:t>dieselbe</w:t>
      </w:r>
      <w:r>
        <w:t xml:space="preserve"> Meinung, auch wenn einzelne der Mitglieder selber eigentlich eine andere Meinung haben.</w:t>
      </w:r>
    </w:p>
    <w:p w:rsidR="008747FA" w:rsidRDefault="008747FA" w:rsidP="008747FA">
      <w:pPr>
        <w:pStyle w:val="berschrift3"/>
      </w:pPr>
      <w:bookmarkStart w:id="92" w:name="header-n425"/>
      <w:proofErr w:type="spellStart"/>
      <w:r>
        <w:t>Departementsprinzip</w:t>
      </w:r>
      <w:bookmarkEnd w:id="92"/>
      <w:proofErr w:type="spellEnd"/>
      <w:r w:rsidR="00F03AAF">
        <w:fldChar w:fldCharType="begin"/>
      </w:r>
      <w:r w:rsidR="00F03AAF">
        <w:instrText xml:space="preserve"> XE "</w:instrText>
      </w:r>
      <w:r w:rsidR="00F03AAF" w:rsidRPr="00FA1C60">
        <w:instrText>Departementsprinzip</w:instrText>
      </w:r>
      <w:r w:rsidR="00F03AAF">
        <w:instrText xml:space="preserve">" </w:instrText>
      </w:r>
      <w:r w:rsidR="00F03AAF">
        <w:fldChar w:fldCharType="end"/>
      </w:r>
    </w:p>
    <w:p w:rsidR="008747FA" w:rsidRDefault="008747FA" w:rsidP="008747FA">
      <w:pPr>
        <w:pStyle w:val="FirstParagraph"/>
      </w:pPr>
      <w:r>
        <w:t xml:space="preserve">Jeder Bundesrat ist für ein Departement zuständig. Hierbei zählt aber immer noch das Kollegialsystem. Bei Entscheidungen hat also der </w:t>
      </w:r>
      <w:proofErr w:type="spellStart"/>
      <w:r>
        <w:t>Departementschef</w:t>
      </w:r>
      <w:proofErr w:type="spellEnd"/>
      <w:r>
        <w:t xml:space="preserve"> keine zusätzlichen Rechte wie die anderen Mitglieder.</w:t>
      </w:r>
    </w:p>
    <w:p w:rsidR="008747FA" w:rsidRDefault="008747FA" w:rsidP="00A96A6C">
      <w:pPr>
        <w:pStyle w:val="Listenabsatz"/>
        <w:numPr>
          <w:ilvl w:val="0"/>
          <w:numId w:val="33"/>
        </w:numPr>
      </w:pPr>
      <w:r>
        <w:t>Das Eidgenössische Departement für auswärtige Angelegenheiten (EDA)</w:t>
      </w:r>
    </w:p>
    <w:p w:rsidR="008747FA" w:rsidRDefault="008747FA" w:rsidP="00A96A6C">
      <w:pPr>
        <w:pStyle w:val="Listenabsatz"/>
        <w:numPr>
          <w:ilvl w:val="0"/>
          <w:numId w:val="33"/>
        </w:numPr>
      </w:pPr>
      <w:r>
        <w:t>Das Eidgenössische Departement des Innern (EDI)</w:t>
      </w:r>
    </w:p>
    <w:p w:rsidR="008747FA" w:rsidRDefault="008747FA" w:rsidP="00A96A6C">
      <w:pPr>
        <w:pStyle w:val="Listenabsatz"/>
        <w:numPr>
          <w:ilvl w:val="0"/>
          <w:numId w:val="33"/>
        </w:numPr>
      </w:pPr>
      <w:r>
        <w:t>Das Eidgenössische Justiz- und Polizeidepartement (EJPD)</w:t>
      </w:r>
    </w:p>
    <w:p w:rsidR="008747FA" w:rsidRDefault="008747FA" w:rsidP="00A96A6C">
      <w:pPr>
        <w:pStyle w:val="Listenabsatz"/>
        <w:numPr>
          <w:ilvl w:val="0"/>
          <w:numId w:val="33"/>
        </w:numPr>
      </w:pPr>
      <w:r>
        <w:t>Das Eidgenössische Departement für Verteidigung, Bevölkerungsschutz und Sport (VBS)</w:t>
      </w:r>
    </w:p>
    <w:p w:rsidR="008747FA" w:rsidRDefault="008747FA" w:rsidP="00A96A6C">
      <w:pPr>
        <w:pStyle w:val="Listenabsatz"/>
        <w:numPr>
          <w:ilvl w:val="0"/>
          <w:numId w:val="33"/>
        </w:numPr>
      </w:pPr>
      <w:r>
        <w:t>Das Eidgenössische Finanzdepartement (EFD)</w:t>
      </w:r>
    </w:p>
    <w:p w:rsidR="008747FA" w:rsidRDefault="008747FA" w:rsidP="00A96A6C">
      <w:pPr>
        <w:pStyle w:val="Listenabsatz"/>
        <w:numPr>
          <w:ilvl w:val="0"/>
          <w:numId w:val="33"/>
        </w:numPr>
      </w:pPr>
      <w:r>
        <w:t>Das Eidgenössische Departement für Wirtschaft, Bildung und Forschung (WBF).</w:t>
      </w:r>
    </w:p>
    <w:p w:rsidR="008747FA" w:rsidRDefault="008747FA" w:rsidP="00A96A6C">
      <w:pPr>
        <w:pStyle w:val="Listenabsatz"/>
        <w:numPr>
          <w:ilvl w:val="0"/>
          <w:numId w:val="33"/>
        </w:numPr>
      </w:pPr>
      <w:r>
        <w:t>Das Eidgenössische Departement für Umwelt, Verkehr, Energie und Kommunikation (UVEK)</w:t>
      </w:r>
    </w:p>
    <w:p w:rsidR="008747FA" w:rsidRDefault="008747FA" w:rsidP="008747FA">
      <w:pPr>
        <w:pStyle w:val="berschrift3"/>
      </w:pPr>
      <w:bookmarkStart w:id="93" w:name="header-n442"/>
      <w:r>
        <w:t>Bundespräsident</w:t>
      </w:r>
      <w:bookmarkEnd w:id="93"/>
      <w:r w:rsidR="00F03AAF">
        <w:fldChar w:fldCharType="begin"/>
      </w:r>
      <w:r w:rsidR="00F03AAF">
        <w:instrText xml:space="preserve"> XE "</w:instrText>
      </w:r>
      <w:r w:rsidR="00F03AAF" w:rsidRPr="00FA1C60">
        <w:instrText>Bundespräsident</w:instrText>
      </w:r>
      <w:r w:rsidR="00F03AAF">
        <w:instrText xml:space="preserve">" </w:instrText>
      </w:r>
      <w:r w:rsidR="00F03AAF">
        <w:fldChar w:fldCharType="end"/>
      </w:r>
    </w:p>
    <w:p w:rsidR="008747FA" w:rsidRDefault="008747FA" w:rsidP="008747FA">
      <w:pPr>
        <w:pStyle w:val="FirstParagraph"/>
      </w:pPr>
      <w:r>
        <w:t xml:space="preserve">Vorsitz im Bundesrat, hat jedoch nicht mehr Rechte als die anderen Mitglieder. </w:t>
      </w:r>
    </w:p>
    <w:p w:rsidR="008747FA" w:rsidRDefault="008747FA" w:rsidP="008747FA">
      <w:pPr>
        <w:pStyle w:val="Textkrper"/>
      </w:pPr>
      <w:proofErr w:type="spellStart"/>
      <w:r>
        <w:t>Amtsdauer</w:t>
      </w:r>
      <w:proofErr w:type="spellEnd"/>
      <w:r>
        <w:t xml:space="preserve">: </w:t>
      </w:r>
      <w:proofErr w:type="gramStart"/>
      <w:r>
        <w:t>1</w:t>
      </w:r>
      <w:proofErr w:type="gramEnd"/>
      <w:r>
        <w:t xml:space="preserve"> </w:t>
      </w:r>
      <w:proofErr w:type="spellStart"/>
      <w:r>
        <w:t>Jahr</w:t>
      </w:r>
      <w:proofErr w:type="spellEnd"/>
    </w:p>
    <w:p w:rsidR="008747FA" w:rsidRDefault="008747FA" w:rsidP="008747FA">
      <w:pPr>
        <w:pStyle w:val="berschrift4"/>
      </w:pPr>
      <w:bookmarkStart w:id="94" w:name="header-n445"/>
      <w:r>
        <w:lastRenderedPageBreak/>
        <w:t>Aufgaben</w:t>
      </w:r>
      <w:bookmarkEnd w:id="94"/>
    </w:p>
    <w:p w:rsidR="008747FA" w:rsidRDefault="008747FA" w:rsidP="00A96A6C">
      <w:pPr>
        <w:pStyle w:val="Listenabsatz"/>
        <w:numPr>
          <w:ilvl w:val="0"/>
          <w:numId w:val="34"/>
        </w:numPr>
      </w:pPr>
      <w:r>
        <w:t>Bundesratssitzungen vorbereiten und leiten</w:t>
      </w:r>
    </w:p>
    <w:p w:rsidR="008747FA" w:rsidRDefault="008747FA" w:rsidP="00A96A6C">
      <w:pPr>
        <w:pStyle w:val="Listenabsatz"/>
        <w:numPr>
          <w:ilvl w:val="0"/>
          <w:numId w:val="34"/>
        </w:numPr>
      </w:pPr>
      <w:r>
        <w:t>Bei Stimmengleichheit den Stichentscheid geben</w:t>
      </w:r>
    </w:p>
    <w:p w:rsidR="008747FA" w:rsidRDefault="008747FA" w:rsidP="00A96A6C">
      <w:pPr>
        <w:pStyle w:val="Listenabsatz"/>
        <w:numPr>
          <w:ilvl w:val="0"/>
          <w:numId w:val="34"/>
        </w:numPr>
      </w:pPr>
      <w:r>
        <w:t>Repräsentationsaufgaben (der Schweiz) erfüllen</w:t>
      </w:r>
    </w:p>
    <w:p w:rsidR="008747FA" w:rsidRDefault="008747FA" w:rsidP="00A96A6C">
      <w:pPr>
        <w:pStyle w:val="Listenabsatz"/>
        <w:numPr>
          <w:ilvl w:val="0"/>
          <w:numId w:val="34"/>
        </w:numPr>
      </w:pPr>
      <w:r>
        <w:t>Sich an die Bevölkerung wenden (Neujahr, 1.August, Tag der Kranken...)</w:t>
      </w:r>
    </w:p>
    <w:p w:rsidR="008747FA" w:rsidRDefault="008747FA" w:rsidP="00A96A6C">
      <w:pPr>
        <w:pStyle w:val="Listenabsatz"/>
        <w:numPr>
          <w:ilvl w:val="0"/>
          <w:numId w:val="34"/>
        </w:numPr>
      </w:pPr>
      <w:r>
        <w:t>In den Räten den Geschäftsbericht des Bundesrates vertreten</w:t>
      </w:r>
    </w:p>
    <w:p w:rsidR="008747FA" w:rsidRDefault="008747FA" w:rsidP="008747FA">
      <w:pPr>
        <w:pStyle w:val="berschrift2"/>
      </w:pPr>
      <w:bookmarkStart w:id="95" w:name="header-n457"/>
      <w:bookmarkStart w:id="96" w:name="_Toc11233467"/>
      <w:r>
        <w:t>Arten von Mehr</w:t>
      </w:r>
      <w:bookmarkEnd w:id="95"/>
      <w:bookmarkEnd w:id="96"/>
      <w:r w:rsidR="00F03AAF">
        <w:fldChar w:fldCharType="begin"/>
      </w:r>
      <w:r w:rsidR="00F03AAF">
        <w:instrText xml:space="preserve"> XE "</w:instrText>
      </w:r>
      <w:r w:rsidR="00F03AAF" w:rsidRPr="00FA1C60">
        <w:instrText>Mehr</w:instrText>
      </w:r>
      <w:r w:rsidR="00F03AAF">
        <w:instrText xml:space="preserve">" </w:instrText>
      </w:r>
      <w:r w:rsidR="00F03AAF">
        <w:fldChar w:fldCharType="end"/>
      </w:r>
    </w:p>
    <w:p w:rsidR="008747FA" w:rsidRDefault="008747FA" w:rsidP="008747FA">
      <w:pPr>
        <w:pStyle w:val="berschrift3"/>
      </w:pPr>
      <w:bookmarkStart w:id="97" w:name="header-n458"/>
      <w:r>
        <w:t>Absolutes Mehr</w:t>
      </w:r>
      <w:bookmarkEnd w:id="97"/>
      <w:r w:rsidR="00F03AAF">
        <w:fldChar w:fldCharType="begin"/>
      </w:r>
      <w:r w:rsidR="00F03AAF">
        <w:instrText xml:space="preserve"> XE "</w:instrText>
      </w:r>
      <w:r w:rsidR="00F03AAF" w:rsidRPr="00FA1C60">
        <w:instrText>Absolutes Mehr</w:instrText>
      </w:r>
      <w:r w:rsidR="00F03AAF">
        <w:instrText xml:space="preserve">" </w:instrText>
      </w:r>
      <w:r w:rsidR="00F03AAF">
        <w:fldChar w:fldCharType="end"/>
      </w:r>
    </w:p>
    <w:p w:rsidR="008747FA" w:rsidRDefault="008747FA" w:rsidP="008747FA">
      <w:pPr>
        <w:pStyle w:val="FirstParagraph"/>
      </w:pPr>
      <w:r>
        <w:t>Einer mehr als die Hälfte</w:t>
      </w:r>
    </w:p>
    <w:p w:rsidR="008747FA" w:rsidRDefault="008747FA" w:rsidP="008747FA">
      <w:pPr>
        <w:pStyle w:val="berschrift3"/>
      </w:pPr>
      <w:bookmarkStart w:id="98" w:name="header-n460"/>
      <w:r>
        <w:t>Relatives Mehr</w:t>
      </w:r>
      <w:bookmarkEnd w:id="98"/>
      <w:r w:rsidR="00F03AAF">
        <w:fldChar w:fldCharType="begin"/>
      </w:r>
      <w:r w:rsidR="00F03AAF">
        <w:instrText xml:space="preserve"> XE "</w:instrText>
      </w:r>
      <w:r w:rsidR="00F03AAF" w:rsidRPr="00FA1C60">
        <w:instrText>Relatives Mehr</w:instrText>
      </w:r>
      <w:r w:rsidR="00F03AAF">
        <w:instrText xml:space="preserve">" </w:instrText>
      </w:r>
      <w:r w:rsidR="00F03AAF">
        <w:fldChar w:fldCharType="end"/>
      </w:r>
    </w:p>
    <w:p w:rsidR="008747FA" w:rsidRDefault="008747FA" w:rsidP="008747FA">
      <w:pPr>
        <w:pStyle w:val="FirstParagraph"/>
      </w:pPr>
      <w:r>
        <w:t>Der mit den Meisten Stimmen gewinnt.</w:t>
      </w:r>
    </w:p>
    <w:p w:rsidR="008747FA" w:rsidRDefault="008747FA" w:rsidP="008747FA">
      <w:pPr>
        <w:pStyle w:val="berschrift3"/>
      </w:pPr>
      <w:bookmarkStart w:id="99" w:name="header-n462"/>
      <w:r>
        <w:t>Qualifiziertes Mehr</w:t>
      </w:r>
      <w:bookmarkEnd w:id="99"/>
      <w:r w:rsidR="00F03AAF">
        <w:fldChar w:fldCharType="begin"/>
      </w:r>
      <w:r w:rsidR="00F03AAF">
        <w:instrText xml:space="preserve"> XE "</w:instrText>
      </w:r>
      <w:r w:rsidR="00F03AAF" w:rsidRPr="00FA1C60">
        <w:instrText>Qualifiziertes Mehr</w:instrText>
      </w:r>
      <w:r w:rsidR="00F03AAF">
        <w:instrText xml:space="preserve">" </w:instrText>
      </w:r>
      <w:r w:rsidR="00F03AAF">
        <w:fldChar w:fldCharType="end"/>
      </w:r>
    </w:p>
    <w:p w:rsidR="008747FA" w:rsidRDefault="008747FA" w:rsidP="008747FA">
      <w:pPr>
        <w:pStyle w:val="FirstParagraph"/>
      </w:pPr>
      <w:r>
        <w:t xml:space="preserve">Nur beim </w:t>
      </w:r>
      <w:proofErr w:type="spellStart"/>
      <w:r>
        <w:t>erreichen</w:t>
      </w:r>
      <w:proofErr w:type="spellEnd"/>
      <w:r>
        <w:t xml:space="preserve"> von zwei Drittel der Stimmen.</w:t>
      </w:r>
    </w:p>
    <w:p w:rsidR="008747FA" w:rsidRDefault="008747FA" w:rsidP="008747FA">
      <w:pPr>
        <w:pStyle w:val="berschrift3"/>
      </w:pPr>
      <w:bookmarkStart w:id="100" w:name="header-n464"/>
      <w:r>
        <w:t>Volksmehr</w:t>
      </w:r>
      <w:bookmarkEnd w:id="100"/>
      <w:r w:rsidR="00F03AAF">
        <w:fldChar w:fldCharType="begin"/>
      </w:r>
      <w:r w:rsidR="00F03AAF">
        <w:instrText xml:space="preserve"> XE "</w:instrText>
      </w:r>
      <w:r w:rsidR="00F03AAF" w:rsidRPr="00FA1C60">
        <w:instrText>Volksmehr</w:instrText>
      </w:r>
      <w:r w:rsidR="00F03AAF">
        <w:instrText xml:space="preserve">" </w:instrText>
      </w:r>
      <w:r w:rsidR="00F03AAF">
        <w:fldChar w:fldCharType="end"/>
      </w:r>
    </w:p>
    <w:p w:rsidR="008747FA" w:rsidRDefault="008747FA" w:rsidP="008747FA">
      <w:pPr>
        <w:pStyle w:val="FirstParagraph"/>
      </w:pPr>
      <w:r>
        <w:t>Die Mehrheit der gültig stimmenden Personen.</w:t>
      </w:r>
    </w:p>
    <w:p w:rsidR="008747FA" w:rsidRDefault="008747FA" w:rsidP="008747FA">
      <w:pPr>
        <w:pStyle w:val="berschrift3"/>
      </w:pPr>
      <w:bookmarkStart w:id="101" w:name="header-n466"/>
      <w:r>
        <w:t>Ständemehr</w:t>
      </w:r>
      <w:bookmarkEnd w:id="101"/>
      <w:r w:rsidR="00F03AAF">
        <w:fldChar w:fldCharType="begin"/>
      </w:r>
      <w:r w:rsidR="00F03AAF">
        <w:instrText xml:space="preserve"> XE "</w:instrText>
      </w:r>
      <w:r w:rsidR="00F03AAF" w:rsidRPr="00FA1C60">
        <w:instrText>Ständemehr</w:instrText>
      </w:r>
      <w:r w:rsidR="00F03AAF">
        <w:instrText xml:space="preserve">" </w:instrText>
      </w:r>
      <w:r w:rsidR="00F03AAF">
        <w:fldChar w:fldCharType="end"/>
      </w:r>
    </w:p>
    <w:p w:rsidR="008747FA" w:rsidRDefault="008747FA" w:rsidP="008747FA">
      <w:pPr>
        <w:pStyle w:val="FirstParagraph"/>
      </w:pPr>
      <w:r>
        <w:t>Die Mehrheit der Kantone (Stände).</w:t>
      </w:r>
    </w:p>
    <w:p w:rsidR="008747FA" w:rsidRDefault="008747FA" w:rsidP="008747FA">
      <w:pPr>
        <w:pStyle w:val="berschrift3"/>
      </w:pPr>
      <w:bookmarkStart w:id="102" w:name="header-n468"/>
      <w:r>
        <w:t>Doppeltes Mehr</w:t>
      </w:r>
      <w:bookmarkEnd w:id="102"/>
      <w:r w:rsidR="00F03AAF">
        <w:fldChar w:fldCharType="begin"/>
      </w:r>
      <w:r w:rsidR="00F03AAF">
        <w:instrText xml:space="preserve"> XE "</w:instrText>
      </w:r>
      <w:r w:rsidR="00F03AAF" w:rsidRPr="00FA1C60">
        <w:instrText>Doppeltes Mehr</w:instrText>
      </w:r>
      <w:r w:rsidR="00F03AAF">
        <w:instrText xml:space="preserve">" </w:instrText>
      </w:r>
      <w:r w:rsidR="00F03AAF">
        <w:fldChar w:fldCharType="end"/>
      </w:r>
    </w:p>
    <w:p w:rsidR="008747FA" w:rsidRDefault="008747FA" w:rsidP="008747FA">
      <w:pPr>
        <w:pStyle w:val="FirstParagraph"/>
      </w:pPr>
      <w:r>
        <w:t>Volks- sowie Stände mehr sind gegeben.</w:t>
      </w:r>
    </w:p>
    <w:p w:rsidR="008747FA" w:rsidRDefault="008747FA" w:rsidP="008747FA">
      <w:pPr>
        <w:pStyle w:val="berschrift2"/>
      </w:pPr>
      <w:bookmarkStart w:id="103" w:name="header-n470"/>
      <w:bookmarkStart w:id="104" w:name="_Toc11233468"/>
      <w:r>
        <w:t>Stimmen/Wählen</w:t>
      </w:r>
      <w:bookmarkEnd w:id="103"/>
      <w:bookmarkEnd w:id="104"/>
      <w:r w:rsidR="00F03AAF">
        <w:fldChar w:fldCharType="begin"/>
      </w:r>
      <w:r w:rsidR="00F03AAF">
        <w:instrText xml:space="preserve"> XE "</w:instrText>
      </w:r>
      <w:r w:rsidR="00F03AAF" w:rsidRPr="00FA1C60">
        <w:instrText>Stimmen/Wählen</w:instrText>
      </w:r>
      <w:r w:rsidR="00F03AAF">
        <w:instrText xml:space="preserve">" </w:instrText>
      </w:r>
      <w:r w:rsidR="00F03AAF">
        <w:fldChar w:fldCharType="end"/>
      </w:r>
    </w:p>
    <w:p w:rsidR="008747FA" w:rsidRDefault="008747FA" w:rsidP="008747FA">
      <w:pPr>
        <w:pStyle w:val="FirstParagraph"/>
      </w:pPr>
      <w:r>
        <w:t>Aktives Wahlrecht: Man kann andere Menschen wählen.</w:t>
      </w:r>
    </w:p>
    <w:p w:rsidR="008747FA" w:rsidRPr="008747FA" w:rsidRDefault="008747FA" w:rsidP="008747FA">
      <w:pPr>
        <w:pStyle w:val="Textkrper"/>
        <w:rPr>
          <w:lang w:val="de-CH"/>
        </w:rPr>
      </w:pPr>
      <w:r w:rsidRPr="008747FA">
        <w:rPr>
          <w:lang w:val="de-CH"/>
        </w:rPr>
        <w:t>Passives Wahlrecht: Man kann selbst gewählt werden.</w:t>
      </w:r>
    </w:p>
    <w:p w:rsidR="008747FA" w:rsidRDefault="008747FA" w:rsidP="008747FA">
      <w:pPr>
        <w:pStyle w:val="berschrift3"/>
      </w:pPr>
      <w:bookmarkStart w:id="105" w:name="header-n473"/>
      <w:proofErr w:type="spellStart"/>
      <w:r>
        <w:t>Majorzwahlverfahren</w:t>
      </w:r>
      <w:bookmarkEnd w:id="105"/>
      <w:proofErr w:type="spellEnd"/>
      <w:r w:rsidR="00F03AAF">
        <w:fldChar w:fldCharType="begin"/>
      </w:r>
      <w:r w:rsidR="00F03AAF">
        <w:instrText xml:space="preserve"> XE "</w:instrText>
      </w:r>
      <w:r w:rsidR="00F03AAF" w:rsidRPr="00FA1C60">
        <w:instrText>Majorzwahlverfahren</w:instrText>
      </w:r>
      <w:r w:rsidR="00F03AAF">
        <w:instrText xml:space="preserve">" </w:instrText>
      </w:r>
      <w:r w:rsidR="00F03AAF">
        <w:fldChar w:fldCharType="end"/>
      </w:r>
    </w:p>
    <w:p w:rsidR="008747FA" w:rsidRDefault="008747FA" w:rsidP="008747FA">
      <w:pPr>
        <w:pStyle w:val="FirstParagraph"/>
      </w:pPr>
      <w:r>
        <w:t xml:space="preserve">Beim </w:t>
      </w:r>
      <w:proofErr w:type="spellStart"/>
      <w:r>
        <w:t>Majorzwahlverfahren</w:t>
      </w:r>
      <w:proofErr w:type="spellEnd"/>
      <w:r>
        <w:t xml:space="preserve"> wird nur die Mehrheit der Stimmen beachtet. Das heisst die Person mit den meisten Stimmen wird gewählt.</w:t>
      </w:r>
    </w:p>
    <w:p w:rsidR="008747FA" w:rsidRPr="008747FA" w:rsidRDefault="008747FA" w:rsidP="008747FA">
      <w:pPr>
        <w:pStyle w:val="Textkrper"/>
        <w:rPr>
          <w:lang w:val="de-CH"/>
        </w:rPr>
      </w:pPr>
      <w:r w:rsidRPr="008747FA">
        <w:rPr>
          <w:lang w:val="de-CH"/>
        </w:rPr>
        <w:t>Dieses Verfahren wird eingesetzt, wenn nur ein Sitz zu vergeben ist.</w:t>
      </w:r>
    </w:p>
    <w:p w:rsidR="008747FA" w:rsidRPr="008747FA" w:rsidRDefault="008747FA" w:rsidP="008747FA">
      <w:pPr>
        <w:pStyle w:val="Textkrper"/>
        <w:rPr>
          <w:lang w:val="de-CH"/>
        </w:rPr>
      </w:pPr>
      <w:r w:rsidRPr="008747FA">
        <w:rPr>
          <w:lang w:val="de-CH"/>
        </w:rPr>
        <w:t>Normalerweise gilt das Absolute Mehr. Wird dies nicht erreicht gibt es meist einen zweiten Wahlgang, in dem dann das Relative mehr gilt.</w:t>
      </w:r>
    </w:p>
    <w:p w:rsidR="008747FA" w:rsidRDefault="008747FA" w:rsidP="008747FA">
      <w:pPr>
        <w:pStyle w:val="berschrift3"/>
      </w:pPr>
      <w:bookmarkStart w:id="106" w:name="header-n477"/>
      <w:r>
        <w:t>Proportwahlverfahren</w:t>
      </w:r>
      <w:bookmarkEnd w:id="106"/>
      <w:r w:rsidR="00F03AAF">
        <w:fldChar w:fldCharType="begin"/>
      </w:r>
      <w:r w:rsidR="00F03AAF">
        <w:instrText xml:space="preserve"> XE "</w:instrText>
      </w:r>
      <w:r w:rsidR="00F03AAF" w:rsidRPr="00FA1C60">
        <w:instrText>Proportwahlverfahren</w:instrText>
      </w:r>
      <w:r w:rsidR="00F03AAF">
        <w:instrText xml:space="preserve">" </w:instrText>
      </w:r>
      <w:r w:rsidR="00F03AAF">
        <w:fldChar w:fldCharType="end"/>
      </w:r>
    </w:p>
    <w:p w:rsidR="008747FA" w:rsidRDefault="008747FA" w:rsidP="009B441B">
      <w:r>
        <w:t>Die Sitze werden gemäss dem Verhältnis der Stimmen auf die Parteien aufgeteilt.</w:t>
      </w:r>
    </w:p>
    <w:p w:rsidR="008747FA" w:rsidRPr="008747FA" w:rsidRDefault="008747FA" w:rsidP="009B441B">
      <w:r w:rsidRPr="008747FA">
        <w:t>Dieses Verfahren kommt nur in wenigen Fällen zur Anwendung.</w:t>
      </w:r>
    </w:p>
    <w:p w:rsidR="008747FA" w:rsidRDefault="008747FA" w:rsidP="00A96A6C">
      <w:pPr>
        <w:pStyle w:val="Listenabsatz"/>
        <w:numPr>
          <w:ilvl w:val="0"/>
          <w:numId w:val="35"/>
        </w:numPr>
      </w:pPr>
      <w:r>
        <w:t>Nationalratswahl</w:t>
      </w:r>
      <w:r w:rsidR="009D1300">
        <w:fldChar w:fldCharType="begin"/>
      </w:r>
      <w:r w:rsidR="009D1300">
        <w:instrText xml:space="preserve"> XE "</w:instrText>
      </w:r>
      <w:r w:rsidR="009D1300" w:rsidRPr="006F3AFB">
        <w:instrText>Nationalratswahl</w:instrText>
      </w:r>
      <w:r w:rsidR="009D1300">
        <w:instrText xml:space="preserve">" </w:instrText>
      </w:r>
      <w:r w:rsidR="009D1300">
        <w:fldChar w:fldCharType="end"/>
      </w:r>
    </w:p>
    <w:p w:rsidR="008747FA" w:rsidRDefault="008747FA" w:rsidP="00A96A6C">
      <w:pPr>
        <w:pStyle w:val="Listenabsatz"/>
        <w:numPr>
          <w:ilvl w:val="0"/>
          <w:numId w:val="35"/>
        </w:numPr>
      </w:pPr>
      <w:r>
        <w:t>Grosser Rat / Kantonsrat / Landrat</w:t>
      </w:r>
      <w:r w:rsidR="009D1300">
        <w:fldChar w:fldCharType="begin"/>
      </w:r>
      <w:r w:rsidR="009D1300">
        <w:instrText xml:space="preserve"> XE "</w:instrText>
      </w:r>
      <w:r w:rsidR="009D1300" w:rsidRPr="006F3AFB">
        <w:instrText>Landrat</w:instrText>
      </w:r>
      <w:r w:rsidR="009D1300">
        <w:instrText xml:space="preserve">" </w:instrText>
      </w:r>
      <w:r w:rsidR="009D1300">
        <w:fldChar w:fldCharType="end"/>
      </w:r>
    </w:p>
    <w:p w:rsidR="008747FA" w:rsidRDefault="008747FA" w:rsidP="00A96A6C">
      <w:pPr>
        <w:pStyle w:val="Listenabsatz"/>
        <w:numPr>
          <w:ilvl w:val="0"/>
          <w:numId w:val="35"/>
        </w:numPr>
      </w:pPr>
      <w:r>
        <w:lastRenderedPageBreak/>
        <w:t>Einwohnerrat</w:t>
      </w:r>
      <w:r w:rsidR="009D1300">
        <w:fldChar w:fldCharType="begin"/>
      </w:r>
      <w:r w:rsidR="009D1300">
        <w:instrText xml:space="preserve"> XE "</w:instrText>
      </w:r>
      <w:r w:rsidR="009D1300" w:rsidRPr="006F3AFB">
        <w:instrText>Einwohnerrat</w:instrText>
      </w:r>
      <w:r w:rsidR="009D1300">
        <w:instrText xml:space="preserve">" </w:instrText>
      </w:r>
      <w:r w:rsidR="009D1300">
        <w:fldChar w:fldCharType="end"/>
      </w:r>
      <w:r>
        <w:t xml:space="preserve"> / Grosser Gemeinderat</w:t>
      </w:r>
      <w:r w:rsidR="009D1300">
        <w:fldChar w:fldCharType="begin"/>
      </w:r>
      <w:r w:rsidR="009D1300">
        <w:instrText xml:space="preserve"> XE "</w:instrText>
      </w:r>
      <w:r w:rsidR="009D1300" w:rsidRPr="006F3AFB">
        <w:instrText>Gemeinderat</w:instrText>
      </w:r>
      <w:r w:rsidR="009D1300">
        <w:instrText xml:space="preserve">" </w:instrText>
      </w:r>
      <w:r w:rsidR="009D1300">
        <w:fldChar w:fldCharType="end"/>
      </w:r>
      <w:r>
        <w:t xml:space="preserve"> / Grosser Stadtrat</w:t>
      </w:r>
      <w:r w:rsidR="009D1300">
        <w:fldChar w:fldCharType="begin"/>
      </w:r>
      <w:r w:rsidR="009D1300">
        <w:instrText xml:space="preserve"> XE "</w:instrText>
      </w:r>
      <w:r w:rsidR="009D1300" w:rsidRPr="006F3AFB">
        <w:instrText>Stadtrat</w:instrText>
      </w:r>
      <w:r w:rsidR="009D1300">
        <w:instrText xml:space="preserve">" </w:instrText>
      </w:r>
      <w:r w:rsidR="009D1300">
        <w:fldChar w:fldCharType="end"/>
      </w:r>
    </w:p>
    <w:p w:rsidR="008747FA" w:rsidRDefault="008747FA" w:rsidP="008747FA">
      <w:pPr>
        <w:pStyle w:val="berschrift2"/>
      </w:pPr>
      <w:bookmarkStart w:id="107" w:name="header-n487"/>
      <w:bookmarkStart w:id="108" w:name="_Toc11233469"/>
      <w:r>
        <w:t>Rangordnung der Rechtserlasse</w:t>
      </w:r>
      <w:bookmarkEnd w:id="107"/>
      <w:bookmarkEnd w:id="108"/>
    </w:p>
    <w:p w:rsidR="008747FA" w:rsidRDefault="008747FA" w:rsidP="008747FA">
      <w:pPr>
        <w:pStyle w:val="berschrift3"/>
      </w:pPr>
      <w:bookmarkStart w:id="109" w:name="header-n488"/>
      <w:r>
        <w:t>Verfassung</w:t>
      </w:r>
      <w:bookmarkEnd w:id="109"/>
      <w:r w:rsidR="009D1300">
        <w:fldChar w:fldCharType="begin"/>
      </w:r>
      <w:r w:rsidR="009D1300">
        <w:instrText xml:space="preserve"> XE "</w:instrText>
      </w:r>
      <w:r w:rsidR="009D1300" w:rsidRPr="006F3AFB">
        <w:instrText>Verfassung</w:instrText>
      </w:r>
      <w:r w:rsidR="009D1300">
        <w:instrText xml:space="preserve">" </w:instrText>
      </w:r>
      <w:r w:rsidR="009D1300">
        <w:fldChar w:fldCharType="end"/>
      </w:r>
    </w:p>
    <w:p w:rsidR="008747FA" w:rsidRDefault="008747FA" w:rsidP="009B441B">
      <w:r>
        <w:t>Grundgesetz, Änderungen werden vom Volk und den Ständen entschieden.</w:t>
      </w:r>
    </w:p>
    <w:p w:rsidR="008747FA" w:rsidRPr="008747FA" w:rsidRDefault="008747FA" w:rsidP="009B441B">
      <w:r w:rsidRPr="008747FA">
        <w:t>Die Verfassung ist die Grundlage für die Schaffung von Gesetzten.</w:t>
      </w:r>
    </w:p>
    <w:p w:rsidR="008747FA" w:rsidRDefault="008747FA" w:rsidP="008747FA">
      <w:pPr>
        <w:pStyle w:val="berschrift4"/>
      </w:pPr>
      <w:bookmarkStart w:id="110" w:name="header-n491"/>
      <w:r>
        <w:t>Gesetz</w:t>
      </w:r>
      <w:bookmarkEnd w:id="110"/>
      <w:r w:rsidR="009D1300">
        <w:fldChar w:fldCharType="begin"/>
      </w:r>
      <w:r w:rsidR="009D1300">
        <w:instrText xml:space="preserve"> XE "</w:instrText>
      </w:r>
      <w:r w:rsidR="009D1300" w:rsidRPr="006F3AFB">
        <w:instrText>Gesetz</w:instrText>
      </w:r>
      <w:r w:rsidR="009D1300">
        <w:instrText xml:space="preserve">" </w:instrText>
      </w:r>
      <w:r w:rsidR="009D1300">
        <w:fldChar w:fldCharType="end"/>
      </w:r>
    </w:p>
    <w:p w:rsidR="008747FA" w:rsidRDefault="008747FA" w:rsidP="009B441B">
      <w:r>
        <w:t>Gesetzte, welche vom National- und Ständerat beschlossen werden.</w:t>
      </w:r>
    </w:p>
    <w:p w:rsidR="008747FA" w:rsidRPr="008747FA" w:rsidRDefault="008747FA" w:rsidP="009B441B">
      <w:r w:rsidRPr="008747FA">
        <w:t>Gesetzte enthalten Rechte, Pflichten, Gebote und Verbote.</w:t>
      </w:r>
    </w:p>
    <w:p w:rsidR="008747FA" w:rsidRDefault="008747FA" w:rsidP="008747FA">
      <w:pPr>
        <w:pStyle w:val="berschrift3"/>
      </w:pPr>
      <w:bookmarkStart w:id="111" w:name="header-n494"/>
      <w:r>
        <w:t>Verordnung</w:t>
      </w:r>
      <w:bookmarkEnd w:id="111"/>
      <w:r w:rsidR="009D1300">
        <w:fldChar w:fldCharType="begin"/>
      </w:r>
      <w:r w:rsidR="009D1300">
        <w:instrText xml:space="preserve"> XE "</w:instrText>
      </w:r>
      <w:r w:rsidR="009D1300" w:rsidRPr="006F3AFB">
        <w:instrText>Verordnung</w:instrText>
      </w:r>
      <w:r w:rsidR="009D1300">
        <w:instrText xml:space="preserve">" </w:instrText>
      </w:r>
      <w:r w:rsidR="009D1300">
        <w:fldChar w:fldCharType="end"/>
      </w:r>
    </w:p>
    <w:p w:rsidR="00313DDB" w:rsidRPr="00313DDB" w:rsidRDefault="008747FA" w:rsidP="00313DDB">
      <w:pPr>
        <w:pStyle w:val="FirstParagraph"/>
      </w:pPr>
      <w:r>
        <w:t>Verordnungen sind untergeordnete Erlasse, welche Details regeln. Diese Verordnungen werden vom Bundesrat erlassen und unterstehen nicht dem Referendum.</w:t>
      </w:r>
      <w:r w:rsidR="00313DDB" w:rsidRPr="00313DDB">
        <w:br w:type="page"/>
      </w:r>
    </w:p>
    <w:p w:rsidR="008747FA" w:rsidRDefault="008747FA" w:rsidP="008747FA">
      <w:pPr>
        <w:pStyle w:val="berschrift1"/>
      </w:pPr>
      <w:bookmarkStart w:id="112" w:name="header-n496"/>
      <w:bookmarkStart w:id="113" w:name="_Toc11233470"/>
      <w:r>
        <w:lastRenderedPageBreak/>
        <w:t>Volks und Grundrechte der Schweiz</w:t>
      </w:r>
      <w:bookmarkEnd w:id="112"/>
      <w:bookmarkEnd w:id="113"/>
    </w:p>
    <w:p w:rsidR="008747FA" w:rsidRDefault="008747FA" w:rsidP="008747FA">
      <w:pPr>
        <w:pStyle w:val="berschrift2"/>
      </w:pPr>
      <w:bookmarkStart w:id="114" w:name="header-n497"/>
      <w:bookmarkStart w:id="115" w:name="_Toc11233471"/>
      <w:r>
        <w:t>Referendum</w:t>
      </w:r>
      <w:bookmarkEnd w:id="114"/>
      <w:bookmarkEnd w:id="115"/>
      <w:r w:rsidR="009D1300">
        <w:fldChar w:fldCharType="begin"/>
      </w:r>
      <w:r w:rsidR="009D1300">
        <w:instrText xml:space="preserve"> XE "</w:instrText>
      </w:r>
      <w:r w:rsidR="009D1300" w:rsidRPr="006F3AFB">
        <w:instrText>Referendum</w:instrText>
      </w:r>
      <w:r w:rsidR="009D1300">
        <w:instrText xml:space="preserve">" </w:instrText>
      </w:r>
      <w:r w:rsidR="009D1300">
        <w:fldChar w:fldCharType="end"/>
      </w:r>
    </w:p>
    <w:p w:rsidR="008747FA" w:rsidRDefault="008747FA" w:rsidP="009B441B">
      <w:r>
        <w:t>Das Volk kann über Beschlüsse vom Parlament mitentscheiden.</w:t>
      </w:r>
    </w:p>
    <w:p w:rsidR="008747FA" w:rsidRPr="008747FA" w:rsidRDefault="008747FA" w:rsidP="009B441B">
      <w:r w:rsidRPr="008747FA">
        <w:t>Das Volk kann Stilschweigend zustimmen (nichts machen) oder eine Abstimmung forcieren.</w:t>
      </w:r>
    </w:p>
    <w:p w:rsidR="008747FA" w:rsidRPr="008747FA" w:rsidRDefault="008747FA" w:rsidP="009B441B">
      <w:r w:rsidRPr="008747FA">
        <w:t>Um eine Abstimmung zu forcieren müssen folgende Bedingungen erfüllt werden:</w:t>
      </w:r>
    </w:p>
    <w:p w:rsidR="008747FA" w:rsidRPr="00145506" w:rsidRDefault="008747FA" w:rsidP="00145506">
      <w:pPr>
        <w:pStyle w:val="Listenabsatz"/>
      </w:pPr>
      <w:r w:rsidRPr="00145506">
        <w:t>100 Tage Frist ab Veröffentlichung des Bundesblattes eingehalten</w:t>
      </w:r>
    </w:p>
    <w:p w:rsidR="008747FA" w:rsidRPr="00145506" w:rsidRDefault="008747FA" w:rsidP="00145506">
      <w:pPr>
        <w:pStyle w:val="Listenabsatz"/>
      </w:pPr>
      <w:r w:rsidRPr="00145506">
        <w:t>50'000 Stimmberechtigte unterschreiben</w:t>
      </w:r>
    </w:p>
    <w:p w:rsidR="008747FA" w:rsidRPr="00145506" w:rsidRDefault="008747FA" w:rsidP="00A96A6C">
      <w:pPr>
        <w:pStyle w:val="Listenabsatz"/>
        <w:numPr>
          <w:ilvl w:val="1"/>
          <w:numId w:val="24"/>
        </w:numPr>
      </w:pPr>
      <w:r w:rsidRPr="00145506">
        <w:t>oder</w:t>
      </w:r>
    </w:p>
    <w:p w:rsidR="008747FA" w:rsidRPr="00145506" w:rsidRDefault="008747FA" w:rsidP="00145506">
      <w:pPr>
        <w:pStyle w:val="Listenabsatz"/>
      </w:pPr>
      <w:r w:rsidRPr="00145506">
        <w:t>Innerhalb von 100 Tagen verlangen 8 Kantone eine Abstimmung durch das Volk</w:t>
      </w:r>
    </w:p>
    <w:p w:rsidR="008747FA" w:rsidRDefault="008747FA" w:rsidP="008747FA">
      <w:pPr>
        <w:pStyle w:val="berschrift2"/>
      </w:pPr>
      <w:bookmarkStart w:id="116" w:name="header-n511"/>
      <w:bookmarkStart w:id="117" w:name="_Toc11233472"/>
      <w:r>
        <w:t>Initiative</w:t>
      </w:r>
      <w:bookmarkEnd w:id="116"/>
      <w:bookmarkEnd w:id="117"/>
      <w:r w:rsidR="009D1300">
        <w:fldChar w:fldCharType="begin"/>
      </w:r>
      <w:r w:rsidR="009D1300">
        <w:instrText xml:space="preserve"> XE "</w:instrText>
      </w:r>
      <w:r w:rsidR="009D1300" w:rsidRPr="006F3AFB">
        <w:instrText>Initiative</w:instrText>
      </w:r>
      <w:r w:rsidR="009D1300">
        <w:instrText xml:space="preserve">" </w:instrText>
      </w:r>
      <w:r w:rsidR="009D1300">
        <w:fldChar w:fldCharType="end"/>
      </w:r>
    </w:p>
    <w:p w:rsidR="008747FA" w:rsidRDefault="008747FA" w:rsidP="008747FA">
      <w:pPr>
        <w:pStyle w:val="FirstParagraph"/>
      </w:pPr>
      <w:r>
        <w:t>Das Recht des Volkes, neue Artikel und / oder die Änderung oder die Aufhebung bestehender Artikeln der Bundesverfassung anzuregen.</w:t>
      </w:r>
    </w:p>
    <w:p w:rsidR="008747FA" w:rsidRDefault="008747FA" w:rsidP="008747FA">
      <w:pPr>
        <w:pStyle w:val="berschrift3"/>
      </w:pPr>
      <w:bookmarkStart w:id="118" w:name="header-n513"/>
      <w:r>
        <w:t>Formulierte Initiative</w:t>
      </w:r>
      <w:bookmarkEnd w:id="118"/>
    </w:p>
    <w:p w:rsidR="008747FA" w:rsidRDefault="008747FA" w:rsidP="009B441B">
      <w:r>
        <w:t>Beim Einreichen der Initiative wird direkt der genaue Wortlaut des Textes mitgeliefert.</w:t>
      </w:r>
    </w:p>
    <w:p w:rsidR="008747FA" w:rsidRPr="008747FA" w:rsidRDefault="008747FA" w:rsidP="009B441B">
      <w:r w:rsidRPr="008747FA">
        <w:t>Dies ist normalerweise der Fall.</w:t>
      </w:r>
    </w:p>
    <w:p w:rsidR="008747FA" w:rsidRDefault="008747FA" w:rsidP="008747FA">
      <w:pPr>
        <w:pStyle w:val="berschrift3"/>
      </w:pPr>
      <w:bookmarkStart w:id="119" w:name="header-n516"/>
      <w:r>
        <w:t>Allgemeine Anregung</w:t>
      </w:r>
      <w:bookmarkEnd w:id="119"/>
    </w:p>
    <w:p w:rsidR="008747FA" w:rsidRDefault="008747FA" w:rsidP="008747FA">
      <w:pPr>
        <w:pStyle w:val="FirstParagraph"/>
      </w:pPr>
      <w:r>
        <w:t>Eine Forderung des Volkes ohne genauen Gesetzestext.</w:t>
      </w:r>
    </w:p>
    <w:p w:rsidR="008747FA" w:rsidRPr="008747FA" w:rsidRDefault="008747FA" w:rsidP="008747FA">
      <w:pPr>
        <w:pStyle w:val="Textkrper"/>
        <w:rPr>
          <w:lang w:val="de-CH"/>
        </w:rPr>
      </w:pPr>
      <w:r w:rsidRPr="008747FA">
        <w:rPr>
          <w:lang w:val="de-CH"/>
        </w:rPr>
        <w:t>Den Text beschliesst das Volk oder das Parlament im Anschluss.</w:t>
      </w:r>
    </w:p>
    <w:p w:rsidR="008747FA" w:rsidRPr="008747FA" w:rsidRDefault="008747FA" w:rsidP="008747FA">
      <w:pPr>
        <w:pStyle w:val="Textkrper"/>
        <w:rPr>
          <w:lang w:val="de-CH"/>
        </w:rPr>
      </w:pPr>
      <w:r w:rsidRPr="008747FA">
        <w:rPr>
          <w:lang w:val="de-CH"/>
        </w:rPr>
        <w:t>Von allgemeinen Anregungen wird sehr selten gebrauch gemacht.</w:t>
      </w:r>
    </w:p>
    <w:p w:rsidR="008747FA" w:rsidRPr="008747FA" w:rsidRDefault="008747FA" w:rsidP="008747FA">
      <w:pPr>
        <w:pStyle w:val="Textkrper"/>
        <w:rPr>
          <w:lang w:val="de-CH"/>
        </w:rPr>
      </w:pPr>
      <w:r w:rsidRPr="008747FA">
        <w:rPr>
          <w:lang w:val="de-CH"/>
        </w:rPr>
        <w:t>Damit es zu einer Abstimmung kommt müssen folgende Bedingungen gegeben sein:</w:t>
      </w:r>
    </w:p>
    <w:p w:rsidR="008747FA" w:rsidRPr="00145506" w:rsidRDefault="008747FA" w:rsidP="00145506">
      <w:pPr>
        <w:pStyle w:val="Listenabsatz"/>
      </w:pPr>
      <w:r w:rsidRPr="00145506">
        <w:t>18 Monate Frist ab Veröffentlichung im Bundesblatt eingehalten.</w:t>
      </w:r>
    </w:p>
    <w:p w:rsidR="008747FA" w:rsidRPr="00145506" w:rsidRDefault="008747FA" w:rsidP="00145506">
      <w:pPr>
        <w:pStyle w:val="Listenabsatz"/>
      </w:pPr>
      <w:r w:rsidRPr="00145506">
        <w:t>100'000 Stimmberechtigte unterschreiben</w:t>
      </w:r>
    </w:p>
    <w:p w:rsidR="008747FA" w:rsidRPr="00145506" w:rsidRDefault="008747FA" w:rsidP="00145506">
      <w:pPr>
        <w:pStyle w:val="Listenabsatz"/>
      </w:pPr>
      <w:r w:rsidRPr="00145506">
        <w:t>Einheit der Materie muss bewahrt sein, sprich es wird nur über etwas abgestimmten.</w:t>
      </w:r>
    </w:p>
    <w:p w:rsidR="008747FA" w:rsidRPr="00145506" w:rsidRDefault="008747FA" w:rsidP="00145506">
      <w:pPr>
        <w:pStyle w:val="Listenabsatz"/>
      </w:pPr>
      <w:r w:rsidRPr="00145506">
        <w:t>Zwingende Menschenrechte dürfen nicht verletzt werden.</w:t>
      </w:r>
    </w:p>
    <w:p w:rsidR="00145506" w:rsidRDefault="00145506">
      <w:r>
        <w:br w:type="page"/>
      </w:r>
    </w:p>
    <w:p w:rsidR="008747FA" w:rsidRDefault="008747FA" w:rsidP="008747FA">
      <w:pPr>
        <w:pStyle w:val="berschrift2"/>
      </w:pPr>
      <w:bookmarkStart w:id="120" w:name="header-n530"/>
      <w:bookmarkStart w:id="121" w:name="_Toc11233473"/>
      <w:r>
        <w:lastRenderedPageBreak/>
        <w:t>Pflichten</w:t>
      </w:r>
      <w:bookmarkEnd w:id="120"/>
      <w:bookmarkEnd w:id="121"/>
    </w:p>
    <w:p w:rsidR="008747FA" w:rsidRDefault="008747FA" w:rsidP="008747FA">
      <w:pPr>
        <w:pStyle w:val="FirstParagraph"/>
      </w:pPr>
      <w:r>
        <w:t>Schweizer Bürgerinnen und Bürger haben folgende Pflichten:</w:t>
      </w:r>
    </w:p>
    <w:p w:rsidR="008747FA" w:rsidRPr="00145506" w:rsidRDefault="008747FA" w:rsidP="00145506">
      <w:pPr>
        <w:pStyle w:val="Listenabsatz"/>
      </w:pPr>
      <w:r w:rsidRPr="00145506">
        <w:t>Militärdienst oder ziviler Ersatzdienst</w:t>
      </w:r>
    </w:p>
    <w:p w:rsidR="008747FA" w:rsidRPr="00145506" w:rsidRDefault="008747FA" w:rsidP="00145506">
      <w:pPr>
        <w:pStyle w:val="Listenabsatz"/>
      </w:pPr>
      <w:r w:rsidRPr="00145506">
        <w:t>Dienst im Zivilschutz (als Alternative zum Militärdienst)</w:t>
      </w:r>
    </w:p>
    <w:p w:rsidR="008747FA" w:rsidRPr="00145506" w:rsidRDefault="008747FA" w:rsidP="00145506">
      <w:pPr>
        <w:pStyle w:val="Listenabsatz"/>
      </w:pPr>
      <w:r w:rsidRPr="00145506">
        <w:t>Grundschulpflicht</w:t>
      </w:r>
    </w:p>
    <w:p w:rsidR="008747FA" w:rsidRPr="00145506" w:rsidRDefault="008747FA" w:rsidP="00145506">
      <w:pPr>
        <w:pStyle w:val="Listenabsatz"/>
      </w:pPr>
      <w:r w:rsidRPr="00145506">
        <w:t>Steuerpflicht</w:t>
      </w:r>
    </w:p>
    <w:p w:rsidR="008747FA" w:rsidRPr="00145506" w:rsidRDefault="008747FA" w:rsidP="00145506">
      <w:pPr>
        <w:pStyle w:val="Listenabsatz"/>
      </w:pPr>
      <w:r w:rsidRPr="00145506">
        <w:t>"Unechte Pflichten"</w:t>
      </w:r>
    </w:p>
    <w:p w:rsidR="008747FA" w:rsidRPr="00145506" w:rsidRDefault="008747FA" w:rsidP="00A96A6C">
      <w:pPr>
        <w:pStyle w:val="Listenabsatz"/>
        <w:numPr>
          <w:ilvl w:val="1"/>
          <w:numId w:val="24"/>
        </w:numPr>
      </w:pPr>
      <w:r w:rsidRPr="00145506">
        <w:t>Amtspflicht (Falls von der Kantonsverfassung festgelegt, müssen gewählte Personen für ein öffentliches Amt mindestens eine Amtsperiode absolvieren)</w:t>
      </w:r>
    </w:p>
    <w:p w:rsidR="008747FA" w:rsidRPr="00145506" w:rsidRDefault="008747FA" w:rsidP="00A96A6C">
      <w:pPr>
        <w:pStyle w:val="Listenabsatz"/>
        <w:numPr>
          <w:ilvl w:val="1"/>
          <w:numId w:val="24"/>
        </w:numPr>
      </w:pPr>
      <w:r w:rsidRPr="00145506">
        <w:t>Gehorsamspflicht (Jedermann hat die Pflicht, Gesetze und Vorschriften einzuhalten, und soll alles unterlassen, was der Öffentlichkeit schaden könnte)</w:t>
      </w:r>
    </w:p>
    <w:p w:rsidR="008747FA" w:rsidRPr="00145506" w:rsidRDefault="008747FA" w:rsidP="00A96A6C">
      <w:pPr>
        <w:pStyle w:val="Listenabsatz"/>
        <w:numPr>
          <w:ilvl w:val="1"/>
          <w:numId w:val="24"/>
        </w:numPr>
        <w:sectPr w:rsidR="008747FA" w:rsidRPr="00145506" w:rsidSect="00667559">
          <w:headerReference w:type="default" r:id="rId21"/>
          <w:pgSz w:w="11906" w:h="16838"/>
          <w:pgMar w:top="2268" w:right="992" w:bottom="2098" w:left="1701" w:header="737" w:footer="1134" w:gutter="0"/>
          <w:cols w:space="708"/>
          <w:docGrid w:linePitch="360"/>
        </w:sectPr>
      </w:pPr>
      <w:r w:rsidRPr="00145506">
        <w:t>Treuepflicht (Jedermann hat in der Ausübung seiner Rechte und in der Erfüllung seiner Pflichten nach Treu und Glauben zu handeln)</w:t>
      </w:r>
    </w:p>
    <w:p w:rsidR="00241BE2" w:rsidRDefault="00241BE2" w:rsidP="00241BE2">
      <w:pPr>
        <w:pStyle w:val="berschrift1"/>
      </w:pPr>
      <w:bookmarkStart w:id="122" w:name="header-n374"/>
      <w:bookmarkStart w:id="123" w:name="_Toc11233474"/>
      <w:r>
        <w:lastRenderedPageBreak/>
        <w:t>Wirtschaft</w:t>
      </w:r>
      <w:bookmarkEnd w:id="123"/>
    </w:p>
    <w:p w:rsidR="002F128E" w:rsidRDefault="002F128E" w:rsidP="00241BE2">
      <w:pPr>
        <w:pStyle w:val="berschrift2"/>
      </w:pPr>
      <w:bookmarkStart w:id="124" w:name="_Toc11233475"/>
      <w:r>
        <w:t>Bedürfnisse</w:t>
      </w:r>
      <w:bookmarkEnd w:id="122"/>
      <w:bookmarkEnd w:id="124"/>
      <w:r w:rsidR="00025D1F">
        <w:fldChar w:fldCharType="begin"/>
      </w:r>
      <w:r w:rsidR="00025D1F">
        <w:instrText xml:space="preserve"> XE "</w:instrText>
      </w:r>
      <w:r w:rsidR="00025D1F" w:rsidRPr="00A73E56">
        <w:instrText>Bedürfnisse</w:instrText>
      </w:r>
      <w:r w:rsidR="00025D1F">
        <w:instrText xml:space="preserve">" </w:instrText>
      </w:r>
      <w:r w:rsidR="00025D1F">
        <w:fldChar w:fldCharType="end"/>
      </w:r>
    </w:p>
    <w:p w:rsidR="002F128E" w:rsidRDefault="002F128E" w:rsidP="00241BE2">
      <w:pPr>
        <w:spacing w:after="200" w:line="240" w:lineRule="auto"/>
      </w:pPr>
      <w:r>
        <w:t>Abraham Maslow</w:t>
      </w:r>
      <w:r w:rsidR="00025D1F">
        <w:fldChar w:fldCharType="begin"/>
      </w:r>
      <w:r w:rsidR="00025D1F">
        <w:instrText xml:space="preserve"> XE "</w:instrText>
      </w:r>
      <w:r w:rsidR="00025D1F" w:rsidRPr="00A73E56">
        <w:instrText>Maslow</w:instrText>
      </w:r>
      <w:r w:rsidR="00025D1F">
        <w:instrText xml:space="preserve">" </w:instrText>
      </w:r>
      <w:r w:rsidR="00025D1F">
        <w:fldChar w:fldCharType="end"/>
      </w:r>
      <w:r>
        <w:t xml:space="preserve"> ordnet die menschlichen </w:t>
      </w:r>
      <w:proofErr w:type="spellStart"/>
      <w:r>
        <w:t>Bedürfnisse</w:t>
      </w:r>
      <w:proofErr w:type="spellEnd"/>
      <w:r>
        <w:t xml:space="preserve"> auf einer </w:t>
      </w:r>
      <w:proofErr w:type="spellStart"/>
      <w:r>
        <w:t>fünfstufigen</w:t>
      </w:r>
      <w:proofErr w:type="spellEnd"/>
      <w:r>
        <w:t xml:space="preserve"> Pyramide:</w:t>
      </w:r>
    </w:p>
    <w:p w:rsidR="002F128E" w:rsidRDefault="002F128E" w:rsidP="00241BE2">
      <w:r>
        <w:rPr>
          <w:noProof/>
          <w:lang w:eastAsia="de-CH"/>
        </w:rPr>
        <w:drawing>
          <wp:inline distT="0" distB="0" distL="0" distR="0" wp14:anchorId="389008F0" wp14:editId="08B3C0D3">
            <wp:extent cx="5334000" cy="1596802"/>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C:\Users\jowei\Sharepoint\Schule\ABU\Allgemeinbildung_Zusammenfassung\Themenkreis3\Bedürfnispyramide.jpg"/>
                    <pic:cNvPicPr>
                      <a:picLocks noChangeAspect="1" noChangeArrowheads="1"/>
                    </pic:cNvPicPr>
                  </pic:nvPicPr>
                  <pic:blipFill>
                    <a:blip r:embed="rId22"/>
                    <a:stretch>
                      <a:fillRect/>
                    </a:stretch>
                  </pic:blipFill>
                  <pic:spPr bwMode="auto">
                    <a:xfrm>
                      <a:off x="0" y="0"/>
                      <a:ext cx="5334000" cy="1596802"/>
                    </a:xfrm>
                    <a:prstGeom prst="rect">
                      <a:avLst/>
                    </a:prstGeom>
                    <a:noFill/>
                    <a:ln w="9525">
                      <a:noFill/>
                      <a:headEnd/>
                      <a:tailEnd/>
                    </a:ln>
                  </pic:spPr>
                </pic:pic>
              </a:graphicData>
            </a:graphic>
          </wp:inline>
        </w:drawing>
      </w:r>
    </w:p>
    <w:p w:rsidR="00241BE2" w:rsidRDefault="00241BE2" w:rsidP="00241BE2"/>
    <w:p w:rsidR="002F128E" w:rsidRDefault="002F128E" w:rsidP="00241BE2">
      <w:proofErr w:type="spellStart"/>
      <w:r>
        <w:rPr>
          <w:i/>
        </w:rPr>
        <w:t>Grundsätzlich</w:t>
      </w:r>
      <w:proofErr w:type="spellEnd"/>
      <w:r>
        <w:rPr>
          <w:i/>
        </w:rPr>
        <w:t xml:space="preserve"> gilt:</w:t>
      </w:r>
      <w:r>
        <w:t xml:space="preserve"> Erst wenn das untergeordnete </w:t>
      </w:r>
      <w:proofErr w:type="spellStart"/>
      <w:r>
        <w:t>Bedürfnis</w:t>
      </w:r>
      <w:proofErr w:type="spellEnd"/>
      <w:r>
        <w:t xml:space="preserve"> (z.B. das </w:t>
      </w:r>
      <w:proofErr w:type="spellStart"/>
      <w:r>
        <w:t>Grundbedürfnis</w:t>
      </w:r>
      <w:proofErr w:type="spellEnd"/>
      <w:r>
        <w:t xml:space="preserve">) befriedigt ist, tritt das </w:t>
      </w:r>
      <w:proofErr w:type="spellStart"/>
      <w:r>
        <w:t>nächsthöhere</w:t>
      </w:r>
      <w:proofErr w:type="spellEnd"/>
      <w:r>
        <w:t xml:space="preserve"> </w:t>
      </w:r>
      <w:proofErr w:type="spellStart"/>
      <w:r>
        <w:t>Bedürfnis</w:t>
      </w:r>
      <w:proofErr w:type="spellEnd"/>
      <w:r>
        <w:t xml:space="preserve"> (z.B. das </w:t>
      </w:r>
      <w:proofErr w:type="spellStart"/>
      <w:r>
        <w:t>Sicherheitsbedürfnis</w:t>
      </w:r>
      <w:proofErr w:type="spellEnd"/>
      <w:r>
        <w:t>) auf.</w:t>
      </w:r>
    </w:p>
    <w:p w:rsidR="002F128E" w:rsidRDefault="002F128E" w:rsidP="00241BE2">
      <w:pPr>
        <w:pStyle w:val="berschrift2"/>
      </w:pPr>
      <w:bookmarkStart w:id="125" w:name="header-n378"/>
      <w:bookmarkStart w:id="126" w:name="_Toc11233476"/>
      <w:r>
        <w:t>Produktionsfaktoren</w:t>
      </w:r>
      <w:bookmarkEnd w:id="125"/>
      <w:bookmarkEnd w:id="126"/>
      <w:r w:rsidR="00025D1F">
        <w:fldChar w:fldCharType="begin"/>
      </w:r>
      <w:r w:rsidR="00025D1F">
        <w:instrText xml:space="preserve"> XE "</w:instrText>
      </w:r>
      <w:r w:rsidR="00025D1F" w:rsidRPr="00A73E56">
        <w:instrText>Produktionsfaktoren</w:instrText>
      </w:r>
      <w:r w:rsidR="00025D1F">
        <w:instrText xml:space="preserve">" </w:instrText>
      </w:r>
      <w:r w:rsidR="00025D1F">
        <w:fldChar w:fldCharType="end"/>
      </w:r>
    </w:p>
    <w:p w:rsidR="002F128E" w:rsidRDefault="001A7427" w:rsidP="00241BE2">
      <w:r>
        <w:t>Grundsätzlich</w:t>
      </w:r>
      <w:r w:rsidR="002F128E">
        <w:t xml:space="preserve"> funktioniert jedes Unternehmen nach dem gleichen Prinzip: Es </w:t>
      </w:r>
      <w:proofErr w:type="spellStart"/>
      <w:r w:rsidR="002F128E">
        <w:t>erhält</w:t>
      </w:r>
      <w:proofErr w:type="spellEnd"/>
      <w:r w:rsidR="002F128E">
        <w:t xml:space="preserve"> einen Input. Unter Einsatz der Produktionsfaktoren (Boden, Arbeit und Kapital) versucht es, den Wert des Produktes zu steigern und dieses anschliessend wieder zu verkaufen. </w:t>
      </w:r>
    </w:p>
    <w:p w:rsidR="002F128E" w:rsidRDefault="002F128E" w:rsidP="00241BE2">
      <w:pPr>
        <w:pStyle w:val="Listenabsatz"/>
      </w:pPr>
      <w:r>
        <w:rPr>
          <w:b/>
        </w:rPr>
        <w:t>Boden</w:t>
      </w:r>
      <w:r w:rsidR="00025D1F">
        <w:rPr>
          <w:b/>
        </w:rPr>
        <w:fldChar w:fldCharType="begin"/>
      </w:r>
      <w:r w:rsidR="00025D1F">
        <w:instrText xml:space="preserve"> XE "</w:instrText>
      </w:r>
      <w:r w:rsidR="00025D1F" w:rsidRPr="00A73E56">
        <w:rPr>
          <w:b/>
        </w:rPr>
        <w:instrText>Boden</w:instrText>
      </w:r>
      <w:r w:rsidR="00025D1F">
        <w:instrText xml:space="preserve">" </w:instrText>
      </w:r>
      <w:r w:rsidR="00025D1F">
        <w:rPr>
          <w:b/>
        </w:rPr>
        <w:fldChar w:fldCharType="end"/>
      </w:r>
      <w:r>
        <w:rPr>
          <w:b/>
        </w:rPr>
        <w:t>:</w:t>
      </w:r>
      <w:r>
        <w:t xml:space="preserve"> Landwirtschaft auf einem Feld.</w:t>
      </w:r>
    </w:p>
    <w:p w:rsidR="002F128E" w:rsidRDefault="002F128E" w:rsidP="00241BE2">
      <w:pPr>
        <w:pStyle w:val="Listenabsatz"/>
      </w:pPr>
      <w:r>
        <w:rPr>
          <w:b/>
        </w:rPr>
        <w:t>Arbeit</w:t>
      </w:r>
      <w:r w:rsidR="00025D1F">
        <w:rPr>
          <w:b/>
        </w:rPr>
        <w:fldChar w:fldCharType="begin"/>
      </w:r>
      <w:r w:rsidR="00025D1F">
        <w:instrText xml:space="preserve"> XE "</w:instrText>
      </w:r>
      <w:r w:rsidR="00025D1F" w:rsidRPr="00A73E56">
        <w:rPr>
          <w:b/>
        </w:rPr>
        <w:instrText>Arbeit</w:instrText>
      </w:r>
      <w:r w:rsidR="00025D1F">
        <w:instrText xml:space="preserve">" </w:instrText>
      </w:r>
      <w:r w:rsidR="00025D1F">
        <w:rPr>
          <w:b/>
        </w:rPr>
        <w:fldChar w:fldCharType="end"/>
      </w:r>
      <w:r>
        <w:rPr>
          <w:b/>
        </w:rPr>
        <w:t>:</w:t>
      </w:r>
      <w:r>
        <w:t xml:space="preserve"> Erbringen einer Dienstleistung</w:t>
      </w:r>
    </w:p>
    <w:p w:rsidR="002F128E" w:rsidRDefault="002F128E" w:rsidP="00241BE2">
      <w:pPr>
        <w:pStyle w:val="Listenabsatz"/>
      </w:pPr>
      <w:r>
        <w:rPr>
          <w:b/>
        </w:rPr>
        <w:t>Kapital</w:t>
      </w:r>
      <w:r w:rsidR="00025D1F">
        <w:rPr>
          <w:b/>
        </w:rPr>
        <w:fldChar w:fldCharType="begin"/>
      </w:r>
      <w:r w:rsidR="00025D1F">
        <w:instrText xml:space="preserve"> XE "</w:instrText>
      </w:r>
      <w:r w:rsidR="00025D1F" w:rsidRPr="00A73E56">
        <w:rPr>
          <w:b/>
        </w:rPr>
        <w:instrText>Kapital</w:instrText>
      </w:r>
      <w:r w:rsidR="00025D1F">
        <w:instrText xml:space="preserve">" </w:instrText>
      </w:r>
      <w:r w:rsidR="00025D1F">
        <w:rPr>
          <w:b/>
        </w:rPr>
        <w:fldChar w:fldCharType="end"/>
      </w:r>
      <w:r>
        <w:rPr>
          <w:b/>
        </w:rPr>
        <w:t>:</w:t>
      </w:r>
      <w:r>
        <w:t xml:space="preserve"> Vermehrung des Aktienkapitals</w:t>
      </w:r>
    </w:p>
    <w:p w:rsidR="002F128E" w:rsidRDefault="002F128E" w:rsidP="00241BE2">
      <w:pPr>
        <w:pStyle w:val="berschrift2"/>
      </w:pPr>
      <w:bookmarkStart w:id="127" w:name="header-n387"/>
      <w:bookmarkStart w:id="128" w:name="_Toc11233477"/>
      <w:r>
        <w:t>Wirtschaftsmodelle</w:t>
      </w:r>
      <w:bookmarkEnd w:id="127"/>
      <w:bookmarkEnd w:id="128"/>
      <w:r w:rsidR="00025D1F">
        <w:fldChar w:fldCharType="begin"/>
      </w:r>
      <w:r w:rsidR="00025D1F">
        <w:instrText xml:space="preserve"> XE "</w:instrText>
      </w:r>
      <w:r w:rsidR="00025D1F" w:rsidRPr="00A73E56">
        <w:instrText>Wirtschaftsmodelle</w:instrText>
      </w:r>
      <w:r w:rsidR="00025D1F">
        <w:instrText xml:space="preserve">" </w:instrText>
      </w:r>
      <w:r w:rsidR="00025D1F">
        <w:fldChar w:fldCharType="end"/>
      </w:r>
    </w:p>
    <w:p w:rsidR="002F128E" w:rsidRDefault="002F128E" w:rsidP="00241BE2">
      <w:r>
        <w:t xml:space="preserve">In den beiden absoluten Modellformen funktioniert keine Volkswirtschaft auf der Erde. Wer in einem Staat </w:t>
      </w:r>
      <w:proofErr w:type="spellStart"/>
      <w:r>
        <w:t>über</w:t>
      </w:r>
      <w:proofErr w:type="spellEnd"/>
      <w:r>
        <w:t xml:space="preserve"> die Staatsgewalt </w:t>
      </w:r>
      <w:proofErr w:type="spellStart"/>
      <w:r>
        <w:t>verfügt</w:t>
      </w:r>
      <w:proofErr w:type="spellEnd"/>
      <w:r>
        <w:t xml:space="preserve">, bestimmt, ob die Wirtschaft eher nach marktwirtschaftlichen oder mehr nach planwirtschaftlichen </w:t>
      </w:r>
      <w:proofErr w:type="spellStart"/>
      <w:r>
        <w:t>Grundsätzen</w:t>
      </w:r>
      <w:proofErr w:type="spellEnd"/>
      <w:r>
        <w:t xml:space="preserve"> funktioniert. Die Theorie unterscheidet </w:t>
      </w:r>
      <w:proofErr w:type="spellStart"/>
      <w:r>
        <w:t>grundsätzlich</w:t>
      </w:r>
      <w:proofErr w:type="spellEnd"/>
      <w:r>
        <w:t xml:space="preserve"> zwischen zwei Wirtschaftsmodellen:</w:t>
      </w:r>
    </w:p>
    <w:p w:rsidR="002F128E" w:rsidRDefault="002F128E" w:rsidP="00241BE2">
      <w:pPr>
        <w:pStyle w:val="berschrift3"/>
      </w:pPr>
      <w:bookmarkStart w:id="129" w:name="header-n389"/>
      <w:r>
        <w:t>Freie Marktwirtschaft</w:t>
      </w:r>
      <w:bookmarkEnd w:id="129"/>
      <w:r w:rsidR="00025D1F">
        <w:fldChar w:fldCharType="begin"/>
      </w:r>
      <w:r w:rsidR="00025D1F">
        <w:instrText xml:space="preserve"> XE "</w:instrText>
      </w:r>
      <w:r w:rsidR="00025D1F" w:rsidRPr="00A73E56">
        <w:instrText>Freie Marktwirtschaft</w:instrText>
      </w:r>
      <w:r w:rsidR="00025D1F">
        <w:instrText xml:space="preserve">" </w:instrText>
      </w:r>
      <w:r w:rsidR="00025D1F">
        <w:fldChar w:fldCharType="end"/>
      </w:r>
    </w:p>
    <w:p w:rsidR="002F128E" w:rsidRDefault="002F128E" w:rsidP="00241BE2">
      <w:r>
        <w:t>Die freie Marktwirtschaft funktioniert ausschliesslich nach dem Prinzip des freien Marktes, wo Angebot und Nachfrage aufeinandertreffen. Es gibt keine staatlichen Eingriffe.</w:t>
      </w:r>
    </w:p>
    <w:p w:rsidR="002F128E" w:rsidRDefault="002F128E" w:rsidP="00241BE2">
      <w:pPr>
        <w:pStyle w:val="berschrift3"/>
      </w:pPr>
      <w:bookmarkStart w:id="130" w:name="header-n391"/>
      <w:r>
        <w:t>Zentrale Planwirtschaft</w:t>
      </w:r>
      <w:r w:rsidR="00025D1F">
        <w:fldChar w:fldCharType="begin"/>
      </w:r>
      <w:r w:rsidR="00025D1F">
        <w:instrText xml:space="preserve"> XE "</w:instrText>
      </w:r>
      <w:r w:rsidR="00025D1F" w:rsidRPr="00A73E56">
        <w:instrText>Zentrale Planwirtschaft</w:instrText>
      </w:r>
      <w:r w:rsidR="00025D1F">
        <w:instrText xml:space="preserve">" </w:instrText>
      </w:r>
      <w:r w:rsidR="00025D1F">
        <w:fldChar w:fldCharType="end"/>
      </w:r>
      <w:r>
        <w:t xml:space="preserve"> </w:t>
      </w:r>
      <w:bookmarkEnd w:id="130"/>
    </w:p>
    <w:p w:rsidR="002F128E" w:rsidRDefault="002F128E" w:rsidP="00241BE2">
      <w:r>
        <w:t xml:space="preserve">Das wirtschaftliche Geschehen wird durch den Staat allein geregelt. Ihm (der sozialen Gemeinschaft) </w:t>
      </w:r>
      <w:proofErr w:type="spellStart"/>
      <w:r>
        <w:t>gehören</w:t>
      </w:r>
      <w:proofErr w:type="spellEnd"/>
      <w:r>
        <w:t xml:space="preserve"> alle Produktionsfaktoren (Boden, Arbeit, Wissen, Kapital). Es herrscht totale staatliche Lenkung. </w:t>
      </w:r>
    </w:p>
    <w:p w:rsidR="002F128E" w:rsidRDefault="002F128E" w:rsidP="00241BE2">
      <w:pPr>
        <w:pStyle w:val="berschrift2"/>
      </w:pPr>
      <w:bookmarkStart w:id="131" w:name="header-n393"/>
      <w:bookmarkStart w:id="132" w:name="_Toc11233478"/>
      <w:r>
        <w:lastRenderedPageBreak/>
        <w:t>Wirtschaftskreislauf</w:t>
      </w:r>
      <w:bookmarkEnd w:id="131"/>
      <w:bookmarkEnd w:id="132"/>
      <w:r w:rsidR="00025D1F">
        <w:fldChar w:fldCharType="begin"/>
      </w:r>
      <w:r w:rsidR="00025D1F">
        <w:instrText xml:space="preserve"> XE "</w:instrText>
      </w:r>
      <w:r w:rsidR="00025D1F" w:rsidRPr="00A73E56">
        <w:instrText>Wirtschaftskreislauf</w:instrText>
      </w:r>
      <w:r w:rsidR="00025D1F">
        <w:instrText xml:space="preserve">" </w:instrText>
      </w:r>
      <w:r w:rsidR="00025D1F">
        <w:fldChar w:fldCharType="end"/>
      </w:r>
    </w:p>
    <w:p w:rsidR="002F128E" w:rsidRDefault="002F128E" w:rsidP="00241BE2">
      <w:r>
        <w:rPr>
          <w:noProof/>
          <w:lang w:eastAsia="de-CH"/>
        </w:rPr>
        <w:drawing>
          <wp:inline distT="0" distB="0" distL="0" distR="0" wp14:anchorId="72F905C3" wp14:editId="565F02FF">
            <wp:extent cx="5334000" cy="3988669"/>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C:\Users\jowei\Sharepoint\Schule\ABU\Allgemeinbildung_Zusammenfassung\Themenkreis3\Wirtschaftskreislauf.jpg"/>
                    <pic:cNvPicPr>
                      <a:picLocks noChangeAspect="1" noChangeArrowheads="1"/>
                    </pic:cNvPicPr>
                  </pic:nvPicPr>
                  <pic:blipFill>
                    <a:blip r:embed="rId23"/>
                    <a:stretch>
                      <a:fillRect/>
                    </a:stretch>
                  </pic:blipFill>
                  <pic:spPr bwMode="auto">
                    <a:xfrm>
                      <a:off x="0" y="0"/>
                      <a:ext cx="5334000" cy="3988669"/>
                    </a:xfrm>
                    <a:prstGeom prst="rect">
                      <a:avLst/>
                    </a:prstGeom>
                    <a:noFill/>
                    <a:ln w="9525">
                      <a:noFill/>
                      <a:headEnd/>
                      <a:tailEnd/>
                    </a:ln>
                  </pic:spPr>
                </pic:pic>
              </a:graphicData>
            </a:graphic>
          </wp:inline>
        </w:drawing>
      </w:r>
    </w:p>
    <w:p w:rsidR="002F128E" w:rsidRDefault="002F128E" w:rsidP="002F128E">
      <w:pPr>
        <w:pStyle w:val="ImageCaption"/>
        <w:numPr>
          <w:ilvl w:val="0"/>
          <w:numId w:val="47"/>
        </w:numPr>
      </w:pPr>
    </w:p>
    <w:p w:rsidR="002F128E" w:rsidRDefault="002F128E" w:rsidP="00241BE2">
      <w:pPr>
        <w:pStyle w:val="berschrift3"/>
      </w:pPr>
      <w:bookmarkStart w:id="133" w:name="header-n395"/>
      <w:proofErr w:type="spellStart"/>
      <w:r>
        <w:t>Gü</w:t>
      </w:r>
      <w:r w:rsidRPr="00241BE2">
        <w:t>terstrom</w:t>
      </w:r>
      <w:bookmarkEnd w:id="133"/>
      <w:proofErr w:type="spellEnd"/>
      <w:r w:rsidR="00025D1F">
        <w:fldChar w:fldCharType="begin"/>
      </w:r>
      <w:r w:rsidR="00025D1F">
        <w:instrText xml:space="preserve"> XE "</w:instrText>
      </w:r>
      <w:r w:rsidR="00025D1F" w:rsidRPr="00A73E56">
        <w:instrText>terstrom</w:instrText>
      </w:r>
      <w:r w:rsidR="00025D1F">
        <w:instrText xml:space="preserve">" </w:instrText>
      </w:r>
      <w:r w:rsidR="00025D1F">
        <w:fldChar w:fldCharType="end"/>
      </w:r>
    </w:p>
    <w:p w:rsidR="002F128E" w:rsidRDefault="002F128E" w:rsidP="00241BE2">
      <w:r>
        <w:t xml:space="preserve">Mithilfe der 3 Produktionsfaktoren </w:t>
      </w:r>
      <w:proofErr w:type="spellStart"/>
      <w:r>
        <w:t>können</w:t>
      </w:r>
      <w:proofErr w:type="spellEnd"/>
      <w:r>
        <w:t xml:space="preserve"> die Unternehmen </w:t>
      </w:r>
      <w:proofErr w:type="spellStart"/>
      <w:r>
        <w:t>Sachgüter</w:t>
      </w:r>
      <w:proofErr w:type="spellEnd"/>
      <w:r w:rsidR="00025D1F">
        <w:fldChar w:fldCharType="begin"/>
      </w:r>
      <w:r w:rsidR="00025D1F">
        <w:instrText xml:space="preserve"> XE "</w:instrText>
      </w:r>
      <w:r w:rsidR="00025D1F" w:rsidRPr="00A73E56">
        <w:instrText>Sachgüter</w:instrText>
      </w:r>
      <w:r w:rsidR="00025D1F">
        <w:instrText xml:space="preserve">" </w:instrText>
      </w:r>
      <w:r w:rsidR="00025D1F">
        <w:fldChar w:fldCharType="end"/>
      </w:r>
      <w:r>
        <w:t xml:space="preserve"> herstellen und Dienstleistungen erbringen, welche sie auf dem Markt anbieten.</w:t>
      </w:r>
    </w:p>
    <w:p w:rsidR="002F128E" w:rsidRDefault="002F128E" w:rsidP="00241BE2">
      <w:pPr>
        <w:pStyle w:val="berschrift3"/>
      </w:pPr>
      <w:bookmarkStart w:id="134" w:name="header-n397"/>
      <w:r w:rsidRPr="00241BE2">
        <w:t>Geldstrom</w:t>
      </w:r>
      <w:bookmarkEnd w:id="134"/>
      <w:r w:rsidR="00025D1F">
        <w:fldChar w:fldCharType="begin"/>
      </w:r>
      <w:r w:rsidR="00025D1F">
        <w:instrText xml:space="preserve"> XE "</w:instrText>
      </w:r>
      <w:r w:rsidR="00025D1F" w:rsidRPr="00A73E56">
        <w:instrText>Geldstrom</w:instrText>
      </w:r>
      <w:r w:rsidR="00025D1F">
        <w:instrText xml:space="preserve">" </w:instrText>
      </w:r>
      <w:r w:rsidR="00025D1F">
        <w:fldChar w:fldCharType="end"/>
      </w:r>
    </w:p>
    <w:p w:rsidR="002F128E" w:rsidRDefault="002F128E" w:rsidP="00241BE2">
      <w:r>
        <w:t xml:space="preserve">Die Unternehmen zahlen den privaten Haushalten </w:t>
      </w:r>
      <w:proofErr w:type="spellStart"/>
      <w:r>
        <w:t>für</w:t>
      </w:r>
      <w:proofErr w:type="spellEnd"/>
      <w:r>
        <w:t xml:space="preserve"> die Arbeit </w:t>
      </w:r>
      <w:proofErr w:type="spellStart"/>
      <w:r>
        <w:t>Löhne</w:t>
      </w:r>
      <w:proofErr w:type="spellEnd"/>
      <w:r>
        <w:t xml:space="preserve">, </w:t>
      </w:r>
      <w:proofErr w:type="spellStart"/>
      <w:r>
        <w:t>für</w:t>
      </w:r>
      <w:proofErr w:type="spellEnd"/>
      <w:r>
        <w:t xml:space="preserve"> das Kapital Zinsen und </w:t>
      </w:r>
      <w:proofErr w:type="spellStart"/>
      <w:r>
        <w:t>für</w:t>
      </w:r>
      <w:proofErr w:type="spellEnd"/>
      <w:r>
        <w:t xml:space="preserve"> die </w:t>
      </w:r>
      <w:proofErr w:type="spellStart"/>
      <w:r>
        <w:t>Benützung</w:t>
      </w:r>
      <w:proofErr w:type="spellEnd"/>
      <w:r>
        <w:t xml:space="preserve"> des Bodens Grundrenten. </w:t>
      </w:r>
    </w:p>
    <w:p w:rsidR="002F128E" w:rsidRDefault="002F128E" w:rsidP="00241BE2">
      <w:pPr>
        <w:pStyle w:val="berschrift3"/>
      </w:pPr>
      <w:r>
        <w:t>Unternehmen</w:t>
      </w:r>
      <w:r w:rsidR="00025D1F">
        <w:fldChar w:fldCharType="begin"/>
      </w:r>
      <w:r w:rsidR="00025D1F">
        <w:instrText xml:space="preserve"> XE "</w:instrText>
      </w:r>
      <w:r w:rsidR="00025D1F" w:rsidRPr="00A73E56">
        <w:instrText>Unternehmen</w:instrText>
      </w:r>
      <w:r w:rsidR="00025D1F">
        <w:instrText xml:space="preserve">" </w:instrText>
      </w:r>
      <w:r w:rsidR="00025D1F">
        <w:fldChar w:fldCharType="end"/>
      </w:r>
      <w:r>
        <w:t xml:space="preserve"> / </w:t>
      </w:r>
      <w:r w:rsidRPr="00241BE2">
        <w:t>Produzenten</w:t>
      </w:r>
      <w:r w:rsidR="00025D1F">
        <w:fldChar w:fldCharType="begin"/>
      </w:r>
      <w:r w:rsidR="00025D1F">
        <w:instrText xml:space="preserve"> XE "</w:instrText>
      </w:r>
      <w:r w:rsidR="00025D1F" w:rsidRPr="00A73E56">
        <w:instrText>Produzenten</w:instrText>
      </w:r>
      <w:r w:rsidR="00025D1F">
        <w:instrText xml:space="preserve">" </w:instrText>
      </w:r>
      <w:r w:rsidR="00025D1F">
        <w:fldChar w:fldCharType="end"/>
      </w:r>
    </w:p>
    <w:p w:rsidR="002F128E" w:rsidRDefault="002F128E" w:rsidP="00241BE2">
      <w:r>
        <w:t xml:space="preserve">Unternehmen stellen </w:t>
      </w:r>
      <w:proofErr w:type="spellStart"/>
      <w:r>
        <w:t>für</w:t>
      </w:r>
      <w:proofErr w:type="spellEnd"/>
      <w:r>
        <w:t xml:space="preserve"> die Volkswirtschaft </w:t>
      </w:r>
      <w:proofErr w:type="spellStart"/>
      <w:r>
        <w:t>Sachgüter</w:t>
      </w:r>
      <w:proofErr w:type="spellEnd"/>
      <w:r>
        <w:t xml:space="preserve"> her oder erbringen Dienstleistungen. Jedes Unternehmen (jeder Produzent) ist gleichzeitig immer auch ein privater Haushalt.</w:t>
      </w:r>
    </w:p>
    <w:p w:rsidR="002F128E" w:rsidRDefault="002F128E" w:rsidP="00241BE2">
      <w:pPr>
        <w:pStyle w:val="berschrift3"/>
      </w:pPr>
      <w:r>
        <w:t>Private Haushalte/</w:t>
      </w:r>
      <w:r w:rsidRPr="00241BE2">
        <w:t>Konsumenten</w:t>
      </w:r>
      <w:r w:rsidR="00025D1F">
        <w:fldChar w:fldCharType="begin"/>
      </w:r>
      <w:r w:rsidR="00025D1F">
        <w:instrText xml:space="preserve"> XE "</w:instrText>
      </w:r>
      <w:r w:rsidR="00025D1F" w:rsidRPr="00A73E56">
        <w:instrText>Konsumenten</w:instrText>
      </w:r>
      <w:r w:rsidR="00025D1F">
        <w:instrText xml:space="preserve">" </w:instrText>
      </w:r>
      <w:r w:rsidR="00025D1F">
        <w:fldChar w:fldCharType="end"/>
      </w:r>
    </w:p>
    <w:p w:rsidR="002F128E" w:rsidRDefault="002F128E" w:rsidP="00241BE2">
      <w:r>
        <w:t>Der Begriff «private Haushalte</w:t>
      </w:r>
      <w:r w:rsidR="00025D1F">
        <w:fldChar w:fldCharType="begin"/>
      </w:r>
      <w:r w:rsidR="00025D1F">
        <w:instrText xml:space="preserve"> XE "</w:instrText>
      </w:r>
      <w:r w:rsidR="00025D1F" w:rsidRPr="00A73E56">
        <w:instrText>private Haushalte</w:instrText>
      </w:r>
      <w:r w:rsidR="00025D1F">
        <w:instrText xml:space="preserve">" </w:instrText>
      </w:r>
      <w:r w:rsidR="00025D1F">
        <w:fldChar w:fldCharType="end"/>
      </w:r>
      <w:r>
        <w:t xml:space="preserve"> (Konsumenten)» umfasst alle Wirtschaftssubjekte, die in der Volkswirtschaft </w:t>
      </w:r>
      <w:proofErr w:type="spellStart"/>
      <w:r>
        <w:t>Sachgüter</w:t>
      </w:r>
      <w:proofErr w:type="spellEnd"/>
      <w:r>
        <w:t xml:space="preserve"> und Dienstleistungen nachfragen.</w:t>
      </w:r>
    </w:p>
    <w:p w:rsidR="002F128E" w:rsidRDefault="002F128E" w:rsidP="00241BE2">
      <w:r>
        <w:t xml:space="preserve">Der Begriff </w:t>
      </w:r>
      <w:r w:rsidRPr="00241BE2">
        <w:rPr>
          <w:b/>
        </w:rPr>
        <w:t>Wirtschaftssubjekte</w:t>
      </w:r>
      <w:r w:rsidR="00025D1F">
        <w:rPr>
          <w:b/>
        </w:rPr>
        <w:fldChar w:fldCharType="begin"/>
      </w:r>
      <w:r w:rsidR="00025D1F">
        <w:instrText xml:space="preserve"> XE "</w:instrText>
      </w:r>
      <w:r w:rsidR="00025D1F" w:rsidRPr="00A73E56">
        <w:rPr>
          <w:b/>
        </w:rPr>
        <w:instrText>Wirtschaftssubjekte</w:instrText>
      </w:r>
      <w:r w:rsidR="00025D1F">
        <w:instrText xml:space="preserve">" </w:instrText>
      </w:r>
      <w:r w:rsidR="00025D1F">
        <w:rPr>
          <w:b/>
        </w:rPr>
        <w:fldChar w:fldCharType="end"/>
      </w:r>
      <w:r>
        <w:t xml:space="preserve"> umfasst</w:t>
      </w:r>
    </w:p>
    <w:p w:rsidR="002F128E" w:rsidRDefault="002F128E" w:rsidP="00241BE2">
      <w:pPr>
        <w:pStyle w:val="Listenabsatz"/>
      </w:pPr>
      <w:r>
        <w:t>alle privaten Personen (die privaten Haushalte),</w:t>
      </w:r>
    </w:p>
    <w:p w:rsidR="002F128E" w:rsidRDefault="002F128E" w:rsidP="00241BE2">
      <w:pPr>
        <w:pStyle w:val="Listenabsatz"/>
      </w:pPr>
      <w:proofErr w:type="spellStart"/>
      <w:r>
        <w:t>sämtliche</w:t>
      </w:r>
      <w:proofErr w:type="spellEnd"/>
      <w:r>
        <w:t xml:space="preserve"> Unternehmen (Produzenten) sowie</w:t>
      </w:r>
    </w:p>
    <w:p w:rsidR="002F128E" w:rsidRDefault="002F128E" w:rsidP="00241BE2">
      <w:pPr>
        <w:pStyle w:val="Listenabsatz"/>
      </w:pPr>
      <w:r>
        <w:lastRenderedPageBreak/>
        <w:t xml:space="preserve">die </w:t>
      </w:r>
      <w:r w:rsidR="001A7427">
        <w:t>öffentliche</w:t>
      </w:r>
      <w:r>
        <w:t xml:space="preserve"> Hand (Bund, Kantone, Gemeinden).</w:t>
      </w:r>
    </w:p>
    <w:p w:rsidR="002F128E" w:rsidRDefault="002F128E" w:rsidP="00241BE2">
      <w:pPr>
        <w:pStyle w:val="berschrift3"/>
      </w:pPr>
      <w:bookmarkStart w:id="135" w:name="header-n411"/>
      <w:r>
        <w:t>Geldwertstörung</w:t>
      </w:r>
      <w:bookmarkEnd w:id="135"/>
      <w:r w:rsidR="00025D1F">
        <w:fldChar w:fldCharType="begin"/>
      </w:r>
      <w:r w:rsidR="00025D1F">
        <w:instrText xml:space="preserve"> XE "</w:instrText>
      </w:r>
      <w:r w:rsidR="00025D1F" w:rsidRPr="00A73E56">
        <w:instrText>Geldwertstörung</w:instrText>
      </w:r>
      <w:r w:rsidR="00025D1F">
        <w:instrText xml:space="preserve">" </w:instrText>
      </w:r>
      <w:r w:rsidR="00025D1F">
        <w:fldChar w:fldCharType="end"/>
      </w:r>
    </w:p>
    <w:p w:rsidR="002F128E" w:rsidRDefault="002F128E" w:rsidP="00025D1F">
      <w:r>
        <w:t>Das wirtschaftliche Gleichgewicht wird dann gestört, wenn die beiden Ströme nicht mehr übereinstimmen. Man unterscheidet bei den Geldwertstörungen zwischen Inflation und Deflation.</w:t>
      </w:r>
    </w:p>
    <w:p w:rsidR="002F128E" w:rsidRDefault="002F128E" w:rsidP="00241BE2">
      <w:pPr>
        <w:pStyle w:val="berschrift4"/>
      </w:pPr>
      <w:bookmarkStart w:id="136" w:name="header-n413"/>
      <w:r>
        <w:t>Inflation</w:t>
      </w:r>
      <w:r w:rsidR="00025D1F">
        <w:fldChar w:fldCharType="begin"/>
      </w:r>
      <w:r w:rsidR="00025D1F">
        <w:instrText xml:space="preserve"> XE "</w:instrText>
      </w:r>
      <w:r w:rsidR="00025D1F" w:rsidRPr="00A73E56">
        <w:instrText>Inflation</w:instrText>
      </w:r>
      <w:r w:rsidR="00025D1F">
        <w:instrText xml:space="preserve">" </w:instrText>
      </w:r>
      <w:r w:rsidR="00025D1F">
        <w:fldChar w:fldCharType="end"/>
      </w:r>
      <w:r>
        <w:t xml:space="preserve"> </w:t>
      </w:r>
      <w:bookmarkEnd w:id="136"/>
    </w:p>
    <w:p w:rsidR="002F128E" w:rsidRDefault="002F128E" w:rsidP="00025D1F">
      <w:r>
        <w:t>Anhaltender Anstieg des allgemeinen Preisniveaus. Der Wert des Geldes sinkt.</w:t>
      </w:r>
    </w:p>
    <w:p w:rsidR="002F128E" w:rsidRDefault="002F128E" w:rsidP="00025D1F">
      <w:r>
        <w:t>Bei einer Inflation bläht sich die Geldmenge im Verhältnis zur Gütermenge auf, womit die Geldmenge grösser wird als die Gütermenge. Für die gleiche Summe Geld erhält man weniger Sachgüter und Dienstleistungen.</w:t>
      </w:r>
    </w:p>
    <w:p w:rsidR="002F128E" w:rsidRDefault="002F128E" w:rsidP="00241BE2">
      <w:pPr>
        <w:pStyle w:val="berschrift4"/>
      </w:pPr>
      <w:bookmarkStart w:id="137" w:name="header-n416"/>
      <w:r>
        <w:t>Deflation</w:t>
      </w:r>
      <w:bookmarkEnd w:id="137"/>
      <w:r w:rsidR="00025D1F">
        <w:fldChar w:fldCharType="begin"/>
      </w:r>
      <w:r w:rsidR="00025D1F">
        <w:instrText xml:space="preserve"> XE "</w:instrText>
      </w:r>
      <w:r w:rsidR="00025D1F" w:rsidRPr="00A73E56">
        <w:instrText>Deflation</w:instrText>
      </w:r>
      <w:r w:rsidR="00025D1F">
        <w:instrText xml:space="preserve">" </w:instrText>
      </w:r>
      <w:r w:rsidR="00025D1F">
        <w:fldChar w:fldCharType="end"/>
      </w:r>
    </w:p>
    <w:p w:rsidR="002F128E" w:rsidRDefault="002F128E" w:rsidP="00025D1F">
      <w:r>
        <w:t xml:space="preserve">Unter Deflation versteht man </w:t>
      </w:r>
      <w:r w:rsidR="00025D1F">
        <w:t>einen</w:t>
      </w:r>
      <w:r>
        <w:t xml:space="preserve"> Rückgang des Preisniveaus</w:t>
      </w:r>
      <w:r w:rsidR="00025D1F">
        <w:fldChar w:fldCharType="begin"/>
      </w:r>
      <w:r w:rsidR="00025D1F">
        <w:instrText xml:space="preserve"> XE "</w:instrText>
      </w:r>
      <w:r w:rsidR="00025D1F" w:rsidRPr="00A73E56">
        <w:instrText>Preisniveaus</w:instrText>
      </w:r>
      <w:r w:rsidR="00025D1F">
        <w:instrText xml:space="preserve">" </w:instrText>
      </w:r>
      <w:r w:rsidR="00025D1F">
        <w:fldChar w:fldCharType="end"/>
      </w:r>
      <w:r>
        <w:t xml:space="preserve"> für Güter und Dienstleistungen. Deflation entsteht, wenn die Nachfrage geringer ist als das Angebot (Absatzkrise). Deflation ist das Gegenteil von Inflation</w:t>
      </w:r>
    </w:p>
    <w:p w:rsidR="002F128E" w:rsidRDefault="002F128E" w:rsidP="00241BE2">
      <w:pPr>
        <w:pStyle w:val="berschrift2"/>
      </w:pPr>
      <w:bookmarkStart w:id="138" w:name="header-n418"/>
      <w:bookmarkStart w:id="139" w:name="_Toc11233479"/>
      <w:r w:rsidRPr="00241BE2">
        <w:t>Wirtschaftsbegriffe</w:t>
      </w:r>
      <w:bookmarkEnd w:id="138"/>
      <w:bookmarkEnd w:id="139"/>
      <w:r w:rsidR="00025D1F">
        <w:fldChar w:fldCharType="begin"/>
      </w:r>
      <w:r w:rsidR="00025D1F">
        <w:instrText xml:space="preserve"> XE "</w:instrText>
      </w:r>
      <w:r w:rsidR="00025D1F" w:rsidRPr="00A73E56">
        <w:instrText>Wirtschaftsbegriffe</w:instrText>
      </w:r>
      <w:r w:rsidR="00025D1F">
        <w:instrText xml:space="preserve">" </w:instrText>
      </w:r>
      <w:r w:rsidR="00025D1F">
        <w:fldChar w:fldCharType="end"/>
      </w:r>
    </w:p>
    <w:p w:rsidR="002F128E" w:rsidRDefault="002F128E" w:rsidP="00241BE2">
      <w:pPr>
        <w:pStyle w:val="berschrift3"/>
      </w:pPr>
      <w:bookmarkStart w:id="140" w:name="header-n419"/>
      <w:r w:rsidRPr="00241BE2">
        <w:t>Sozialprodukt</w:t>
      </w:r>
      <w:bookmarkEnd w:id="140"/>
      <w:r w:rsidR="00025D1F">
        <w:fldChar w:fldCharType="begin"/>
      </w:r>
      <w:r w:rsidR="00025D1F">
        <w:instrText xml:space="preserve"> XE "</w:instrText>
      </w:r>
      <w:r w:rsidR="00025D1F" w:rsidRPr="00A73E56">
        <w:instrText>Sozialprodukt</w:instrText>
      </w:r>
      <w:r w:rsidR="00025D1F">
        <w:instrText xml:space="preserve">" </w:instrText>
      </w:r>
      <w:r w:rsidR="00025D1F">
        <w:fldChar w:fldCharType="end"/>
      </w:r>
    </w:p>
    <w:p w:rsidR="002F128E" w:rsidRDefault="002F128E" w:rsidP="00241BE2">
      <w:r>
        <w:t>Summe aller wirtschaftlichen Leistungen, die von den Einwohnern eines Landes innerhalb eines Jahrs erbracht werden.</w:t>
      </w:r>
    </w:p>
    <w:p w:rsidR="002F128E" w:rsidRDefault="002F128E" w:rsidP="00241BE2">
      <w:pPr>
        <w:pStyle w:val="berschrift3"/>
      </w:pPr>
      <w:bookmarkStart w:id="141" w:name="header-n421"/>
      <w:r w:rsidRPr="00241BE2">
        <w:t>Volkseinkommen</w:t>
      </w:r>
      <w:bookmarkEnd w:id="141"/>
      <w:r w:rsidR="00025D1F">
        <w:fldChar w:fldCharType="begin"/>
      </w:r>
      <w:r w:rsidR="00025D1F">
        <w:instrText xml:space="preserve"> XE "</w:instrText>
      </w:r>
      <w:r w:rsidR="00025D1F" w:rsidRPr="00A73E56">
        <w:instrText>Volkseinkommen</w:instrText>
      </w:r>
      <w:r w:rsidR="00025D1F">
        <w:instrText xml:space="preserve">" </w:instrText>
      </w:r>
      <w:r w:rsidR="00025D1F">
        <w:fldChar w:fldCharType="end"/>
      </w:r>
    </w:p>
    <w:p w:rsidR="002F128E" w:rsidRDefault="002F128E" w:rsidP="00241BE2">
      <w:r>
        <w:t>Das Volkseinkommen beschreibt alle Einkommen, die in einem Jahr durch den Einsatz von Arbeit, Boden und Kapital in einem Land entstehen.</w:t>
      </w:r>
    </w:p>
    <w:p w:rsidR="002F128E" w:rsidRDefault="002F128E" w:rsidP="00241BE2">
      <w:pPr>
        <w:pStyle w:val="berschrift3"/>
      </w:pPr>
      <w:r w:rsidRPr="00241BE2">
        <w:t>Konjunktur</w:t>
      </w:r>
      <w:r w:rsidR="00025D1F">
        <w:fldChar w:fldCharType="begin"/>
      </w:r>
      <w:r w:rsidR="00025D1F">
        <w:instrText xml:space="preserve"> XE "</w:instrText>
      </w:r>
      <w:r w:rsidR="00025D1F" w:rsidRPr="00A73E56">
        <w:instrText>Konjunktur</w:instrText>
      </w:r>
      <w:r w:rsidR="00025D1F">
        <w:instrText xml:space="preserve">" </w:instrText>
      </w:r>
      <w:r w:rsidR="00025D1F">
        <w:fldChar w:fldCharType="end"/>
      </w:r>
    </w:p>
    <w:p w:rsidR="002F128E" w:rsidRDefault="002F128E" w:rsidP="00241BE2">
      <w:r>
        <w:t>Die Konjunktur ist der Verlauf der wirtschaftliche</w:t>
      </w:r>
      <w:r w:rsidR="001A7427">
        <w:t>n</w:t>
      </w:r>
      <w:r>
        <w:t xml:space="preserve"> Entwicklung</w:t>
      </w:r>
      <w:r w:rsidR="00025D1F">
        <w:fldChar w:fldCharType="begin"/>
      </w:r>
      <w:r w:rsidR="00025D1F">
        <w:instrText xml:space="preserve"> XE "</w:instrText>
      </w:r>
      <w:r w:rsidR="00025D1F" w:rsidRPr="00A73E56">
        <w:instrText>wirtschaftlichen Entwicklung</w:instrText>
      </w:r>
      <w:r w:rsidR="00025D1F">
        <w:instrText xml:space="preserve">" </w:instrText>
      </w:r>
      <w:r w:rsidR="00025D1F">
        <w:fldChar w:fldCharType="end"/>
      </w:r>
      <w:r>
        <w:t>.</w:t>
      </w:r>
    </w:p>
    <w:p w:rsidR="002F128E" w:rsidRDefault="002F128E" w:rsidP="00241BE2">
      <w:pPr>
        <w:pStyle w:val="berschrift3"/>
      </w:pPr>
      <w:r w:rsidRPr="00241BE2">
        <w:t>Volkswirtschaft</w:t>
      </w:r>
    </w:p>
    <w:p w:rsidR="002F128E" w:rsidRDefault="002F128E" w:rsidP="00241BE2">
      <w:r>
        <w:t xml:space="preserve">Die Gesamtheit aller </w:t>
      </w:r>
      <w:proofErr w:type="spellStart"/>
      <w:r>
        <w:t>bestandteile</w:t>
      </w:r>
      <w:proofErr w:type="spellEnd"/>
      <w:r>
        <w:t xml:space="preserve"> des einfachen Wirtschaftskreislaufs. Folgende Fragenstellungen sind </w:t>
      </w:r>
      <w:proofErr w:type="spellStart"/>
      <w:r>
        <w:t>bestandteile</w:t>
      </w:r>
      <w:proofErr w:type="spellEnd"/>
      <w:r>
        <w:t xml:space="preserve">, der </w:t>
      </w:r>
      <w:proofErr w:type="spellStart"/>
      <w:r>
        <w:t>Vorkswirtschaftslehre</w:t>
      </w:r>
      <w:proofErr w:type="spellEnd"/>
    </w:p>
    <w:p w:rsidR="002F128E" w:rsidRDefault="00241BE2" w:rsidP="00241BE2">
      <w:pPr>
        <w:pStyle w:val="Listenabsatz"/>
      </w:pPr>
      <w:r>
        <w:t>Berechnung</w:t>
      </w:r>
      <w:r w:rsidR="002F128E">
        <w:t xml:space="preserve"> des Volkseinkommens und Bruttoinlandsprodukt</w:t>
      </w:r>
    </w:p>
    <w:p w:rsidR="002F128E" w:rsidRDefault="002F128E" w:rsidP="00241BE2">
      <w:pPr>
        <w:pStyle w:val="Listenabsatz"/>
      </w:pPr>
      <w:r>
        <w:t>Untersuchung der Konjunktur</w:t>
      </w:r>
    </w:p>
    <w:p w:rsidR="002F128E" w:rsidRDefault="002F128E" w:rsidP="00241BE2">
      <w:pPr>
        <w:pStyle w:val="berschrift3"/>
      </w:pPr>
      <w:bookmarkStart w:id="142" w:name="header-n432"/>
      <w:r>
        <w:t>Landesindex der Konsumentenpreise</w:t>
      </w:r>
      <w:r w:rsidR="00025D1F">
        <w:fldChar w:fldCharType="begin"/>
      </w:r>
      <w:r w:rsidR="00025D1F">
        <w:instrText xml:space="preserve"> XE "</w:instrText>
      </w:r>
      <w:r w:rsidR="00025D1F" w:rsidRPr="00A73E56">
        <w:instrText>Landesindex der Konsumentenpreise</w:instrText>
      </w:r>
      <w:r w:rsidR="00025D1F">
        <w:instrText xml:space="preserve">" </w:instrText>
      </w:r>
      <w:r w:rsidR="00025D1F">
        <w:fldChar w:fldCharType="end"/>
      </w:r>
      <w:r>
        <w:t xml:space="preserve"> (LIK</w:t>
      </w:r>
      <w:r w:rsidR="00025D1F">
        <w:fldChar w:fldCharType="begin"/>
      </w:r>
      <w:r w:rsidR="00025D1F">
        <w:instrText xml:space="preserve"> XE "</w:instrText>
      </w:r>
      <w:r w:rsidR="00025D1F" w:rsidRPr="00A73E56">
        <w:instrText>LIK</w:instrText>
      </w:r>
      <w:r w:rsidR="00025D1F">
        <w:instrText xml:space="preserve">" </w:instrText>
      </w:r>
      <w:r w:rsidR="00025D1F">
        <w:fldChar w:fldCharType="end"/>
      </w:r>
      <w:r>
        <w:t>)</w:t>
      </w:r>
      <w:bookmarkEnd w:id="142"/>
    </w:p>
    <w:p w:rsidR="002F128E" w:rsidRDefault="002F128E" w:rsidP="00241BE2">
      <w:r>
        <w:t>Ist ein Massstab, der die allgemeine Preisentwicklung von all jenen Sachgütern und Dienstleistungen aufzeigt, welche für die privaten Haushalte von Bedeutung sind.</w:t>
      </w:r>
    </w:p>
    <w:p w:rsidR="002F128E" w:rsidRDefault="00241BE2" w:rsidP="00241BE2">
      <w:pPr>
        <w:pStyle w:val="berschrift3"/>
      </w:pPr>
      <w:r w:rsidRPr="00241BE2">
        <w:t>Wohlstand</w:t>
      </w:r>
      <w:r w:rsidR="00025D1F">
        <w:fldChar w:fldCharType="begin"/>
      </w:r>
      <w:r w:rsidR="00025D1F">
        <w:instrText xml:space="preserve"> XE "</w:instrText>
      </w:r>
      <w:r w:rsidR="00025D1F" w:rsidRPr="00A73E56">
        <w:instrText>Wohlstand</w:instrText>
      </w:r>
      <w:r w:rsidR="00025D1F">
        <w:instrText xml:space="preserve">" </w:instrText>
      </w:r>
      <w:r w:rsidR="00025D1F">
        <w:fldChar w:fldCharType="end"/>
      </w:r>
    </w:p>
    <w:p w:rsidR="002F128E" w:rsidRDefault="002F128E" w:rsidP="00241BE2">
      <w:r>
        <w:t>Wohlstand bedeutet über möglichst viele und hochwertige Güter verfügen können.</w:t>
      </w:r>
    </w:p>
    <w:p w:rsidR="002F128E" w:rsidRDefault="002F128E" w:rsidP="00241BE2">
      <w:pPr>
        <w:pStyle w:val="berschrift3"/>
      </w:pPr>
      <w:r w:rsidRPr="00241BE2">
        <w:t>Wohlfahrt</w:t>
      </w:r>
      <w:r w:rsidR="00025D1F">
        <w:fldChar w:fldCharType="begin"/>
      </w:r>
      <w:r w:rsidR="00025D1F">
        <w:instrText xml:space="preserve"> XE "</w:instrText>
      </w:r>
      <w:r w:rsidR="00025D1F" w:rsidRPr="00A73E56">
        <w:instrText>Wohlfahrt</w:instrText>
      </w:r>
      <w:r w:rsidR="00025D1F">
        <w:instrText xml:space="preserve">" </w:instrText>
      </w:r>
      <w:r w:rsidR="00025D1F">
        <w:fldChar w:fldCharType="end"/>
      </w:r>
    </w:p>
    <w:p w:rsidR="002F128E" w:rsidRDefault="002F128E" w:rsidP="00241BE2">
      <w:r>
        <w:t>Wohlfahrt heisst Lebensqualität und ist der Oberbegriff für alle Massnahmen, die zum Wohlbefinden des Menschen beitragen.</w:t>
      </w:r>
    </w:p>
    <w:p w:rsidR="002F128E" w:rsidRDefault="002F128E" w:rsidP="00241BE2">
      <w:pPr>
        <w:pStyle w:val="berschrift3"/>
      </w:pPr>
      <w:bookmarkStart w:id="143" w:name="header-n438"/>
      <w:r w:rsidRPr="00241BE2">
        <w:lastRenderedPageBreak/>
        <w:t>Bruttoinlandprodukt</w:t>
      </w:r>
      <w:r w:rsidR="00025D1F">
        <w:fldChar w:fldCharType="begin"/>
      </w:r>
      <w:r w:rsidR="00025D1F">
        <w:instrText xml:space="preserve"> XE "</w:instrText>
      </w:r>
      <w:r w:rsidR="00025D1F" w:rsidRPr="00A73E56">
        <w:instrText>Bruttoinlandprodukt</w:instrText>
      </w:r>
      <w:r w:rsidR="00025D1F">
        <w:instrText xml:space="preserve">" </w:instrText>
      </w:r>
      <w:r w:rsidR="00025D1F">
        <w:fldChar w:fldCharType="end"/>
      </w:r>
      <w:r>
        <w:t xml:space="preserve"> (BIP</w:t>
      </w:r>
      <w:r w:rsidR="00025D1F">
        <w:fldChar w:fldCharType="begin"/>
      </w:r>
      <w:r w:rsidR="00025D1F">
        <w:instrText xml:space="preserve"> XE "</w:instrText>
      </w:r>
      <w:r w:rsidR="00025D1F" w:rsidRPr="00A73E56">
        <w:instrText>BIP</w:instrText>
      </w:r>
      <w:r w:rsidR="00025D1F">
        <w:instrText xml:space="preserve">" </w:instrText>
      </w:r>
      <w:r w:rsidR="00025D1F">
        <w:fldChar w:fldCharType="end"/>
      </w:r>
      <w:r>
        <w:t>)</w:t>
      </w:r>
      <w:bookmarkEnd w:id="143"/>
    </w:p>
    <w:p w:rsidR="002F128E" w:rsidRDefault="002F128E" w:rsidP="00241BE2">
      <w:r>
        <w:t>Das BIP ist also die geeignete Grösse, um die wirtschaftliche Entwicklung eines Landes aufzuzeigen. Ein Staat kann das Bruttoinlandprodukt über mehrere Jahre hinweg vergleichen und das Wachstum seiner Volkswirtschaft berechnen. Man unterscheidet zwischen dem nominellen Bruttoinlandprodukt und dem realen Bruttoinlandprodukt.</w:t>
      </w:r>
    </w:p>
    <w:p w:rsidR="002F128E" w:rsidRDefault="002F128E" w:rsidP="00241BE2">
      <w:pPr>
        <w:pStyle w:val="berschrift4"/>
      </w:pPr>
      <w:bookmarkStart w:id="144" w:name="header-n440"/>
      <w:r>
        <w:t>Nominelle</w:t>
      </w:r>
      <w:r w:rsidR="00025D1F">
        <w:fldChar w:fldCharType="begin"/>
      </w:r>
      <w:r w:rsidR="00025D1F">
        <w:instrText xml:space="preserve"> XE "</w:instrText>
      </w:r>
      <w:r w:rsidR="00025D1F" w:rsidRPr="00A73E56">
        <w:instrText>Nominelle</w:instrText>
      </w:r>
      <w:r w:rsidR="00025D1F">
        <w:instrText xml:space="preserve">" </w:instrText>
      </w:r>
      <w:r w:rsidR="00025D1F">
        <w:fldChar w:fldCharType="end"/>
      </w:r>
      <w:r>
        <w:t xml:space="preserve"> </w:t>
      </w:r>
      <w:r w:rsidRPr="00241BE2">
        <w:t>BIP</w:t>
      </w:r>
      <w:bookmarkEnd w:id="144"/>
    </w:p>
    <w:p w:rsidR="002F128E" w:rsidRDefault="002F128E" w:rsidP="00241BE2">
      <w:r>
        <w:t>Beim nominellen BIP werden die während eines Jahres produzierten Sachgüter und Dienstleistungen zu laufenden Preisen berechnet. (Laufende Preise sind die im entsprechenden Jahr aktuellen Preise.)</w:t>
      </w:r>
    </w:p>
    <w:p w:rsidR="002F128E" w:rsidRDefault="002F128E" w:rsidP="00241BE2">
      <w:pPr>
        <w:pStyle w:val="berschrift4"/>
      </w:pPr>
      <w:r>
        <w:t>Reale</w:t>
      </w:r>
      <w:r w:rsidR="00025D1F">
        <w:fldChar w:fldCharType="begin"/>
      </w:r>
      <w:r w:rsidR="00025D1F">
        <w:instrText xml:space="preserve"> XE "</w:instrText>
      </w:r>
      <w:r w:rsidR="00025D1F" w:rsidRPr="00A73E56">
        <w:instrText>Reale</w:instrText>
      </w:r>
      <w:r w:rsidR="00025D1F">
        <w:instrText xml:space="preserve">" </w:instrText>
      </w:r>
      <w:r w:rsidR="00025D1F">
        <w:fldChar w:fldCharType="end"/>
      </w:r>
      <w:r>
        <w:t xml:space="preserve"> </w:t>
      </w:r>
      <w:r w:rsidRPr="00241BE2">
        <w:t>BIP</w:t>
      </w:r>
    </w:p>
    <w:p w:rsidR="002F128E" w:rsidRDefault="002F128E" w:rsidP="00241BE2">
      <w:r>
        <w:t>Beim realen BIP wird berücksichtigt, dass die während eines Jahres produzierten Sachgüter und Dienstleistungen, bezogen auf ein früheres Basisjahr, teurer geworden sind. Durch die Umrechnung auf dieses Basisjahr wird die Teuerung eliminiert. Dadurch kann das Wachstum einer Volkswirtschaft realistischer dargestellt werden.</w:t>
      </w:r>
    </w:p>
    <w:p w:rsidR="002F128E" w:rsidRDefault="002F128E" w:rsidP="00241BE2">
      <w:pPr>
        <w:pStyle w:val="berschrift2"/>
      </w:pPr>
      <w:bookmarkStart w:id="145" w:name="header-n444"/>
      <w:bookmarkStart w:id="146" w:name="_Toc11233480"/>
      <w:r w:rsidRPr="00241BE2">
        <w:t>Preisbildung</w:t>
      </w:r>
      <w:bookmarkEnd w:id="145"/>
      <w:bookmarkEnd w:id="146"/>
      <w:r w:rsidR="00025D1F">
        <w:fldChar w:fldCharType="begin"/>
      </w:r>
      <w:r w:rsidR="00025D1F">
        <w:instrText xml:space="preserve"> XE "</w:instrText>
      </w:r>
      <w:r w:rsidR="00025D1F" w:rsidRPr="00A73E56">
        <w:instrText>Preisbildung</w:instrText>
      </w:r>
      <w:r w:rsidR="00025D1F">
        <w:instrText xml:space="preserve">" </w:instrText>
      </w:r>
      <w:r w:rsidR="00025D1F">
        <w:fldChar w:fldCharType="end"/>
      </w:r>
    </w:p>
    <w:p w:rsidR="002F128E" w:rsidRDefault="002F128E" w:rsidP="00241BE2">
      <w:r>
        <w:t>Die Preisbildung auf dem Markt erfolgt aufgrund des Zusammenspiels zwischen Angebot</w:t>
      </w:r>
      <w:r w:rsidR="00025D1F">
        <w:fldChar w:fldCharType="begin"/>
      </w:r>
      <w:r w:rsidR="00025D1F">
        <w:instrText xml:space="preserve"> XE "</w:instrText>
      </w:r>
      <w:r w:rsidR="00025D1F" w:rsidRPr="00A73E56">
        <w:instrText>Angebot</w:instrText>
      </w:r>
      <w:r w:rsidR="00025D1F">
        <w:instrText xml:space="preserve">" </w:instrText>
      </w:r>
      <w:r w:rsidR="00025D1F">
        <w:fldChar w:fldCharType="end"/>
      </w:r>
      <w:r>
        <w:t xml:space="preserve"> und Nachfrage</w:t>
      </w:r>
      <w:r w:rsidR="00025D1F">
        <w:fldChar w:fldCharType="begin"/>
      </w:r>
      <w:r w:rsidR="00025D1F">
        <w:instrText xml:space="preserve"> XE "</w:instrText>
      </w:r>
      <w:r w:rsidR="00025D1F" w:rsidRPr="00A73E56">
        <w:instrText>Nachfrage</w:instrText>
      </w:r>
      <w:r w:rsidR="00025D1F">
        <w:instrText xml:space="preserve">" </w:instrText>
      </w:r>
      <w:r w:rsidR="00025D1F">
        <w:fldChar w:fldCharType="end"/>
      </w:r>
      <w:r>
        <w:t xml:space="preserve">. Der Preis </w:t>
      </w:r>
      <w:proofErr w:type="spellStart"/>
      <w:r>
        <w:t>übernimmt</w:t>
      </w:r>
      <w:proofErr w:type="spellEnd"/>
      <w:r>
        <w:t xml:space="preserve"> in der freien Marktwirtschaft eine Signalfunktion, indem er anzeigt, dass </w:t>
      </w:r>
      <w:proofErr w:type="spellStart"/>
      <w:r>
        <w:t>Sachgüter</w:t>
      </w:r>
      <w:proofErr w:type="spellEnd"/>
      <w:r>
        <w:t xml:space="preserve"> und Dienstleistungen knapper werden. Der Preis lenkt Angebot und Nachfrage.</w:t>
      </w:r>
    </w:p>
    <w:p w:rsidR="002F128E" w:rsidRDefault="002F128E" w:rsidP="00241BE2">
      <w:r>
        <w:t xml:space="preserve">Der Schnittpunkt der Angebots- und der Nachfragekurve wird «Gleichgewichtspreis» oder «Marktpreis» genannt. Beim Gleichgewichtspreis wird der Markt </w:t>
      </w:r>
      <w:proofErr w:type="spellStart"/>
      <w:r>
        <w:t>geräumt</w:t>
      </w:r>
      <w:proofErr w:type="spellEnd"/>
      <w:r>
        <w:t>, d.h. die angebotene Menge entspricht der nachgefragten Menge.</w:t>
      </w:r>
    </w:p>
    <w:p w:rsidR="00241BE2" w:rsidRDefault="00241BE2" w:rsidP="00241BE2"/>
    <w:p w:rsidR="002F128E" w:rsidRDefault="002F128E" w:rsidP="00241BE2">
      <w:r>
        <w:rPr>
          <w:noProof/>
          <w:lang w:eastAsia="de-CH"/>
        </w:rPr>
        <w:drawing>
          <wp:inline distT="0" distB="0" distL="0" distR="0" wp14:anchorId="1602E5E7" wp14:editId="083A8CAA">
            <wp:extent cx="3162300" cy="2743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C:\Users\jowei\Sharepoint\Schule\ABU\Allgemeinbildung_Zusammenfassung\Themenkreis3\Preisbildung.jpg"/>
                    <pic:cNvPicPr>
                      <a:picLocks noChangeAspect="1" noChangeArrowheads="1"/>
                    </pic:cNvPicPr>
                  </pic:nvPicPr>
                  <pic:blipFill>
                    <a:blip r:embed="rId24"/>
                    <a:stretch>
                      <a:fillRect/>
                    </a:stretch>
                  </pic:blipFill>
                  <pic:spPr bwMode="auto">
                    <a:xfrm>
                      <a:off x="0" y="0"/>
                      <a:ext cx="3162300" cy="2743200"/>
                    </a:xfrm>
                    <a:prstGeom prst="rect">
                      <a:avLst/>
                    </a:prstGeom>
                    <a:noFill/>
                    <a:ln w="9525">
                      <a:noFill/>
                      <a:headEnd/>
                      <a:tailEnd/>
                    </a:ln>
                  </pic:spPr>
                </pic:pic>
              </a:graphicData>
            </a:graphic>
          </wp:inline>
        </w:drawing>
      </w:r>
    </w:p>
    <w:p w:rsidR="002F128E" w:rsidRDefault="002F128E" w:rsidP="001A7427">
      <w:pPr>
        <w:pStyle w:val="berschrift2"/>
      </w:pPr>
      <w:bookmarkStart w:id="147" w:name="header-n448"/>
      <w:bookmarkStart w:id="148" w:name="_Toc11233481"/>
      <w:r>
        <w:t>Wirtschaftssektoren</w:t>
      </w:r>
      <w:bookmarkEnd w:id="147"/>
      <w:bookmarkEnd w:id="148"/>
      <w:r w:rsidR="00025D1F">
        <w:fldChar w:fldCharType="begin"/>
      </w:r>
      <w:r w:rsidR="00025D1F">
        <w:instrText xml:space="preserve"> XE "</w:instrText>
      </w:r>
      <w:r w:rsidR="00025D1F" w:rsidRPr="00A73E56">
        <w:instrText>Wirtschaftssektoren</w:instrText>
      </w:r>
      <w:r w:rsidR="00025D1F">
        <w:instrText xml:space="preserve">" </w:instrText>
      </w:r>
      <w:r w:rsidR="00025D1F">
        <w:fldChar w:fldCharType="end"/>
      </w:r>
    </w:p>
    <w:p w:rsidR="002F128E" w:rsidRDefault="002F128E" w:rsidP="001A7427">
      <w:r>
        <w:rPr>
          <w:b/>
        </w:rPr>
        <w:t>1. Sektor</w:t>
      </w:r>
      <w:r w:rsidR="00025D1F">
        <w:rPr>
          <w:b/>
        </w:rPr>
        <w:fldChar w:fldCharType="begin"/>
      </w:r>
      <w:r w:rsidR="00025D1F">
        <w:instrText xml:space="preserve"> XE "</w:instrText>
      </w:r>
      <w:r w:rsidR="00025D1F" w:rsidRPr="00A73E56">
        <w:rPr>
          <w:b/>
        </w:rPr>
        <w:instrText>1. Sektor</w:instrText>
      </w:r>
      <w:r w:rsidR="00025D1F">
        <w:instrText xml:space="preserve">" </w:instrText>
      </w:r>
      <w:r w:rsidR="00025D1F">
        <w:rPr>
          <w:b/>
        </w:rPr>
        <w:fldChar w:fldCharType="end"/>
      </w:r>
      <w:r>
        <w:t xml:space="preserve">: Beschaffung der </w:t>
      </w:r>
      <w:proofErr w:type="spellStart"/>
      <w:r>
        <w:t>Güter</w:t>
      </w:r>
      <w:proofErr w:type="spellEnd"/>
      <w:r>
        <w:t>.</w:t>
      </w:r>
    </w:p>
    <w:p w:rsidR="002F128E" w:rsidRDefault="002F128E" w:rsidP="001A7427">
      <w:pPr>
        <w:pStyle w:val="Listenabsatz"/>
      </w:pPr>
      <w:r>
        <w:t>Landwirtschaft</w:t>
      </w:r>
    </w:p>
    <w:p w:rsidR="002F128E" w:rsidRDefault="002F128E" w:rsidP="001A7427">
      <w:pPr>
        <w:pStyle w:val="Listenabsatz"/>
      </w:pPr>
      <w:r>
        <w:lastRenderedPageBreak/>
        <w:t>Forstwirtschaft,</w:t>
      </w:r>
    </w:p>
    <w:p w:rsidR="002F128E" w:rsidRDefault="002F128E" w:rsidP="001A7427">
      <w:pPr>
        <w:pStyle w:val="Listenabsatz"/>
      </w:pPr>
      <w:r>
        <w:t>Jagd</w:t>
      </w:r>
    </w:p>
    <w:p w:rsidR="002F128E" w:rsidRDefault="002F128E" w:rsidP="001A7427">
      <w:pPr>
        <w:pStyle w:val="Listenabsatz"/>
      </w:pPr>
      <w:r>
        <w:t>Fischerei</w:t>
      </w:r>
    </w:p>
    <w:p w:rsidR="002F128E" w:rsidRDefault="002F128E" w:rsidP="001A7427">
      <w:r>
        <w:rPr>
          <w:b/>
        </w:rPr>
        <w:t>2. Sektor</w:t>
      </w:r>
      <w:r w:rsidR="00025D1F">
        <w:rPr>
          <w:b/>
        </w:rPr>
        <w:fldChar w:fldCharType="begin"/>
      </w:r>
      <w:r w:rsidR="00025D1F">
        <w:instrText xml:space="preserve"> XE "</w:instrText>
      </w:r>
      <w:r w:rsidR="00025D1F" w:rsidRPr="00A73E56">
        <w:rPr>
          <w:b/>
        </w:rPr>
        <w:instrText>2. Sektor</w:instrText>
      </w:r>
      <w:r w:rsidR="00025D1F">
        <w:instrText xml:space="preserve">" </w:instrText>
      </w:r>
      <w:r w:rsidR="00025D1F">
        <w:rPr>
          <w:b/>
        </w:rPr>
        <w:fldChar w:fldCharType="end"/>
      </w:r>
      <w:r>
        <w:t xml:space="preserve">: </w:t>
      </w:r>
      <w:proofErr w:type="spellStart"/>
      <w:r>
        <w:t>Güterveredelung</w:t>
      </w:r>
      <w:proofErr w:type="spellEnd"/>
      <w:r>
        <w:t xml:space="preserve">, </w:t>
      </w:r>
      <w:proofErr w:type="spellStart"/>
      <w:r>
        <w:t>Güterverarbeitung</w:t>
      </w:r>
      <w:proofErr w:type="spellEnd"/>
    </w:p>
    <w:p w:rsidR="002F128E" w:rsidRDefault="002F128E" w:rsidP="001A7427">
      <w:pPr>
        <w:pStyle w:val="Listenabsatz"/>
      </w:pPr>
      <w:r>
        <w:t>Industrie</w:t>
      </w:r>
    </w:p>
    <w:p w:rsidR="002F128E" w:rsidRDefault="002F128E" w:rsidP="001A7427">
      <w:pPr>
        <w:pStyle w:val="Listenabsatz"/>
      </w:pPr>
      <w:r>
        <w:t>Gewerbebetriebe</w:t>
      </w:r>
    </w:p>
    <w:p w:rsidR="002F128E" w:rsidRDefault="002F128E" w:rsidP="001A7427">
      <w:pPr>
        <w:pStyle w:val="Listenabsatz"/>
      </w:pPr>
      <w:r>
        <w:t>Handwerker.</w:t>
      </w:r>
    </w:p>
    <w:p w:rsidR="002F128E" w:rsidRDefault="002F128E" w:rsidP="001A7427">
      <w:r>
        <w:rPr>
          <w:b/>
        </w:rPr>
        <w:t>3. Sektor</w:t>
      </w:r>
      <w:r w:rsidR="00025D1F">
        <w:rPr>
          <w:b/>
        </w:rPr>
        <w:fldChar w:fldCharType="begin"/>
      </w:r>
      <w:r w:rsidR="00025D1F">
        <w:instrText xml:space="preserve"> XE "</w:instrText>
      </w:r>
      <w:r w:rsidR="00025D1F" w:rsidRPr="00A73E56">
        <w:rPr>
          <w:b/>
        </w:rPr>
        <w:instrText>3. Sektor</w:instrText>
      </w:r>
      <w:r w:rsidR="00025D1F">
        <w:instrText xml:space="preserve">" </w:instrText>
      </w:r>
      <w:r w:rsidR="00025D1F">
        <w:rPr>
          <w:b/>
        </w:rPr>
        <w:fldChar w:fldCharType="end"/>
      </w:r>
      <w:r>
        <w:t xml:space="preserve">: Dienstleistungen und </w:t>
      </w:r>
      <w:r w:rsidRPr="001A7427">
        <w:t>V</w:t>
      </w:r>
      <w:r>
        <w:t>erwaltungen</w:t>
      </w:r>
    </w:p>
    <w:p w:rsidR="002F128E" w:rsidRDefault="002F128E" w:rsidP="001A7427">
      <w:pPr>
        <w:pStyle w:val="Listenabsatz"/>
      </w:pPr>
      <w:r>
        <w:t>Banken</w:t>
      </w:r>
    </w:p>
    <w:p w:rsidR="002F128E" w:rsidRDefault="002F128E" w:rsidP="001A7427">
      <w:pPr>
        <w:pStyle w:val="Listenabsatz"/>
      </w:pPr>
      <w:r>
        <w:t>Versicherungen</w:t>
      </w:r>
    </w:p>
    <w:p w:rsidR="002F128E" w:rsidRDefault="002F128E" w:rsidP="001A7427">
      <w:pPr>
        <w:pStyle w:val="Listenabsatz"/>
      </w:pPr>
      <w:r>
        <w:t>Gastgewerbe</w:t>
      </w:r>
    </w:p>
    <w:p w:rsidR="002F128E" w:rsidRDefault="002F128E" w:rsidP="001A7427">
      <w:pPr>
        <w:pStyle w:val="Listenabsatz"/>
      </w:pPr>
      <w:r>
        <w:t>Handel</w:t>
      </w:r>
    </w:p>
    <w:p w:rsidR="001A7427" w:rsidRDefault="001A7427">
      <w:r>
        <w:br w:type="page"/>
      </w:r>
    </w:p>
    <w:p w:rsidR="002F128E" w:rsidRDefault="002F128E" w:rsidP="002F128E">
      <w:pPr>
        <w:pStyle w:val="berschrift1"/>
      </w:pPr>
      <w:bookmarkStart w:id="149" w:name="header-n269"/>
      <w:bookmarkStart w:id="150" w:name="_Toc11233482"/>
      <w:r>
        <w:lastRenderedPageBreak/>
        <w:t>Lohn</w:t>
      </w:r>
      <w:bookmarkEnd w:id="149"/>
      <w:bookmarkEnd w:id="150"/>
      <w:r w:rsidR="00025D1F">
        <w:fldChar w:fldCharType="begin"/>
      </w:r>
      <w:r w:rsidR="00025D1F">
        <w:instrText xml:space="preserve"> XE "</w:instrText>
      </w:r>
      <w:r w:rsidR="00025D1F" w:rsidRPr="00A73E56">
        <w:instrText>Lohn</w:instrText>
      </w:r>
      <w:r w:rsidR="00025D1F">
        <w:instrText xml:space="preserve">" </w:instrText>
      </w:r>
      <w:r w:rsidR="00025D1F">
        <w:fldChar w:fldCharType="end"/>
      </w:r>
    </w:p>
    <w:p w:rsidR="002F128E" w:rsidRDefault="002F128E" w:rsidP="002F128E">
      <w:pPr>
        <w:pStyle w:val="FirstParagraph"/>
      </w:pPr>
      <w:r>
        <w:t>Der Bruttolohn</w:t>
      </w:r>
      <w:r w:rsidR="00025D1F">
        <w:fldChar w:fldCharType="begin"/>
      </w:r>
      <w:r w:rsidR="00025D1F">
        <w:instrText xml:space="preserve"> XE "</w:instrText>
      </w:r>
      <w:r w:rsidR="00025D1F" w:rsidRPr="00A73E56">
        <w:instrText>Bruttolohn</w:instrText>
      </w:r>
      <w:r w:rsidR="00025D1F">
        <w:instrText xml:space="preserve">" </w:instrText>
      </w:r>
      <w:r w:rsidR="00025D1F">
        <w:fldChar w:fldCharType="end"/>
      </w:r>
      <w:r>
        <w:t xml:space="preserve"> ist der Lohn ist der Lohn ohne den Abzug der Sozial- und Versicherungsleistungen. Der Nettolohn</w:t>
      </w:r>
      <w:r w:rsidR="00025D1F">
        <w:fldChar w:fldCharType="begin"/>
      </w:r>
      <w:r w:rsidR="00025D1F">
        <w:instrText xml:space="preserve"> XE "</w:instrText>
      </w:r>
      <w:r w:rsidR="00025D1F" w:rsidRPr="00A73E56">
        <w:instrText>Nettolohn</w:instrText>
      </w:r>
      <w:r w:rsidR="00025D1F">
        <w:instrText xml:space="preserve">" </w:instrText>
      </w:r>
      <w:r w:rsidR="00025D1F">
        <w:fldChar w:fldCharType="end"/>
      </w:r>
      <w:r>
        <w:t xml:space="preserve"> ist der Lohn ohne die Abzüge. Das ist der Lohn der dem Arbeitsnehmenden ausbezahlt wird.</w:t>
      </w:r>
    </w:p>
    <w:p w:rsidR="002F128E" w:rsidRDefault="002F128E" w:rsidP="002F128E">
      <w:pPr>
        <w:pStyle w:val="berschrift2"/>
      </w:pPr>
      <w:bookmarkStart w:id="151" w:name="header-n3"/>
      <w:bookmarkStart w:id="152" w:name="_Toc11233483"/>
      <w:r>
        <w:t>Lohnabzüge</w:t>
      </w:r>
      <w:bookmarkEnd w:id="151"/>
      <w:bookmarkEnd w:id="152"/>
      <w:r w:rsidR="00025D1F">
        <w:fldChar w:fldCharType="begin"/>
      </w:r>
      <w:r w:rsidR="00025D1F">
        <w:instrText xml:space="preserve"> XE "</w:instrText>
      </w:r>
      <w:r w:rsidR="00025D1F" w:rsidRPr="00A73E56">
        <w:instrText>Lohnabzüge</w:instrText>
      </w:r>
      <w:r w:rsidR="00025D1F">
        <w:instrText xml:space="preserve">" </w:instrText>
      </w:r>
      <w:r w:rsidR="00025D1F">
        <w:fldChar w:fldCharType="end"/>
      </w:r>
    </w:p>
    <w:p w:rsidR="002F128E" w:rsidRDefault="001A7427" w:rsidP="002F128E">
      <w:pPr>
        <w:pStyle w:val="FirstParagraph"/>
      </w:pPr>
      <w:r>
        <w:t>Folgende</w:t>
      </w:r>
      <w:r w:rsidR="002F128E">
        <w:t xml:space="preserve"> Abzüge werden vom Bruttolohn abgezogen:</w:t>
      </w:r>
    </w:p>
    <w:p w:rsidR="001A7427" w:rsidRPr="001A7427" w:rsidRDefault="001A7427" w:rsidP="001A7427">
      <w:pPr>
        <w:pStyle w:val="Textkrper"/>
        <w:rPr>
          <w:lang w:val="de-CH"/>
        </w:rPr>
      </w:pPr>
    </w:p>
    <w:p w:rsidR="002F128E" w:rsidRDefault="002F128E" w:rsidP="002F128E">
      <w:pPr>
        <w:pStyle w:val="CaptionedFigure"/>
      </w:pPr>
      <w:r>
        <w:rPr>
          <w:noProof/>
          <w:lang w:val="de-CH" w:eastAsia="de-CH"/>
        </w:rPr>
        <w:drawing>
          <wp:inline distT="0" distB="0" distL="0" distR="0" wp14:anchorId="4932FCA5" wp14:editId="44132A32">
            <wp:extent cx="5334000" cy="4409622"/>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C:\Users\jowei\Sharepoint\Schule\ABU\Allgemeinbildung_Zusammenfassung\Themenkreis3\Lohnabrechung.jpg"/>
                    <pic:cNvPicPr>
                      <a:picLocks noChangeAspect="1" noChangeArrowheads="1"/>
                    </pic:cNvPicPr>
                  </pic:nvPicPr>
                  <pic:blipFill>
                    <a:blip r:embed="rId25"/>
                    <a:stretch>
                      <a:fillRect/>
                    </a:stretch>
                  </pic:blipFill>
                  <pic:spPr bwMode="auto">
                    <a:xfrm>
                      <a:off x="0" y="0"/>
                      <a:ext cx="5334000" cy="4409622"/>
                    </a:xfrm>
                    <a:prstGeom prst="rect">
                      <a:avLst/>
                    </a:prstGeom>
                    <a:noFill/>
                    <a:ln w="9525">
                      <a:noFill/>
                      <a:headEnd/>
                      <a:tailEnd/>
                    </a:ln>
                  </pic:spPr>
                </pic:pic>
              </a:graphicData>
            </a:graphic>
          </wp:inline>
        </w:drawing>
      </w:r>
    </w:p>
    <w:p w:rsidR="002F128E" w:rsidRDefault="002F128E" w:rsidP="002F128E">
      <w:pPr>
        <w:pStyle w:val="ImageCaption"/>
      </w:pPr>
    </w:p>
    <w:p w:rsidR="002F128E" w:rsidRDefault="002F128E" w:rsidP="002F128E">
      <w:pPr>
        <w:pStyle w:val="berschrift3"/>
      </w:pPr>
      <w:bookmarkStart w:id="153" w:name="header-n6"/>
      <w:r>
        <w:t>AHV / IV / EO</w:t>
      </w:r>
      <w:bookmarkEnd w:id="153"/>
    </w:p>
    <w:p w:rsidR="002F128E" w:rsidRDefault="002F128E" w:rsidP="002F128E">
      <w:pPr>
        <w:pStyle w:val="FirstParagraph"/>
      </w:pPr>
      <w:r>
        <w:t>Die Beitragspflicht beginnt für Erwerbstätige am 1.Januar nach vollendetem 17. Altersjahr.</w:t>
      </w:r>
    </w:p>
    <w:p w:rsidR="002F128E" w:rsidRDefault="002F128E" w:rsidP="00241BE2">
      <w:pPr>
        <w:pStyle w:val="Listenabsatz"/>
      </w:pPr>
      <w:r>
        <w:t xml:space="preserve">AHV =&gt; Alters- und </w:t>
      </w:r>
      <w:proofErr w:type="spellStart"/>
      <w:r>
        <w:t>Hinterlassenenversicherung</w:t>
      </w:r>
      <w:proofErr w:type="spellEnd"/>
    </w:p>
    <w:p w:rsidR="002F128E" w:rsidRDefault="002F128E" w:rsidP="00241BE2">
      <w:pPr>
        <w:pStyle w:val="Listenabsatz"/>
      </w:pPr>
      <w:r>
        <w:t>IV =&gt; Invalidenversicherung</w:t>
      </w:r>
    </w:p>
    <w:p w:rsidR="002F128E" w:rsidRDefault="002F128E" w:rsidP="00241BE2">
      <w:pPr>
        <w:pStyle w:val="Listenabsatz"/>
      </w:pPr>
      <w:r>
        <w:t>EO =&gt; Erwerbsersatzordnung</w:t>
      </w:r>
    </w:p>
    <w:p w:rsidR="002F128E" w:rsidRDefault="002F128E" w:rsidP="002F128E">
      <w:pPr>
        <w:pStyle w:val="FirstParagraph"/>
      </w:pPr>
      <w:r>
        <w:t xml:space="preserve">Der AHV / IV / EO-Mindestbeitrag (2014) für </w:t>
      </w:r>
      <w:proofErr w:type="spellStart"/>
      <w:r>
        <w:t>Selbständigerwerbende</w:t>
      </w:r>
      <w:proofErr w:type="spellEnd"/>
      <w:r>
        <w:t xml:space="preserve"> und Nichterwerbstätige beträgt CHF 480</w:t>
      </w:r>
      <w:proofErr w:type="gramStart"/>
      <w:r>
        <w:t>.–</w:t>
      </w:r>
      <w:proofErr w:type="gramEnd"/>
      <w:r>
        <w:t xml:space="preserve"> (damit keine Zahlungslücken entstehen).</w:t>
      </w:r>
    </w:p>
    <w:p w:rsidR="002F128E" w:rsidRDefault="002F128E" w:rsidP="002F128E">
      <w:pPr>
        <w:pStyle w:val="berschrift3"/>
      </w:pPr>
      <w:bookmarkStart w:id="154" w:name="header-n16"/>
      <w:r>
        <w:lastRenderedPageBreak/>
        <w:t xml:space="preserve">ALV (Arbeitslosenversicherung) </w:t>
      </w:r>
      <w:bookmarkEnd w:id="154"/>
    </w:p>
    <w:p w:rsidR="002F128E" w:rsidRDefault="002F128E" w:rsidP="002F128E">
      <w:pPr>
        <w:pStyle w:val="FirstParagraph"/>
      </w:pPr>
      <w:r>
        <w:t>Dem Arbeitnehmer wird bis zu einem Jahresverdienst von CHF 126 000</w:t>
      </w:r>
      <w:proofErr w:type="gramStart"/>
      <w:r>
        <w:t>.–</w:t>
      </w:r>
      <w:proofErr w:type="gramEnd"/>
      <w:r>
        <w:t xml:space="preserve"> vom Lohn 1,10% ALV abgezogen (ab CHF 126 001.– gilt ein Solidaritätsbeitrag von 0,5%).</w:t>
      </w:r>
    </w:p>
    <w:p w:rsidR="002F128E" w:rsidRDefault="002F128E" w:rsidP="002F128E">
      <w:pPr>
        <w:pStyle w:val="berschrift3"/>
      </w:pPr>
      <w:r>
        <w:t>BVG (Pensionskasse)</w:t>
      </w:r>
    </w:p>
    <w:p w:rsidR="002F128E" w:rsidRDefault="002F128E" w:rsidP="002F128E">
      <w:pPr>
        <w:pStyle w:val="FirstParagraph"/>
      </w:pPr>
      <w:r>
        <w:t>Ab 1. Januar nach vollendetem 24. Altersjahr werden von einem Jahreseinkommen über CHF 21 060</w:t>
      </w:r>
      <w:proofErr w:type="gramStart"/>
      <w:r>
        <w:t>.–</w:t>
      </w:r>
      <w:proofErr w:type="gramEnd"/>
      <w:r>
        <w:t xml:space="preserve"> obligatorisch Pensionskassenabzüge getätigt. Die Basis wird wie folgt berechnet: Vom Jahresbruttolohn zieht man den Koordinationsabzug von momentan CHF 24 570</w:t>
      </w:r>
      <w:proofErr w:type="gramStart"/>
      <w:r>
        <w:t>.–</w:t>
      </w:r>
      <w:proofErr w:type="gramEnd"/>
      <w:r>
        <w:t xml:space="preserve"> ab. Den Rest dividiert man durch die Anzahl Monatsauszahlungen.</w:t>
      </w:r>
    </w:p>
    <w:p w:rsidR="002F128E" w:rsidRDefault="002F128E" w:rsidP="002F128E">
      <w:pPr>
        <w:pStyle w:val="berschrift2"/>
      </w:pPr>
      <w:bookmarkStart w:id="155" w:name="_Toc11233484"/>
      <w:r>
        <w:t>NBU (Nichtberufsunfälle)</w:t>
      </w:r>
      <w:bookmarkEnd w:id="155"/>
    </w:p>
    <w:p w:rsidR="002F128E" w:rsidRDefault="002F128E" w:rsidP="002F128E">
      <w:pPr>
        <w:pStyle w:val="FirstParagraph"/>
      </w:pPr>
      <w:r>
        <w:t>Als Nichtberufsunfälle gelten alle Unfälle, die dem Arbeitnehmer während der Freizeit oder während des Urlaubs passieren. Die Abzüge sind je nach Tätigkeit (Branche) unterschiedlich hoch. Die Nichtberufsunfallversicherung gilt für Anstellungen mit einem wöchentlichen Pensum von mindestens 8 Stunden. Der Arbeitgeber muss für seinen Arbeitnehmer gleichzeitig mit der BU-Prämie auch die NBU-Prämie bezahlen. Diesen Betrag darf er dem Arbeitnehmer aber vollumfänglich am Lohn abziehen.</w:t>
      </w:r>
    </w:p>
    <w:p w:rsidR="002F128E" w:rsidRDefault="002F128E" w:rsidP="002F128E">
      <w:pPr>
        <w:pStyle w:val="berschrift3"/>
      </w:pPr>
      <w:bookmarkStart w:id="156" w:name="header-n22"/>
      <w:r>
        <w:t>Krankentaggeld</w:t>
      </w:r>
      <w:bookmarkEnd w:id="156"/>
    </w:p>
    <w:p w:rsidR="002F128E" w:rsidRDefault="002F128E" w:rsidP="002F128E">
      <w:pPr>
        <w:pStyle w:val="FirstParagraph"/>
      </w:pPr>
      <w:r>
        <w:t>Diese freiwillige Versicherung garantiert bei Krankheit eine längere Lohnfortzahlung als es das gesetzliche Minimum verlangt.</w:t>
      </w:r>
    </w:p>
    <w:p w:rsidR="002F128E" w:rsidRDefault="002F128E" w:rsidP="002F128E">
      <w:pPr>
        <w:pStyle w:val="berschrift2"/>
      </w:pPr>
      <w:bookmarkStart w:id="157" w:name="header-n24"/>
      <w:bookmarkStart w:id="158" w:name="_Toc11233485"/>
      <w:r>
        <w:t>Budget</w:t>
      </w:r>
      <w:bookmarkEnd w:id="157"/>
      <w:bookmarkEnd w:id="158"/>
      <w:r w:rsidR="0007262A">
        <w:fldChar w:fldCharType="begin"/>
      </w:r>
      <w:r w:rsidR="0007262A">
        <w:instrText xml:space="preserve"> XE "</w:instrText>
      </w:r>
      <w:r w:rsidR="0007262A" w:rsidRPr="00A73E56">
        <w:instrText>Budget</w:instrText>
      </w:r>
      <w:r w:rsidR="0007262A">
        <w:instrText xml:space="preserve">" </w:instrText>
      </w:r>
      <w:r w:rsidR="0007262A">
        <w:fldChar w:fldCharType="end"/>
      </w:r>
    </w:p>
    <w:p w:rsidR="002F128E" w:rsidRDefault="002F128E" w:rsidP="002F128E">
      <w:pPr>
        <w:pStyle w:val="berschrift3"/>
      </w:pPr>
      <w:r>
        <w:t>Verpflichtungen</w:t>
      </w:r>
      <w:r w:rsidR="0007262A">
        <w:fldChar w:fldCharType="begin"/>
      </w:r>
      <w:r w:rsidR="0007262A">
        <w:instrText xml:space="preserve"> XE "</w:instrText>
      </w:r>
      <w:r w:rsidR="0007262A" w:rsidRPr="00A73E56">
        <w:instrText>Verpflichtungen</w:instrText>
      </w:r>
      <w:r w:rsidR="0007262A">
        <w:instrText xml:space="preserve">" </w:instrText>
      </w:r>
      <w:r w:rsidR="0007262A">
        <w:fldChar w:fldCharType="end"/>
      </w:r>
    </w:p>
    <w:p w:rsidR="002F128E" w:rsidRDefault="002F128E" w:rsidP="002F128E">
      <w:pPr>
        <w:pStyle w:val="FirstParagraph"/>
      </w:pPr>
      <w:r>
        <w:t>Neben dem Lohn gibt es andere Kosten die bei jedem Haushalt</w:t>
      </w:r>
      <w:r w:rsidR="0007262A">
        <w:fldChar w:fldCharType="begin"/>
      </w:r>
      <w:r w:rsidR="0007262A">
        <w:instrText xml:space="preserve"> XE "</w:instrText>
      </w:r>
      <w:r w:rsidR="0007262A" w:rsidRPr="00A73E56">
        <w:instrText>Haushalt</w:instrText>
      </w:r>
      <w:r w:rsidR="0007262A">
        <w:instrText xml:space="preserve">" </w:instrText>
      </w:r>
      <w:r w:rsidR="0007262A">
        <w:fldChar w:fldCharType="end"/>
      </w:r>
      <w:r>
        <w:t xml:space="preserve"> anfallen die monatlich bezahlt werden müssen und der entsprechende Betrag einkalkuliert werden muss.</w:t>
      </w:r>
    </w:p>
    <w:p w:rsidR="002F128E" w:rsidRDefault="002F128E" w:rsidP="00241BE2">
      <w:pPr>
        <w:pStyle w:val="Listenabsatz"/>
      </w:pPr>
      <w:r>
        <w:t>Wohnung</w:t>
      </w:r>
    </w:p>
    <w:p w:rsidR="002F128E" w:rsidRDefault="002F128E" w:rsidP="00241BE2">
      <w:pPr>
        <w:pStyle w:val="Listenabsatz"/>
      </w:pPr>
      <w:proofErr w:type="spellStart"/>
      <w:r>
        <w:t>Steurn</w:t>
      </w:r>
      <w:proofErr w:type="spellEnd"/>
    </w:p>
    <w:p w:rsidR="002F128E" w:rsidRDefault="002F128E" w:rsidP="00241BE2">
      <w:pPr>
        <w:pStyle w:val="Listenabsatz"/>
      </w:pPr>
      <w:r>
        <w:t>Krankenkasse</w:t>
      </w:r>
    </w:p>
    <w:p w:rsidR="002F128E" w:rsidRDefault="002F128E" w:rsidP="00241BE2">
      <w:pPr>
        <w:pStyle w:val="Listenabsatz"/>
      </w:pPr>
      <w:r>
        <w:t>Hausrat und Privathaftpflichtversicherung</w:t>
      </w:r>
    </w:p>
    <w:p w:rsidR="002F128E" w:rsidRDefault="002F128E" w:rsidP="00241BE2">
      <w:pPr>
        <w:pStyle w:val="Listenabsatz"/>
      </w:pPr>
      <w:r>
        <w:t>Radio, TV, Internet</w:t>
      </w:r>
    </w:p>
    <w:p w:rsidR="002F128E" w:rsidRDefault="002F128E" w:rsidP="00241BE2">
      <w:pPr>
        <w:pStyle w:val="Listenabsatz"/>
      </w:pPr>
      <w:r>
        <w:t>Zeitungen, Zeitschriften Abo</w:t>
      </w:r>
    </w:p>
    <w:p w:rsidR="002F128E" w:rsidRDefault="002F128E" w:rsidP="002F128E">
      <w:pPr>
        <w:pStyle w:val="berschrift3"/>
      </w:pPr>
      <w:r>
        <w:t>Sparen</w:t>
      </w:r>
      <w:r w:rsidR="0007262A">
        <w:fldChar w:fldCharType="begin"/>
      </w:r>
      <w:r w:rsidR="0007262A">
        <w:instrText xml:space="preserve"> XE "</w:instrText>
      </w:r>
      <w:r w:rsidR="0007262A" w:rsidRPr="00A73E56">
        <w:instrText>Sparen</w:instrText>
      </w:r>
      <w:r w:rsidR="0007262A">
        <w:instrText xml:space="preserve">" </w:instrText>
      </w:r>
      <w:r w:rsidR="0007262A">
        <w:fldChar w:fldCharType="end"/>
      </w:r>
      <w:r>
        <w:t xml:space="preserve"> </w:t>
      </w:r>
    </w:p>
    <w:p w:rsidR="002F128E" w:rsidRDefault="002F128E" w:rsidP="002F128E">
      <w:pPr>
        <w:pStyle w:val="FirstParagraph"/>
      </w:pPr>
      <w:r>
        <w:t xml:space="preserve">Neben der Möglichkeit das </w:t>
      </w:r>
      <w:r w:rsidR="0007262A">
        <w:t>Geld</w:t>
      </w:r>
      <w:r>
        <w:t xml:space="preserve"> auszugeben ist es auch möglich das Geld zu sparen. Sparen kann man aus </w:t>
      </w:r>
      <w:r w:rsidR="0007262A">
        <w:t>unterschiedlichen</w:t>
      </w:r>
      <w:r>
        <w:t xml:space="preserve"> Motivationen:</w:t>
      </w:r>
    </w:p>
    <w:p w:rsidR="002F128E" w:rsidRDefault="002F128E" w:rsidP="00241BE2">
      <w:pPr>
        <w:pStyle w:val="Listenabsatz"/>
      </w:pPr>
      <w:r>
        <w:t>Defizit im Budget</w:t>
      </w:r>
    </w:p>
    <w:p w:rsidR="002F128E" w:rsidRDefault="002F128E" w:rsidP="00241BE2">
      <w:pPr>
        <w:pStyle w:val="Listenabsatz"/>
      </w:pPr>
      <w:r>
        <w:t>Grössere Anschaffungen</w:t>
      </w:r>
    </w:p>
    <w:p w:rsidR="002F128E" w:rsidRDefault="002F128E" w:rsidP="00241BE2">
      <w:pPr>
        <w:pStyle w:val="Listenabsatz"/>
      </w:pPr>
      <w:r>
        <w:t>Sicherheit</w:t>
      </w:r>
      <w:r w:rsidR="0007262A">
        <w:fldChar w:fldCharType="begin"/>
      </w:r>
      <w:r w:rsidR="0007262A">
        <w:instrText xml:space="preserve"> XE "</w:instrText>
      </w:r>
      <w:r w:rsidR="0007262A" w:rsidRPr="00A73E56">
        <w:instrText>Sicherheit</w:instrText>
      </w:r>
      <w:r w:rsidR="0007262A">
        <w:instrText xml:space="preserve">" </w:instrText>
      </w:r>
      <w:r w:rsidR="0007262A">
        <w:fldChar w:fldCharType="end"/>
      </w:r>
    </w:p>
    <w:p w:rsidR="002F128E" w:rsidRDefault="002F128E" w:rsidP="00241BE2">
      <w:pPr>
        <w:pStyle w:val="Listenabsatz"/>
      </w:pPr>
      <w:r>
        <w:t>Geldvermehrung (Investitionen)</w:t>
      </w:r>
    </w:p>
    <w:p w:rsidR="002F128E" w:rsidRDefault="002F128E" w:rsidP="002F128E">
      <w:pPr>
        <w:pStyle w:val="berschrift4"/>
      </w:pPr>
      <w:bookmarkStart w:id="159" w:name="header-n52"/>
      <w:proofErr w:type="spellStart"/>
      <w:r>
        <w:lastRenderedPageBreak/>
        <w:t>Konti</w:t>
      </w:r>
      <w:bookmarkEnd w:id="159"/>
      <w:proofErr w:type="spellEnd"/>
      <w:r w:rsidR="0007262A">
        <w:fldChar w:fldCharType="begin"/>
      </w:r>
      <w:r w:rsidR="0007262A">
        <w:instrText xml:space="preserve"> XE "</w:instrText>
      </w:r>
      <w:r w:rsidR="0007262A" w:rsidRPr="00A73E56">
        <w:instrText>Konti</w:instrText>
      </w:r>
      <w:r w:rsidR="0007262A">
        <w:instrText xml:space="preserve">" </w:instrText>
      </w:r>
      <w:r w:rsidR="0007262A">
        <w:fldChar w:fldCharType="end"/>
      </w:r>
    </w:p>
    <w:p w:rsidR="002F128E" w:rsidRDefault="002F128E" w:rsidP="002F128E">
      <w:pPr>
        <w:pStyle w:val="FirstParagraph"/>
      </w:pPr>
      <w:r>
        <w:t>Es gibt verschieden Anlegemöglichkeiten für das erstarrte Geld einige davon sind:</w:t>
      </w:r>
    </w:p>
    <w:p w:rsidR="002F128E" w:rsidRDefault="002F128E" w:rsidP="00241BE2">
      <w:pPr>
        <w:pStyle w:val="Listenabsatz"/>
      </w:pPr>
      <w:r>
        <w:t>Sparstrumpf/Kasse</w:t>
      </w:r>
    </w:p>
    <w:p w:rsidR="002F128E" w:rsidRDefault="002F128E" w:rsidP="00241BE2">
      <w:pPr>
        <w:pStyle w:val="Listenabsatz"/>
      </w:pPr>
      <w:r>
        <w:t>Bankkonto/Postkonto</w:t>
      </w:r>
    </w:p>
    <w:p w:rsidR="002F128E" w:rsidRDefault="002F128E" w:rsidP="00241BE2">
      <w:pPr>
        <w:pStyle w:val="Listenabsatz"/>
      </w:pPr>
      <w:r>
        <w:t>Sparkonto</w:t>
      </w:r>
    </w:p>
    <w:p w:rsidR="002F128E" w:rsidRDefault="002F128E" w:rsidP="00241BE2">
      <w:pPr>
        <w:pStyle w:val="Listenabsatz"/>
      </w:pPr>
      <w:r>
        <w:t>Festgeld / Termingeld (Der Bank wird ein gewisser Betrag für eine feste Zeit zur Verfügung gestellt.)</w:t>
      </w:r>
    </w:p>
    <w:p w:rsidR="002F128E" w:rsidRDefault="002F128E" w:rsidP="00241BE2">
      <w:pPr>
        <w:pStyle w:val="Listenabsatz"/>
      </w:pPr>
      <w:r>
        <w:t>Aktien</w:t>
      </w:r>
      <w:r w:rsidR="0007262A">
        <w:fldChar w:fldCharType="begin"/>
      </w:r>
      <w:r w:rsidR="0007262A">
        <w:instrText xml:space="preserve"> XE "</w:instrText>
      </w:r>
      <w:r w:rsidR="0007262A" w:rsidRPr="00A73E56">
        <w:instrText>Aktien</w:instrText>
      </w:r>
      <w:r w:rsidR="0007262A">
        <w:instrText xml:space="preserve">" </w:instrText>
      </w:r>
      <w:r w:rsidR="0007262A">
        <w:fldChar w:fldCharType="end"/>
      </w:r>
    </w:p>
    <w:p w:rsidR="002F128E" w:rsidRDefault="002F128E" w:rsidP="00241BE2">
      <w:pPr>
        <w:pStyle w:val="Listenabsatz"/>
      </w:pPr>
      <w:r>
        <w:t>Anlagefonds-Anteilscheine</w:t>
      </w:r>
    </w:p>
    <w:p w:rsidR="002F128E" w:rsidRDefault="002F128E" w:rsidP="002F128E">
      <w:pPr>
        <w:pStyle w:val="berschrift3"/>
      </w:pPr>
      <w:bookmarkStart w:id="160" w:name="header-n67"/>
      <w:r>
        <w:t>Individuelle Ausgabe</w:t>
      </w:r>
      <w:bookmarkEnd w:id="160"/>
    </w:p>
    <w:p w:rsidR="002F128E" w:rsidRDefault="002F128E" w:rsidP="002F128E">
      <w:pPr>
        <w:pStyle w:val="FirstParagraph"/>
      </w:pPr>
      <w:r>
        <w:t xml:space="preserve">Die andern Ausgaben sind Individuell müssen aber trotzdem monatlich einberechnet werden. Hier ein Beispiel eines </w:t>
      </w:r>
      <w:r w:rsidR="0007262A">
        <w:t>Monatsbudgets</w:t>
      </w:r>
      <w:r w:rsidR="0007262A">
        <w:fldChar w:fldCharType="begin"/>
      </w:r>
      <w:r w:rsidR="0007262A">
        <w:instrText xml:space="preserve"> XE "</w:instrText>
      </w:r>
      <w:r w:rsidR="0007262A" w:rsidRPr="00A73E56">
        <w:instrText>Monatsbudgets</w:instrText>
      </w:r>
      <w:r w:rsidR="0007262A">
        <w:instrText xml:space="preserve">" </w:instrText>
      </w:r>
      <w:r w:rsidR="0007262A">
        <w:fldChar w:fldCharType="end"/>
      </w:r>
      <w:r>
        <w:t>:</w:t>
      </w:r>
    </w:p>
    <w:p w:rsidR="002F128E" w:rsidRDefault="002F128E" w:rsidP="002F128E">
      <w:pPr>
        <w:pStyle w:val="CaptionedFigure"/>
      </w:pPr>
      <w:r>
        <w:rPr>
          <w:noProof/>
          <w:lang w:val="de-CH" w:eastAsia="de-CH"/>
        </w:rPr>
        <w:lastRenderedPageBreak/>
        <w:drawing>
          <wp:inline distT="0" distB="0" distL="0" distR="0" wp14:anchorId="2E469B5A" wp14:editId="65C2A7B5">
            <wp:extent cx="5334000" cy="8365758"/>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C:\Users\jowei\Sharepoint\Schule\ABU\Allgemeinbildung_Zusammenfassung\Themenkreis3\Budget.jpg"/>
                    <pic:cNvPicPr>
                      <a:picLocks noChangeAspect="1" noChangeArrowheads="1"/>
                    </pic:cNvPicPr>
                  </pic:nvPicPr>
                  <pic:blipFill>
                    <a:blip r:embed="rId26"/>
                    <a:stretch>
                      <a:fillRect/>
                    </a:stretch>
                  </pic:blipFill>
                  <pic:spPr bwMode="auto">
                    <a:xfrm>
                      <a:off x="0" y="0"/>
                      <a:ext cx="5334000" cy="8365758"/>
                    </a:xfrm>
                    <a:prstGeom prst="rect">
                      <a:avLst/>
                    </a:prstGeom>
                    <a:noFill/>
                    <a:ln w="9525">
                      <a:noFill/>
                      <a:headEnd/>
                      <a:tailEnd/>
                    </a:ln>
                  </pic:spPr>
                </pic:pic>
              </a:graphicData>
            </a:graphic>
          </wp:inline>
        </w:drawing>
      </w:r>
    </w:p>
    <w:p w:rsidR="002F128E" w:rsidRDefault="002F128E" w:rsidP="002F128E">
      <w:pPr>
        <w:pStyle w:val="berschrift2"/>
      </w:pPr>
      <w:bookmarkStart w:id="161" w:name="header-n70"/>
      <w:bookmarkStart w:id="162" w:name="_Toc11233486"/>
      <w:r>
        <w:lastRenderedPageBreak/>
        <w:t>Kartenzahlungen</w:t>
      </w:r>
      <w:bookmarkEnd w:id="161"/>
      <w:bookmarkEnd w:id="162"/>
      <w:r w:rsidR="0007262A">
        <w:fldChar w:fldCharType="begin"/>
      </w:r>
      <w:r w:rsidR="0007262A">
        <w:instrText xml:space="preserve"> XE "</w:instrText>
      </w:r>
      <w:r w:rsidR="0007262A" w:rsidRPr="00A73E56">
        <w:instrText>Kartenzahlungen</w:instrText>
      </w:r>
      <w:r w:rsidR="0007262A">
        <w:instrText xml:space="preserve">" </w:instrText>
      </w:r>
      <w:r w:rsidR="0007262A">
        <w:fldChar w:fldCharType="end"/>
      </w:r>
    </w:p>
    <w:p w:rsidR="002F128E" w:rsidRDefault="002F128E" w:rsidP="002F128E">
      <w:pPr>
        <w:pStyle w:val="berschrift3"/>
      </w:pPr>
      <w:bookmarkStart w:id="163" w:name="header-n71"/>
      <w:proofErr w:type="spellStart"/>
      <w:r>
        <w:t>Debitkarte</w:t>
      </w:r>
      <w:bookmarkEnd w:id="163"/>
      <w:proofErr w:type="spellEnd"/>
      <w:r w:rsidR="0007262A">
        <w:fldChar w:fldCharType="begin"/>
      </w:r>
      <w:r w:rsidR="0007262A">
        <w:instrText xml:space="preserve"> XE "</w:instrText>
      </w:r>
      <w:r w:rsidR="0007262A" w:rsidRPr="00A73E56">
        <w:instrText>Debitkarte</w:instrText>
      </w:r>
      <w:r w:rsidR="0007262A">
        <w:instrText xml:space="preserve">" </w:instrText>
      </w:r>
      <w:r w:rsidR="0007262A">
        <w:fldChar w:fldCharType="end"/>
      </w:r>
    </w:p>
    <w:p w:rsidR="002F128E" w:rsidRDefault="002F128E" w:rsidP="002F128E">
      <w:pPr>
        <w:pStyle w:val="FirstParagraph"/>
      </w:pPr>
      <w:r>
        <w:t xml:space="preserve">Bei einer </w:t>
      </w:r>
      <w:proofErr w:type="spellStart"/>
      <w:r>
        <w:t>Debitkarte</w:t>
      </w:r>
      <w:proofErr w:type="spellEnd"/>
      <w:r>
        <w:t xml:space="preserve"> wird der geschuldete Geldbetrag wird umgehend beim Bankkonto abgebucht.</w:t>
      </w:r>
    </w:p>
    <w:p w:rsidR="002F128E" w:rsidRDefault="002F128E" w:rsidP="002F128E">
      <w:pPr>
        <w:pStyle w:val="berschrift4"/>
      </w:pPr>
      <w:bookmarkStart w:id="164" w:name="header-n73"/>
      <w:r>
        <w:t>Vorteile</w:t>
      </w:r>
      <w:bookmarkEnd w:id="164"/>
    </w:p>
    <w:p w:rsidR="002F128E" w:rsidRDefault="002F128E" w:rsidP="00241BE2">
      <w:pPr>
        <w:pStyle w:val="Listenabsatz"/>
      </w:pPr>
      <w:r>
        <w:t>Der bargeldlose Zahlungsverkehr und der geheime PIN bieten mehr Sicherheit.</w:t>
      </w:r>
    </w:p>
    <w:p w:rsidR="002F128E" w:rsidRDefault="002F128E" w:rsidP="00241BE2">
      <w:pPr>
        <w:pStyle w:val="Listenabsatz"/>
      </w:pPr>
      <w:r>
        <w:t>Die monatliche Höchstgrenze für Geldbezüge kann individuell angepasst werden.</w:t>
      </w:r>
    </w:p>
    <w:p w:rsidR="002F128E" w:rsidRDefault="002F128E" w:rsidP="00241BE2">
      <w:pPr>
        <w:pStyle w:val="Listenabsatz"/>
      </w:pPr>
      <w:proofErr w:type="spellStart"/>
      <w:r>
        <w:t>Tageslimite</w:t>
      </w:r>
      <w:proofErr w:type="spellEnd"/>
    </w:p>
    <w:p w:rsidR="002F128E" w:rsidRDefault="002F128E" w:rsidP="002F128E">
      <w:pPr>
        <w:pStyle w:val="berschrift4"/>
      </w:pPr>
      <w:bookmarkStart w:id="165" w:name="header-n81"/>
      <w:r>
        <w:t>Nachteil</w:t>
      </w:r>
      <w:bookmarkEnd w:id="165"/>
    </w:p>
    <w:p w:rsidR="002F128E" w:rsidRDefault="002F128E" w:rsidP="00241BE2">
      <w:pPr>
        <w:pStyle w:val="Listenabsatz"/>
      </w:pPr>
      <w:r>
        <w:t xml:space="preserve">Bei unachtsamem Gebrauch kann ein Dieb die gesamte </w:t>
      </w:r>
      <w:proofErr w:type="spellStart"/>
      <w:r>
        <w:t>Monatslimite</w:t>
      </w:r>
      <w:proofErr w:type="spellEnd"/>
      <w:r>
        <w:t xml:space="preserve"> abheben, da eine Verbindung zu einem Konto besteht.</w:t>
      </w:r>
    </w:p>
    <w:p w:rsidR="002F128E" w:rsidRDefault="002F128E" w:rsidP="002F128E">
      <w:pPr>
        <w:pStyle w:val="berschrift4"/>
      </w:pPr>
      <w:bookmarkStart w:id="166" w:name="header-n85"/>
      <w:r>
        <w:t>Beispiele</w:t>
      </w:r>
      <w:bookmarkEnd w:id="166"/>
    </w:p>
    <w:p w:rsidR="002F128E" w:rsidRDefault="002F128E" w:rsidP="00241BE2">
      <w:pPr>
        <w:pStyle w:val="Listenabsatz"/>
      </w:pPr>
      <w:r>
        <w:t>Maestro-Karte</w:t>
      </w:r>
      <w:r w:rsidR="0007262A">
        <w:fldChar w:fldCharType="begin"/>
      </w:r>
      <w:r w:rsidR="0007262A">
        <w:instrText xml:space="preserve"> XE "</w:instrText>
      </w:r>
      <w:r w:rsidR="0007262A" w:rsidRPr="00A73E56">
        <w:instrText>Maestro-Karte</w:instrText>
      </w:r>
      <w:r w:rsidR="0007262A">
        <w:instrText xml:space="preserve">" </w:instrText>
      </w:r>
      <w:r w:rsidR="0007262A">
        <w:fldChar w:fldCharType="end"/>
      </w:r>
    </w:p>
    <w:p w:rsidR="002F128E" w:rsidRDefault="002F128E" w:rsidP="00241BE2">
      <w:pPr>
        <w:pStyle w:val="Listenabsatz"/>
      </w:pPr>
      <w:proofErr w:type="spellStart"/>
      <w:r>
        <w:t>Postfinance</w:t>
      </w:r>
      <w:proofErr w:type="spellEnd"/>
      <w:r>
        <w:t xml:space="preserve"> Card </w:t>
      </w:r>
      <w:proofErr w:type="spellStart"/>
      <w:r>
        <w:t>Direct</w:t>
      </w:r>
      <w:proofErr w:type="spellEnd"/>
      <w:r w:rsidR="0007262A">
        <w:fldChar w:fldCharType="begin"/>
      </w:r>
      <w:r w:rsidR="0007262A">
        <w:instrText xml:space="preserve"> XE "</w:instrText>
      </w:r>
      <w:r w:rsidR="0007262A" w:rsidRPr="00A73E56">
        <w:instrText>Postfinance Card Direct</w:instrText>
      </w:r>
      <w:r w:rsidR="0007262A">
        <w:instrText xml:space="preserve">" </w:instrText>
      </w:r>
      <w:r w:rsidR="0007262A">
        <w:fldChar w:fldCharType="end"/>
      </w:r>
    </w:p>
    <w:p w:rsidR="002F128E" w:rsidRDefault="002F128E" w:rsidP="002F128E">
      <w:pPr>
        <w:pStyle w:val="berschrift3"/>
      </w:pPr>
      <w:bookmarkStart w:id="167" w:name="header-n91"/>
      <w:r>
        <w:t>Kreditkarte</w:t>
      </w:r>
      <w:bookmarkEnd w:id="167"/>
      <w:r w:rsidR="0007262A">
        <w:fldChar w:fldCharType="begin"/>
      </w:r>
      <w:r w:rsidR="0007262A">
        <w:instrText xml:space="preserve"> XE "</w:instrText>
      </w:r>
      <w:r w:rsidR="0007262A" w:rsidRPr="00A73E56">
        <w:instrText>Kreditkarte</w:instrText>
      </w:r>
      <w:r w:rsidR="0007262A">
        <w:instrText xml:space="preserve">" </w:instrText>
      </w:r>
      <w:r w:rsidR="0007262A">
        <w:fldChar w:fldCharType="end"/>
      </w:r>
    </w:p>
    <w:p w:rsidR="002F128E" w:rsidRDefault="002F128E" w:rsidP="002F128E">
      <w:pPr>
        <w:pStyle w:val="FirstParagraph"/>
      </w:pPr>
      <w:r>
        <w:t xml:space="preserve">Mit Kreditkarten kann weltweit bargeldlos bezahlt werden. Im Gegensatz zur </w:t>
      </w:r>
      <w:proofErr w:type="spellStart"/>
      <w:r>
        <w:t>Debitkarte</w:t>
      </w:r>
      <w:proofErr w:type="spellEnd"/>
      <w:r>
        <w:t xml:space="preserve"> wird hier der Betrag nicht sofort dem Konto belastet. Man erhält Ende Monat eine Abrechnung und überweist dann den offenen Betrag.</w:t>
      </w:r>
    </w:p>
    <w:p w:rsidR="002F128E" w:rsidRDefault="002F128E" w:rsidP="002F128E">
      <w:pPr>
        <w:pStyle w:val="berschrift4"/>
      </w:pPr>
      <w:bookmarkStart w:id="168" w:name="header-n93"/>
      <w:r>
        <w:t>Vorteile</w:t>
      </w:r>
      <w:bookmarkEnd w:id="168"/>
    </w:p>
    <w:p w:rsidR="002F128E" w:rsidRDefault="002F128E" w:rsidP="00241BE2">
      <w:pPr>
        <w:pStyle w:val="Listenabsatz"/>
      </w:pPr>
      <w:r>
        <w:t>Man kann bargeldlos bezahlen (Sicherheit: Unterschrift oder ein PIN).</w:t>
      </w:r>
    </w:p>
    <w:p w:rsidR="002F128E" w:rsidRDefault="002F128E" w:rsidP="00241BE2">
      <w:pPr>
        <w:pStyle w:val="Listenabsatz"/>
      </w:pPr>
      <w:r>
        <w:t>Der geschuldete Betrag muss erst Ende Monat bezahlt werden.</w:t>
      </w:r>
    </w:p>
    <w:p w:rsidR="002F128E" w:rsidRDefault="002F128E" w:rsidP="002F128E">
      <w:pPr>
        <w:pStyle w:val="berschrift4"/>
      </w:pPr>
      <w:r>
        <w:t>Nachteil</w:t>
      </w:r>
    </w:p>
    <w:p w:rsidR="002F128E" w:rsidRDefault="002F128E" w:rsidP="00241BE2">
      <w:pPr>
        <w:pStyle w:val="Listenabsatz"/>
      </w:pPr>
      <w:r>
        <w:t>Die Kreditkartenfirmen gewähren einen Kredit nur für kurze Zeit.</w:t>
      </w:r>
    </w:p>
    <w:p w:rsidR="002F128E" w:rsidRDefault="002F128E" w:rsidP="002F128E">
      <w:pPr>
        <w:pStyle w:val="berschrift4"/>
      </w:pPr>
      <w:bookmarkStart w:id="169" w:name="header-n103"/>
      <w:r>
        <w:t>Beispiele</w:t>
      </w:r>
      <w:bookmarkEnd w:id="169"/>
    </w:p>
    <w:p w:rsidR="002F128E" w:rsidRDefault="002F128E" w:rsidP="00241BE2">
      <w:pPr>
        <w:pStyle w:val="Listenabsatz"/>
      </w:pPr>
      <w:r>
        <w:t>Visa</w:t>
      </w:r>
      <w:r w:rsidR="0007262A">
        <w:fldChar w:fldCharType="begin"/>
      </w:r>
      <w:r w:rsidR="0007262A">
        <w:instrText xml:space="preserve"> XE "</w:instrText>
      </w:r>
      <w:r w:rsidR="0007262A" w:rsidRPr="00A73E56">
        <w:instrText>Visa</w:instrText>
      </w:r>
      <w:r w:rsidR="0007262A">
        <w:instrText xml:space="preserve">" </w:instrText>
      </w:r>
      <w:r w:rsidR="0007262A">
        <w:fldChar w:fldCharType="end"/>
      </w:r>
    </w:p>
    <w:p w:rsidR="002F128E" w:rsidRDefault="002F128E" w:rsidP="00241BE2">
      <w:pPr>
        <w:pStyle w:val="Listenabsatz"/>
      </w:pPr>
      <w:proofErr w:type="spellStart"/>
      <w:r>
        <w:t>Mastercard</w:t>
      </w:r>
      <w:proofErr w:type="spellEnd"/>
      <w:r w:rsidR="0007262A">
        <w:fldChar w:fldCharType="begin"/>
      </w:r>
      <w:r w:rsidR="0007262A">
        <w:instrText xml:space="preserve"> XE "</w:instrText>
      </w:r>
      <w:r w:rsidR="0007262A" w:rsidRPr="00A73E56">
        <w:instrText>Mastercard</w:instrText>
      </w:r>
      <w:r w:rsidR="0007262A">
        <w:instrText xml:space="preserve">" </w:instrText>
      </w:r>
      <w:r w:rsidR="0007262A">
        <w:fldChar w:fldCharType="end"/>
      </w:r>
    </w:p>
    <w:p w:rsidR="001A7427" w:rsidRDefault="002F128E" w:rsidP="00241BE2">
      <w:pPr>
        <w:pStyle w:val="Listenabsatz"/>
      </w:pPr>
      <w:r>
        <w:t>American Express</w:t>
      </w:r>
      <w:r w:rsidR="0007262A">
        <w:fldChar w:fldCharType="begin"/>
      </w:r>
      <w:r w:rsidR="0007262A">
        <w:instrText xml:space="preserve"> XE "</w:instrText>
      </w:r>
      <w:r w:rsidR="0007262A" w:rsidRPr="00A73E56">
        <w:instrText>American Express</w:instrText>
      </w:r>
      <w:r w:rsidR="0007262A">
        <w:instrText xml:space="preserve">" </w:instrText>
      </w:r>
      <w:r w:rsidR="0007262A">
        <w:fldChar w:fldCharType="end"/>
      </w:r>
    </w:p>
    <w:p w:rsidR="002F128E" w:rsidRDefault="001A7427" w:rsidP="001A7427">
      <w:r>
        <w:br w:type="page"/>
      </w:r>
    </w:p>
    <w:p w:rsidR="002F128E" w:rsidRDefault="002F128E" w:rsidP="002F128E">
      <w:pPr>
        <w:pStyle w:val="berschrift1"/>
      </w:pPr>
      <w:bookmarkStart w:id="170" w:name="header-n111"/>
      <w:bookmarkStart w:id="171" w:name="_Toc11233487"/>
      <w:r>
        <w:lastRenderedPageBreak/>
        <w:t>Kaufvertrag</w:t>
      </w:r>
      <w:bookmarkEnd w:id="170"/>
      <w:bookmarkEnd w:id="171"/>
      <w:r w:rsidR="0007262A">
        <w:fldChar w:fldCharType="begin"/>
      </w:r>
      <w:r w:rsidR="0007262A">
        <w:instrText xml:space="preserve"> XE "</w:instrText>
      </w:r>
      <w:r w:rsidR="0007262A" w:rsidRPr="00A73E56">
        <w:instrText>Kaufvertrag</w:instrText>
      </w:r>
      <w:r w:rsidR="0007262A">
        <w:instrText xml:space="preserve">" </w:instrText>
      </w:r>
      <w:r w:rsidR="0007262A">
        <w:fldChar w:fldCharType="end"/>
      </w:r>
    </w:p>
    <w:p w:rsidR="002F128E" w:rsidRDefault="002F128E" w:rsidP="002F128E">
      <w:pPr>
        <w:pStyle w:val="berschrift2"/>
      </w:pPr>
      <w:bookmarkStart w:id="172" w:name="header-n112"/>
      <w:bookmarkStart w:id="173" w:name="_Toc11233488"/>
      <w:r>
        <w:t>Ablauf</w:t>
      </w:r>
      <w:bookmarkEnd w:id="172"/>
      <w:bookmarkEnd w:id="173"/>
    </w:p>
    <w:p w:rsidR="002F128E" w:rsidRDefault="002F128E" w:rsidP="002F128E">
      <w:pPr>
        <w:pStyle w:val="CaptionedFigure"/>
      </w:pPr>
      <w:r>
        <w:rPr>
          <w:noProof/>
          <w:lang w:val="de-CH" w:eastAsia="de-CH"/>
        </w:rPr>
        <w:drawing>
          <wp:inline distT="0" distB="0" distL="0" distR="0" wp14:anchorId="77A8A6B0" wp14:editId="1C0FA946">
            <wp:extent cx="4752975" cy="3343275"/>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C:\Users\jowei\Sharepoint\Schule\ABU\Allgemeinbildung_Zusammenfassung\Themenkreis3\Ablauf Kaufvertrag.jpg"/>
                    <pic:cNvPicPr>
                      <a:picLocks noChangeAspect="1" noChangeArrowheads="1"/>
                    </pic:cNvPicPr>
                  </pic:nvPicPr>
                  <pic:blipFill>
                    <a:blip r:embed="rId27"/>
                    <a:stretch>
                      <a:fillRect/>
                    </a:stretch>
                  </pic:blipFill>
                  <pic:spPr bwMode="auto">
                    <a:xfrm>
                      <a:off x="0" y="0"/>
                      <a:ext cx="4752975" cy="3343275"/>
                    </a:xfrm>
                    <a:prstGeom prst="rect">
                      <a:avLst/>
                    </a:prstGeom>
                    <a:noFill/>
                    <a:ln w="9525">
                      <a:noFill/>
                      <a:headEnd/>
                      <a:tailEnd/>
                    </a:ln>
                  </pic:spPr>
                </pic:pic>
              </a:graphicData>
            </a:graphic>
          </wp:inline>
        </w:drawing>
      </w:r>
    </w:p>
    <w:p w:rsidR="002F128E" w:rsidRDefault="002F128E" w:rsidP="002F128E">
      <w:pPr>
        <w:pStyle w:val="ImageCaption"/>
      </w:pPr>
    </w:p>
    <w:p w:rsidR="002F128E" w:rsidRDefault="002F128E" w:rsidP="002F128E">
      <w:pPr>
        <w:pStyle w:val="berschrift2"/>
      </w:pPr>
      <w:bookmarkStart w:id="174" w:name="header-n114"/>
      <w:bookmarkStart w:id="175" w:name="_Toc11233489"/>
      <w:r>
        <w:t>Finanzierung</w:t>
      </w:r>
      <w:bookmarkEnd w:id="174"/>
      <w:bookmarkEnd w:id="175"/>
      <w:r w:rsidR="0007262A">
        <w:fldChar w:fldCharType="begin"/>
      </w:r>
      <w:r w:rsidR="0007262A">
        <w:instrText xml:space="preserve"> XE "</w:instrText>
      </w:r>
      <w:r w:rsidR="0007262A" w:rsidRPr="00A73E56">
        <w:instrText>Finanzierung</w:instrText>
      </w:r>
      <w:r w:rsidR="0007262A">
        <w:instrText xml:space="preserve">" </w:instrText>
      </w:r>
      <w:r w:rsidR="0007262A">
        <w:fldChar w:fldCharType="end"/>
      </w:r>
    </w:p>
    <w:p w:rsidR="002F128E" w:rsidRDefault="002F128E" w:rsidP="002F128E">
      <w:pPr>
        <w:pStyle w:val="FirstParagraph"/>
      </w:pPr>
      <w:r>
        <w:t>Jede Ware oder Dienstleistung kann auf unterschiedliche Weise finanziert werden:</w:t>
      </w:r>
    </w:p>
    <w:p w:rsidR="002F128E" w:rsidRDefault="002F128E" w:rsidP="00241BE2">
      <w:pPr>
        <w:pStyle w:val="Listenabsatz"/>
      </w:pPr>
      <w:r>
        <w:t xml:space="preserve">Barkauf </w:t>
      </w:r>
    </w:p>
    <w:p w:rsidR="002F128E" w:rsidRDefault="002F128E" w:rsidP="00241BE2">
      <w:pPr>
        <w:pStyle w:val="Listenabsatz"/>
      </w:pPr>
      <w:r>
        <w:t>Darlehen</w:t>
      </w:r>
    </w:p>
    <w:p w:rsidR="002F128E" w:rsidRDefault="002F128E" w:rsidP="00241BE2">
      <w:pPr>
        <w:pStyle w:val="Listenabsatz"/>
      </w:pPr>
      <w:r>
        <w:t>Kredit</w:t>
      </w:r>
    </w:p>
    <w:p w:rsidR="002F128E" w:rsidRDefault="002F128E" w:rsidP="00241BE2">
      <w:pPr>
        <w:pStyle w:val="Listenabsatz"/>
      </w:pPr>
      <w:r>
        <w:t>Abzahlung</w:t>
      </w:r>
    </w:p>
    <w:p w:rsidR="002F128E" w:rsidRDefault="002F128E" w:rsidP="00241BE2">
      <w:pPr>
        <w:pStyle w:val="Listenabsatz"/>
      </w:pPr>
      <w:r>
        <w:t>Leasing</w:t>
      </w:r>
    </w:p>
    <w:p w:rsidR="002F128E" w:rsidRDefault="002F128E" w:rsidP="00241BE2">
      <w:pPr>
        <w:pStyle w:val="Listenabsatz"/>
      </w:pPr>
      <w:r>
        <w:t>Hypothek (Kredit für Haus und Grundstückkauf)</w:t>
      </w:r>
    </w:p>
    <w:p w:rsidR="002F128E" w:rsidRDefault="002F128E" w:rsidP="002F128E">
      <w:pPr>
        <w:pStyle w:val="berschrift2"/>
      </w:pPr>
      <w:bookmarkStart w:id="176" w:name="header-n129"/>
      <w:bookmarkStart w:id="177" w:name="_Toc11233490"/>
      <w:r>
        <w:t>Werkvertrag</w:t>
      </w:r>
      <w:bookmarkEnd w:id="176"/>
      <w:bookmarkEnd w:id="177"/>
      <w:r w:rsidR="0007262A">
        <w:fldChar w:fldCharType="begin"/>
      </w:r>
      <w:r w:rsidR="0007262A">
        <w:instrText xml:space="preserve"> XE "</w:instrText>
      </w:r>
      <w:r w:rsidR="0007262A" w:rsidRPr="00A73E56">
        <w:instrText>Werkvertrag</w:instrText>
      </w:r>
      <w:r w:rsidR="0007262A">
        <w:instrText xml:space="preserve">" </w:instrText>
      </w:r>
      <w:r w:rsidR="0007262A">
        <w:fldChar w:fldCharType="end"/>
      </w:r>
    </w:p>
    <w:p w:rsidR="002F128E" w:rsidRDefault="002F128E" w:rsidP="002F128E">
      <w:pPr>
        <w:pStyle w:val="FirstParagraph"/>
      </w:pPr>
      <w:r>
        <w:t xml:space="preserve">Beim Werkvertrag steht die Herstellung eines Werkes, also ein konkretes Resultat, im Vordergrund. Im Gegensatz zum Kaufvertrag, bei dem eine fertige Ware gekauft wird, lässt der Besteller beim Werkvertrag eine Sache nach seinen Wünschen herstellen, abändern oder reparieren. </w:t>
      </w:r>
    </w:p>
    <w:p w:rsidR="002F128E" w:rsidRDefault="002F128E" w:rsidP="002F128E">
      <w:pPr>
        <w:pStyle w:val="berschrift2"/>
      </w:pPr>
      <w:bookmarkStart w:id="178" w:name="header-n131"/>
      <w:bookmarkStart w:id="179" w:name="_Toc11233491"/>
      <w:r>
        <w:lastRenderedPageBreak/>
        <w:t>Kaufverträge</w:t>
      </w:r>
      <w:bookmarkEnd w:id="178"/>
      <w:bookmarkEnd w:id="179"/>
    </w:p>
    <w:p w:rsidR="002F128E" w:rsidRDefault="002F128E" w:rsidP="002F128E">
      <w:pPr>
        <w:pStyle w:val="berschrift3"/>
      </w:pPr>
      <w:bookmarkStart w:id="180" w:name="header-n132"/>
      <w:proofErr w:type="spellStart"/>
      <w:r>
        <w:t>Handkauf</w:t>
      </w:r>
      <w:proofErr w:type="spellEnd"/>
      <w:r w:rsidR="0007262A">
        <w:fldChar w:fldCharType="begin"/>
      </w:r>
      <w:r w:rsidR="0007262A">
        <w:instrText xml:space="preserve"> XE "</w:instrText>
      </w:r>
      <w:r w:rsidR="0007262A" w:rsidRPr="00A73E56">
        <w:instrText>Handkauf</w:instrText>
      </w:r>
      <w:r w:rsidR="0007262A">
        <w:instrText xml:space="preserve">" </w:instrText>
      </w:r>
      <w:r w:rsidR="0007262A">
        <w:fldChar w:fldCharType="end"/>
      </w:r>
      <w:r>
        <w:t xml:space="preserve"> (Barkauf)</w:t>
      </w:r>
      <w:bookmarkEnd w:id="180"/>
    </w:p>
    <w:p w:rsidR="002F128E" w:rsidRDefault="002F128E" w:rsidP="002F128E">
      <w:pPr>
        <w:pStyle w:val="FirstParagraph"/>
      </w:pPr>
      <w:r>
        <w:t>Die Bezahlung erfolgt gleichzeitig mit der Übergabe des Kaufgegenstandes.</w:t>
      </w:r>
    </w:p>
    <w:p w:rsidR="002F128E" w:rsidRDefault="002F128E" w:rsidP="002F128E">
      <w:pPr>
        <w:pStyle w:val="berschrift4"/>
      </w:pPr>
      <w:bookmarkStart w:id="181" w:name="header-n134"/>
      <w:r>
        <w:t>Käufer</w:t>
      </w:r>
      <w:bookmarkEnd w:id="181"/>
    </w:p>
    <w:p w:rsidR="002F128E" w:rsidRDefault="002F128E" w:rsidP="00241BE2">
      <w:pPr>
        <w:pStyle w:val="Listenabsatz"/>
      </w:pPr>
      <w:r>
        <w:t>Hat besseren Überblick über die Ausgaben</w:t>
      </w:r>
    </w:p>
    <w:p w:rsidR="002F128E" w:rsidRDefault="002F128E" w:rsidP="00241BE2">
      <w:pPr>
        <w:pStyle w:val="Listenabsatz"/>
      </w:pPr>
      <w:r>
        <w:t>Erhält allenfalls einen Barzahlungsrabatt</w:t>
      </w:r>
    </w:p>
    <w:p w:rsidR="002F128E" w:rsidRDefault="002F128E" w:rsidP="00241BE2">
      <w:pPr>
        <w:pStyle w:val="Listenabsatz"/>
      </w:pPr>
      <w:r>
        <w:t>Hoher Kaufpreis bedeutet allenfalls ein Sicherheitsrisiko (viel Bargeld in der Tasche)</w:t>
      </w:r>
    </w:p>
    <w:p w:rsidR="002F128E" w:rsidRDefault="002F128E" w:rsidP="002F128E">
      <w:pPr>
        <w:pStyle w:val="berschrift4"/>
      </w:pPr>
      <w:bookmarkStart w:id="182" w:name="header-n142"/>
      <w:r>
        <w:t>Verkäufer</w:t>
      </w:r>
      <w:bookmarkEnd w:id="182"/>
    </w:p>
    <w:p w:rsidR="002F128E" w:rsidRDefault="002F128E" w:rsidP="00241BE2">
      <w:pPr>
        <w:pStyle w:val="Listenabsatz"/>
      </w:pPr>
      <w:r>
        <w:t>Kann sofort über Geld verfügen</w:t>
      </w:r>
    </w:p>
    <w:p w:rsidR="002F128E" w:rsidRDefault="002F128E" w:rsidP="002F128E">
      <w:pPr>
        <w:pStyle w:val="berschrift3"/>
      </w:pPr>
      <w:bookmarkStart w:id="183" w:name="header-n146"/>
      <w:r>
        <w:t>Kreditkauf</w:t>
      </w:r>
      <w:bookmarkEnd w:id="183"/>
      <w:r w:rsidR="0007262A">
        <w:fldChar w:fldCharType="begin"/>
      </w:r>
      <w:r w:rsidR="0007262A">
        <w:instrText xml:space="preserve"> XE "</w:instrText>
      </w:r>
      <w:r w:rsidR="0007262A" w:rsidRPr="00A73E56">
        <w:instrText>Kreditkauf</w:instrText>
      </w:r>
      <w:r w:rsidR="0007262A">
        <w:instrText xml:space="preserve">" </w:instrText>
      </w:r>
      <w:r w:rsidR="0007262A">
        <w:fldChar w:fldCharType="end"/>
      </w:r>
    </w:p>
    <w:p w:rsidR="002F128E" w:rsidRDefault="002F128E" w:rsidP="002F128E">
      <w:pPr>
        <w:pStyle w:val="FirstParagraph"/>
      </w:pPr>
      <w:r>
        <w:t>Die Bezahlung erfolgt mit einer zeitlichen Verzögerung (z.B. 30 Tage) nach der Übergabe der Ware. Der Verkäufer übergibt dem Käufer die Ware mit Rechnung. Diese ist vom Käufer innerhalb der vereinbarten Frist zu begleichen.</w:t>
      </w:r>
    </w:p>
    <w:p w:rsidR="002F128E" w:rsidRDefault="002F128E" w:rsidP="002F128E">
      <w:pPr>
        <w:pStyle w:val="berschrift4"/>
      </w:pPr>
      <w:bookmarkStart w:id="184" w:name="header-n148"/>
      <w:r>
        <w:t>Käufer</w:t>
      </w:r>
      <w:bookmarkEnd w:id="184"/>
    </w:p>
    <w:p w:rsidR="002F128E" w:rsidRDefault="002F128E" w:rsidP="00241BE2">
      <w:pPr>
        <w:pStyle w:val="Listenabsatz"/>
      </w:pPr>
      <w:r>
        <w:t>Muss kein Bargeld auf sich tragen</w:t>
      </w:r>
    </w:p>
    <w:p w:rsidR="002F128E" w:rsidRDefault="002F128E" w:rsidP="00241BE2">
      <w:pPr>
        <w:pStyle w:val="Listenabsatz"/>
      </w:pPr>
      <w:r>
        <w:t>Erhält Zahlungsaufschub</w:t>
      </w:r>
    </w:p>
    <w:p w:rsidR="002F128E" w:rsidRDefault="002F128E" w:rsidP="00241BE2">
      <w:pPr>
        <w:pStyle w:val="Listenabsatz"/>
      </w:pPr>
      <w:r>
        <w:t>Bekommt keinen Barzahlungsrabatt (aber allenfalls Skonto bei Bezahlung innert kurzer Frist, z.B. innert 8 Tagen)</w:t>
      </w:r>
    </w:p>
    <w:p w:rsidR="002F128E" w:rsidRDefault="002F128E" w:rsidP="002F128E">
      <w:pPr>
        <w:pStyle w:val="berschrift4"/>
      </w:pPr>
      <w:bookmarkStart w:id="185" w:name="header-n156"/>
      <w:r>
        <w:t>Verkäufer</w:t>
      </w:r>
      <w:bookmarkEnd w:id="185"/>
    </w:p>
    <w:p w:rsidR="002F128E" w:rsidRDefault="002F128E" w:rsidP="00241BE2">
      <w:pPr>
        <w:pStyle w:val="Listenabsatz"/>
      </w:pPr>
      <w:r>
        <w:t>Erhält das Geld erst mit zeitlicher Verzögerung</w:t>
      </w:r>
    </w:p>
    <w:p w:rsidR="002F128E" w:rsidRDefault="002F128E" w:rsidP="00241BE2">
      <w:pPr>
        <w:pStyle w:val="Listenabsatz"/>
      </w:pPr>
      <w:r>
        <w:t>Mit der Übergabe der Sache geht zumindest der Besitz an den Käufer über, in der Regel aber auch das Eigentum daran. Bezahlt der Käufer die Ware nicht, kann diese vom Verkäufer nicht einfach zurückgefordert werden (OR 2143). Der Verkäufer muss den Weg über die Betreibung beschreiten.</w:t>
      </w:r>
    </w:p>
    <w:p w:rsidR="002F128E" w:rsidRDefault="002F128E" w:rsidP="002F128E">
      <w:pPr>
        <w:pStyle w:val="berschrift3"/>
      </w:pPr>
      <w:bookmarkStart w:id="186" w:name="header-n162"/>
      <w:r>
        <w:t>Mietkauf</w:t>
      </w:r>
      <w:bookmarkEnd w:id="186"/>
      <w:r w:rsidR="0007262A">
        <w:fldChar w:fldCharType="begin"/>
      </w:r>
      <w:r w:rsidR="0007262A">
        <w:instrText xml:space="preserve"> XE "</w:instrText>
      </w:r>
      <w:r w:rsidR="0007262A" w:rsidRPr="00A73E56">
        <w:instrText>Mietkauf</w:instrText>
      </w:r>
      <w:r w:rsidR="0007262A">
        <w:instrText xml:space="preserve">" </w:instrText>
      </w:r>
      <w:r w:rsidR="0007262A">
        <w:fldChar w:fldCharType="end"/>
      </w:r>
    </w:p>
    <w:p w:rsidR="002F128E" w:rsidRDefault="002F128E" w:rsidP="002F128E">
      <w:pPr>
        <w:pStyle w:val="FirstParagraph"/>
      </w:pPr>
      <w:r>
        <w:t>Ein Gegenstand wird gemietet. Nach Vertrag kann der Mietgegenstand zu einem späteren Zeitpunkt zu Eigentum erworben werden. Diese Vertragsart ist gesetzlich nicht geregelt. Die bereits geleisteten Mietzinse werden beim Mietkauf teilweise zum Kaufpreis gerechnet.</w:t>
      </w:r>
    </w:p>
    <w:p w:rsidR="002F128E" w:rsidRDefault="002F128E" w:rsidP="002F128E">
      <w:pPr>
        <w:pStyle w:val="berschrift3"/>
      </w:pPr>
      <w:bookmarkStart w:id="187" w:name="header-n164"/>
      <w:r>
        <w:t>Kauf an der Haustüre</w:t>
      </w:r>
      <w:r w:rsidR="0007262A">
        <w:fldChar w:fldCharType="begin"/>
      </w:r>
      <w:r w:rsidR="0007262A">
        <w:instrText xml:space="preserve"> XE "</w:instrText>
      </w:r>
      <w:r w:rsidR="0007262A" w:rsidRPr="00A73E56">
        <w:instrText>Haustüre</w:instrText>
      </w:r>
      <w:r w:rsidR="0007262A">
        <w:instrText xml:space="preserve">" </w:instrText>
      </w:r>
      <w:r w:rsidR="0007262A">
        <w:fldChar w:fldCharType="end"/>
      </w:r>
      <w:r>
        <w:t>, am Telefon</w:t>
      </w:r>
      <w:r w:rsidR="0007262A">
        <w:fldChar w:fldCharType="begin"/>
      </w:r>
      <w:r w:rsidR="0007262A">
        <w:instrText xml:space="preserve"> XE "</w:instrText>
      </w:r>
      <w:r w:rsidR="0007262A" w:rsidRPr="00A73E56">
        <w:instrText>Telefon</w:instrText>
      </w:r>
      <w:r w:rsidR="0007262A">
        <w:instrText xml:space="preserve">" </w:instrText>
      </w:r>
      <w:r w:rsidR="0007262A">
        <w:fldChar w:fldCharType="end"/>
      </w:r>
      <w:r>
        <w:t>, auf einer Werbefahrt, am Arbeitsplatz</w:t>
      </w:r>
      <w:bookmarkEnd w:id="187"/>
    </w:p>
    <w:p w:rsidR="002F128E" w:rsidRDefault="002F128E" w:rsidP="002F128E">
      <w:pPr>
        <w:pStyle w:val="FirstParagraph"/>
      </w:pPr>
      <w:r>
        <w:t>Für diese Vertragsarten gibt es gesetzliche Vorsc</w:t>
      </w:r>
      <w:r w:rsidR="0007262A">
        <w:t>hriften zum Schutz des Konsumen</w:t>
      </w:r>
      <w:r>
        <w:t>ten:</w:t>
      </w:r>
    </w:p>
    <w:p w:rsidR="002F128E" w:rsidRDefault="002F128E" w:rsidP="00241BE2">
      <w:pPr>
        <w:pStyle w:val="Listenabsatz"/>
      </w:pPr>
      <w:r>
        <w:t>Der Kunde kann den Vertragsabschluss innerhalb von 7 Tagen schriftlich (OR 40b und 40e).</w:t>
      </w:r>
    </w:p>
    <w:p w:rsidR="002F128E" w:rsidRDefault="002F128E" w:rsidP="00241BE2">
      <w:pPr>
        <w:pStyle w:val="Listenabsatz"/>
      </w:pPr>
      <w:r>
        <w:t>Der Verkäufer muss den Kunden schriftlich über dieses Widerrufsrecht informieren (OR 40d). Die Frist zum Widerruf beginnt nicht zu laufen, solange der Verkäufer den Käufer nicht über das Widerrufsrecht informiert hat (OR 40e). Diese Schutzbestimmungen gelten nicht, falls</w:t>
      </w:r>
    </w:p>
    <w:p w:rsidR="002F128E" w:rsidRDefault="002F128E" w:rsidP="00241BE2">
      <w:pPr>
        <w:pStyle w:val="Listenabsatz"/>
        <w:numPr>
          <w:ilvl w:val="1"/>
          <w:numId w:val="24"/>
        </w:numPr>
      </w:pPr>
      <w:r>
        <w:lastRenderedPageBreak/>
        <w:t>die Kaufsumme unter CHF 100.– liegt (OR 40a);</w:t>
      </w:r>
    </w:p>
    <w:p w:rsidR="002F128E" w:rsidRDefault="002F128E" w:rsidP="00241BE2">
      <w:pPr>
        <w:pStyle w:val="Listenabsatz"/>
        <w:numPr>
          <w:ilvl w:val="1"/>
          <w:numId w:val="24"/>
        </w:numPr>
      </w:pPr>
      <w:r>
        <w:t>es sich um Versicherungsverträge handelt (OR 40a);</w:t>
      </w:r>
    </w:p>
    <w:p w:rsidR="002F128E" w:rsidRDefault="002F128E" w:rsidP="00241BE2">
      <w:pPr>
        <w:pStyle w:val="Listenabsatz"/>
        <w:numPr>
          <w:ilvl w:val="1"/>
          <w:numId w:val="24"/>
        </w:numPr>
      </w:pPr>
      <w:r>
        <w:t>der Kunde die Vertragsverhandlungen ausdrücklich gewünscht hat (OR 40c);</w:t>
      </w:r>
    </w:p>
    <w:p w:rsidR="002F128E" w:rsidRDefault="002F128E" w:rsidP="00241BE2">
      <w:pPr>
        <w:pStyle w:val="Listenabsatz"/>
        <w:numPr>
          <w:ilvl w:val="1"/>
          <w:numId w:val="24"/>
        </w:numPr>
      </w:pPr>
      <w:proofErr w:type="gramStart"/>
      <w:r>
        <w:t>der</w:t>
      </w:r>
      <w:proofErr w:type="gramEnd"/>
      <w:r>
        <w:t xml:space="preserve"> Kunde den Vertrag an einem Markt- oder Messestand abgeschlossen hat (OR 40c).</w:t>
      </w:r>
    </w:p>
    <w:p w:rsidR="002F128E" w:rsidRDefault="002F128E" w:rsidP="002F128E">
      <w:pPr>
        <w:pStyle w:val="FirstParagraph"/>
      </w:pPr>
    </w:p>
    <w:p w:rsidR="002F128E" w:rsidRDefault="002F128E" w:rsidP="002F128E">
      <w:pPr>
        <w:pStyle w:val="berschrift2"/>
      </w:pPr>
      <w:bookmarkStart w:id="188" w:name="header-n181"/>
      <w:bookmarkStart w:id="189" w:name="_Toc11233492"/>
      <w:r>
        <w:t>Konsumkreditarten</w:t>
      </w:r>
      <w:r w:rsidR="0007262A">
        <w:fldChar w:fldCharType="begin"/>
      </w:r>
      <w:r w:rsidR="0007262A">
        <w:instrText xml:space="preserve"> XE "</w:instrText>
      </w:r>
      <w:r w:rsidR="0007262A" w:rsidRPr="00A73E56">
        <w:instrText>Konsumkreditarten</w:instrText>
      </w:r>
      <w:r w:rsidR="0007262A">
        <w:instrText xml:space="preserve">" </w:instrText>
      </w:r>
      <w:r w:rsidR="0007262A">
        <w:fldChar w:fldCharType="end"/>
      </w:r>
      <w:r>
        <w:t xml:space="preserve"> (KKG 9 –12)</w:t>
      </w:r>
      <w:bookmarkEnd w:id="188"/>
      <w:bookmarkEnd w:id="189"/>
    </w:p>
    <w:p w:rsidR="002F128E" w:rsidRDefault="002F128E" w:rsidP="002F128E">
      <w:pPr>
        <w:pStyle w:val="FirstParagraph"/>
      </w:pPr>
      <w:r>
        <w:t>Das Gesetz unterscheidet vier Kreditarten:</w:t>
      </w:r>
    </w:p>
    <w:p w:rsidR="002F128E" w:rsidRDefault="002F128E" w:rsidP="002F128E">
      <w:pPr>
        <w:pStyle w:val="berschrift3"/>
      </w:pPr>
      <w:bookmarkStart w:id="190" w:name="header-n183"/>
      <w:r>
        <w:t>Barkredite</w:t>
      </w:r>
      <w:r w:rsidR="0007262A">
        <w:fldChar w:fldCharType="begin"/>
      </w:r>
      <w:r w:rsidR="0007262A">
        <w:instrText xml:space="preserve"> XE "</w:instrText>
      </w:r>
      <w:r w:rsidR="0007262A" w:rsidRPr="00A73E56">
        <w:instrText>Barkredite</w:instrText>
      </w:r>
      <w:r w:rsidR="0007262A">
        <w:instrText xml:space="preserve">" </w:instrText>
      </w:r>
      <w:r w:rsidR="0007262A">
        <w:fldChar w:fldCharType="end"/>
      </w:r>
      <w:r>
        <w:t xml:space="preserve"> (KKG 9)</w:t>
      </w:r>
      <w:bookmarkEnd w:id="190"/>
    </w:p>
    <w:p w:rsidR="002F128E" w:rsidRDefault="002F128E" w:rsidP="002F128E">
      <w:pPr>
        <w:pStyle w:val="FirstParagraph"/>
      </w:pPr>
      <w:r>
        <w:t>Die Kreditgeberin gewährt einem Konsumenten einen Bar bzw. einen Geldkredit zu privaten Zwecken, ohne dass sie den Verwendungszweck des Kredites vorschreibt.</w:t>
      </w:r>
    </w:p>
    <w:p w:rsidR="002F128E" w:rsidRDefault="002F128E" w:rsidP="002F128E">
      <w:pPr>
        <w:pStyle w:val="berschrift3"/>
      </w:pPr>
      <w:bookmarkStart w:id="191" w:name="header-n185"/>
      <w:r>
        <w:t>Verträge zur Finanzierung des Erwerbs von Waren und Dienstleistungen (KKG 9 und 10)</w:t>
      </w:r>
      <w:bookmarkEnd w:id="191"/>
    </w:p>
    <w:p w:rsidR="002F128E" w:rsidRDefault="002F128E" w:rsidP="002F128E">
      <w:pPr>
        <w:pStyle w:val="FirstParagraph"/>
      </w:pPr>
      <w:r>
        <w:t>Die Kreditgeberin schliesst mit einem Konsumenten einen Kreditvertrag ab, um den Kauf einer bestimmten Ware oder Dienstleistung für den privaten Konsum vorzufinanzieren. Die Rückzahlung erfolgt üblicherweise in Form von monatlichen Ratenzahlungen.</w:t>
      </w:r>
    </w:p>
    <w:p w:rsidR="002F128E" w:rsidRDefault="002F128E" w:rsidP="002F128E">
      <w:pPr>
        <w:pStyle w:val="berschrift3"/>
      </w:pPr>
      <w:r>
        <w:t>Leasingverträge</w:t>
      </w:r>
      <w:r w:rsidR="0007262A">
        <w:fldChar w:fldCharType="begin"/>
      </w:r>
      <w:r w:rsidR="0007262A">
        <w:instrText xml:space="preserve"> XE "</w:instrText>
      </w:r>
      <w:r w:rsidR="0007262A" w:rsidRPr="00A73E56">
        <w:instrText>Leasingverträge</w:instrText>
      </w:r>
      <w:r w:rsidR="0007262A">
        <w:instrText xml:space="preserve">" </w:instrText>
      </w:r>
      <w:r w:rsidR="0007262A">
        <w:fldChar w:fldCharType="end"/>
      </w:r>
      <w:r>
        <w:t xml:space="preserve"> (KKG 11)</w:t>
      </w:r>
    </w:p>
    <w:p w:rsidR="002F128E" w:rsidRDefault="002F128E" w:rsidP="002F128E">
      <w:pPr>
        <w:pStyle w:val="FirstParagraph"/>
      </w:pPr>
      <w:r>
        <w:t>Die Leasinggeberin finanziert dem Leasingnehmer die Nutzung einer Leasingsache zu privaten Zwecken.</w:t>
      </w:r>
    </w:p>
    <w:p w:rsidR="002F128E" w:rsidRDefault="002F128E" w:rsidP="002F128E">
      <w:pPr>
        <w:pStyle w:val="berschrift4"/>
      </w:pPr>
      <w:bookmarkStart w:id="192" w:name="header-n189"/>
      <w:r>
        <w:t>Pflichten der Kreditgeberin</w:t>
      </w:r>
      <w:bookmarkEnd w:id="192"/>
    </w:p>
    <w:p w:rsidR="002F128E" w:rsidRDefault="002F128E" w:rsidP="00241BE2">
      <w:pPr>
        <w:pStyle w:val="Listenabsatz"/>
      </w:pPr>
      <w:r>
        <w:t>Kreditfähigkeitsprüfung</w:t>
      </w:r>
    </w:p>
    <w:p w:rsidR="002F128E" w:rsidRDefault="002F128E" w:rsidP="00241BE2">
      <w:pPr>
        <w:pStyle w:val="Listenabsatz"/>
      </w:pPr>
      <w:r>
        <w:t>Meldung des Leasingvertrages an IKO</w:t>
      </w:r>
    </w:p>
    <w:p w:rsidR="002F128E" w:rsidRDefault="002F128E" w:rsidP="00241BE2">
      <w:pPr>
        <w:pStyle w:val="Listenabsatz"/>
      </w:pPr>
      <w:r>
        <w:t>Meldepflicht an IKO auch bei Ausstehen von drei Leasingraten</w:t>
      </w:r>
    </w:p>
    <w:p w:rsidR="002F128E" w:rsidRDefault="002F128E" w:rsidP="002F128E">
      <w:pPr>
        <w:pStyle w:val="berschrift4"/>
      </w:pPr>
      <w:bookmarkStart w:id="193" w:name="header-n197"/>
      <w:r>
        <w:t>Rechte des Kreditnehmers</w:t>
      </w:r>
      <w:bookmarkEnd w:id="193"/>
    </w:p>
    <w:p w:rsidR="002F128E" w:rsidRDefault="002F128E" w:rsidP="00241BE2">
      <w:pPr>
        <w:pStyle w:val="Listenabsatz"/>
      </w:pPr>
      <w:r>
        <w:t>Widerrufsrecht des Konsumenten innert 7 Tagen</w:t>
      </w:r>
    </w:p>
    <w:p w:rsidR="002F128E" w:rsidRDefault="002F128E" w:rsidP="00241BE2">
      <w:pPr>
        <w:pStyle w:val="Listenabsatz"/>
      </w:pPr>
      <w:r>
        <w:t>Rücktrittsrecht der Leasinggeberin bei Zahlungsrückständen von mehr als drei monatlichen Leasingraten</w:t>
      </w:r>
    </w:p>
    <w:p w:rsidR="002F128E" w:rsidRDefault="002F128E" w:rsidP="00241BE2">
      <w:pPr>
        <w:pStyle w:val="Listenabsatz"/>
      </w:pPr>
      <w:r>
        <w:t>Der Leasingnehmer kann mit einer Frist von mindestens 30 Tagen auf Ende einer dreimonatigen Leasingdauer kündigen</w:t>
      </w:r>
    </w:p>
    <w:p w:rsidR="002F128E" w:rsidRDefault="002F128E" w:rsidP="002F128E">
      <w:pPr>
        <w:pStyle w:val="berschrift3"/>
      </w:pPr>
      <w:bookmarkStart w:id="194" w:name="header-n205"/>
      <w:r>
        <w:t>Überziehungskredit auf laufendem Konto oder Kredit- und Kundenkartenkonto mit Kreditoption (KKG 12)</w:t>
      </w:r>
      <w:bookmarkEnd w:id="194"/>
    </w:p>
    <w:p w:rsidR="002F128E" w:rsidRDefault="002F128E" w:rsidP="002F128E">
      <w:pPr>
        <w:pStyle w:val="FirstParagraph"/>
      </w:pPr>
      <w:r>
        <w:t>Die Kreditgeberin gewährt einem Konsumenten zu privaten Zwecken einen Überziehungskredit auf laufendem Konto oder auf einem Kredit- und Kundenkartenkonto mit Kreditoption (d.h. der Kredit kann in Raten zurückbezahlt werden).</w:t>
      </w:r>
    </w:p>
    <w:p w:rsidR="002F128E" w:rsidRDefault="002F128E" w:rsidP="002F128E">
      <w:pPr>
        <w:pStyle w:val="berschrift2"/>
      </w:pPr>
      <w:bookmarkStart w:id="195" w:name="_Toc11233493"/>
      <w:r>
        <w:lastRenderedPageBreak/>
        <w:t>Konsumkreditgesetz</w:t>
      </w:r>
      <w:bookmarkEnd w:id="195"/>
      <w:r w:rsidR="0007262A">
        <w:fldChar w:fldCharType="begin"/>
      </w:r>
      <w:r w:rsidR="0007262A">
        <w:instrText xml:space="preserve"> XE "</w:instrText>
      </w:r>
      <w:r w:rsidR="0007262A" w:rsidRPr="00A73E56">
        <w:instrText>Konsumkreditgesetz</w:instrText>
      </w:r>
      <w:r w:rsidR="0007262A">
        <w:instrText xml:space="preserve">" </w:instrText>
      </w:r>
      <w:r w:rsidR="0007262A">
        <w:fldChar w:fldCharType="end"/>
      </w:r>
    </w:p>
    <w:p w:rsidR="002F128E" w:rsidRDefault="002F128E" w:rsidP="002F128E">
      <w:pPr>
        <w:pStyle w:val="FirstParagraph"/>
      </w:pPr>
      <w:r>
        <w:t>Menschen schliessen häufig Kreditverträge ab, wenn sie Bargeld für private Zwecke brauchen (z.B. Zahlungsverpflichtungen, Ferien) oder Anschaffungen tätigen wollen (z.B. Auto, Möbel), aber über keine flüssigen Mittel verfügen. Sie nehmen dafür oft sehr hohe Zinsen in Kauf.</w:t>
      </w:r>
    </w:p>
    <w:p w:rsidR="002F128E" w:rsidRDefault="002F128E" w:rsidP="002F128E">
      <w:pPr>
        <w:pStyle w:val="berschrift3"/>
      </w:pPr>
      <w:r>
        <w:t xml:space="preserve">Ziel </w:t>
      </w:r>
    </w:p>
    <w:p w:rsidR="002F128E" w:rsidRDefault="002F128E" w:rsidP="002F128E">
      <w:pPr>
        <w:pStyle w:val="FirstParagraph"/>
      </w:pPr>
      <w:r>
        <w:t>Das KKG soll den Konsumenten vor Überschuldung schützen. In den letzten Jahren hat die Überschuldung vor allem bei jungen Erwachsenen massiv zugenommen. Das KKG versucht, die gröbsten Auswüchse zu verhindern.</w:t>
      </w:r>
    </w:p>
    <w:p w:rsidR="002F128E" w:rsidRDefault="002F128E" w:rsidP="002F128E">
      <w:pPr>
        <w:pStyle w:val="berschrift3"/>
      </w:pPr>
      <w:bookmarkStart w:id="196" w:name="header-n211"/>
      <w:r>
        <w:t>Schutz des Kreditnehmers</w:t>
      </w:r>
      <w:bookmarkEnd w:id="196"/>
    </w:p>
    <w:p w:rsidR="002F128E" w:rsidRDefault="002F128E" w:rsidP="002F128E">
      <w:pPr>
        <w:pStyle w:val="FirstParagraph"/>
      </w:pPr>
      <w:r>
        <w:t>Der Gesetzgeber hat Vorschriften zum Schutz finanzschwacher Konsumenten aufgestellt:</w:t>
      </w:r>
    </w:p>
    <w:p w:rsidR="002F128E" w:rsidRDefault="002F128E" w:rsidP="00241BE2">
      <w:pPr>
        <w:pStyle w:val="Listenabsatz"/>
      </w:pPr>
      <w:r>
        <w:t>Kreditfähigkeitsprüfung muss durchführt werden (siehe KKG 28 bis 31).</w:t>
      </w:r>
    </w:p>
    <w:p w:rsidR="002F128E" w:rsidRDefault="002F128E" w:rsidP="00241BE2">
      <w:pPr>
        <w:pStyle w:val="Listenabsatz"/>
      </w:pPr>
      <w:r>
        <w:t xml:space="preserve">Der Kreditnehmer muss bei der Informationsstelle für Konsumkredite (IKO) zu melden. </w:t>
      </w:r>
    </w:p>
    <w:p w:rsidR="002F128E" w:rsidRDefault="002F128E" w:rsidP="00241BE2">
      <w:pPr>
        <w:pStyle w:val="Listenabsatz"/>
      </w:pPr>
      <w:r>
        <w:t>Die Kreditgeberin darf den Höchstzinssatz (zurzeit maximal 15% inkl. Kosten) nicht überschreiten.</w:t>
      </w:r>
    </w:p>
    <w:p w:rsidR="002F128E" w:rsidRDefault="002F128E" w:rsidP="00241BE2">
      <w:pPr>
        <w:pStyle w:val="Listenabsatz"/>
      </w:pPr>
      <w:r>
        <w:t>Dem Kreditnehmer wird ein Rücktrittsrecht von 7 Tagen nach Erhalt der Vertragskopie eingeräumt.</w:t>
      </w:r>
    </w:p>
    <w:p w:rsidR="002F128E" w:rsidRDefault="002F128E" w:rsidP="002F128E">
      <w:pPr>
        <w:pStyle w:val="berschrift3"/>
      </w:pPr>
      <w:bookmarkStart w:id="197" w:name="header-n222"/>
      <w:r>
        <w:t>Bereichsausnahmen (KKG 7)</w:t>
      </w:r>
      <w:bookmarkEnd w:id="197"/>
    </w:p>
    <w:p w:rsidR="002F128E" w:rsidRDefault="002F128E" w:rsidP="002F128E">
      <w:pPr>
        <w:pStyle w:val="FirstParagraph"/>
      </w:pPr>
      <w:r>
        <w:t>Nicht unter das KKG fallen:</w:t>
      </w:r>
    </w:p>
    <w:p w:rsidR="002F128E" w:rsidRDefault="002F128E" w:rsidP="00241BE2">
      <w:pPr>
        <w:pStyle w:val="Listenabsatz"/>
      </w:pPr>
      <w:r>
        <w:t>zins- und gebührenfreie Kredite</w:t>
      </w:r>
    </w:p>
    <w:p w:rsidR="002F128E" w:rsidRDefault="002F128E" w:rsidP="00241BE2">
      <w:pPr>
        <w:pStyle w:val="Listenabsatz"/>
      </w:pPr>
      <w:r>
        <w:t>Kreditverträge unter CHF 500.– und über CHF 80 000.–</w:t>
      </w:r>
    </w:p>
    <w:p w:rsidR="002F128E" w:rsidRDefault="002F128E" w:rsidP="00241BE2">
      <w:pPr>
        <w:pStyle w:val="Listenabsatz"/>
      </w:pPr>
      <w:r>
        <w:t>Vier-Raten-Kredit, der innerhalb von 12 Monaten liegt</w:t>
      </w:r>
    </w:p>
    <w:p w:rsidR="002F128E" w:rsidRDefault="002F128E" w:rsidP="00241BE2">
      <w:pPr>
        <w:pStyle w:val="Listenabsatz"/>
      </w:pPr>
      <w:r>
        <w:t xml:space="preserve">Kredit, dessen Rückzahlung innert höchstens dreier Monate erfolgt </w:t>
      </w:r>
    </w:p>
    <w:p w:rsidR="002F128E" w:rsidRDefault="002F128E" w:rsidP="00241BE2">
      <w:pPr>
        <w:pStyle w:val="Listenabsatz"/>
      </w:pPr>
      <w:r>
        <w:t>grundpfandgesicherte Kredite</w:t>
      </w:r>
    </w:p>
    <w:p w:rsidR="002F128E" w:rsidRDefault="002F128E" w:rsidP="00241BE2">
      <w:pPr>
        <w:pStyle w:val="Listenabsatz"/>
      </w:pPr>
      <w:r>
        <w:t>Kredite, die durch bankenübliche Sicherheiten (z.B. Faustpfand) abgedeckt, und Kredite, die durch hinterlegtes Vermögen gesichert sind</w:t>
      </w:r>
    </w:p>
    <w:p w:rsidR="002F128E" w:rsidRDefault="002F128E" w:rsidP="00241BE2">
      <w:pPr>
        <w:pStyle w:val="Listenabsatz"/>
      </w:pPr>
      <w:r>
        <w:t xml:space="preserve">Verträge über fortgesetzte Erbringung von Dienstleistungen oder Leistungen von </w:t>
      </w:r>
      <w:proofErr w:type="spellStart"/>
      <w:r>
        <w:t>Versorgebetrieben</w:t>
      </w:r>
      <w:proofErr w:type="spellEnd"/>
      <w:r>
        <w:t xml:space="preserve"> (Wasserwerk, Elektrizitätswerk)</w:t>
      </w:r>
    </w:p>
    <w:p w:rsidR="002F128E" w:rsidRDefault="002F128E" w:rsidP="002F128E">
      <w:pPr>
        <w:pStyle w:val="berschrift2"/>
      </w:pPr>
      <w:bookmarkStart w:id="198" w:name="header-n240"/>
      <w:bookmarkStart w:id="199" w:name="_Toc11233494"/>
      <w:r>
        <w:t>Mängel</w:t>
      </w:r>
      <w:r w:rsidR="0007262A">
        <w:fldChar w:fldCharType="begin"/>
      </w:r>
      <w:r w:rsidR="0007262A">
        <w:instrText xml:space="preserve"> XE "</w:instrText>
      </w:r>
      <w:r w:rsidR="0007262A" w:rsidRPr="00A73E56">
        <w:instrText>Mängel</w:instrText>
      </w:r>
      <w:r w:rsidR="0007262A">
        <w:instrText xml:space="preserve">" </w:instrText>
      </w:r>
      <w:r w:rsidR="0007262A">
        <w:fldChar w:fldCharType="end"/>
      </w:r>
      <w:r>
        <w:t xml:space="preserve"> und Störungen</w:t>
      </w:r>
      <w:bookmarkEnd w:id="198"/>
      <w:bookmarkEnd w:id="199"/>
    </w:p>
    <w:p w:rsidR="002F128E" w:rsidRDefault="002F128E" w:rsidP="002F128E">
      <w:pPr>
        <w:pStyle w:val="FirstParagraph"/>
      </w:pPr>
      <w:r>
        <w:t>Bei einem Produktkauf folgende Mängel und Störungen auftreten.</w:t>
      </w:r>
    </w:p>
    <w:p w:rsidR="002F128E" w:rsidRDefault="002F128E" w:rsidP="002F128E">
      <w:pPr>
        <w:pStyle w:val="berschrift3"/>
      </w:pPr>
      <w:r>
        <w:t>Lieferverzug</w:t>
      </w:r>
      <w:r w:rsidR="0007262A">
        <w:fldChar w:fldCharType="begin"/>
      </w:r>
      <w:r w:rsidR="0007262A">
        <w:instrText xml:space="preserve"> XE "</w:instrText>
      </w:r>
      <w:r w:rsidR="0007262A" w:rsidRPr="00A73E56">
        <w:instrText>Lieferverzug</w:instrText>
      </w:r>
      <w:r w:rsidR="0007262A">
        <w:instrText xml:space="preserve">" </w:instrText>
      </w:r>
      <w:r w:rsidR="0007262A">
        <w:fldChar w:fldCharType="end"/>
      </w:r>
    </w:p>
    <w:p w:rsidR="002F128E" w:rsidRDefault="002F128E" w:rsidP="002F128E">
      <w:pPr>
        <w:pStyle w:val="FirstParagraph"/>
      </w:pPr>
      <w:r>
        <w:t>Liefert der Verkäufer nicht rechtzeitig, wird er durch die Mahnung des Käufers in Verzug gesetzt. Die Mahnung enthält:</w:t>
      </w:r>
    </w:p>
    <w:p w:rsidR="002F128E" w:rsidRDefault="002F128E" w:rsidP="00241BE2">
      <w:pPr>
        <w:pStyle w:val="Listenabsatz"/>
      </w:pPr>
      <w:r>
        <w:t>Eine Nachlieferfrist</w:t>
      </w:r>
    </w:p>
    <w:p w:rsidR="002F128E" w:rsidRDefault="002F128E" w:rsidP="00241BE2">
      <w:pPr>
        <w:pStyle w:val="Listenabsatz"/>
      </w:pPr>
      <w:r>
        <w:t>Wird schriftlich versendet</w:t>
      </w:r>
    </w:p>
    <w:p w:rsidR="002F128E" w:rsidRDefault="002F128E" w:rsidP="00241BE2">
      <w:pPr>
        <w:pStyle w:val="Listenabsatz"/>
      </w:pPr>
      <w:r>
        <w:t>Wird eingeschrieben versendet</w:t>
      </w:r>
    </w:p>
    <w:p w:rsidR="002F128E" w:rsidRDefault="002F128E" w:rsidP="002F128E">
      <w:pPr>
        <w:pStyle w:val="FirstParagraph"/>
      </w:pPr>
      <w:r>
        <w:lastRenderedPageBreak/>
        <w:t>Verstreicht auch diese Nachfrist ungenutzt, kann der Käufer:</w:t>
      </w:r>
    </w:p>
    <w:p w:rsidR="002F128E" w:rsidRDefault="002F128E" w:rsidP="00241BE2">
      <w:pPr>
        <w:pStyle w:val="Listenabsatz"/>
        <w:numPr>
          <w:ilvl w:val="0"/>
          <w:numId w:val="48"/>
        </w:numPr>
        <w:spacing w:after="200"/>
      </w:pPr>
      <w:proofErr w:type="gramStart"/>
      <w:r>
        <w:t>auf</w:t>
      </w:r>
      <w:proofErr w:type="gramEnd"/>
      <w:r>
        <w:t xml:space="preserve"> der Lieferung beharren und zusätzlich Schadenersatz verlangen. </w:t>
      </w:r>
    </w:p>
    <w:p w:rsidR="002F128E" w:rsidRDefault="002F128E" w:rsidP="00241BE2">
      <w:pPr>
        <w:pStyle w:val="Listenabsatz"/>
        <w:numPr>
          <w:ilvl w:val="0"/>
          <w:numId w:val="48"/>
        </w:numPr>
        <w:spacing w:after="200"/>
      </w:pPr>
      <w:r>
        <w:t xml:space="preserve">auf die Lieferung verzichten </w:t>
      </w:r>
    </w:p>
    <w:p w:rsidR="002F128E" w:rsidRDefault="002F128E" w:rsidP="00241BE2">
      <w:pPr>
        <w:pStyle w:val="Listenabsatz"/>
        <w:numPr>
          <w:ilvl w:val="0"/>
          <w:numId w:val="48"/>
        </w:numPr>
        <w:spacing w:after="200"/>
      </w:pPr>
      <w:r>
        <w:t>vom Vertrag zurücktreten</w:t>
      </w:r>
    </w:p>
    <w:p w:rsidR="002F128E" w:rsidRDefault="002F128E" w:rsidP="002F128E">
      <w:pPr>
        <w:pStyle w:val="berschrift3"/>
      </w:pPr>
      <w:r>
        <w:t>Mangelhafte Ware</w:t>
      </w:r>
      <w:r w:rsidR="0007262A">
        <w:fldChar w:fldCharType="begin"/>
      </w:r>
      <w:r w:rsidR="0007262A">
        <w:instrText xml:space="preserve"> XE "</w:instrText>
      </w:r>
      <w:r w:rsidR="0007262A" w:rsidRPr="00A73E56">
        <w:instrText>Mangelhafte Ware</w:instrText>
      </w:r>
      <w:r w:rsidR="0007262A">
        <w:instrText xml:space="preserve">" </w:instrText>
      </w:r>
      <w:r w:rsidR="0007262A">
        <w:fldChar w:fldCharType="end"/>
      </w:r>
    </w:p>
    <w:p w:rsidR="002F128E" w:rsidRDefault="002F128E" w:rsidP="002F128E">
      <w:pPr>
        <w:pStyle w:val="FirstParagraph"/>
      </w:pPr>
      <w:r>
        <w:t>Wenn die Ware bei der Ankunft Mängelaufweist, kann der Käufer eine Mängelrüge an den Verkäufer schicken.</w:t>
      </w:r>
    </w:p>
    <w:p w:rsidR="002F128E" w:rsidRPr="002F128E" w:rsidRDefault="002F128E" w:rsidP="002F128E">
      <w:pPr>
        <w:pStyle w:val="Textkrper"/>
        <w:rPr>
          <w:lang w:val="de-CH"/>
        </w:rPr>
      </w:pPr>
      <w:r w:rsidRPr="002F128E">
        <w:rPr>
          <w:b/>
          <w:lang w:val="de-CH"/>
        </w:rPr>
        <w:t>Mängelrüge</w:t>
      </w:r>
      <w:r w:rsidR="0007262A">
        <w:rPr>
          <w:b/>
          <w:lang w:val="de-CH"/>
        </w:rPr>
        <w:fldChar w:fldCharType="begin"/>
      </w:r>
      <w:r w:rsidR="0007262A" w:rsidRPr="0007262A">
        <w:rPr>
          <w:lang w:val="de-CH"/>
        </w:rPr>
        <w:instrText xml:space="preserve"> XE "</w:instrText>
      </w:r>
      <w:r w:rsidR="0007262A" w:rsidRPr="00A73E56">
        <w:rPr>
          <w:b/>
          <w:lang w:val="de-CH"/>
        </w:rPr>
        <w:instrText>Mängelrüge</w:instrText>
      </w:r>
      <w:r w:rsidR="0007262A" w:rsidRPr="0007262A">
        <w:rPr>
          <w:lang w:val="de-CH"/>
        </w:rPr>
        <w:instrText xml:space="preserve">" </w:instrText>
      </w:r>
      <w:r w:rsidR="0007262A">
        <w:rPr>
          <w:b/>
          <w:lang w:val="de-CH"/>
        </w:rPr>
        <w:fldChar w:fldCharType="end"/>
      </w:r>
      <w:r w:rsidRPr="002F128E">
        <w:rPr>
          <w:b/>
          <w:lang w:val="de-CH"/>
        </w:rPr>
        <w:t>:</w:t>
      </w:r>
      <w:r w:rsidRPr="002F128E">
        <w:rPr>
          <w:lang w:val="de-CH"/>
        </w:rPr>
        <w:t xml:space="preserve"> Mitteilung des Käufers an den Verkäufer, welche Mängel die Ware aufweist und dass die Mängel nicht akzeptiert werden.</w:t>
      </w:r>
    </w:p>
    <w:p w:rsidR="002F128E" w:rsidRPr="002F128E" w:rsidRDefault="002F128E" w:rsidP="002F128E">
      <w:pPr>
        <w:pStyle w:val="Textkrper"/>
        <w:rPr>
          <w:lang w:val="de-CH"/>
        </w:rPr>
      </w:pPr>
      <w:r w:rsidRPr="002F128E">
        <w:rPr>
          <w:lang w:val="de-CH"/>
        </w:rPr>
        <w:t>Der Käufer kann folgende Forderungen stellen:</w:t>
      </w:r>
    </w:p>
    <w:p w:rsidR="002F128E" w:rsidRDefault="002F128E" w:rsidP="002F128E">
      <w:pPr>
        <w:pStyle w:val="berschrift4"/>
      </w:pPr>
      <w:r>
        <w:t>Ersatzlieferung</w:t>
      </w:r>
      <w:r w:rsidR="0007262A">
        <w:fldChar w:fldCharType="begin"/>
      </w:r>
      <w:r w:rsidR="0007262A">
        <w:instrText xml:space="preserve"> XE "</w:instrText>
      </w:r>
      <w:r w:rsidR="0007262A" w:rsidRPr="00A73E56">
        <w:instrText>Ersatzlieferung</w:instrText>
      </w:r>
      <w:r w:rsidR="0007262A">
        <w:instrText xml:space="preserve">" </w:instrText>
      </w:r>
      <w:r w:rsidR="0007262A">
        <w:fldChar w:fldCharType="end"/>
      </w:r>
    </w:p>
    <w:p w:rsidR="002F128E" w:rsidRDefault="002F128E" w:rsidP="002F128E">
      <w:pPr>
        <w:pStyle w:val="FirstParagraph"/>
      </w:pPr>
      <w:r>
        <w:t>Bei der Ersatzlieferung wird die defekte Sache gegen eine einwandfreie umgetauscht. Nur möglich wenn es sich nicht im ein Einzelstück handelt. (Stückkauf)</w:t>
      </w:r>
    </w:p>
    <w:p w:rsidR="002F128E" w:rsidRDefault="002F128E" w:rsidP="002F128E">
      <w:pPr>
        <w:pStyle w:val="berschrift4"/>
      </w:pPr>
      <w:r>
        <w:t>Preisminderung</w:t>
      </w:r>
      <w:r w:rsidR="0007262A">
        <w:fldChar w:fldCharType="begin"/>
      </w:r>
      <w:r w:rsidR="0007262A">
        <w:instrText xml:space="preserve"> XE "</w:instrText>
      </w:r>
      <w:r w:rsidR="0007262A" w:rsidRPr="00A73E56">
        <w:instrText>Preisminderung</w:instrText>
      </w:r>
      <w:r w:rsidR="0007262A">
        <w:instrText xml:space="preserve">" </w:instrText>
      </w:r>
      <w:r w:rsidR="0007262A">
        <w:fldChar w:fldCharType="end"/>
      </w:r>
    </w:p>
    <w:p w:rsidR="002F128E" w:rsidRDefault="002F128E" w:rsidP="002F128E">
      <w:pPr>
        <w:pStyle w:val="FirstParagraph"/>
      </w:pPr>
      <w:r>
        <w:t>Durch die Preisminderung wird der Kaufpreis reduziert. Die Reduktion erfolgt um die verhältnismässige Werteinbusse, die der Kaufgegenstand aufgrund des Mangels hat.</w:t>
      </w:r>
    </w:p>
    <w:p w:rsidR="002F128E" w:rsidRDefault="002F128E" w:rsidP="002F128E">
      <w:pPr>
        <w:pStyle w:val="berschrift4"/>
      </w:pPr>
      <w:r>
        <w:t>Wandelung</w:t>
      </w:r>
      <w:r w:rsidR="0007262A">
        <w:fldChar w:fldCharType="begin"/>
      </w:r>
      <w:r w:rsidR="0007262A">
        <w:instrText xml:space="preserve"> XE "</w:instrText>
      </w:r>
      <w:r w:rsidR="0007262A" w:rsidRPr="00A73E56">
        <w:instrText>Wandelung</w:instrText>
      </w:r>
      <w:r w:rsidR="0007262A">
        <w:instrText xml:space="preserve">" </w:instrText>
      </w:r>
      <w:r w:rsidR="0007262A">
        <w:fldChar w:fldCharType="end"/>
      </w:r>
    </w:p>
    <w:p w:rsidR="002F128E" w:rsidRDefault="002F128E" w:rsidP="002F128E">
      <w:pPr>
        <w:pStyle w:val="FirstParagraph"/>
        <w:sectPr w:rsidR="002F128E" w:rsidSect="00667559">
          <w:headerReference w:type="default" r:id="rId28"/>
          <w:pgSz w:w="11906" w:h="16838"/>
          <w:pgMar w:top="2268" w:right="992" w:bottom="2098" w:left="1701" w:header="737" w:footer="1134" w:gutter="0"/>
          <w:cols w:space="708"/>
          <w:docGrid w:linePitch="360"/>
        </w:sectPr>
      </w:pPr>
      <w:r>
        <w:t>Mit der Wandelung wird der Kaufvertrag rückgängig gemacht. Dabei gibt der Käufer die Ware zurück und erhält vom Verkäufer das bereits gezahlte Geld zurück. In diesem Fall darf der Käufer auf Bargeld beharren. Er muss keinen Gutschein akzeptieren.</w:t>
      </w:r>
    </w:p>
    <w:p w:rsidR="00D91C1F" w:rsidRDefault="00D91C1F" w:rsidP="00D91C1F">
      <w:pPr>
        <w:pStyle w:val="berschrift1"/>
      </w:pPr>
      <w:bookmarkStart w:id="200" w:name="_Toc11233495"/>
      <w:r w:rsidRPr="00D91C1F">
        <w:lastRenderedPageBreak/>
        <w:t>Internationale Politik und Wirtschaft</w:t>
      </w:r>
      <w:bookmarkEnd w:id="200"/>
    </w:p>
    <w:p w:rsidR="00D91C1F" w:rsidRDefault="00D91C1F" w:rsidP="00D91C1F">
      <w:pPr>
        <w:pStyle w:val="berschrift2"/>
      </w:pPr>
      <w:bookmarkStart w:id="201" w:name="_Toc11233496"/>
      <w:r w:rsidRPr="00D91C1F">
        <w:t>Globalisierung</w:t>
      </w:r>
      <w:bookmarkEnd w:id="201"/>
    </w:p>
    <w:p w:rsidR="00D91C1F" w:rsidRDefault="00D91C1F" w:rsidP="00D91C1F">
      <w:pPr>
        <w:pStyle w:val="StandardWeb"/>
        <w:spacing w:before="0" w:beforeAutospacing="0" w:after="0" w:afterAutospacing="0"/>
      </w:pPr>
      <w:r>
        <w:rPr>
          <w:rFonts w:ascii="Arial" w:hAnsi="Arial" w:cs="Arial"/>
          <w:b/>
          <w:bCs/>
          <w:color w:val="000000"/>
          <w:sz w:val="22"/>
          <w:szCs w:val="22"/>
        </w:rPr>
        <w:t>Globalisierung</w:t>
      </w:r>
      <w:r w:rsidR="009D1300">
        <w:rPr>
          <w:rFonts w:ascii="Arial" w:hAnsi="Arial" w:cs="Arial"/>
          <w:b/>
          <w:bCs/>
          <w:color w:val="000000"/>
          <w:sz w:val="22"/>
          <w:szCs w:val="22"/>
        </w:rPr>
        <w:fldChar w:fldCharType="begin"/>
      </w:r>
      <w:r w:rsidR="009D1300">
        <w:instrText xml:space="preserve"> XE "</w:instrText>
      </w:r>
      <w:r w:rsidR="009D1300" w:rsidRPr="006F3AFB">
        <w:rPr>
          <w:rFonts w:ascii="Arial" w:hAnsi="Arial" w:cs="Arial"/>
          <w:b/>
          <w:bCs/>
          <w:color w:val="000000"/>
          <w:sz w:val="22"/>
          <w:szCs w:val="22"/>
        </w:rPr>
        <w:instrText>Globalisierung</w:instrText>
      </w:r>
      <w:r w:rsidR="009D1300">
        <w:instrText xml:space="preserve">" </w:instrText>
      </w:r>
      <w:r w:rsidR="009D1300">
        <w:rPr>
          <w:rFonts w:ascii="Arial" w:hAnsi="Arial" w:cs="Arial"/>
          <w:b/>
          <w:bCs/>
          <w:color w:val="000000"/>
          <w:sz w:val="22"/>
          <w:szCs w:val="22"/>
        </w:rPr>
        <w:fldChar w:fldCharType="end"/>
      </w:r>
      <w:r>
        <w:rPr>
          <w:rFonts w:ascii="Arial" w:hAnsi="Arial" w:cs="Arial"/>
          <w:color w:val="000000"/>
          <w:sz w:val="22"/>
          <w:szCs w:val="22"/>
        </w:rPr>
        <w:t>: Ist die zunehmende weltumspannende Verflechtung in Wirtschaft, Politik, Kultur, Information und Kommunikation (globalisieren = auf die ganze Welt ausrichten).</w:t>
      </w:r>
    </w:p>
    <w:p w:rsidR="00D91C1F" w:rsidRDefault="00D91C1F" w:rsidP="00D91C1F">
      <w:pPr>
        <w:pStyle w:val="berschrift3"/>
      </w:pPr>
      <w:r w:rsidRPr="00D91C1F">
        <w:t>Aspekte</w:t>
      </w:r>
      <w:r>
        <w:t>/Auswirkungen</w:t>
      </w:r>
    </w:p>
    <w:p w:rsidR="00D91C1F" w:rsidRPr="00145506" w:rsidRDefault="00D91C1F" w:rsidP="00145506">
      <w:pPr>
        <w:pStyle w:val="Listenabsatz"/>
        <w:rPr>
          <w:b/>
          <w:bCs/>
        </w:rPr>
      </w:pPr>
      <w:r>
        <w:rPr>
          <w:b/>
          <w:bCs/>
        </w:rPr>
        <w:t>Finanzmärkte</w:t>
      </w:r>
      <w:r w:rsidR="009D1300">
        <w:rPr>
          <w:b/>
          <w:bCs/>
        </w:rPr>
        <w:fldChar w:fldCharType="begin"/>
      </w:r>
      <w:r w:rsidR="009D1300">
        <w:instrText xml:space="preserve"> XE "</w:instrText>
      </w:r>
      <w:r w:rsidR="009D1300" w:rsidRPr="00994E7B">
        <w:rPr>
          <w:b/>
          <w:bCs/>
        </w:rPr>
        <w:instrText>Finanzmärkte</w:instrText>
      </w:r>
      <w:r w:rsidR="009D1300">
        <w:instrText xml:space="preserve">" </w:instrText>
      </w:r>
      <w:r w:rsidR="009D1300">
        <w:rPr>
          <w:b/>
          <w:bCs/>
        </w:rPr>
        <w:fldChar w:fldCharType="end"/>
      </w:r>
      <w:r>
        <w:rPr>
          <w:b/>
          <w:bCs/>
        </w:rPr>
        <w:t xml:space="preserve"> (Kapital)</w:t>
      </w:r>
      <w:r w:rsidR="00145506">
        <w:rPr>
          <w:b/>
          <w:bCs/>
        </w:rPr>
        <w:br/>
      </w:r>
      <w:r w:rsidRPr="00145506">
        <w:t xml:space="preserve">Die bedeutendste Globalisierung hat auf den Finanzmärkten stattgefunden, weil das Kapital relativ einfach in verschiedene Länder transferiert werden kann. </w:t>
      </w:r>
      <w:r w:rsidRPr="00145506">
        <w:rPr>
          <w:b/>
          <w:bCs/>
        </w:rPr>
        <w:t>Problem</w:t>
      </w:r>
      <w:r w:rsidRPr="00145506">
        <w:t>: Geht es einer Wirtschaft schlechter (z.B. Griechenland, Spanien, Italien, USA), reagieren die Kapitalanleger panikartig und sie ziehen ihr Kapital im grossen Stil zurück. Dadurch verschärft sich die wirtschaftliche Krise im entsprechenden Land.</w:t>
      </w:r>
    </w:p>
    <w:p w:rsidR="00D91C1F" w:rsidRPr="00145506" w:rsidRDefault="00D91C1F" w:rsidP="00145506">
      <w:pPr>
        <w:pStyle w:val="Listenabsatz"/>
        <w:rPr>
          <w:b/>
          <w:bCs/>
        </w:rPr>
      </w:pPr>
      <w:r>
        <w:rPr>
          <w:b/>
          <w:bCs/>
        </w:rPr>
        <w:t>Arbeitsmärkte</w:t>
      </w:r>
      <w:r w:rsidR="009D1300">
        <w:rPr>
          <w:b/>
          <w:bCs/>
        </w:rPr>
        <w:fldChar w:fldCharType="begin"/>
      </w:r>
      <w:r w:rsidR="009D1300">
        <w:instrText xml:space="preserve"> XE "</w:instrText>
      </w:r>
      <w:r w:rsidR="009D1300" w:rsidRPr="006F3AFB">
        <w:rPr>
          <w:b/>
          <w:bCs/>
        </w:rPr>
        <w:instrText>Arbeitsmärkte</w:instrText>
      </w:r>
      <w:r w:rsidR="009D1300">
        <w:instrText xml:space="preserve">" </w:instrText>
      </w:r>
      <w:r w:rsidR="009D1300">
        <w:rPr>
          <w:b/>
          <w:bCs/>
        </w:rPr>
        <w:fldChar w:fldCharType="end"/>
      </w:r>
      <w:r>
        <w:rPr>
          <w:b/>
          <w:bCs/>
        </w:rPr>
        <w:t xml:space="preserve"> (Arbeit) </w:t>
      </w:r>
      <w:r w:rsidR="00145506">
        <w:rPr>
          <w:b/>
          <w:bCs/>
        </w:rPr>
        <w:br/>
      </w:r>
      <w:r w:rsidRPr="00145506">
        <w:t xml:space="preserve">Im Gegensatz zu den Finanzmärkten ist der Arbeitsmarkt stärker auf die einzelne Volkswirtschaft begrenzt. Durch die Globalisierung hat sich die Konkurrenz unter den Arbeitnehmern weltweit verschärft. Für qualifizierte Arbeitskräfte haben sich die Möglichkeiten verbessert, im Ausland zu arbeiten. </w:t>
      </w:r>
    </w:p>
    <w:p w:rsidR="00D91C1F" w:rsidRPr="00145506" w:rsidRDefault="00D91C1F" w:rsidP="00145506">
      <w:pPr>
        <w:pStyle w:val="Listenabsatz"/>
        <w:rPr>
          <w:b/>
          <w:bCs/>
        </w:rPr>
      </w:pPr>
      <w:r>
        <w:rPr>
          <w:b/>
          <w:bCs/>
        </w:rPr>
        <w:t>Gütermärkte</w:t>
      </w:r>
      <w:r w:rsidR="009D1300">
        <w:rPr>
          <w:b/>
          <w:bCs/>
        </w:rPr>
        <w:fldChar w:fldCharType="begin"/>
      </w:r>
      <w:r w:rsidR="009D1300">
        <w:instrText xml:space="preserve"> XE "</w:instrText>
      </w:r>
      <w:r w:rsidR="009D1300" w:rsidRPr="006F3AFB">
        <w:rPr>
          <w:b/>
          <w:bCs/>
        </w:rPr>
        <w:instrText>Gütermärkte</w:instrText>
      </w:r>
      <w:r w:rsidR="009D1300">
        <w:instrText xml:space="preserve">" </w:instrText>
      </w:r>
      <w:r w:rsidR="009D1300">
        <w:rPr>
          <w:b/>
          <w:bCs/>
        </w:rPr>
        <w:fldChar w:fldCharType="end"/>
      </w:r>
      <w:r w:rsidR="00145506">
        <w:rPr>
          <w:b/>
          <w:bCs/>
        </w:rPr>
        <w:br/>
      </w:r>
      <w:r w:rsidRPr="00145506">
        <w:t>Die offensichtlichste Art der Globalisierung ist der weltweit schnelle Austausch von Sachgütern und Dienstleistungen. Diese werden häufig nicht mehr in der Schweiz produziert und dann exportiert, sondern im Ausland hergestellt, wo vor allem die Lohnkosten tiefer sind.</w:t>
      </w:r>
    </w:p>
    <w:p w:rsidR="00D91C1F" w:rsidRDefault="00D91C1F" w:rsidP="00D91C1F">
      <w:pPr>
        <w:pStyle w:val="berschrift2"/>
      </w:pPr>
      <w:bookmarkStart w:id="202" w:name="_Toc11233497"/>
      <w:r>
        <w:t>Die EU</w:t>
      </w:r>
      <w:r w:rsidR="009D1300">
        <w:fldChar w:fldCharType="begin"/>
      </w:r>
      <w:r w:rsidR="009D1300">
        <w:instrText xml:space="preserve"> XE "</w:instrText>
      </w:r>
      <w:r w:rsidR="009D1300" w:rsidRPr="00994E7B">
        <w:instrText>EU</w:instrText>
      </w:r>
      <w:r w:rsidR="009D1300">
        <w:instrText xml:space="preserve">" </w:instrText>
      </w:r>
      <w:r w:rsidR="009D1300">
        <w:fldChar w:fldCharType="end"/>
      </w:r>
      <w:r>
        <w:t xml:space="preserve"> / Europäische Union</w:t>
      </w:r>
      <w:r w:rsidR="009D1300">
        <w:fldChar w:fldCharType="begin"/>
      </w:r>
      <w:r w:rsidR="009D1300">
        <w:instrText xml:space="preserve"> XE "</w:instrText>
      </w:r>
      <w:r w:rsidR="009D1300" w:rsidRPr="00994E7B">
        <w:instrText>Europäische Union</w:instrText>
      </w:r>
      <w:r w:rsidR="009D1300">
        <w:instrText xml:space="preserve">" </w:instrText>
      </w:r>
      <w:r w:rsidR="009D1300">
        <w:fldChar w:fldCharType="end"/>
      </w:r>
      <w:r>
        <w:t xml:space="preserve"> (S. 231 - 234)</w:t>
      </w:r>
      <w:bookmarkEnd w:id="202"/>
    </w:p>
    <w:p w:rsidR="00D91C1F" w:rsidRDefault="00D91C1F" w:rsidP="00D91C1F">
      <w:pPr>
        <w:pStyle w:val="StandardWeb"/>
        <w:spacing w:before="0" w:beforeAutospacing="0" w:after="0" w:afterAutospacing="0"/>
      </w:pPr>
      <w:r>
        <w:rPr>
          <w:rFonts w:ascii="Arial" w:hAnsi="Arial" w:cs="Arial"/>
          <w:b/>
          <w:bCs/>
          <w:color w:val="000000"/>
          <w:sz w:val="22"/>
          <w:szCs w:val="22"/>
        </w:rPr>
        <w:t>EU</w:t>
      </w:r>
      <w:r>
        <w:rPr>
          <w:rFonts w:ascii="Arial" w:hAnsi="Arial" w:cs="Arial"/>
          <w:color w:val="000000"/>
          <w:sz w:val="22"/>
          <w:szCs w:val="22"/>
        </w:rPr>
        <w:t>: 1957 gegründete internationale Organisation von inzwischen 28 europäischen Staaten mit rund 510 Millionen Menschen (Stand: 1.1.2014). Der Hauptsitz ist Brüssel</w:t>
      </w:r>
      <w:r w:rsidR="009D1300">
        <w:rPr>
          <w:rFonts w:ascii="Arial" w:hAnsi="Arial" w:cs="Arial"/>
          <w:color w:val="000000"/>
          <w:sz w:val="22"/>
          <w:szCs w:val="22"/>
        </w:rPr>
        <w:fldChar w:fldCharType="begin"/>
      </w:r>
      <w:r w:rsidR="009D1300">
        <w:instrText xml:space="preserve"> XE "</w:instrText>
      </w:r>
      <w:r w:rsidR="009D1300" w:rsidRPr="00994E7B">
        <w:rPr>
          <w:rFonts w:ascii="Arial" w:hAnsi="Arial" w:cs="Arial"/>
          <w:color w:val="000000"/>
          <w:sz w:val="22"/>
          <w:szCs w:val="22"/>
        </w:rPr>
        <w:instrText>Brüssel</w:instrText>
      </w:r>
      <w:r w:rsidR="009D1300">
        <w:instrText xml:space="preserve">" </w:instrText>
      </w:r>
      <w:r w:rsidR="009D1300">
        <w:rPr>
          <w:rFonts w:ascii="Arial" w:hAnsi="Arial" w:cs="Arial"/>
          <w:color w:val="000000"/>
          <w:sz w:val="22"/>
          <w:szCs w:val="22"/>
        </w:rPr>
        <w:fldChar w:fldCharType="end"/>
      </w:r>
      <w:r>
        <w:rPr>
          <w:rFonts w:ascii="Arial" w:hAnsi="Arial" w:cs="Arial"/>
          <w:color w:val="000000"/>
          <w:sz w:val="22"/>
          <w:szCs w:val="22"/>
        </w:rPr>
        <w:t>. Teilweise tagt das Parlament auch in Strassburg</w:t>
      </w:r>
      <w:r w:rsidR="009D1300">
        <w:rPr>
          <w:rFonts w:ascii="Arial" w:hAnsi="Arial" w:cs="Arial"/>
          <w:color w:val="000000"/>
          <w:sz w:val="22"/>
          <w:szCs w:val="22"/>
        </w:rPr>
        <w:fldChar w:fldCharType="begin"/>
      </w:r>
      <w:r w:rsidR="009D1300">
        <w:instrText xml:space="preserve"> XE "</w:instrText>
      </w:r>
      <w:r w:rsidR="009D1300" w:rsidRPr="00994E7B">
        <w:rPr>
          <w:rFonts w:ascii="Arial" w:hAnsi="Arial" w:cs="Arial"/>
          <w:color w:val="000000"/>
          <w:sz w:val="22"/>
          <w:szCs w:val="22"/>
        </w:rPr>
        <w:instrText>Strassburg</w:instrText>
      </w:r>
      <w:r w:rsidR="009D1300">
        <w:instrText xml:space="preserve">" </w:instrText>
      </w:r>
      <w:r w:rsidR="009D1300">
        <w:rPr>
          <w:rFonts w:ascii="Arial" w:hAnsi="Arial" w:cs="Arial"/>
          <w:color w:val="000000"/>
          <w:sz w:val="22"/>
          <w:szCs w:val="22"/>
        </w:rPr>
        <w:fldChar w:fldCharType="end"/>
      </w:r>
      <w:r>
        <w:rPr>
          <w:rFonts w:ascii="Arial" w:hAnsi="Arial" w:cs="Arial"/>
          <w:color w:val="000000"/>
          <w:sz w:val="22"/>
          <w:szCs w:val="22"/>
        </w:rPr>
        <w:t>. Das Hauptziel der EU ist, den Frieden in Europa zu sichern.</w:t>
      </w:r>
    </w:p>
    <w:p w:rsidR="00D91C1F" w:rsidRDefault="00D91C1F" w:rsidP="00D91C1F">
      <w:pPr>
        <w:pStyle w:val="berschrift2"/>
      </w:pPr>
      <w:bookmarkStart w:id="203" w:name="_Toc11233498"/>
      <w:r>
        <w:t>Entstehung</w:t>
      </w:r>
      <w:bookmarkEnd w:id="203"/>
    </w:p>
    <w:p w:rsidR="00D91C1F" w:rsidRDefault="00D91C1F" w:rsidP="00D91C1F">
      <w:pPr>
        <w:pStyle w:val="StandardWeb"/>
        <w:spacing w:before="0" w:beforeAutospacing="0" w:after="0" w:afterAutospacing="0"/>
      </w:pPr>
      <w:r>
        <w:rPr>
          <w:rFonts w:ascii="Arial" w:hAnsi="Arial" w:cs="Arial"/>
          <w:color w:val="000000"/>
          <w:sz w:val="22"/>
          <w:szCs w:val="22"/>
        </w:rPr>
        <w:t>Angesichts des immensen Leids und der materiellen Zerstörung der beiden Weltkriege war das Bedürfnis Ende der Vierzigerjahre gross, den Frieden dauerhaft zu sichern.</w:t>
      </w:r>
    </w:p>
    <w:p w:rsidR="00D91C1F" w:rsidRDefault="00D91C1F" w:rsidP="009B441B">
      <w:pPr>
        <w:pStyle w:val="StandardWeb"/>
        <w:spacing w:before="0" w:beforeAutospacing="0" w:after="0" w:afterAutospacing="0"/>
        <w:rPr>
          <w:rFonts w:ascii="Arial" w:hAnsi="Arial" w:cs="Arial"/>
          <w:color w:val="000000"/>
          <w:sz w:val="22"/>
          <w:szCs w:val="22"/>
        </w:rPr>
      </w:pPr>
      <w:r>
        <w:rPr>
          <w:rFonts w:ascii="Arial" w:hAnsi="Arial" w:cs="Arial"/>
          <w:color w:val="000000"/>
          <w:sz w:val="22"/>
          <w:szCs w:val="22"/>
        </w:rPr>
        <w:t>Mit dieser Absicht machte der französische Aussenminister Robert Schuman Deutschland den Vorschlag, die kriegswichtigen Kohle- und Stahlindustrien in einem gemeinsamen Markt unter eine übergeordnete Behörde zu stellen. Zusammen mit Belgien, Italien, Luxemburg und den Niederlanden gründeten sie 1951 die Europäische Gemeinschaft für Kohle und Stahl (EGKS</w:t>
      </w:r>
      <w:r w:rsidR="009D1300">
        <w:rPr>
          <w:rFonts w:ascii="Arial" w:hAnsi="Arial" w:cs="Arial"/>
          <w:color w:val="000000"/>
          <w:sz w:val="22"/>
          <w:szCs w:val="22"/>
        </w:rPr>
        <w:fldChar w:fldCharType="begin"/>
      </w:r>
      <w:r w:rsidR="009D1300">
        <w:instrText xml:space="preserve"> XE "</w:instrText>
      </w:r>
      <w:r w:rsidR="009D1300" w:rsidRPr="00994E7B">
        <w:rPr>
          <w:rFonts w:ascii="Arial" w:hAnsi="Arial" w:cs="Arial"/>
          <w:color w:val="000000"/>
          <w:sz w:val="22"/>
          <w:szCs w:val="22"/>
        </w:rPr>
        <w:instrText>EGKS</w:instrText>
      </w:r>
      <w:r w:rsidR="009D1300">
        <w:instrText xml:space="preserve">" </w:instrText>
      </w:r>
      <w:r w:rsidR="009D1300">
        <w:rPr>
          <w:rFonts w:ascii="Arial" w:hAnsi="Arial" w:cs="Arial"/>
          <w:color w:val="000000"/>
          <w:sz w:val="22"/>
          <w:szCs w:val="22"/>
        </w:rPr>
        <w:fldChar w:fldCharType="end"/>
      </w:r>
      <w:r>
        <w:rPr>
          <w:rFonts w:ascii="Arial" w:hAnsi="Arial" w:cs="Arial"/>
          <w:color w:val="000000"/>
          <w:sz w:val="22"/>
          <w:szCs w:val="22"/>
        </w:rPr>
        <w:t>).</w:t>
      </w:r>
    </w:p>
    <w:p w:rsidR="009B441B" w:rsidRDefault="009B441B" w:rsidP="009B441B">
      <w:pPr>
        <w:pStyle w:val="StandardWeb"/>
        <w:spacing w:before="0" w:beforeAutospacing="0" w:after="0" w:afterAutospacing="0"/>
      </w:pPr>
    </w:p>
    <w:p w:rsidR="00D91C1F" w:rsidRDefault="00D91C1F" w:rsidP="00D91C1F">
      <w:pPr>
        <w:pStyle w:val="StandardWeb"/>
        <w:spacing w:before="0" w:beforeAutospacing="0" w:after="0" w:afterAutospacing="0"/>
        <w:rPr>
          <w:rFonts w:ascii="Arial" w:hAnsi="Arial" w:cs="Arial"/>
          <w:color w:val="000000"/>
          <w:sz w:val="22"/>
          <w:szCs w:val="22"/>
        </w:rPr>
      </w:pPr>
      <w:r>
        <w:rPr>
          <w:rFonts w:ascii="Arial" w:hAnsi="Arial" w:cs="Arial"/>
          <w:color w:val="000000"/>
          <w:sz w:val="22"/>
          <w:szCs w:val="22"/>
        </w:rPr>
        <w:t>Nach dem Ende des Kalten Krieges und der Wiedervereinigung Deutschlands wurde 1992 mit dem Maastrichter Vertrag die Europäische Union geschaffen: Neben den Europäischen Gemeinschaften, dem sogenannten ersten Pfeiler, wurden ein zweiter Pfeiler der gemeinsamen Aussen- und Sicherheitspolitik (GASP</w:t>
      </w:r>
      <w:r w:rsidR="009D1300">
        <w:rPr>
          <w:rFonts w:ascii="Arial" w:hAnsi="Arial" w:cs="Arial"/>
          <w:color w:val="000000"/>
          <w:sz w:val="22"/>
          <w:szCs w:val="22"/>
        </w:rPr>
        <w:fldChar w:fldCharType="begin"/>
      </w:r>
      <w:r w:rsidR="009D1300">
        <w:instrText xml:space="preserve"> XE "</w:instrText>
      </w:r>
      <w:r w:rsidR="009D1300" w:rsidRPr="00994E7B">
        <w:rPr>
          <w:rFonts w:ascii="Arial" w:hAnsi="Arial" w:cs="Arial"/>
          <w:color w:val="000000"/>
          <w:sz w:val="22"/>
          <w:szCs w:val="22"/>
        </w:rPr>
        <w:instrText>GASP</w:instrText>
      </w:r>
      <w:r w:rsidR="009D1300">
        <w:instrText xml:space="preserve">" </w:instrText>
      </w:r>
      <w:r w:rsidR="009D1300">
        <w:rPr>
          <w:rFonts w:ascii="Arial" w:hAnsi="Arial" w:cs="Arial"/>
          <w:color w:val="000000"/>
          <w:sz w:val="22"/>
          <w:szCs w:val="22"/>
        </w:rPr>
        <w:fldChar w:fldCharType="end"/>
      </w:r>
      <w:r>
        <w:rPr>
          <w:rFonts w:ascii="Arial" w:hAnsi="Arial" w:cs="Arial"/>
          <w:color w:val="000000"/>
          <w:sz w:val="22"/>
          <w:szCs w:val="22"/>
        </w:rPr>
        <w:t>) und ein dritter Pfeiler über eine verstärkte Zusammenarbeit in den Bereichen Justiz und Inneres hinzugefügt.</w:t>
      </w:r>
    </w:p>
    <w:p w:rsidR="00145506" w:rsidRDefault="00145506">
      <w:pPr>
        <w:rPr>
          <w:rFonts w:eastAsia="Times New Roman" w:cs="Arial"/>
          <w:color w:val="000000"/>
          <w:lang w:eastAsia="de-CH"/>
        </w:rPr>
      </w:pPr>
      <w:r>
        <w:rPr>
          <w:rFonts w:cs="Arial"/>
          <w:color w:val="000000"/>
        </w:rPr>
        <w:br w:type="page"/>
      </w:r>
    </w:p>
    <w:p w:rsidR="00D91C1F" w:rsidRDefault="00D91C1F" w:rsidP="00D91C1F">
      <w:pPr>
        <w:pStyle w:val="berschrift3"/>
      </w:pPr>
      <w:r w:rsidRPr="00D91C1F">
        <w:lastRenderedPageBreak/>
        <w:t>Behörden</w:t>
      </w:r>
      <w:r>
        <w:t>/</w:t>
      </w:r>
      <w:proofErr w:type="spellStart"/>
      <w:r>
        <w:t>Instituationen</w:t>
      </w:r>
      <w:proofErr w:type="spellEnd"/>
    </w:p>
    <w:p w:rsidR="00D91C1F" w:rsidRDefault="00D91C1F" w:rsidP="00A96A6C">
      <w:pPr>
        <w:pStyle w:val="StandardWeb"/>
        <w:numPr>
          <w:ilvl w:val="0"/>
          <w:numId w:val="3"/>
        </w:numPr>
        <w:spacing w:before="0" w:beforeAutospacing="0" w:after="0" w:afterAutospacing="0"/>
        <w:textAlignment w:val="baseline"/>
        <w:rPr>
          <w:rFonts w:ascii="Arial" w:hAnsi="Arial" w:cs="Arial"/>
          <w:b/>
          <w:bCs/>
          <w:color w:val="000000"/>
          <w:sz w:val="22"/>
          <w:szCs w:val="22"/>
        </w:rPr>
      </w:pPr>
      <w:r>
        <w:rPr>
          <w:rFonts w:ascii="Arial" w:hAnsi="Arial" w:cs="Arial"/>
          <w:b/>
          <w:bCs/>
          <w:color w:val="000000"/>
          <w:sz w:val="22"/>
          <w:szCs w:val="22"/>
        </w:rPr>
        <w:t>Der Europäische Rat</w:t>
      </w:r>
      <w:r w:rsidR="009D1300">
        <w:rPr>
          <w:rFonts w:ascii="Arial" w:hAnsi="Arial" w:cs="Arial"/>
          <w:b/>
          <w:bCs/>
          <w:color w:val="000000"/>
          <w:sz w:val="22"/>
          <w:szCs w:val="22"/>
        </w:rPr>
        <w:fldChar w:fldCharType="begin"/>
      </w:r>
      <w:r w:rsidR="009D1300">
        <w:instrText xml:space="preserve"> XE "</w:instrText>
      </w:r>
      <w:r w:rsidR="009D1300" w:rsidRPr="00994E7B">
        <w:rPr>
          <w:rFonts w:ascii="Arial" w:hAnsi="Arial" w:cs="Arial"/>
          <w:b/>
          <w:bCs/>
          <w:color w:val="000000"/>
          <w:sz w:val="22"/>
          <w:szCs w:val="22"/>
        </w:rPr>
        <w:instrText>Europäische Rat</w:instrText>
      </w:r>
      <w:r w:rsidR="009D1300">
        <w:instrText xml:space="preserve">" </w:instrText>
      </w:r>
      <w:r w:rsidR="009D1300">
        <w:rPr>
          <w:rFonts w:ascii="Arial" w:hAnsi="Arial" w:cs="Arial"/>
          <w:b/>
          <w:bCs/>
          <w:color w:val="000000"/>
          <w:sz w:val="22"/>
          <w:szCs w:val="22"/>
        </w:rPr>
        <w:fldChar w:fldCharType="end"/>
      </w:r>
    </w:p>
    <w:p w:rsidR="00D91C1F" w:rsidRDefault="00D91C1F" w:rsidP="00D91C1F">
      <w:pPr>
        <w:pStyle w:val="StandardWeb"/>
        <w:spacing w:before="0" w:beforeAutospacing="0" w:after="0" w:afterAutospacing="0"/>
        <w:ind w:left="720"/>
      </w:pPr>
      <w:r>
        <w:rPr>
          <w:rFonts w:ascii="Arial" w:hAnsi="Arial" w:cs="Arial"/>
          <w:color w:val="000000"/>
          <w:sz w:val="22"/>
          <w:szCs w:val="22"/>
        </w:rPr>
        <w:t>Er ist die höchste Institution der EU. Er gibt der EU die für ihre Entwicklung erforderlichen Impulse und legt die allgemeinen politischen Zielvorstellungen für diese Entwicklung fest. Der Europäische Rat setzt sich zusammen aus 28 Staats- und Regierungschefs, einem Präsident und einem Kommissionspräsident.</w:t>
      </w:r>
    </w:p>
    <w:p w:rsidR="00D91C1F" w:rsidRDefault="00D91C1F" w:rsidP="00D91C1F"/>
    <w:p w:rsidR="00D91C1F" w:rsidRDefault="00D91C1F" w:rsidP="00A96A6C">
      <w:pPr>
        <w:pStyle w:val="StandardWeb"/>
        <w:numPr>
          <w:ilvl w:val="0"/>
          <w:numId w:val="4"/>
        </w:numPr>
        <w:spacing w:before="0" w:beforeAutospacing="0" w:after="0" w:afterAutospacing="0"/>
        <w:textAlignment w:val="baseline"/>
        <w:rPr>
          <w:rFonts w:ascii="Arial" w:hAnsi="Arial" w:cs="Arial"/>
          <w:b/>
          <w:bCs/>
          <w:color w:val="000000"/>
          <w:sz w:val="22"/>
          <w:szCs w:val="22"/>
        </w:rPr>
      </w:pPr>
      <w:r>
        <w:rPr>
          <w:rFonts w:ascii="Arial" w:hAnsi="Arial" w:cs="Arial"/>
          <w:b/>
          <w:bCs/>
          <w:color w:val="000000"/>
          <w:sz w:val="22"/>
          <w:szCs w:val="22"/>
        </w:rPr>
        <w:t>Rat der Europäischen Union</w:t>
      </w:r>
      <w:r w:rsidR="009D1300">
        <w:rPr>
          <w:rFonts w:ascii="Arial" w:hAnsi="Arial" w:cs="Arial"/>
          <w:b/>
          <w:bCs/>
          <w:color w:val="000000"/>
          <w:sz w:val="22"/>
          <w:szCs w:val="22"/>
        </w:rPr>
        <w:fldChar w:fldCharType="begin"/>
      </w:r>
      <w:r w:rsidR="009D1300">
        <w:instrText xml:space="preserve"> XE "</w:instrText>
      </w:r>
      <w:r w:rsidR="009D1300" w:rsidRPr="00994E7B">
        <w:rPr>
          <w:rFonts w:ascii="Arial" w:hAnsi="Arial" w:cs="Arial"/>
          <w:b/>
          <w:bCs/>
          <w:color w:val="000000"/>
          <w:sz w:val="22"/>
          <w:szCs w:val="22"/>
        </w:rPr>
        <w:instrText>Rat der Europäischen Union</w:instrText>
      </w:r>
      <w:r w:rsidR="009D1300">
        <w:instrText xml:space="preserve">" </w:instrText>
      </w:r>
      <w:r w:rsidR="009D1300">
        <w:rPr>
          <w:rFonts w:ascii="Arial" w:hAnsi="Arial" w:cs="Arial"/>
          <w:b/>
          <w:bCs/>
          <w:color w:val="000000"/>
          <w:sz w:val="22"/>
          <w:szCs w:val="22"/>
        </w:rPr>
        <w:fldChar w:fldCharType="end"/>
      </w:r>
    </w:p>
    <w:p w:rsidR="00D91C1F" w:rsidRDefault="00D91C1F" w:rsidP="00D91C1F">
      <w:pPr>
        <w:pStyle w:val="StandardWeb"/>
        <w:spacing w:before="0" w:beforeAutospacing="0" w:after="0" w:afterAutospacing="0"/>
        <w:ind w:left="720"/>
      </w:pPr>
      <w:r>
        <w:rPr>
          <w:rFonts w:ascii="Arial" w:hAnsi="Arial" w:cs="Arial"/>
          <w:color w:val="000000"/>
          <w:sz w:val="22"/>
          <w:szCs w:val="22"/>
        </w:rPr>
        <w:t>Als Vertreter der Mitgliedstaaten beschliesst er alle wesentlichen rechtlichen Erlasse (Verordnungen) und erlässt Richtlinien. Er verfügt über die Kompetenz, Recht zu setzen. (Diese Kompetenz teilt er mit dem Europäischen Parlament.) Der Rat der Europäischen Union besteht aus den 28 Ministern der EU-Länder.</w:t>
      </w:r>
    </w:p>
    <w:p w:rsidR="00D91C1F" w:rsidRDefault="00D91C1F" w:rsidP="00D91C1F"/>
    <w:p w:rsidR="00D91C1F" w:rsidRDefault="00D91C1F" w:rsidP="00A96A6C">
      <w:pPr>
        <w:pStyle w:val="StandardWeb"/>
        <w:numPr>
          <w:ilvl w:val="0"/>
          <w:numId w:val="5"/>
        </w:numPr>
        <w:spacing w:before="0" w:beforeAutospacing="0" w:after="0" w:afterAutospacing="0"/>
        <w:textAlignment w:val="baseline"/>
        <w:rPr>
          <w:rFonts w:ascii="Arial" w:hAnsi="Arial" w:cs="Arial"/>
          <w:b/>
          <w:bCs/>
          <w:color w:val="000000"/>
          <w:sz w:val="22"/>
          <w:szCs w:val="22"/>
        </w:rPr>
      </w:pPr>
      <w:r>
        <w:rPr>
          <w:rFonts w:ascii="Arial" w:hAnsi="Arial" w:cs="Arial"/>
          <w:b/>
          <w:bCs/>
          <w:color w:val="000000"/>
          <w:sz w:val="22"/>
          <w:szCs w:val="22"/>
        </w:rPr>
        <w:t>Die Europäische Kommission</w:t>
      </w:r>
      <w:r w:rsidR="009D1300">
        <w:rPr>
          <w:rFonts w:ascii="Arial" w:hAnsi="Arial" w:cs="Arial"/>
          <w:b/>
          <w:bCs/>
          <w:color w:val="000000"/>
          <w:sz w:val="22"/>
          <w:szCs w:val="22"/>
        </w:rPr>
        <w:fldChar w:fldCharType="begin"/>
      </w:r>
      <w:r w:rsidR="009D1300">
        <w:instrText xml:space="preserve"> XE "</w:instrText>
      </w:r>
      <w:r w:rsidR="009D1300" w:rsidRPr="00994E7B">
        <w:rPr>
          <w:rFonts w:ascii="Arial" w:hAnsi="Arial" w:cs="Arial"/>
          <w:b/>
          <w:bCs/>
          <w:color w:val="000000"/>
          <w:sz w:val="22"/>
          <w:szCs w:val="22"/>
        </w:rPr>
        <w:instrText>Europäische Kommission</w:instrText>
      </w:r>
      <w:r w:rsidR="009D1300">
        <w:instrText xml:space="preserve">" </w:instrText>
      </w:r>
      <w:r w:rsidR="009D1300">
        <w:rPr>
          <w:rFonts w:ascii="Arial" w:hAnsi="Arial" w:cs="Arial"/>
          <w:b/>
          <w:bCs/>
          <w:color w:val="000000"/>
          <w:sz w:val="22"/>
          <w:szCs w:val="22"/>
        </w:rPr>
        <w:fldChar w:fldCharType="end"/>
      </w:r>
    </w:p>
    <w:p w:rsidR="00D91C1F" w:rsidRDefault="00D91C1F" w:rsidP="00D91C1F">
      <w:pPr>
        <w:pStyle w:val="StandardWeb"/>
        <w:spacing w:before="0" w:beforeAutospacing="0" w:after="0" w:afterAutospacing="0"/>
        <w:ind w:left="720"/>
      </w:pPr>
      <w:r>
        <w:rPr>
          <w:rFonts w:ascii="Arial" w:hAnsi="Arial" w:cs="Arial"/>
          <w:color w:val="000000"/>
          <w:sz w:val="22"/>
          <w:szCs w:val="22"/>
        </w:rPr>
        <w:t>Sie ist gleichermassen die Regierung der EU, welche die Beschlüsse des Rats der Europäischen Union und des Europäischen Parlaments umsetzt. Zudem bildet sie innerhalb der EU die Antriebskraft, indem sie Rechtsvorschriften, politische Massnahmen und Aktionsprogramme vorschlägt. Die Kommission besteht aus 28 Mitgliedern (je ein Mitglied pro EU-Land).</w:t>
      </w:r>
    </w:p>
    <w:p w:rsidR="00D91C1F" w:rsidRDefault="00D91C1F" w:rsidP="00D91C1F"/>
    <w:p w:rsidR="00D91C1F" w:rsidRDefault="00D91C1F" w:rsidP="00A96A6C">
      <w:pPr>
        <w:pStyle w:val="StandardWeb"/>
        <w:numPr>
          <w:ilvl w:val="0"/>
          <w:numId w:val="6"/>
        </w:numPr>
        <w:spacing w:before="0" w:beforeAutospacing="0" w:after="0" w:afterAutospacing="0"/>
        <w:textAlignment w:val="baseline"/>
        <w:rPr>
          <w:rFonts w:ascii="Arial" w:hAnsi="Arial" w:cs="Arial"/>
          <w:b/>
          <w:bCs/>
          <w:color w:val="000000"/>
          <w:sz w:val="22"/>
          <w:szCs w:val="22"/>
        </w:rPr>
      </w:pPr>
      <w:r>
        <w:rPr>
          <w:rFonts w:ascii="Arial" w:hAnsi="Arial" w:cs="Arial"/>
          <w:b/>
          <w:bCs/>
          <w:color w:val="000000"/>
          <w:sz w:val="22"/>
          <w:szCs w:val="22"/>
        </w:rPr>
        <w:t>Das Europäische Parlament</w:t>
      </w:r>
      <w:r w:rsidR="009D1300">
        <w:rPr>
          <w:rFonts w:ascii="Arial" w:hAnsi="Arial" w:cs="Arial"/>
          <w:b/>
          <w:bCs/>
          <w:color w:val="000000"/>
          <w:sz w:val="22"/>
          <w:szCs w:val="22"/>
        </w:rPr>
        <w:fldChar w:fldCharType="begin"/>
      </w:r>
      <w:r w:rsidR="009D1300">
        <w:instrText xml:space="preserve"> XE "</w:instrText>
      </w:r>
      <w:r w:rsidR="009D1300" w:rsidRPr="00994E7B">
        <w:rPr>
          <w:rFonts w:ascii="Arial" w:hAnsi="Arial" w:cs="Arial"/>
          <w:b/>
          <w:bCs/>
          <w:color w:val="000000"/>
          <w:sz w:val="22"/>
          <w:szCs w:val="22"/>
        </w:rPr>
        <w:instrText>Europäische Parlament</w:instrText>
      </w:r>
      <w:r w:rsidR="009D1300">
        <w:instrText xml:space="preserve">" </w:instrText>
      </w:r>
      <w:r w:rsidR="009D1300">
        <w:rPr>
          <w:rFonts w:ascii="Arial" w:hAnsi="Arial" w:cs="Arial"/>
          <w:b/>
          <w:bCs/>
          <w:color w:val="000000"/>
          <w:sz w:val="22"/>
          <w:szCs w:val="22"/>
        </w:rPr>
        <w:fldChar w:fldCharType="end"/>
      </w:r>
    </w:p>
    <w:p w:rsidR="00D91C1F" w:rsidRDefault="00D91C1F" w:rsidP="00D91C1F">
      <w:pPr>
        <w:pStyle w:val="StandardWeb"/>
        <w:spacing w:before="0" w:beforeAutospacing="0" w:after="0" w:afterAutospacing="0"/>
        <w:ind w:left="720"/>
      </w:pPr>
      <w:r>
        <w:rPr>
          <w:rFonts w:ascii="Arial" w:hAnsi="Arial" w:cs="Arial"/>
          <w:color w:val="000000"/>
          <w:sz w:val="22"/>
          <w:szCs w:val="22"/>
        </w:rPr>
        <w:t>Es ist die demokratisch gewählte Vertretung und das politische Kontrollorgan der Menschen in der EU. Es ist darüber hinaus am Rechtsetzungsprozess beteiligt, aber es ist nicht die gesetzgebende Institution wie die Parlamente in den einzelnen Staaten. Seine Amtsdauer: 5 Jahre. Das Europäische Parlament zählt grundsätzlich 751 Mitglieder (von 2013 bis 2014 sind es aber noch 766 Mitglieder).</w:t>
      </w:r>
    </w:p>
    <w:p w:rsidR="00D91C1F" w:rsidRDefault="00D91C1F" w:rsidP="00D91C1F"/>
    <w:p w:rsidR="00D91C1F" w:rsidRDefault="00D91C1F" w:rsidP="00D91C1F">
      <w:pPr>
        <w:pStyle w:val="berschrift2"/>
      </w:pPr>
      <w:bookmarkStart w:id="204" w:name="_Toc11233499"/>
      <w:r>
        <w:t xml:space="preserve">Die </w:t>
      </w:r>
      <w:r w:rsidRPr="00D91C1F">
        <w:t>Schweiz</w:t>
      </w:r>
      <w:r>
        <w:t xml:space="preserve"> und die EU (S. 235 - 236)</w:t>
      </w:r>
      <w:bookmarkEnd w:id="204"/>
    </w:p>
    <w:p w:rsidR="00D91C1F" w:rsidRDefault="00D91C1F" w:rsidP="00D91C1F">
      <w:pPr>
        <w:pStyle w:val="berschrift3"/>
      </w:pPr>
      <w:r w:rsidRPr="00D91C1F">
        <w:t>Bilaterales</w:t>
      </w:r>
      <w:r w:rsidR="009D1300">
        <w:fldChar w:fldCharType="begin"/>
      </w:r>
      <w:r w:rsidR="009D1300">
        <w:instrText xml:space="preserve"> XE "</w:instrText>
      </w:r>
      <w:r w:rsidR="009D1300" w:rsidRPr="00994E7B">
        <w:instrText>Bilaterales</w:instrText>
      </w:r>
      <w:r w:rsidR="009D1300">
        <w:instrText xml:space="preserve">" </w:instrText>
      </w:r>
      <w:r w:rsidR="009D1300">
        <w:fldChar w:fldCharType="end"/>
      </w:r>
      <w:r>
        <w:t xml:space="preserve"> Abkommen</w:t>
      </w:r>
    </w:p>
    <w:p w:rsidR="00D91C1F" w:rsidRDefault="00D91C1F" w:rsidP="00D91C1F">
      <w:pPr>
        <w:pStyle w:val="StandardWeb"/>
        <w:spacing w:before="0" w:beforeAutospacing="0" w:after="0" w:afterAutospacing="0"/>
      </w:pPr>
      <w:r>
        <w:rPr>
          <w:rFonts w:ascii="Arial" w:hAnsi="Arial" w:cs="Arial"/>
          <w:color w:val="000000"/>
          <w:sz w:val="22"/>
          <w:szCs w:val="22"/>
        </w:rPr>
        <w:t>= Ein Vertrag zwischen zwei Vertragspartnern.</w:t>
      </w:r>
    </w:p>
    <w:p w:rsidR="00D91C1F" w:rsidRDefault="00D91C1F" w:rsidP="00D91C1F">
      <w:pPr>
        <w:pStyle w:val="StandardWeb"/>
        <w:spacing w:before="0" w:beforeAutospacing="0" w:after="0" w:afterAutospacing="0"/>
      </w:pPr>
      <w:r>
        <w:rPr>
          <w:rFonts w:ascii="Arial" w:hAnsi="Arial" w:cs="Arial"/>
          <w:b/>
          <w:bCs/>
          <w:color w:val="000000"/>
          <w:sz w:val="22"/>
          <w:szCs w:val="22"/>
        </w:rPr>
        <w:t>Bilaterales Abkommen Schweiz – EU</w:t>
      </w:r>
      <w:r>
        <w:rPr>
          <w:rFonts w:ascii="Arial" w:hAnsi="Arial" w:cs="Arial"/>
          <w:color w:val="000000"/>
          <w:sz w:val="22"/>
          <w:szCs w:val="22"/>
        </w:rPr>
        <w:t>: Abkommen, das zwischen der Schweiz auf der einen Seite und der EU auf der anderen abgeschlossen wurde (Die EU-Länder treten als Einheit wie ein einziger Staat auf).</w:t>
      </w:r>
    </w:p>
    <w:p w:rsidR="00D91C1F" w:rsidRDefault="00D91C1F" w:rsidP="00D91C1F">
      <w:pPr>
        <w:pStyle w:val="berschrift4"/>
      </w:pPr>
      <w:r w:rsidRPr="00D91C1F">
        <w:t>Bilaterale</w:t>
      </w:r>
      <w:r>
        <w:t xml:space="preserve"> I</w:t>
      </w:r>
      <w:r w:rsidR="009D1300">
        <w:fldChar w:fldCharType="begin"/>
      </w:r>
      <w:r w:rsidR="009D1300">
        <w:instrText xml:space="preserve"> XE "</w:instrText>
      </w:r>
      <w:r w:rsidR="009D1300" w:rsidRPr="00994E7B">
        <w:instrText>Bilaterale I</w:instrText>
      </w:r>
      <w:r w:rsidR="009D1300">
        <w:instrText xml:space="preserve">" </w:instrText>
      </w:r>
      <w:r w:rsidR="009D1300">
        <w:fldChar w:fldCharType="end"/>
      </w:r>
    </w:p>
    <w:p w:rsidR="00D91C1F" w:rsidRDefault="00D91C1F" w:rsidP="00D91C1F">
      <w:pPr>
        <w:pStyle w:val="StandardWeb"/>
        <w:spacing w:before="0" w:beforeAutospacing="0" w:after="0" w:afterAutospacing="0"/>
      </w:pPr>
      <w:r>
        <w:rPr>
          <w:rFonts w:ascii="Arial" w:hAnsi="Arial" w:cs="Arial"/>
          <w:color w:val="000000"/>
          <w:sz w:val="22"/>
          <w:szCs w:val="22"/>
        </w:rPr>
        <w:t>Sie umfassen 7 Bereiche und wurden vom Schweizer Stimmvolk im Jahre 2000 gutgeheissen: Forschung, freier Personenverkehr, Landverkehr, Landwirtschaft, Luftverkehr, öffentliches Beschaffungswesen, technische Handelshemmnisse.</w:t>
      </w:r>
    </w:p>
    <w:p w:rsidR="00D91C1F" w:rsidRDefault="00D91C1F" w:rsidP="00D91C1F">
      <w:pPr>
        <w:pStyle w:val="berschrift4"/>
      </w:pPr>
      <w:r w:rsidRPr="00D91C1F">
        <w:t>Bilaterale</w:t>
      </w:r>
      <w:r>
        <w:t xml:space="preserve"> II</w:t>
      </w:r>
      <w:r w:rsidR="009D1300">
        <w:fldChar w:fldCharType="begin"/>
      </w:r>
      <w:r w:rsidR="009D1300">
        <w:instrText xml:space="preserve"> XE "</w:instrText>
      </w:r>
      <w:r w:rsidR="009D1300" w:rsidRPr="00994E7B">
        <w:instrText>Bilaterale II</w:instrText>
      </w:r>
      <w:r w:rsidR="009D1300">
        <w:instrText xml:space="preserve">" </w:instrText>
      </w:r>
      <w:r w:rsidR="009D1300">
        <w:fldChar w:fldCharType="end"/>
      </w:r>
    </w:p>
    <w:p w:rsidR="00D91C1F" w:rsidRDefault="00D91C1F" w:rsidP="00D91C1F">
      <w:pPr>
        <w:pStyle w:val="StandardWeb"/>
        <w:spacing w:before="0" w:beforeAutospacing="0" w:after="0" w:afterAutospacing="0"/>
      </w:pPr>
      <w:r>
        <w:rPr>
          <w:rFonts w:ascii="Arial" w:hAnsi="Arial" w:cs="Arial"/>
          <w:color w:val="000000"/>
          <w:sz w:val="22"/>
          <w:szCs w:val="22"/>
        </w:rPr>
        <w:t>Sie umfassen 9 Dossiers und wurden 2004 unterzeichnet: Justiz, Polizei, Asyl und Migration (Schengen /Dublin), Zinsbesteuerung, Betrugsbekämpfung, verarbeitete Landwirtschaftsprodukte, Umwelt, Statistik, MEDIA, Ruhegehälter und Bildung/Berufsbildung/Jugend</w:t>
      </w:r>
    </w:p>
    <w:p w:rsidR="00D91C1F" w:rsidRDefault="00D91C1F" w:rsidP="00D91C1F">
      <w:pPr>
        <w:pStyle w:val="berschrift4"/>
      </w:pPr>
      <w:r w:rsidRPr="00D91C1F">
        <w:t>Freier</w:t>
      </w:r>
      <w:r>
        <w:t xml:space="preserve"> Personenverkehr</w:t>
      </w:r>
      <w:r w:rsidR="009D1300">
        <w:fldChar w:fldCharType="begin"/>
      </w:r>
      <w:r w:rsidR="009D1300">
        <w:instrText xml:space="preserve"> XE "</w:instrText>
      </w:r>
      <w:r w:rsidR="009D1300" w:rsidRPr="00994E7B">
        <w:instrText>Freier Personenverkehr</w:instrText>
      </w:r>
      <w:r w:rsidR="009D1300">
        <w:instrText xml:space="preserve">" </w:instrText>
      </w:r>
      <w:r w:rsidR="009D1300">
        <w:fldChar w:fldCharType="end"/>
      </w:r>
    </w:p>
    <w:p w:rsidR="00D91C1F" w:rsidRDefault="00D91C1F" w:rsidP="00D91C1F">
      <w:pPr>
        <w:pStyle w:val="StandardWeb"/>
        <w:spacing w:before="0" w:beforeAutospacing="0" w:after="0" w:afterAutospacing="0"/>
      </w:pPr>
      <w:r>
        <w:rPr>
          <w:rFonts w:ascii="Arial" w:hAnsi="Arial" w:cs="Arial"/>
          <w:color w:val="000000"/>
          <w:sz w:val="22"/>
          <w:szCs w:val="22"/>
        </w:rPr>
        <w:t>Bürger der Schweiz dürfen andere Länder der EU ohne zusätzliches Visum o.ä. bereisen.</w:t>
      </w:r>
    </w:p>
    <w:p w:rsidR="00D91C1F" w:rsidRDefault="00D91C1F" w:rsidP="00D91C1F">
      <w:pPr>
        <w:pStyle w:val="berschrift2"/>
      </w:pPr>
      <w:bookmarkStart w:id="205" w:name="_Toc11233500"/>
      <w:r w:rsidRPr="00D91C1F">
        <w:lastRenderedPageBreak/>
        <w:t>Europarat</w:t>
      </w:r>
      <w:r w:rsidR="009D1300">
        <w:fldChar w:fldCharType="begin"/>
      </w:r>
      <w:r w:rsidR="009D1300">
        <w:instrText xml:space="preserve"> XE "</w:instrText>
      </w:r>
      <w:r w:rsidR="009D1300" w:rsidRPr="00994E7B">
        <w:instrText>Europarat</w:instrText>
      </w:r>
      <w:r w:rsidR="009D1300">
        <w:instrText xml:space="preserve">" </w:instrText>
      </w:r>
      <w:r w:rsidR="009D1300">
        <w:fldChar w:fldCharType="end"/>
      </w:r>
      <w:r>
        <w:t xml:space="preserve"> (S. 230)</w:t>
      </w:r>
      <w:bookmarkEnd w:id="205"/>
    </w:p>
    <w:p w:rsidR="00D91C1F" w:rsidRDefault="00D91C1F" w:rsidP="00D91C1F">
      <w:pPr>
        <w:pStyle w:val="StandardWeb"/>
        <w:spacing w:before="0" w:beforeAutospacing="0" w:after="0" w:afterAutospacing="0"/>
      </w:pPr>
      <w:r>
        <w:rPr>
          <w:rFonts w:ascii="Arial" w:hAnsi="Arial" w:cs="Arial"/>
          <w:color w:val="000000"/>
          <w:sz w:val="22"/>
          <w:szCs w:val="22"/>
        </w:rPr>
        <w:t>1949 gegründete zwischenstaatliche Organisation (Staatenbund) von inzwischen 47 europäischen Staaten mit Sitz in Strassburg. Jeder europäische Staat kann Mitglied im Europarat werden, vorausgesetzt, er wird demokratisch regiert, akzeptiert das Prinzip der Rechtsstaatlichkeit und garantiert seinen Bürgerinnen und Bürgern die Wahrung der Menschenrechte und der Grundfreiheiten.</w:t>
      </w:r>
    </w:p>
    <w:p w:rsidR="00D91C1F" w:rsidRDefault="00D91C1F" w:rsidP="00D91C1F"/>
    <w:p w:rsidR="00D91C1F" w:rsidRDefault="00D91C1F" w:rsidP="00D91C1F">
      <w:pPr>
        <w:pStyle w:val="StandardWeb"/>
        <w:spacing w:before="0" w:beforeAutospacing="0" w:after="0" w:afterAutospacing="0"/>
      </w:pPr>
      <w:r>
        <w:rPr>
          <w:rFonts w:ascii="Arial" w:hAnsi="Arial" w:cs="Arial"/>
          <w:b/>
          <w:bCs/>
          <w:color w:val="000000"/>
          <w:sz w:val="22"/>
          <w:szCs w:val="22"/>
        </w:rPr>
        <w:t>Ziele</w:t>
      </w:r>
    </w:p>
    <w:p w:rsidR="00D91C1F" w:rsidRDefault="00D91C1F" w:rsidP="00145506">
      <w:pPr>
        <w:pStyle w:val="Listenabsatz"/>
      </w:pPr>
      <w:r>
        <w:t>Achtung der Menschenrechte</w:t>
      </w:r>
    </w:p>
    <w:p w:rsidR="00D91C1F" w:rsidRDefault="00D91C1F" w:rsidP="00145506">
      <w:pPr>
        <w:pStyle w:val="Listenabsatz"/>
      </w:pPr>
      <w:r>
        <w:t>Wahrung der Grundfreiheiten des Einzelnen</w:t>
      </w:r>
    </w:p>
    <w:p w:rsidR="00D91C1F" w:rsidRDefault="00D91C1F" w:rsidP="00145506">
      <w:pPr>
        <w:pStyle w:val="Listenabsatz"/>
      </w:pPr>
      <w:r>
        <w:t>Bessere Lebensbedingungen in den Mitgliedsländern</w:t>
      </w:r>
    </w:p>
    <w:p w:rsidR="00D91C1F" w:rsidRDefault="00D91C1F" w:rsidP="00145506">
      <w:pPr>
        <w:pStyle w:val="Listenabsatz"/>
      </w:pPr>
      <w:r>
        <w:t>Stärkung der demokratischen Institutionen</w:t>
      </w:r>
    </w:p>
    <w:p w:rsidR="00D91C1F" w:rsidRDefault="00D91C1F" w:rsidP="00145506">
      <w:pPr>
        <w:pStyle w:val="Listenabsatz"/>
      </w:pPr>
      <w:r>
        <w:t>Kulturelle Zusammenarbeit</w:t>
      </w:r>
    </w:p>
    <w:p w:rsidR="00D91C1F" w:rsidRDefault="00D91C1F" w:rsidP="00145506">
      <w:pPr>
        <w:pStyle w:val="Listenabsatz"/>
      </w:pPr>
      <w:r>
        <w:t>Suche nach Lösungen für die aktuellen gesellschaftlichen Probleme Europas (Fremdenhass, Intoleranz, Umweltverschmutzung, Klonen von Menschen, Aids, Drogen, organisiertes Verbrechen usw.)</w:t>
      </w:r>
    </w:p>
    <w:p w:rsidR="00D91C1F" w:rsidRDefault="00D91C1F" w:rsidP="00D91C1F">
      <w:pPr>
        <w:rPr>
          <w:rFonts w:ascii="Times New Roman" w:hAnsi="Times New Roman" w:cs="Times New Roman"/>
          <w:sz w:val="24"/>
          <w:szCs w:val="24"/>
        </w:rPr>
      </w:pPr>
    </w:p>
    <w:p w:rsidR="00D91C1F" w:rsidRDefault="00D91C1F" w:rsidP="00D91C1F">
      <w:pPr>
        <w:pStyle w:val="berschrift2"/>
      </w:pPr>
      <w:bookmarkStart w:id="206" w:name="_Toc11233501"/>
      <w:r w:rsidRPr="00D91C1F">
        <w:t>UNO</w:t>
      </w:r>
      <w:r w:rsidR="009D1300">
        <w:fldChar w:fldCharType="begin"/>
      </w:r>
      <w:r w:rsidR="009D1300">
        <w:instrText xml:space="preserve"> XE "</w:instrText>
      </w:r>
      <w:r w:rsidR="009D1300" w:rsidRPr="00994E7B">
        <w:instrText>UNO</w:instrText>
      </w:r>
      <w:r w:rsidR="009D1300">
        <w:instrText xml:space="preserve">" </w:instrText>
      </w:r>
      <w:r w:rsidR="009D1300">
        <w:fldChar w:fldCharType="end"/>
      </w:r>
      <w:r>
        <w:t xml:space="preserve"> (Vereinte Nationen</w:t>
      </w:r>
      <w:r w:rsidR="009D1300">
        <w:fldChar w:fldCharType="begin"/>
      </w:r>
      <w:r w:rsidR="009D1300">
        <w:instrText xml:space="preserve"> XE "</w:instrText>
      </w:r>
      <w:r w:rsidR="009D1300" w:rsidRPr="00994E7B">
        <w:instrText>Vereinte Nationen</w:instrText>
      </w:r>
      <w:r w:rsidR="009D1300">
        <w:instrText xml:space="preserve">" </w:instrText>
      </w:r>
      <w:r w:rsidR="009D1300">
        <w:fldChar w:fldCharType="end"/>
      </w:r>
      <w:r>
        <w:t>) (S.228 - 229)</w:t>
      </w:r>
      <w:bookmarkEnd w:id="206"/>
    </w:p>
    <w:p w:rsidR="00D91C1F" w:rsidRDefault="00D91C1F" w:rsidP="00D91C1F">
      <w:pPr>
        <w:pStyle w:val="StandardWeb"/>
        <w:spacing w:before="0" w:beforeAutospacing="0" w:after="0" w:afterAutospacing="0"/>
      </w:pPr>
      <w:r>
        <w:rPr>
          <w:rFonts w:ascii="Arial" w:hAnsi="Arial" w:cs="Arial"/>
          <w:color w:val="000000"/>
          <w:sz w:val="22"/>
          <w:szCs w:val="22"/>
        </w:rPr>
        <w:t xml:space="preserve">1945 gegründeter Staatenbund mit Sitz in New York </w:t>
      </w:r>
    </w:p>
    <w:p w:rsidR="00D91C1F" w:rsidRDefault="00D91C1F" w:rsidP="00D91C1F">
      <w:pPr>
        <w:pStyle w:val="StandardWeb"/>
        <w:spacing w:before="0" w:beforeAutospacing="0" w:after="0" w:afterAutospacing="0"/>
      </w:pPr>
      <w:r>
        <w:rPr>
          <w:rFonts w:ascii="Arial" w:hAnsi="Arial" w:cs="Arial"/>
          <w:color w:val="000000"/>
          <w:sz w:val="22"/>
          <w:szCs w:val="22"/>
        </w:rPr>
        <w:t xml:space="preserve">(UNO = United </w:t>
      </w:r>
      <w:proofErr w:type="spellStart"/>
      <w:r>
        <w:rPr>
          <w:rFonts w:ascii="Arial" w:hAnsi="Arial" w:cs="Arial"/>
          <w:color w:val="000000"/>
          <w:sz w:val="22"/>
          <w:szCs w:val="22"/>
        </w:rPr>
        <w:t>Nations</w:t>
      </w:r>
      <w:proofErr w:type="spellEnd"/>
      <w:r>
        <w:rPr>
          <w:rFonts w:ascii="Arial" w:hAnsi="Arial" w:cs="Arial"/>
          <w:color w:val="000000"/>
          <w:sz w:val="22"/>
          <w:szCs w:val="22"/>
        </w:rPr>
        <w:t xml:space="preserve"> Organisation</w:t>
      </w:r>
      <w:r w:rsidR="009D1300">
        <w:rPr>
          <w:rFonts w:ascii="Arial" w:hAnsi="Arial" w:cs="Arial"/>
          <w:color w:val="000000"/>
          <w:sz w:val="22"/>
          <w:szCs w:val="22"/>
        </w:rPr>
        <w:fldChar w:fldCharType="begin"/>
      </w:r>
      <w:r w:rsidR="009D1300">
        <w:instrText xml:space="preserve"> XE "</w:instrText>
      </w:r>
      <w:r w:rsidR="009D1300" w:rsidRPr="00994E7B">
        <w:rPr>
          <w:rFonts w:ascii="Arial" w:hAnsi="Arial" w:cs="Arial"/>
          <w:color w:val="000000"/>
          <w:sz w:val="22"/>
          <w:szCs w:val="22"/>
        </w:rPr>
        <w:instrText>United Nations Organisation</w:instrText>
      </w:r>
      <w:r w:rsidR="009D1300">
        <w:instrText xml:space="preserve">" </w:instrText>
      </w:r>
      <w:r w:rsidR="009D1300">
        <w:rPr>
          <w:rFonts w:ascii="Arial" w:hAnsi="Arial" w:cs="Arial"/>
          <w:color w:val="000000"/>
          <w:sz w:val="22"/>
          <w:szCs w:val="22"/>
        </w:rPr>
        <w:fldChar w:fldCharType="end"/>
      </w:r>
      <w:r>
        <w:rPr>
          <w:rFonts w:ascii="Arial" w:hAnsi="Arial" w:cs="Arial"/>
          <w:color w:val="000000"/>
          <w:sz w:val="22"/>
          <w:szCs w:val="22"/>
        </w:rPr>
        <w:t xml:space="preserve"> = Vereinte Nationen)</w:t>
      </w:r>
    </w:p>
    <w:p w:rsidR="00D91C1F" w:rsidRDefault="00D91C1F" w:rsidP="00D91C1F"/>
    <w:p w:rsidR="00D91C1F" w:rsidRDefault="00D91C1F" w:rsidP="00D91C1F">
      <w:pPr>
        <w:pStyle w:val="StandardWeb"/>
        <w:spacing w:before="0" w:beforeAutospacing="0" w:after="0" w:afterAutospacing="0"/>
      </w:pPr>
      <w:r>
        <w:rPr>
          <w:rFonts w:ascii="Arial" w:hAnsi="Arial" w:cs="Arial"/>
          <w:b/>
          <w:bCs/>
          <w:color w:val="000000"/>
          <w:sz w:val="22"/>
          <w:szCs w:val="22"/>
        </w:rPr>
        <w:t>UNO-Charta</w:t>
      </w:r>
      <w:r w:rsidR="009D1300">
        <w:rPr>
          <w:rFonts w:ascii="Arial" w:hAnsi="Arial" w:cs="Arial"/>
          <w:b/>
          <w:bCs/>
          <w:color w:val="000000"/>
          <w:sz w:val="22"/>
          <w:szCs w:val="22"/>
        </w:rPr>
        <w:fldChar w:fldCharType="begin"/>
      </w:r>
      <w:r w:rsidR="009D1300">
        <w:instrText xml:space="preserve"> XE "</w:instrText>
      </w:r>
      <w:r w:rsidR="009D1300" w:rsidRPr="00994E7B">
        <w:rPr>
          <w:rFonts w:ascii="Arial" w:hAnsi="Arial" w:cs="Arial"/>
          <w:b/>
          <w:bCs/>
          <w:color w:val="000000"/>
          <w:sz w:val="22"/>
          <w:szCs w:val="22"/>
        </w:rPr>
        <w:instrText>UNO-Charta</w:instrText>
      </w:r>
      <w:r w:rsidR="009D1300">
        <w:instrText xml:space="preserve">" </w:instrText>
      </w:r>
      <w:r w:rsidR="009D1300">
        <w:rPr>
          <w:rFonts w:ascii="Arial" w:hAnsi="Arial" w:cs="Arial"/>
          <w:b/>
          <w:bCs/>
          <w:color w:val="000000"/>
          <w:sz w:val="22"/>
          <w:szCs w:val="22"/>
        </w:rPr>
        <w:fldChar w:fldCharType="end"/>
      </w:r>
      <w:r>
        <w:rPr>
          <w:rFonts w:ascii="Arial" w:hAnsi="Arial" w:cs="Arial"/>
          <w:color w:val="000000"/>
          <w:sz w:val="22"/>
          <w:szCs w:val="22"/>
        </w:rPr>
        <w:t>: Urkunde, in welcher die Ziele der UNO formuliert sind. Der UNO gehören zurzeit 193 von 194 vollständig von der UNO anerkannten souveränen Staaten als Vollmitglieder an. Die UNO kann zwar nicht gesetzgeberisch wirken, hat aber aufgrund der Zwangsgewalt des Sicherheitsrates durchaus die Möglichkeit, Sanktionen zu ergreifen (selbst militärische).</w:t>
      </w:r>
    </w:p>
    <w:p w:rsidR="00D91C1F" w:rsidRDefault="00D91C1F" w:rsidP="00D91C1F"/>
    <w:p w:rsidR="00D91C1F" w:rsidRDefault="00D91C1F" w:rsidP="00D91C1F">
      <w:pPr>
        <w:pStyle w:val="StandardWeb"/>
        <w:spacing w:before="0" w:beforeAutospacing="0" w:after="0" w:afterAutospacing="0"/>
      </w:pPr>
      <w:r>
        <w:rPr>
          <w:rFonts w:ascii="Arial" w:hAnsi="Arial" w:cs="Arial"/>
          <w:b/>
          <w:bCs/>
          <w:color w:val="000000"/>
          <w:sz w:val="22"/>
          <w:szCs w:val="22"/>
        </w:rPr>
        <w:t xml:space="preserve">Ziele </w:t>
      </w:r>
    </w:p>
    <w:p w:rsidR="00D91C1F" w:rsidRDefault="00D91C1F" w:rsidP="00D91C1F">
      <w:pPr>
        <w:pStyle w:val="StandardWeb"/>
        <w:spacing w:before="0" w:beforeAutospacing="0" w:after="0" w:afterAutospacing="0"/>
      </w:pPr>
      <w:r>
        <w:rPr>
          <w:rFonts w:ascii="Arial" w:hAnsi="Arial" w:cs="Arial"/>
          <w:color w:val="000000"/>
          <w:sz w:val="22"/>
          <w:szCs w:val="22"/>
        </w:rPr>
        <w:t xml:space="preserve">Die UNO wurde zunächst gegründet, um künftige Generationen vor Kriegen zu bewahren. Gemäss Artikel 1 der UNO-Charta geht es aber ganz allgemein darum: </w:t>
      </w:r>
    </w:p>
    <w:p w:rsidR="00D91C1F" w:rsidRDefault="00D91C1F" w:rsidP="00145506">
      <w:pPr>
        <w:pStyle w:val="Listenabsatz"/>
      </w:pPr>
      <w:r>
        <w:t>den Weltfrieden und die internationale Sicherheit zu wahren (Hauptziel),</w:t>
      </w:r>
    </w:p>
    <w:p w:rsidR="00D91C1F" w:rsidRDefault="00D91C1F" w:rsidP="00145506">
      <w:pPr>
        <w:pStyle w:val="Listenabsatz"/>
      </w:pPr>
      <w:r>
        <w:t xml:space="preserve">Menschenrechte, Gerechtigkeit und Freiheit zu wahren, </w:t>
      </w:r>
    </w:p>
    <w:p w:rsidR="00D91C1F" w:rsidRDefault="00D91C1F" w:rsidP="00145506">
      <w:pPr>
        <w:pStyle w:val="Listenabsatz"/>
      </w:pPr>
      <w:r>
        <w:t xml:space="preserve">die internationale Zusammenarbeit zu fördern, </w:t>
      </w:r>
    </w:p>
    <w:p w:rsidR="00D91C1F" w:rsidRDefault="005C0C8C" w:rsidP="00145506">
      <w:pPr>
        <w:pStyle w:val="Listenabsatz"/>
      </w:pPr>
      <w:r>
        <w:t>Internationale</w:t>
      </w:r>
      <w:r w:rsidR="00D91C1F">
        <w:t xml:space="preserve"> Probleme in wirtschaftlichen oder humanitären Bereichen zu lösen.</w:t>
      </w:r>
    </w:p>
    <w:p w:rsidR="00D91C1F" w:rsidRDefault="00D91C1F" w:rsidP="00D91C1F">
      <w:pPr>
        <w:rPr>
          <w:rFonts w:ascii="Times New Roman" w:hAnsi="Times New Roman" w:cs="Times New Roman"/>
          <w:sz w:val="24"/>
          <w:szCs w:val="24"/>
        </w:rPr>
      </w:pPr>
    </w:p>
    <w:p w:rsidR="00D91C1F" w:rsidRDefault="00D91C1F" w:rsidP="00D91C1F">
      <w:pPr>
        <w:pStyle w:val="berschrift2"/>
      </w:pPr>
      <w:bookmarkStart w:id="207" w:name="_Toc11233502"/>
      <w:r w:rsidRPr="00D91C1F">
        <w:t>Entwicklungsland</w:t>
      </w:r>
      <w:r>
        <w:t xml:space="preserve"> / -zusammenarbeit (S. 308)</w:t>
      </w:r>
      <w:bookmarkEnd w:id="207"/>
    </w:p>
    <w:p w:rsidR="009D1300" w:rsidRPr="009D1300" w:rsidRDefault="00D91C1F" w:rsidP="00D91C1F">
      <w:pPr>
        <w:pStyle w:val="StandardWeb"/>
        <w:spacing w:before="0" w:beforeAutospacing="0" w:after="0" w:afterAutospacing="0"/>
        <w:rPr>
          <w:rFonts w:ascii="Arial" w:hAnsi="Arial" w:cs="Arial"/>
          <w:color w:val="000000"/>
          <w:sz w:val="22"/>
          <w:szCs w:val="22"/>
        </w:rPr>
      </w:pPr>
      <w:r>
        <w:rPr>
          <w:rFonts w:ascii="Arial" w:hAnsi="Arial" w:cs="Arial"/>
          <w:color w:val="000000"/>
          <w:sz w:val="22"/>
          <w:szCs w:val="22"/>
        </w:rPr>
        <w:t>Umfasst alle Leistungen von Industrieländern an Entwicklungsländer mit dem Ziel, die Lebensbedingungen in den Entwicklungsländern zu verbessern. Oberstes Ziel der Entwicklungszusammenarbeit ist die «Hilfe zur Selbsthilfe».</w:t>
      </w:r>
    </w:p>
    <w:p w:rsidR="00D91C1F" w:rsidRDefault="00D91C1F" w:rsidP="00D91C1F"/>
    <w:p w:rsidR="00D91C1F" w:rsidRDefault="00D91C1F" w:rsidP="00D91C1F">
      <w:pPr>
        <w:pStyle w:val="StandardWeb"/>
        <w:spacing w:before="0" w:beforeAutospacing="0" w:after="0" w:afterAutospacing="0"/>
      </w:pPr>
      <w:r>
        <w:rPr>
          <w:rFonts w:ascii="Arial" w:hAnsi="Arial" w:cs="Arial"/>
          <w:b/>
          <w:bCs/>
          <w:color w:val="000000"/>
          <w:sz w:val="22"/>
          <w:szCs w:val="22"/>
        </w:rPr>
        <w:lastRenderedPageBreak/>
        <w:t>Entwicklungsland</w:t>
      </w:r>
      <w:r w:rsidR="009D1300">
        <w:rPr>
          <w:rFonts w:ascii="Arial" w:hAnsi="Arial" w:cs="Arial"/>
          <w:b/>
          <w:bCs/>
          <w:color w:val="000000"/>
          <w:sz w:val="22"/>
          <w:szCs w:val="22"/>
        </w:rPr>
        <w:fldChar w:fldCharType="begin"/>
      </w:r>
      <w:r w:rsidR="009D1300">
        <w:instrText xml:space="preserve"> XE "</w:instrText>
      </w:r>
      <w:r w:rsidR="009D1300" w:rsidRPr="00994E7B">
        <w:rPr>
          <w:rFonts w:ascii="Arial" w:hAnsi="Arial" w:cs="Arial"/>
          <w:b/>
          <w:bCs/>
          <w:color w:val="000000"/>
          <w:sz w:val="22"/>
          <w:szCs w:val="22"/>
        </w:rPr>
        <w:instrText>Entwicklungsland</w:instrText>
      </w:r>
      <w:r w:rsidR="009D1300">
        <w:instrText xml:space="preserve">" </w:instrText>
      </w:r>
      <w:r w:rsidR="009D1300">
        <w:rPr>
          <w:rFonts w:ascii="Arial" w:hAnsi="Arial" w:cs="Arial"/>
          <w:b/>
          <w:bCs/>
          <w:color w:val="000000"/>
          <w:sz w:val="22"/>
          <w:szCs w:val="22"/>
        </w:rPr>
        <w:fldChar w:fldCharType="end"/>
      </w:r>
      <w:r>
        <w:rPr>
          <w:rFonts w:ascii="Arial" w:hAnsi="Arial" w:cs="Arial"/>
          <w:color w:val="000000"/>
          <w:sz w:val="22"/>
          <w:szCs w:val="22"/>
        </w:rPr>
        <w:t>: Bezeichnung für ein Land</w:t>
      </w:r>
    </w:p>
    <w:p w:rsidR="00D91C1F" w:rsidRDefault="00D91C1F" w:rsidP="00145506">
      <w:pPr>
        <w:pStyle w:val="Listenabsatz"/>
      </w:pPr>
      <w:r>
        <w:t>mit einem niedrigen Pro-Kopf-Einkommen</w:t>
      </w:r>
    </w:p>
    <w:p w:rsidR="00D91C1F" w:rsidRDefault="00D91C1F" w:rsidP="00145506">
      <w:pPr>
        <w:pStyle w:val="Listenabsatz"/>
      </w:pPr>
      <w:r>
        <w:t>mit vielen Analphabeten bzw. niedrigen Einschulungsraten</w:t>
      </w:r>
    </w:p>
    <w:p w:rsidR="00D91C1F" w:rsidRDefault="00D91C1F" w:rsidP="00145506">
      <w:pPr>
        <w:pStyle w:val="Listenabsatz"/>
      </w:pPr>
      <w:r>
        <w:t>mit niedrigem Kalorienverbrauch pro Kopf</w:t>
      </w:r>
    </w:p>
    <w:p w:rsidR="00D91C1F" w:rsidRDefault="00D91C1F" w:rsidP="00145506">
      <w:pPr>
        <w:pStyle w:val="Listenabsatz"/>
      </w:pPr>
      <w:r>
        <w:t>mit einer schlechten medizinischen Versorgung</w:t>
      </w:r>
    </w:p>
    <w:p w:rsidR="00D91C1F" w:rsidRDefault="00D91C1F" w:rsidP="00145506">
      <w:pPr>
        <w:pStyle w:val="Listenabsatz"/>
      </w:pPr>
      <w:r>
        <w:t>mit einem explodierenden Bevölkerungswachstum</w:t>
      </w:r>
    </w:p>
    <w:p w:rsidR="00D91C1F" w:rsidRDefault="00D91C1F" w:rsidP="00145506">
      <w:pPr>
        <w:pStyle w:val="Listenabsatz"/>
      </w:pPr>
      <w:r>
        <w:t>mit einer hohen Säuglingssterblichkeit und niedriger Lebenserwartung</w:t>
      </w:r>
    </w:p>
    <w:p w:rsidR="00D91C1F" w:rsidRDefault="00D91C1F" w:rsidP="00D91C1F">
      <w:pPr>
        <w:rPr>
          <w:rFonts w:ascii="Times New Roman" w:hAnsi="Times New Roman" w:cs="Times New Roman"/>
          <w:sz w:val="24"/>
          <w:szCs w:val="24"/>
        </w:rPr>
      </w:pPr>
    </w:p>
    <w:p w:rsidR="00D91C1F" w:rsidRDefault="00D91C1F" w:rsidP="00D91C1F">
      <w:pPr>
        <w:pStyle w:val="StandardWeb"/>
        <w:spacing w:before="0" w:beforeAutospacing="0" w:after="0" w:afterAutospacing="0"/>
      </w:pPr>
      <w:r>
        <w:rPr>
          <w:rFonts w:ascii="Arial" w:hAnsi="Arial" w:cs="Arial"/>
          <w:color w:val="000000"/>
          <w:sz w:val="22"/>
          <w:szCs w:val="22"/>
        </w:rPr>
        <w:t xml:space="preserve">Diese Kriterien treffen vorwiegend auf viele Staaten in Afrika, Asien, Mittel- und Südamerika zu. Die </w:t>
      </w:r>
      <w:r>
        <w:rPr>
          <w:rFonts w:ascii="Arial" w:hAnsi="Arial" w:cs="Arial"/>
          <w:b/>
          <w:bCs/>
          <w:color w:val="000000"/>
          <w:sz w:val="22"/>
          <w:szCs w:val="22"/>
        </w:rPr>
        <w:t xml:space="preserve">Entwicklungszusammenarbeit </w:t>
      </w:r>
      <w:r>
        <w:rPr>
          <w:rFonts w:ascii="Arial" w:hAnsi="Arial" w:cs="Arial"/>
          <w:color w:val="000000"/>
          <w:sz w:val="22"/>
          <w:szCs w:val="22"/>
        </w:rPr>
        <w:t xml:space="preserve">ist ein wichtiger Bestandteil der schweizerischen Aussenpolitik. Das Leitbild des Bundesrates für die Entwicklungszusammenarbeit stützt sich auf vier </w:t>
      </w:r>
      <w:r>
        <w:rPr>
          <w:rFonts w:ascii="Arial" w:hAnsi="Arial" w:cs="Arial"/>
          <w:b/>
          <w:bCs/>
          <w:color w:val="000000"/>
          <w:sz w:val="22"/>
          <w:szCs w:val="22"/>
        </w:rPr>
        <w:t>Hauptziele</w:t>
      </w:r>
      <w:r>
        <w:rPr>
          <w:rFonts w:ascii="Arial" w:hAnsi="Arial" w:cs="Arial"/>
          <w:color w:val="000000"/>
          <w:sz w:val="22"/>
          <w:szCs w:val="22"/>
        </w:rPr>
        <w:t>:</w:t>
      </w:r>
    </w:p>
    <w:p w:rsidR="00D91C1F" w:rsidRDefault="00D91C1F" w:rsidP="00145506">
      <w:pPr>
        <w:pStyle w:val="Listenabsatz"/>
      </w:pPr>
      <w:r>
        <w:t>Wahrung und Förderung von Frieden und Sicherheit; Förderung der Menschenrechte; Demokratie und Rechtsstaat.</w:t>
      </w:r>
    </w:p>
    <w:p w:rsidR="00D91C1F" w:rsidRDefault="00D91C1F" w:rsidP="00145506">
      <w:pPr>
        <w:pStyle w:val="Listenabsatz"/>
      </w:pPr>
      <w:r>
        <w:t>Förderung der Wohlfahrt und bessere Rahmenbedingungen für ein nachhaltiges Wachstum.</w:t>
      </w:r>
    </w:p>
    <w:p w:rsidR="00D91C1F" w:rsidRDefault="00D91C1F" w:rsidP="00145506">
      <w:pPr>
        <w:pStyle w:val="Listenabsatz"/>
      </w:pPr>
      <w:r>
        <w:t>Erhöhung der sozialen Gerechtigkeit.</w:t>
      </w:r>
    </w:p>
    <w:p w:rsidR="00D91C1F" w:rsidRDefault="00D91C1F" w:rsidP="00145506">
      <w:pPr>
        <w:pStyle w:val="Listenabsatz"/>
      </w:pPr>
      <w:r>
        <w:t>Schutz der natürlichen Lebensgrundlagen.</w:t>
      </w:r>
    </w:p>
    <w:p w:rsidR="00D91C1F" w:rsidRDefault="00D91C1F" w:rsidP="00D91C1F">
      <w:pPr>
        <w:rPr>
          <w:rFonts w:ascii="Times New Roman" w:hAnsi="Times New Roman" w:cs="Times New Roman"/>
          <w:sz w:val="24"/>
          <w:szCs w:val="24"/>
        </w:rPr>
      </w:pPr>
    </w:p>
    <w:p w:rsidR="00D91C1F" w:rsidRDefault="00D91C1F" w:rsidP="00D91C1F">
      <w:pPr>
        <w:pStyle w:val="StandardWeb"/>
        <w:spacing w:before="0" w:beforeAutospacing="0" w:after="0" w:afterAutospacing="0"/>
      </w:pPr>
      <w:r>
        <w:rPr>
          <w:rFonts w:ascii="Arial" w:hAnsi="Arial" w:cs="Arial"/>
          <w:color w:val="000000"/>
          <w:sz w:val="22"/>
          <w:szCs w:val="22"/>
        </w:rPr>
        <w:t xml:space="preserve">Der Bundesrat setzt 4 </w:t>
      </w:r>
      <w:r>
        <w:rPr>
          <w:rFonts w:ascii="Arial" w:hAnsi="Arial" w:cs="Arial"/>
          <w:b/>
          <w:bCs/>
          <w:color w:val="000000"/>
          <w:sz w:val="22"/>
          <w:szCs w:val="22"/>
        </w:rPr>
        <w:t xml:space="preserve">Mittel </w:t>
      </w:r>
      <w:r>
        <w:rPr>
          <w:rFonts w:ascii="Arial" w:hAnsi="Arial" w:cs="Arial"/>
          <w:color w:val="000000"/>
          <w:sz w:val="22"/>
          <w:szCs w:val="22"/>
        </w:rPr>
        <w:t>ein, um die Entwicklungszusammenarbeit zu fördern:</w:t>
      </w:r>
    </w:p>
    <w:p w:rsidR="00D91C1F" w:rsidRDefault="00D91C1F" w:rsidP="00145506">
      <w:pPr>
        <w:pStyle w:val="Listenabsatz"/>
      </w:pPr>
      <w:r>
        <w:t>die Technische Zusammenarbeit: Projekte, die unter schweizerischer Aufsicht durchgeführt, überwacht und finanziert werden (z.B. Bau einer Käserei)</w:t>
      </w:r>
    </w:p>
    <w:p w:rsidR="00D91C1F" w:rsidRDefault="00D91C1F" w:rsidP="00145506">
      <w:pPr>
        <w:pStyle w:val="Listenabsatz"/>
      </w:pPr>
      <w:r>
        <w:t xml:space="preserve">die Finanzhilfe: Kredite zu besonders günstigen Bedingungen und Beiträge à </w:t>
      </w:r>
      <w:proofErr w:type="spellStart"/>
      <w:r>
        <w:t>fonds</w:t>
      </w:r>
      <w:proofErr w:type="spellEnd"/>
      <w:r>
        <w:t xml:space="preserve"> </w:t>
      </w:r>
      <w:proofErr w:type="spellStart"/>
      <w:r>
        <w:t>perdu</w:t>
      </w:r>
      <w:proofErr w:type="spellEnd"/>
      <w:r>
        <w:t xml:space="preserve"> (diese müssen nicht zurückbezahlt werden) </w:t>
      </w:r>
    </w:p>
    <w:p w:rsidR="00D91C1F" w:rsidRDefault="00D91C1F" w:rsidP="00145506">
      <w:pPr>
        <w:pStyle w:val="Listenabsatz"/>
      </w:pPr>
      <w:r>
        <w:t>wirtschafts- und handelspolitische Massnahmen: Hilfe an die Entwicklungsländer durch verstärkte Handelsbeziehungen (z.B. Gewährung günstigerer Zollbedingungen)</w:t>
      </w:r>
    </w:p>
    <w:p w:rsidR="00D91C1F" w:rsidRPr="00D91C1F" w:rsidRDefault="00D91C1F" w:rsidP="00145506">
      <w:pPr>
        <w:pStyle w:val="Listenabsatz"/>
      </w:pPr>
      <w:r>
        <w:t>die humanitäre Hilfe: Lieferung von Nahrungsmitteln, Medikamenten, Zelten usw.</w:t>
      </w:r>
    </w:p>
    <w:p w:rsidR="00D91C1F" w:rsidRDefault="00D91C1F" w:rsidP="00D91C1F">
      <w:pPr>
        <w:pStyle w:val="berschrift2"/>
      </w:pPr>
      <w:bookmarkStart w:id="208" w:name="_Toc11233503"/>
      <w:r w:rsidRPr="00D91C1F">
        <w:t>WTO</w:t>
      </w:r>
      <w:r w:rsidR="009D1300">
        <w:fldChar w:fldCharType="begin"/>
      </w:r>
      <w:r w:rsidR="009D1300">
        <w:instrText xml:space="preserve"> XE "</w:instrText>
      </w:r>
      <w:r w:rsidR="009D1300" w:rsidRPr="00994E7B">
        <w:instrText>WTO</w:instrText>
      </w:r>
      <w:r w:rsidR="009D1300">
        <w:instrText xml:space="preserve">" </w:instrText>
      </w:r>
      <w:r w:rsidR="009D1300">
        <w:fldChar w:fldCharType="end"/>
      </w:r>
      <w:r>
        <w:t xml:space="preserve"> (S.306 - 307)</w:t>
      </w:r>
      <w:bookmarkEnd w:id="208"/>
    </w:p>
    <w:p w:rsidR="00D91C1F" w:rsidRDefault="00D91C1F" w:rsidP="00D91C1F">
      <w:pPr>
        <w:pStyle w:val="StandardWeb"/>
        <w:spacing w:before="0" w:beforeAutospacing="0" w:after="0" w:afterAutospacing="0"/>
      </w:pPr>
      <w:r>
        <w:rPr>
          <w:rFonts w:ascii="Arial" w:hAnsi="Arial" w:cs="Arial"/>
          <w:color w:val="000000"/>
          <w:sz w:val="22"/>
          <w:szCs w:val="22"/>
        </w:rPr>
        <w:t xml:space="preserve">(World Trade </w:t>
      </w:r>
      <w:proofErr w:type="spellStart"/>
      <w:r>
        <w:rPr>
          <w:rFonts w:ascii="Arial" w:hAnsi="Arial" w:cs="Arial"/>
          <w:color w:val="000000"/>
          <w:sz w:val="22"/>
          <w:szCs w:val="22"/>
        </w:rPr>
        <w:t>Organization</w:t>
      </w:r>
      <w:proofErr w:type="spellEnd"/>
      <w:r>
        <w:rPr>
          <w:rFonts w:ascii="Arial" w:hAnsi="Arial" w:cs="Arial"/>
          <w:color w:val="000000"/>
          <w:sz w:val="22"/>
          <w:szCs w:val="22"/>
        </w:rPr>
        <w:t xml:space="preserve"> = Welthandelsorganisation): basiert auf einem 1995 in Kraft getretenen völkerrechtlichen Vertrag. Die WTO ist eine internationale Organisation. Der WTO gehören zurzeit 159 Staaten (Stand 1.1.2014) an (u.a. auch die Schweiz). Die Mitgliedsstaaten decken über 90% des Welthandels ab.</w:t>
      </w:r>
    </w:p>
    <w:p w:rsidR="00D91C1F" w:rsidRDefault="00D91C1F" w:rsidP="00D91C1F">
      <w:pPr>
        <w:pStyle w:val="berschrift3"/>
      </w:pPr>
      <w:r>
        <w:t>Ziele</w:t>
      </w:r>
    </w:p>
    <w:p w:rsidR="00D91C1F" w:rsidRDefault="00D91C1F" w:rsidP="00145506">
      <w:pPr>
        <w:pStyle w:val="Listenabsatz"/>
      </w:pPr>
      <w:r>
        <w:t>Den weltweiten Handel mit Sachgütern und Dienstleistungen regeln</w:t>
      </w:r>
    </w:p>
    <w:p w:rsidR="00D91C1F" w:rsidRDefault="00D91C1F" w:rsidP="00145506">
      <w:pPr>
        <w:pStyle w:val="Listenabsatz"/>
      </w:pPr>
      <w:r>
        <w:t>Den freien Welthandel garantieren</w:t>
      </w:r>
    </w:p>
    <w:p w:rsidR="00D91C1F" w:rsidRDefault="00D91C1F" w:rsidP="00145506">
      <w:pPr>
        <w:pStyle w:val="Listenabsatz"/>
      </w:pPr>
      <w:r>
        <w:t>Handelsschikanen abbauen</w:t>
      </w:r>
    </w:p>
    <w:p w:rsidR="00D91C1F" w:rsidRDefault="00D91C1F" w:rsidP="00145506">
      <w:pPr>
        <w:pStyle w:val="Listenabsatz"/>
      </w:pPr>
      <w:r>
        <w:lastRenderedPageBreak/>
        <w:t>Faire Spielregeln im Welthandel schaffen</w:t>
      </w:r>
    </w:p>
    <w:p w:rsidR="00D91C1F" w:rsidRDefault="00D91C1F" w:rsidP="00D91C1F">
      <w:pPr>
        <w:pStyle w:val="berschrift3"/>
        <w:rPr>
          <w:rFonts w:ascii="Times New Roman" w:hAnsi="Times New Roman" w:cs="Times New Roman"/>
          <w:sz w:val="27"/>
          <w:szCs w:val="27"/>
        </w:rPr>
      </w:pPr>
      <w:r w:rsidRPr="00D91C1F">
        <w:t>Aufbau</w:t>
      </w:r>
      <w:r>
        <w:t xml:space="preserve"> / 3-Säulen</w:t>
      </w:r>
    </w:p>
    <w:p w:rsidR="00D91C1F" w:rsidRDefault="00D91C1F" w:rsidP="00D91C1F">
      <w:pPr>
        <w:pStyle w:val="StandardWeb"/>
        <w:spacing w:before="0" w:beforeAutospacing="0" w:after="0" w:afterAutospacing="0"/>
      </w:pPr>
      <w:r>
        <w:rPr>
          <w:rFonts w:ascii="Arial" w:hAnsi="Arial" w:cs="Arial"/>
          <w:color w:val="000000"/>
          <w:sz w:val="22"/>
          <w:szCs w:val="22"/>
        </w:rPr>
        <w:t>Die WTO bildet die Dachorganisation für:</w:t>
      </w:r>
    </w:p>
    <w:p w:rsidR="00D91C1F" w:rsidRDefault="00D91C1F" w:rsidP="00145506">
      <w:pPr>
        <w:pStyle w:val="Listenabsatz"/>
      </w:pPr>
      <w:r>
        <w:t>das Güter- und Zollabkommen (GATT)</w:t>
      </w:r>
    </w:p>
    <w:p w:rsidR="00D91C1F" w:rsidRDefault="00D91C1F" w:rsidP="00145506">
      <w:pPr>
        <w:pStyle w:val="Listenabsatz"/>
      </w:pPr>
      <w:r>
        <w:t>das Dienstleistungsabkommen (GATS)</w:t>
      </w:r>
    </w:p>
    <w:p w:rsidR="00D91C1F" w:rsidRPr="00D91C1F" w:rsidRDefault="00D91C1F" w:rsidP="00145506">
      <w:pPr>
        <w:pStyle w:val="Listenabsatz"/>
      </w:pPr>
      <w:r>
        <w:t>das Abkommen über geistiges Eigentum (TRIPS)</w:t>
      </w:r>
    </w:p>
    <w:p w:rsidR="00D91C1F" w:rsidRDefault="00D91C1F" w:rsidP="00D91C1F">
      <w:pPr>
        <w:pStyle w:val="berschrift1"/>
      </w:pPr>
      <w:bookmarkStart w:id="209" w:name="_Toc11233504"/>
      <w:r>
        <w:t>Weitere Institutionen</w:t>
      </w:r>
      <w:bookmarkEnd w:id="209"/>
    </w:p>
    <w:p w:rsidR="00D91C1F" w:rsidRDefault="00D91C1F" w:rsidP="00D91C1F">
      <w:pPr>
        <w:pStyle w:val="berschrift2"/>
      </w:pPr>
      <w:bookmarkStart w:id="210" w:name="_Toc11233505"/>
      <w:r w:rsidRPr="00D91C1F">
        <w:t>Nato</w:t>
      </w:r>
      <w:bookmarkEnd w:id="210"/>
      <w:r w:rsidR="009D1300">
        <w:fldChar w:fldCharType="begin"/>
      </w:r>
      <w:r w:rsidR="009D1300">
        <w:instrText xml:space="preserve"> XE "</w:instrText>
      </w:r>
      <w:r w:rsidR="009D1300" w:rsidRPr="00994E7B">
        <w:instrText>Nato</w:instrText>
      </w:r>
      <w:r w:rsidR="009D1300">
        <w:instrText xml:space="preserve">" </w:instrText>
      </w:r>
      <w:r w:rsidR="009D1300">
        <w:fldChar w:fldCharType="end"/>
      </w:r>
    </w:p>
    <w:p w:rsidR="00D91C1F" w:rsidRPr="00D91C1F" w:rsidRDefault="00D91C1F" w:rsidP="00D91C1F">
      <w:pPr>
        <w:pStyle w:val="StandardWeb"/>
        <w:spacing w:before="0" w:beforeAutospacing="0" w:after="0" w:afterAutospacing="0"/>
        <w:rPr>
          <w:lang w:val="en-US"/>
        </w:rPr>
      </w:pPr>
      <w:r w:rsidRPr="00D91C1F">
        <w:rPr>
          <w:rFonts w:ascii="Arial" w:hAnsi="Arial" w:cs="Arial"/>
          <w:color w:val="000000"/>
          <w:sz w:val="22"/>
          <w:szCs w:val="22"/>
          <w:lang w:val="en-US"/>
        </w:rPr>
        <w:t>(North Atlantic Treaty Organization „</w:t>
      </w:r>
      <w:proofErr w:type="spellStart"/>
      <w:r w:rsidRPr="00D91C1F">
        <w:rPr>
          <w:rFonts w:ascii="Arial" w:hAnsi="Arial" w:cs="Arial"/>
          <w:color w:val="000000"/>
          <w:sz w:val="22"/>
          <w:szCs w:val="22"/>
          <w:lang w:val="en-US"/>
        </w:rPr>
        <w:t>Organisation</w:t>
      </w:r>
      <w:proofErr w:type="spellEnd"/>
      <w:r w:rsidRPr="00D91C1F">
        <w:rPr>
          <w:rFonts w:ascii="Arial" w:hAnsi="Arial" w:cs="Arial"/>
          <w:color w:val="000000"/>
          <w:sz w:val="22"/>
          <w:szCs w:val="22"/>
          <w:lang w:val="en-US"/>
        </w:rPr>
        <w:t xml:space="preserve"> des </w:t>
      </w:r>
      <w:proofErr w:type="spellStart"/>
      <w:r w:rsidRPr="00D91C1F">
        <w:rPr>
          <w:rFonts w:ascii="Arial" w:hAnsi="Arial" w:cs="Arial"/>
          <w:color w:val="000000"/>
          <w:sz w:val="22"/>
          <w:szCs w:val="22"/>
          <w:lang w:val="en-US"/>
        </w:rPr>
        <w:t>Nordatlantikvertrags</w:t>
      </w:r>
      <w:proofErr w:type="spellEnd"/>
      <w:r w:rsidRPr="00D91C1F">
        <w:rPr>
          <w:rFonts w:ascii="Arial" w:hAnsi="Arial" w:cs="Arial"/>
          <w:color w:val="000000"/>
          <w:sz w:val="22"/>
          <w:szCs w:val="22"/>
          <w:lang w:val="en-US"/>
        </w:rPr>
        <w:t>“).</w:t>
      </w:r>
    </w:p>
    <w:p w:rsidR="00D91C1F" w:rsidRDefault="00D91C1F" w:rsidP="00D91C1F">
      <w:pPr>
        <w:pStyle w:val="StandardWeb"/>
        <w:spacing w:before="0" w:beforeAutospacing="0" w:after="0" w:afterAutospacing="0"/>
      </w:pPr>
      <w:r>
        <w:rPr>
          <w:rFonts w:ascii="Arial" w:hAnsi="Arial" w:cs="Arial"/>
          <w:color w:val="000000"/>
          <w:sz w:val="22"/>
          <w:szCs w:val="22"/>
        </w:rPr>
        <w:t>Die NATO ist eine Internationale Organisation ohne Hoheitsrechte. Ihre Mitgliedstaaten behalten ihre volle Souveränität und Unabhängigkeit. Basis der NATO ist der Nordatlantikvertrag nach Artikel 51 der UN-Charta. Ihre Organisation versteht sich nicht nur als Verteidigungsbündnis, sondern auch als militärisch-politische Organisation von 29 europäischen und nordamerikanischen Mitgliedstaaten mit dem Ziel eigener Sicherheit und weltweiter Stabilität.</w:t>
      </w:r>
    </w:p>
    <w:p w:rsidR="00D91C1F" w:rsidRDefault="00D91C1F" w:rsidP="00D91C1F">
      <w:pPr>
        <w:pStyle w:val="berschrift2"/>
      </w:pPr>
      <w:bookmarkStart w:id="211" w:name="_Toc11233506"/>
      <w:r w:rsidRPr="00D91C1F">
        <w:t>IKRK</w:t>
      </w:r>
      <w:bookmarkEnd w:id="211"/>
      <w:r w:rsidR="009D1300">
        <w:fldChar w:fldCharType="begin"/>
      </w:r>
      <w:r w:rsidR="009D1300">
        <w:instrText xml:space="preserve"> XE "</w:instrText>
      </w:r>
      <w:r w:rsidR="009D1300" w:rsidRPr="00994E7B">
        <w:instrText>IKRK</w:instrText>
      </w:r>
      <w:r w:rsidR="009D1300">
        <w:instrText xml:space="preserve">" </w:instrText>
      </w:r>
      <w:r w:rsidR="009D1300">
        <w:fldChar w:fldCharType="end"/>
      </w:r>
    </w:p>
    <w:p w:rsidR="00D91C1F" w:rsidRDefault="00D91C1F" w:rsidP="00D91C1F">
      <w:pPr>
        <w:pStyle w:val="StandardWeb"/>
        <w:spacing w:before="0" w:beforeAutospacing="0" w:after="0" w:afterAutospacing="0"/>
      </w:pPr>
      <w:r>
        <w:rPr>
          <w:rFonts w:ascii="Arial" w:hAnsi="Arial" w:cs="Arial"/>
          <w:color w:val="000000"/>
          <w:sz w:val="22"/>
          <w:szCs w:val="22"/>
        </w:rPr>
        <w:t>(Internationale Rotkreuz- und Rothalbmond-Bewegung).</w:t>
      </w:r>
    </w:p>
    <w:p w:rsidR="00D91C1F" w:rsidRDefault="00D91C1F" w:rsidP="00D91C1F">
      <w:pPr>
        <w:pStyle w:val="StandardWeb"/>
        <w:spacing w:before="0" w:beforeAutospacing="0" w:after="0" w:afterAutospacing="0"/>
      </w:pPr>
      <w:r>
        <w:rPr>
          <w:rFonts w:ascii="Arial" w:hAnsi="Arial" w:cs="Arial"/>
          <w:color w:val="000000"/>
          <w:sz w:val="22"/>
          <w:szCs w:val="22"/>
        </w:rPr>
        <w:t xml:space="preserve">Die Internationale Rotkreuz- und Rothalbmond-Bewegung umfasst das Internationale Komitee vom Roten Kreuz, die Internationale Föderation der Rotkreuz- und Rothalbmond- Gesellschaften sowie die nationalen Rotkreuz- und Rothalbmond-Gesellschaften. </w:t>
      </w:r>
    </w:p>
    <w:p w:rsidR="00D91C1F" w:rsidRDefault="00D91C1F" w:rsidP="00D91C1F"/>
    <w:p w:rsidR="00D91C1F" w:rsidRDefault="00D91C1F" w:rsidP="00D91C1F">
      <w:pPr>
        <w:pStyle w:val="StandardWeb"/>
        <w:spacing w:before="0" w:beforeAutospacing="0" w:after="0" w:afterAutospacing="0"/>
      </w:pPr>
      <w:r>
        <w:rPr>
          <w:rFonts w:ascii="Arial" w:hAnsi="Arial" w:cs="Arial"/>
          <w:color w:val="000000"/>
          <w:sz w:val="22"/>
          <w:szCs w:val="22"/>
        </w:rPr>
        <w:t>Alle diese Organisationen sind voneinander rechtlich unabhängig und innerhalb der Bewegung durch gemeinsame Grundsätze, Ziele, Symbole, Statuten und Organe miteinander verbunden. Die weltweit gleichermaßen geltende Mission der Bewegung sind der Schutz des Lebens, der Gesundheit und der Würde sowie die Verminderung des Leids von Menschen in Not ohne Ansehen von Nationalität und Abstammung oder religiösen, weltanschaulichen oder politischen Ansichten der Betroffenen und Hilfeleistenden.</w:t>
      </w:r>
    </w:p>
    <w:p w:rsidR="00D91C1F" w:rsidRDefault="00D91C1F" w:rsidP="00D91C1F">
      <w:pPr>
        <w:pStyle w:val="berschrift2"/>
      </w:pPr>
      <w:bookmarkStart w:id="212" w:name="_Toc11233507"/>
      <w:r>
        <w:t>Amnesty International</w:t>
      </w:r>
      <w:r w:rsidR="009D1300">
        <w:fldChar w:fldCharType="begin"/>
      </w:r>
      <w:r w:rsidR="009D1300">
        <w:instrText xml:space="preserve"> XE "</w:instrText>
      </w:r>
      <w:r w:rsidR="009D1300" w:rsidRPr="00994E7B">
        <w:instrText>Amnesty International</w:instrText>
      </w:r>
      <w:r w:rsidR="009D1300">
        <w:instrText xml:space="preserve">" </w:instrText>
      </w:r>
      <w:r w:rsidR="009D1300">
        <w:fldChar w:fldCharType="end"/>
      </w:r>
      <w:r>
        <w:t xml:space="preserve"> (NGO</w:t>
      </w:r>
      <w:r w:rsidR="009D1300">
        <w:fldChar w:fldCharType="begin"/>
      </w:r>
      <w:r w:rsidR="009D1300">
        <w:instrText xml:space="preserve"> XE "</w:instrText>
      </w:r>
      <w:r w:rsidR="009D1300" w:rsidRPr="00994E7B">
        <w:instrText>NGO</w:instrText>
      </w:r>
      <w:r w:rsidR="009D1300">
        <w:instrText xml:space="preserve">" </w:instrText>
      </w:r>
      <w:r w:rsidR="009D1300">
        <w:fldChar w:fldCharType="end"/>
      </w:r>
      <w:r>
        <w:t>)</w:t>
      </w:r>
      <w:bookmarkEnd w:id="212"/>
    </w:p>
    <w:p w:rsidR="007B738C" w:rsidRDefault="00D91C1F" w:rsidP="00D91C1F">
      <w:pPr>
        <w:pStyle w:val="StandardWeb"/>
        <w:spacing w:before="0" w:beforeAutospacing="0" w:after="0" w:afterAutospacing="0"/>
        <w:rPr>
          <w:rFonts w:ascii="Arial" w:hAnsi="Arial" w:cs="Arial"/>
          <w:color w:val="000000"/>
          <w:sz w:val="22"/>
          <w:szCs w:val="22"/>
        </w:rPr>
      </w:pPr>
      <w:r>
        <w:rPr>
          <w:rFonts w:ascii="Arial" w:hAnsi="Arial" w:cs="Arial"/>
          <w:color w:val="000000"/>
          <w:sz w:val="22"/>
          <w:szCs w:val="22"/>
        </w:rPr>
        <w:t>Amnesty International ist eine nichtstaatliche (NGO) und Non-Profit-Organisation, die sich weltweit für Menschenrechte einsetzt. Grundlage ihrer Arbeit sind die Allgemeine Erklärung der Menschenrechte und andere Menschenrechtsdokumente, wie beispielsweise der Internationale Pakt über bürgerliche und politische Rechte und der Internationale Pakt über wirtschaftliche, soziale und kulturelle Rechte. Die Organisation recherchiert Menschenrechtsverletzungen, betreibt Öffentlichkeits- und Lobbyarbeit und organisiert unter anderem Brief- und Unterschriftenaktionen für alle Bereiche ihrer Tätigkeit.</w:t>
      </w:r>
    </w:p>
    <w:p w:rsidR="007B738C" w:rsidRDefault="007B738C">
      <w:pPr>
        <w:rPr>
          <w:rFonts w:eastAsia="Times New Roman" w:cs="Arial"/>
          <w:color w:val="000000"/>
          <w:lang w:eastAsia="de-CH"/>
        </w:rPr>
      </w:pPr>
      <w:r>
        <w:rPr>
          <w:rFonts w:cs="Arial"/>
          <w:color w:val="000000"/>
        </w:rPr>
        <w:br w:type="page"/>
      </w:r>
    </w:p>
    <w:p w:rsidR="00D91C1F" w:rsidRDefault="00D91C1F" w:rsidP="00D91C1F">
      <w:pPr>
        <w:pStyle w:val="berschrift2"/>
      </w:pPr>
      <w:bookmarkStart w:id="213" w:name="_Toc11233508"/>
      <w:r>
        <w:lastRenderedPageBreak/>
        <w:t>OSZE</w:t>
      </w:r>
      <w:bookmarkEnd w:id="213"/>
      <w:r w:rsidR="009D1300">
        <w:fldChar w:fldCharType="begin"/>
      </w:r>
      <w:r w:rsidR="009D1300">
        <w:instrText xml:space="preserve"> XE "</w:instrText>
      </w:r>
      <w:r w:rsidR="009D1300" w:rsidRPr="00994E7B">
        <w:instrText>OSZE</w:instrText>
      </w:r>
      <w:r w:rsidR="009D1300">
        <w:instrText xml:space="preserve">" </w:instrText>
      </w:r>
      <w:r w:rsidR="009D1300">
        <w:fldChar w:fldCharType="end"/>
      </w:r>
    </w:p>
    <w:p w:rsidR="00D91C1F" w:rsidRDefault="00D91C1F" w:rsidP="00D91C1F">
      <w:pPr>
        <w:pStyle w:val="StandardWeb"/>
        <w:spacing w:before="0" w:beforeAutospacing="0" w:after="0" w:afterAutospacing="0"/>
      </w:pPr>
      <w:r>
        <w:rPr>
          <w:rFonts w:ascii="Arial" w:hAnsi="Arial" w:cs="Arial"/>
          <w:color w:val="000000"/>
          <w:sz w:val="22"/>
          <w:szCs w:val="22"/>
        </w:rPr>
        <w:t>(Organisation für Sicherheit und Zusammenarbeit in Europa).</w:t>
      </w:r>
    </w:p>
    <w:p w:rsidR="00D91C1F" w:rsidRDefault="00D91C1F" w:rsidP="00D91C1F">
      <w:pPr>
        <w:pStyle w:val="StandardWeb"/>
        <w:spacing w:before="0" w:beforeAutospacing="0" w:after="0" w:afterAutospacing="0"/>
      </w:pPr>
      <w:r>
        <w:rPr>
          <w:rFonts w:ascii="Arial" w:hAnsi="Arial" w:cs="Arial"/>
          <w:color w:val="000000"/>
          <w:sz w:val="22"/>
          <w:szCs w:val="22"/>
        </w:rPr>
        <w:t>Die OSZE ist eine verstetigte Staatenkonferenz zur Friedenssicherung. Am 1. Januar 1995 ging sie aus der Konferenz über Sicherheit und Zusammenarbeit in Europa (KSZE) hervor, welche am 1. August 1975 mit der Schlussakte von Helsinki gegründet worden war. Die Ziele der OSZE sind die Sicherung des Friedens und der Wiederaufbau nach Konflikten. Sie sieht sich selbst als stabilisierenden Faktor in Europa. Als regionale Abmachung nach Kapitel VIII der Charta der Vereinten Nationen soll die OSZE nach dem Subsidiaritätsprinzip als erster internationaler Ansprechpartner bei Konflikten innerhalb ihres Wirkungsbereiches dienen.</w:t>
      </w:r>
    </w:p>
    <w:p w:rsidR="00924EC8" w:rsidRDefault="00924EC8" w:rsidP="00D91C1F">
      <w:pPr>
        <w:pStyle w:val="berschrift1"/>
        <w:sectPr w:rsidR="00924EC8" w:rsidSect="00667559">
          <w:headerReference w:type="default" r:id="rId29"/>
          <w:pgSz w:w="11906" w:h="16838"/>
          <w:pgMar w:top="2268" w:right="992" w:bottom="2098" w:left="1701" w:header="737" w:footer="1134" w:gutter="0"/>
          <w:cols w:space="708"/>
          <w:docGrid w:linePitch="360"/>
        </w:sectPr>
      </w:pPr>
    </w:p>
    <w:p w:rsidR="004454DE" w:rsidRDefault="004454DE" w:rsidP="00D91C1F">
      <w:pPr>
        <w:pStyle w:val="berschrift1"/>
      </w:pPr>
      <w:bookmarkStart w:id="214" w:name="_Toc11233509"/>
      <w:r>
        <w:lastRenderedPageBreak/>
        <w:t>Existenzsicherung</w:t>
      </w:r>
      <w:bookmarkEnd w:id="51"/>
      <w:bookmarkEnd w:id="214"/>
    </w:p>
    <w:p w:rsidR="004454DE" w:rsidRDefault="004454DE" w:rsidP="004454DE">
      <w:pPr>
        <w:pStyle w:val="berschrift2"/>
      </w:pPr>
      <w:bookmarkStart w:id="215" w:name="header-n2"/>
      <w:bookmarkStart w:id="216" w:name="_Toc11233510"/>
      <w:r>
        <w:t>Rechtliche Grundlagen</w:t>
      </w:r>
      <w:bookmarkEnd w:id="215"/>
      <w:bookmarkEnd w:id="216"/>
    </w:p>
    <w:p w:rsidR="004454DE" w:rsidRDefault="004454DE" w:rsidP="004454DE">
      <w:pPr>
        <w:pStyle w:val="FirstParagraph"/>
      </w:pPr>
      <w:r>
        <w:t>Bestimmungen finden sich in vielen Gesetzen und Regelungen. Die aufgeführten Regeln sind nur die wichtigsten.</w:t>
      </w:r>
    </w:p>
    <w:p w:rsidR="004454DE" w:rsidRDefault="004454DE" w:rsidP="00A96A6C">
      <w:pPr>
        <w:pStyle w:val="Listenabsatz"/>
        <w:numPr>
          <w:ilvl w:val="0"/>
          <w:numId w:val="21"/>
        </w:numPr>
      </w:pPr>
      <w:r>
        <w:t>Obligationenrecht (OR)</w:t>
      </w:r>
    </w:p>
    <w:p w:rsidR="004454DE" w:rsidRDefault="004454DE" w:rsidP="00A96A6C">
      <w:pPr>
        <w:pStyle w:val="Listenabsatz"/>
        <w:numPr>
          <w:ilvl w:val="0"/>
          <w:numId w:val="21"/>
        </w:numPr>
      </w:pPr>
      <w:r>
        <w:t>Arbeitsgesetz (</w:t>
      </w:r>
      <w:proofErr w:type="spellStart"/>
      <w:r>
        <w:t>ArG</w:t>
      </w:r>
      <w:proofErr w:type="spellEnd"/>
      <w:r>
        <w:t>)</w:t>
      </w:r>
    </w:p>
    <w:p w:rsidR="004454DE" w:rsidRDefault="004454DE" w:rsidP="00A96A6C">
      <w:pPr>
        <w:pStyle w:val="Listenabsatz"/>
        <w:numPr>
          <w:ilvl w:val="0"/>
          <w:numId w:val="21"/>
        </w:numPr>
      </w:pPr>
      <w:r>
        <w:t>Gesamtarbeitsvertrag (GAV)</w:t>
      </w:r>
    </w:p>
    <w:p w:rsidR="004454DE" w:rsidRDefault="004454DE" w:rsidP="00A96A6C">
      <w:pPr>
        <w:pStyle w:val="Listenabsatz"/>
        <w:numPr>
          <w:ilvl w:val="0"/>
          <w:numId w:val="21"/>
        </w:numPr>
      </w:pPr>
      <w:r>
        <w:t>Normalarbeitsverträge (NAV)</w:t>
      </w:r>
    </w:p>
    <w:p w:rsidR="004454DE" w:rsidRDefault="004454DE" w:rsidP="00A96A6C">
      <w:pPr>
        <w:pStyle w:val="Listenabsatz"/>
        <w:numPr>
          <w:ilvl w:val="0"/>
          <w:numId w:val="21"/>
        </w:numPr>
      </w:pPr>
      <w:r>
        <w:t>Betriebsreglement</w:t>
      </w:r>
    </w:p>
    <w:p w:rsidR="004454DE" w:rsidRDefault="004454DE" w:rsidP="00A96A6C">
      <w:pPr>
        <w:pStyle w:val="Listenabsatz"/>
        <w:numPr>
          <w:ilvl w:val="0"/>
          <w:numId w:val="21"/>
        </w:numPr>
      </w:pPr>
      <w:r>
        <w:t>Sozialversicherungsgesetz</w:t>
      </w:r>
    </w:p>
    <w:p w:rsidR="004454DE" w:rsidRDefault="004454DE" w:rsidP="00A96A6C">
      <w:pPr>
        <w:pStyle w:val="Listenabsatz"/>
        <w:numPr>
          <w:ilvl w:val="0"/>
          <w:numId w:val="21"/>
        </w:numPr>
      </w:pPr>
      <w:r>
        <w:t>Datenschutzgesetz (DSG)</w:t>
      </w:r>
    </w:p>
    <w:p w:rsidR="004454DE" w:rsidRDefault="00C536C8" w:rsidP="004454DE">
      <w:pPr>
        <w:pStyle w:val="berschrift2"/>
      </w:pPr>
      <w:bookmarkStart w:id="217" w:name="header-n18"/>
      <w:bookmarkStart w:id="218" w:name="_Toc11233511"/>
      <w:r>
        <w:t xml:space="preserve">Grundlegende Bestimmungen des </w:t>
      </w:r>
      <w:r w:rsidR="004454DE">
        <w:t>Arbeitsrechts</w:t>
      </w:r>
      <w:bookmarkEnd w:id="217"/>
      <w:bookmarkEnd w:id="218"/>
    </w:p>
    <w:p w:rsidR="004454DE" w:rsidRDefault="004454DE" w:rsidP="00C536C8">
      <w:pPr>
        <w:pStyle w:val="berschrift3"/>
      </w:pPr>
      <w:bookmarkStart w:id="219" w:name="header-n20"/>
      <w:r>
        <w:t>EAV und GAV</w:t>
      </w:r>
      <w:bookmarkEnd w:id="219"/>
    </w:p>
    <w:p w:rsidR="004454DE" w:rsidRDefault="004454DE" w:rsidP="00C536C8">
      <w:pPr>
        <w:pStyle w:val="berschrift4"/>
      </w:pPr>
      <w:bookmarkStart w:id="220" w:name="header-n21"/>
      <w:r>
        <w:t>EAV</w:t>
      </w:r>
      <w:bookmarkEnd w:id="220"/>
      <w:r w:rsidR="009D1300">
        <w:fldChar w:fldCharType="begin"/>
      </w:r>
      <w:r w:rsidR="009D1300">
        <w:instrText xml:space="preserve"> XE "</w:instrText>
      </w:r>
      <w:r w:rsidR="009D1300" w:rsidRPr="00994E7B">
        <w:instrText>EAV</w:instrText>
      </w:r>
      <w:r w:rsidR="009D1300">
        <w:instrText xml:space="preserve">" </w:instrText>
      </w:r>
      <w:r w:rsidR="009D1300">
        <w:fldChar w:fldCharType="end"/>
      </w:r>
    </w:p>
    <w:p w:rsidR="004454DE" w:rsidRDefault="004454DE" w:rsidP="004454DE">
      <w:pPr>
        <w:pStyle w:val="FirstParagraph"/>
      </w:pPr>
      <w:r>
        <w:t>Einzelarbeitsvertrag</w:t>
      </w:r>
      <w:r w:rsidR="009D1300">
        <w:fldChar w:fldCharType="begin"/>
      </w:r>
      <w:r w:rsidR="009D1300">
        <w:instrText xml:space="preserve"> XE "</w:instrText>
      </w:r>
      <w:r w:rsidR="009D1300" w:rsidRPr="00994E7B">
        <w:instrText>Einzelarbeitsvertrag</w:instrText>
      </w:r>
      <w:r w:rsidR="009D1300">
        <w:instrText xml:space="preserve">" </w:instrText>
      </w:r>
      <w:r w:rsidR="009D1300">
        <w:fldChar w:fldCharType="end"/>
      </w:r>
      <w:r>
        <w:t xml:space="preserve"> (EAV; OR 319 ff.): Der Arbeitnehmer verpflichtet sich gegen Lohn zur Leistung von Arbeit. Der Einzelarbeitsvertrag kann auf eine festgelegte Dauer oder auf unbegrenzte Zeit abgeschlossen werden.</w:t>
      </w:r>
    </w:p>
    <w:p w:rsidR="004454DE" w:rsidRDefault="004454DE" w:rsidP="00C536C8">
      <w:pPr>
        <w:pStyle w:val="berschrift4"/>
      </w:pPr>
      <w:bookmarkStart w:id="221" w:name="header-n23"/>
      <w:r>
        <w:t>GAV</w:t>
      </w:r>
      <w:bookmarkEnd w:id="221"/>
      <w:r w:rsidR="009D1300">
        <w:fldChar w:fldCharType="begin"/>
      </w:r>
      <w:r w:rsidR="009D1300">
        <w:instrText xml:space="preserve"> XE "</w:instrText>
      </w:r>
      <w:r w:rsidR="009D1300" w:rsidRPr="00994E7B">
        <w:instrText>GAV</w:instrText>
      </w:r>
      <w:r w:rsidR="009D1300">
        <w:instrText xml:space="preserve">" </w:instrText>
      </w:r>
      <w:r w:rsidR="009D1300">
        <w:fldChar w:fldCharType="end"/>
      </w:r>
    </w:p>
    <w:p w:rsidR="004454DE" w:rsidRDefault="004454DE" w:rsidP="004454DE">
      <w:pPr>
        <w:pStyle w:val="FirstParagraph"/>
      </w:pPr>
      <w:r>
        <w:t>Gesamtarbeitsvertrag</w:t>
      </w:r>
      <w:r w:rsidR="009D1300">
        <w:fldChar w:fldCharType="begin"/>
      </w:r>
      <w:r w:rsidR="009D1300">
        <w:instrText xml:space="preserve"> XE "</w:instrText>
      </w:r>
      <w:r w:rsidR="009D1300" w:rsidRPr="00994E7B">
        <w:instrText>Gesamtarbeitsvertrag</w:instrText>
      </w:r>
      <w:r w:rsidR="009D1300">
        <w:instrText xml:space="preserve">" </w:instrText>
      </w:r>
      <w:r w:rsidR="009D1300">
        <w:fldChar w:fldCharType="end"/>
      </w:r>
      <w:r>
        <w:t xml:space="preserve"> (GAV; OR 3561): Vereinbarung zwischen einem einzelnen Arbeitgeber oder einem Arbeitgeberverband und einem Arbeitnehmerverband über eine gemeinsame Regelung der Einzelarbeitsverträge.</w:t>
      </w:r>
    </w:p>
    <w:p w:rsidR="004454DE" w:rsidRDefault="004454DE" w:rsidP="00C536C8">
      <w:pPr>
        <w:pStyle w:val="berschrift3"/>
      </w:pPr>
      <w:bookmarkStart w:id="222" w:name="header-n25"/>
      <w:r w:rsidRPr="00C536C8">
        <w:t>Rechte</w:t>
      </w:r>
      <w:r>
        <w:t xml:space="preserve"> und Pflichten im Arbeitsvertrag</w:t>
      </w:r>
      <w:bookmarkEnd w:id="222"/>
    </w:p>
    <w:p w:rsidR="004454DE" w:rsidRDefault="004454DE" w:rsidP="00C536C8">
      <w:pPr>
        <w:pStyle w:val="berschrift4"/>
      </w:pPr>
      <w:bookmarkStart w:id="223" w:name="header-n26"/>
      <w:r>
        <w:t>Pflichten</w:t>
      </w:r>
      <w:bookmarkEnd w:id="223"/>
    </w:p>
    <w:p w:rsidR="004454DE" w:rsidRDefault="004454DE" w:rsidP="004454DE">
      <w:pPr>
        <w:pStyle w:val="FirstParagraph"/>
      </w:pPr>
      <w:r>
        <w:t xml:space="preserve">Das Gesetz kennt die folgenden Pflichten des Arbeitnehmers: </w:t>
      </w:r>
      <w:hyperlink r:id="rId30" w:anchor="Pers%C3%B6nliche-Arbeitspflicht">
        <w:r>
          <w:rPr>
            <w:rStyle w:val="Hyperlink"/>
          </w:rPr>
          <w:t>persönliche Arbeitspflicht</w:t>
        </w:r>
      </w:hyperlink>
      <w:r>
        <w:t xml:space="preserve">, </w:t>
      </w:r>
      <w:hyperlink r:id="rId31" w:anchor="Sorgfalts--und-Treuepflicht">
        <w:r>
          <w:rPr>
            <w:rStyle w:val="Hyperlink"/>
          </w:rPr>
          <w:t>Sorgfalts- und Treuepflicht</w:t>
        </w:r>
      </w:hyperlink>
      <w:r>
        <w:t xml:space="preserve">, </w:t>
      </w:r>
      <w:hyperlink r:id="rId32" w:anchor="Rechenschafts--und-Herausgabepflicht">
        <w:r>
          <w:rPr>
            <w:rStyle w:val="Hyperlink"/>
          </w:rPr>
          <w:t>Rechenschafts- und Herausgabepflicht</w:t>
        </w:r>
      </w:hyperlink>
      <w:r>
        <w:t xml:space="preserve">, </w:t>
      </w:r>
      <w:hyperlink r:id="rId33" w:anchor="%C3%9Cberstundenarbeit">
        <w:r>
          <w:rPr>
            <w:rStyle w:val="Hyperlink"/>
          </w:rPr>
          <w:t>Überstundenarbeit</w:t>
        </w:r>
      </w:hyperlink>
      <w:r>
        <w:t xml:space="preserve">, </w:t>
      </w:r>
      <w:hyperlink r:id="rId34" w:anchor="Befolgung-von-Anordnungen-und-Weisungen">
        <w:r>
          <w:rPr>
            <w:rStyle w:val="Hyperlink"/>
          </w:rPr>
          <w:t>Befolgung von Anordnungen und Weisungen</w:t>
        </w:r>
      </w:hyperlink>
      <w:r>
        <w:t xml:space="preserve">, </w:t>
      </w:r>
      <w:hyperlink r:id="rId35" w:anchor="Haftung-des-Arbeitnehmers">
        <w:r>
          <w:rPr>
            <w:rStyle w:val="Hyperlink"/>
          </w:rPr>
          <w:t>Haftung des Arbeitnehmers</w:t>
        </w:r>
      </w:hyperlink>
      <w:r>
        <w:t>.</w:t>
      </w:r>
    </w:p>
    <w:p w:rsidR="004454DE" w:rsidRDefault="004454DE" w:rsidP="00C536C8">
      <w:pPr>
        <w:pStyle w:val="berschrift4"/>
      </w:pPr>
      <w:bookmarkStart w:id="224" w:name="header-n28"/>
      <w:r>
        <w:t>Rechte</w:t>
      </w:r>
      <w:bookmarkEnd w:id="224"/>
    </w:p>
    <w:p w:rsidR="004454DE" w:rsidRDefault="004454DE" w:rsidP="00A96A6C">
      <w:pPr>
        <w:pStyle w:val="Listenabsatz"/>
        <w:numPr>
          <w:ilvl w:val="0"/>
          <w:numId w:val="17"/>
        </w:numPr>
      </w:pPr>
      <w:r>
        <w:t xml:space="preserve">Die Arbeitgeber sind verpflichtet, ihre Angestellten bei den </w:t>
      </w:r>
      <w:hyperlink r:id="rId36">
        <w:r>
          <w:rPr>
            <w:rStyle w:val="Hyperlink"/>
          </w:rPr>
          <w:t>Sozialversicherungen</w:t>
        </w:r>
        <w:r w:rsidR="00491BC0">
          <w:rPr>
            <w:rStyle w:val="Hyperlink"/>
          </w:rPr>
          <w:fldChar w:fldCharType="begin"/>
        </w:r>
        <w:r w:rsidR="00491BC0">
          <w:instrText xml:space="preserve"> XE "</w:instrText>
        </w:r>
        <w:r w:rsidR="00491BC0" w:rsidRPr="00791FD9">
          <w:rPr>
            <w:rStyle w:val="Hyperlink"/>
          </w:rPr>
          <w:instrText>Sozialversicherungen</w:instrText>
        </w:r>
        <w:r w:rsidR="00491BC0">
          <w:instrText xml:space="preserve">" </w:instrText>
        </w:r>
        <w:r w:rsidR="00491BC0">
          <w:rPr>
            <w:rStyle w:val="Hyperlink"/>
          </w:rPr>
          <w:fldChar w:fldCharType="end"/>
        </w:r>
      </w:hyperlink>
      <w:r>
        <w:t xml:space="preserve"> anzumelden, für sie eine </w:t>
      </w:r>
      <w:hyperlink r:id="rId37">
        <w:r>
          <w:rPr>
            <w:rStyle w:val="Hyperlink"/>
          </w:rPr>
          <w:t>Unfallversicherung</w:t>
        </w:r>
        <w:r w:rsidR="00491BC0">
          <w:rPr>
            <w:rStyle w:val="Hyperlink"/>
          </w:rPr>
          <w:fldChar w:fldCharType="begin"/>
        </w:r>
        <w:r w:rsidR="00491BC0">
          <w:instrText xml:space="preserve"> XE "</w:instrText>
        </w:r>
        <w:r w:rsidR="00491BC0" w:rsidRPr="00491BC0">
          <w:rPr>
            <w:rStyle w:val="Hyperlink"/>
            <w:color w:val="auto"/>
            <w:u w:val="none"/>
          </w:rPr>
          <w:instrText>Unfallversicherung</w:instrText>
        </w:r>
        <w:r w:rsidR="00491BC0">
          <w:instrText xml:space="preserve">" </w:instrText>
        </w:r>
        <w:r w:rsidR="00491BC0">
          <w:rPr>
            <w:rStyle w:val="Hyperlink"/>
          </w:rPr>
          <w:fldChar w:fldCharType="end"/>
        </w:r>
      </w:hyperlink>
      <w:r>
        <w:t xml:space="preserve"> abzuschliessen und einen Teil der Beiträge zu bezahlen.</w:t>
      </w:r>
    </w:p>
    <w:p w:rsidR="004454DE" w:rsidRDefault="004454DE" w:rsidP="00A96A6C">
      <w:pPr>
        <w:pStyle w:val="Listenabsatz"/>
        <w:numPr>
          <w:ilvl w:val="0"/>
          <w:numId w:val="17"/>
        </w:numPr>
      </w:pPr>
      <w:r>
        <w:t>Alle Angestellten haben den Anspruch auf mindestens 4 Wochen bezahlte Ferien. Das gilt anteilmässig auch für Personen, die im Stundenlohn angestellt sind oder Teilzeit arbeiten.</w:t>
      </w:r>
    </w:p>
    <w:p w:rsidR="004454DE" w:rsidRDefault="004454DE" w:rsidP="00A96A6C">
      <w:pPr>
        <w:pStyle w:val="Listenabsatz"/>
        <w:numPr>
          <w:ilvl w:val="0"/>
          <w:numId w:val="17"/>
        </w:numPr>
      </w:pPr>
      <w:r>
        <w:t>Die zulässige Höchstarbeitszeit</w:t>
      </w:r>
      <w:r w:rsidR="00491BC0">
        <w:fldChar w:fldCharType="begin"/>
      </w:r>
      <w:r w:rsidR="00491BC0">
        <w:instrText xml:space="preserve"> XE "</w:instrText>
      </w:r>
      <w:r w:rsidR="00491BC0" w:rsidRPr="00791FD9">
        <w:instrText>Höchstarbeitszeit</w:instrText>
      </w:r>
      <w:r w:rsidR="00491BC0">
        <w:instrText xml:space="preserve">" </w:instrText>
      </w:r>
      <w:r w:rsidR="00491BC0">
        <w:fldChar w:fldCharType="end"/>
      </w:r>
      <w:r>
        <w:t xml:space="preserve"> beträgt 50 Stunden pro Woche. In manchen Branchen sind es nur 45 Stunden.</w:t>
      </w:r>
    </w:p>
    <w:p w:rsidR="004454DE" w:rsidRDefault="004454DE" w:rsidP="00A96A6C">
      <w:pPr>
        <w:pStyle w:val="Listenabsatz"/>
        <w:numPr>
          <w:ilvl w:val="0"/>
          <w:numId w:val="17"/>
        </w:numPr>
      </w:pPr>
      <w:r>
        <w:lastRenderedPageBreak/>
        <w:t>Die Angestellten haben das Recht auf ein schriftliches Arbeitszeugnis.</w:t>
      </w:r>
    </w:p>
    <w:p w:rsidR="004454DE" w:rsidRDefault="004454DE" w:rsidP="00A96A6C">
      <w:pPr>
        <w:pStyle w:val="Listenabsatz"/>
        <w:numPr>
          <w:ilvl w:val="0"/>
          <w:numId w:val="17"/>
        </w:numPr>
      </w:pPr>
      <w:r>
        <w:t>Wer krank wird oder einen Unfall hatte und länger als drei Monate bei der Firma arbeitet, hat für eine bestimmte Zeit Anspruch auf Lohnzahlung.</w:t>
      </w:r>
    </w:p>
    <w:p w:rsidR="004454DE" w:rsidRDefault="00241BE2" w:rsidP="00A96A6C">
      <w:pPr>
        <w:pStyle w:val="Listenabsatz"/>
        <w:numPr>
          <w:ilvl w:val="0"/>
          <w:numId w:val="17"/>
        </w:numPr>
      </w:pPr>
      <w:hyperlink r:id="rId38">
        <w:r w:rsidR="004454DE">
          <w:rPr>
            <w:rStyle w:val="Hyperlink"/>
          </w:rPr>
          <w:t>Schwangere Frauen</w:t>
        </w:r>
      </w:hyperlink>
      <w:r w:rsidR="004454DE">
        <w:t xml:space="preserve"> und Frauen, die ein Kind geboren haben, haben besondere Rechte (Mutterschutz</w:t>
      </w:r>
      <w:r w:rsidR="00491BC0">
        <w:fldChar w:fldCharType="begin"/>
      </w:r>
      <w:r w:rsidR="00491BC0">
        <w:instrText xml:space="preserve"> XE "</w:instrText>
      </w:r>
      <w:r w:rsidR="00491BC0" w:rsidRPr="00791FD9">
        <w:instrText>Mutterschutz</w:instrText>
      </w:r>
      <w:r w:rsidR="00491BC0">
        <w:instrText xml:space="preserve">" </w:instrText>
      </w:r>
      <w:r w:rsidR="00491BC0">
        <w:fldChar w:fldCharType="end"/>
      </w:r>
      <w:r w:rsidR="004454DE">
        <w:t>).</w:t>
      </w:r>
    </w:p>
    <w:p w:rsidR="004454DE" w:rsidRDefault="004454DE" w:rsidP="004454DE">
      <w:pPr>
        <w:pStyle w:val="berschrift2"/>
      </w:pPr>
      <w:bookmarkStart w:id="225" w:name="header-n41"/>
      <w:bookmarkStart w:id="226" w:name="_Toc11233512"/>
      <w:r>
        <w:t>ALV</w:t>
      </w:r>
      <w:bookmarkEnd w:id="225"/>
      <w:r w:rsidR="00C536C8">
        <w:t xml:space="preserve"> (Arbeitslosenversicherung</w:t>
      </w:r>
      <w:r w:rsidR="00491BC0">
        <w:fldChar w:fldCharType="begin"/>
      </w:r>
      <w:r w:rsidR="00491BC0">
        <w:instrText xml:space="preserve"> XE "</w:instrText>
      </w:r>
      <w:r w:rsidR="00491BC0" w:rsidRPr="00791FD9">
        <w:instrText>Arbeitslosenversicherung</w:instrText>
      </w:r>
      <w:r w:rsidR="00491BC0">
        <w:instrText xml:space="preserve">" </w:instrText>
      </w:r>
      <w:r w:rsidR="00491BC0">
        <w:fldChar w:fldCharType="end"/>
      </w:r>
      <w:r w:rsidR="00C536C8">
        <w:t>)</w:t>
      </w:r>
      <w:bookmarkEnd w:id="226"/>
    </w:p>
    <w:p w:rsidR="004454DE" w:rsidRDefault="004454DE" w:rsidP="004454DE">
      <w:pPr>
        <w:pStyle w:val="berschrift3"/>
      </w:pPr>
      <w:bookmarkStart w:id="227" w:name="header-n43"/>
      <w:r>
        <w:t>Beitragspflicht</w:t>
      </w:r>
      <w:bookmarkEnd w:id="227"/>
    </w:p>
    <w:p w:rsidR="004454DE" w:rsidRDefault="004454DE" w:rsidP="004454DE">
      <w:pPr>
        <w:pStyle w:val="FirstParagraph"/>
      </w:pPr>
      <w:r>
        <w:t>Dem Arbeitnehmer wird bis zu einem Jahresverdienst von CHF 126 000</w:t>
      </w:r>
      <w:proofErr w:type="gramStart"/>
      <w:r>
        <w:t>.–</w:t>
      </w:r>
      <w:proofErr w:type="gramEnd"/>
      <w:r>
        <w:t xml:space="preserve"> vom Lohn 1,10% ALV abgezogen </w:t>
      </w:r>
      <w:r>
        <w:rPr>
          <w:b/>
        </w:rPr>
        <w:t>Ausnahme:</w:t>
      </w:r>
      <w:r>
        <w:t xml:space="preserve"> Auf Jahreseinkommen ab CHF 126 001.– wird 1% Solidaritätsbeitrag erhoben, geschuldet je zu 0,5% von Arbeitgeber und Arbeitnehmer. Arbeitslosenversicherung (ALV): Garantiert einen angemessenen Ersatz für Erwerbsausfälle wegen Arbeitslosigkeit, Kurzarbeit, witterungsbedingter Arbeitsausfälle sowie bei Insolvenz (Zahlungsunfähigkeit) des Arbeitgebers.</w:t>
      </w:r>
    </w:p>
    <w:p w:rsidR="004454DE" w:rsidRDefault="004454DE" w:rsidP="004454DE">
      <w:pPr>
        <w:pStyle w:val="berschrift3"/>
      </w:pPr>
      <w:bookmarkStart w:id="228" w:name="header-n45"/>
      <w:r>
        <w:t>Anspruch auf Arbeitslosenentschädigung</w:t>
      </w:r>
      <w:bookmarkEnd w:id="228"/>
      <w:r w:rsidR="00491BC0">
        <w:fldChar w:fldCharType="begin"/>
      </w:r>
      <w:r w:rsidR="00491BC0">
        <w:instrText xml:space="preserve"> XE "</w:instrText>
      </w:r>
      <w:r w:rsidR="00491BC0" w:rsidRPr="00791FD9">
        <w:instrText>Arbeitslosenentschädigung</w:instrText>
      </w:r>
      <w:r w:rsidR="00491BC0">
        <w:instrText xml:space="preserve">" </w:instrText>
      </w:r>
      <w:r w:rsidR="00491BC0">
        <w:fldChar w:fldCharType="end"/>
      </w:r>
    </w:p>
    <w:p w:rsidR="004454DE" w:rsidRDefault="004454DE" w:rsidP="00A96A6C">
      <w:pPr>
        <w:pStyle w:val="Listenabsatz"/>
        <w:numPr>
          <w:ilvl w:val="0"/>
          <w:numId w:val="20"/>
        </w:numPr>
      </w:pPr>
      <w:proofErr w:type="gramStart"/>
      <w:r>
        <w:t>ganz</w:t>
      </w:r>
      <w:proofErr w:type="gramEnd"/>
      <w:r>
        <w:t xml:space="preserve"> oder teilweise arbeitslos sein. Die Obligatorische Schulzeit muss absolviert sein.</w:t>
      </w:r>
    </w:p>
    <w:p w:rsidR="004454DE" w:rsidRDefault="004454DE" w:rsidP="00A96A6C">
      <w:pPr>
        <w:pStyle w:val="Listenabsatz"/>
        <w:numPr>
          <w:ilvl w:val="0"/>
          <w:numId w:val="20"/>
        </w:numPr>
      </w:pPr>
      <w:proofErr w:type="gramStart"/>
      <w:r>
        <w:t>in</w:t>
      </w:r>
      <w:proofErr w:type="gramEnd"/>
      <w:r>
        <w:t xml:space="preserve"> der Schweiz wohnhaft und angemeldet sein.</w:t>
      </w:r>
    </w:p>
    <w:p w:rsidR="004454DE" w:rsidRDefault="004454DE" w:rsidP="00A96A6C">
      <w:pPr>
        <w:pStyle w:val="Listenabsatz"/>
        <w:numPr>
          <w:ilvl w:val="0"/>
          <w:numId w:val="20"/>
        </w:numPr>
      </w:pPr>
      <w:r>
        <w:t xml:space="preserve">Innert der letzten 2 Jahre mind. 12 Monate gearbeitet haben. </w:t>
      </w:r>
    </w:p>
    <w:p w:rsidR="004454DE" w:rsidRDefault="004454DE" w:rsidP="00A96A6C">
      <w:pPr>
        <w:pStyle w:val="Listenabsatz"/>
        <w:numPr>
          <w:ilvl w:val="0"/>
          <w:numId w:val="20"/>
        </w:numPr>
      </w:pPr>
      <w:r>
        <w:t>Noch nicht in der Rente stehen</w:t>
      </w:r>
    </w:p>
    <w:p w:rsidR="004454DE" w:rsidRDefault="004454DE" w:rsidP="00A96A6C">
      <w:pPr>
        <w:pStyle w:val="Listenabsatz"/>
        <w:numPr>
          <w:ilvl w:val="0"/>
          <w:numId w:val="20"/>
        </w:numPr>
      </w:pPr>
      <w:r>
        <w:t>Der Anspruch auf Arbeitslosenleistungen beginnt</w:t>
      </w:r>
    </w:p>
    <w:p w:rsidR="004454DE" w:rsidRDefault="004454DE" w:rsidP="00A96A6C">
      <w:pPr>
        <w:pStyle w:val="Listenabsatz"/>
        <w:numPr>
          <w:ilvl w:val="1"/>
          <w:numId w:val="20"/>
        </w:numPr>
      </w:pPr>
      <w:r>
        <w:t xml:space="preserve">für Personen mit Kindern nach einer Wartezeit von 5 Tagen </w:t>
      </w:r>
    </w:p>
    <w:p w:rsidR="004454DE" w:rsidRDefault="004454DE" w:rsidP="00A96A6C">
      <w:pPr>
        <w:pStyle w:val="Listenabsatz"/>
        <w:numPr>
          <w:ilvl w:val="1"/>
          <w:numId w:val="20"/>
        </w:numPr>
      </w:pPr>
      <w:r>
        <w:t>für Personen ohne Kinder und einem Einkommen bis 60’000.- nach 5 Tagen. bei einem höheren Einkommen nach 10 bis 20 Tagen.</w:t>
      </w:r>
    </w:p>
    <w:p w:rsidR="004454DE" w:rsidRDefault="004454DE" w:rsidP="00A96A6C">
      <w:pPr>
        <w:pStyle w:val="Listenabsatz"/>
        <w:numPr>
          <w:ilvl w:val="1"/>
          <w:numId w:val="20"/>
        </w:numPr>
      </w:pPr>
      <w:r>
        <w:t>für Schul</w:t>
      </w:r>
      <w:r w:rsidR="00491BC0">
        <w:t>-</w:t>
      </w:r>
      <w:r>
        <w:t xml:space="preserve"> und Studienabgänger nach 120 Tagen (Ausnahme: Prämien zahlende Lehrabgänger) </w:t>
      </w:r>
    </w:p>
    <w:p w:rsidR="004454DE" w:rsidRDefault="004454DE" w:rsidP="004454DE">
      <w:pPr>
        <w:pStyle w:val="berschrift3"/>
      </w:pPr>
      <w:bookmarkStart w:id="229" w:name="header-n58"/>
      <w:r>
        <w:t>Leistung/Taggelder</w:t>
      </w:r>
      <w:bookmarkEnd w:id="229"/>
      <w:r w:rsidR="00491BC0">
        <w:fldChar w:fldCharType="begin"/>
      </w:r>
      <w:r w:rsidR="00491BC0">
        <w:instrText xml:space="preserve"> XE "</w:instrText>
      </w:r>
      <w:r w:rsidR="00491BC0" w:rsidRPr="00791FD9">
        <w:instrText>Taggelder</w:instrText>
      </w:r>
      <w:r w:rsidR="00491BC0">
        <w:instrText xml:space="preserve">" </w:instrText>
      </w:r>
      <w:r w:rsidR="00491BC0">
        <w:fldChar w:fldCharType="end"/>
      </w:r>
    </w:p>
    <w:p w:rsidR="004454DE" w:rsidRDefault="004454DE" w:rsidP="004454DE">
      <w:pPr>
        <w:pStyle w:val="FirstParagraph"/>
      </w:pPr>
      <w:r>
        <w:t>Die Arbeitslosenentschädigung besteht aus einem Taggeld.</w:t>
      </w:r>
    </w:p>
    <w:p w:rsidR="004454DE" w:rsidRDefault="004454DE" w:rsidP="00A96A6C">
      <w:pPr>
        <w:pStyle w:val="Listenabsatz"/>
        <w:numPr>
          <w:ilvl w:val="0"/>
          <w:numId w:val="19"/>
        </w:numPr>
      </w:pPr>
      <w:r>
        <w:t>Taggeld beträgt 80% des versicherten Verdienstes, wenn man Unterhaltspflichten gegenüber eigenen Kindern unter 25 Jahren hat, der versicherte Verdienst unter CHF 3797</w:t>
      </w:r>
      <w:proofErr w:type="gramStart"/>
      <w:r>
        <w:t>.–</w:t>
      </w:r>
      <w:proofErr w:type="gramEnd"/>
      <w:r>
        <w:t xml:space="preserve"> pro Monat liegt oder jemand invalid ist.</w:t>
      </w:r>
    </w:p>
    <w:p w:rsidR="004454DE" w:rsidRDefault="004454DE" w:rsidP="00A96A6C">
      <w:pPr>
        <w:pStyle w:val="Listenabsatz"/>
        <w:numPr>
          <w:ilvl w:val="0"/>
          <w:numId w:val="19"/>
        </w:numPr>
      </w:pPr>
      <w:r>
        <w:t>In allen übrigen Fällen beträgt es 70%.</w:t>
      </w:r>
    </w:p>
    <w:p w:rsidR="004454DE" w:rsidRDefault="004454DE" w:rsidP="00A96A6C">
      <w:pPr>
        <w:pStyle w:val="Listenabsatz"/>
        <w:numPr>
          <w:ilvl w:val="0"/>
          <w:numId w:val="19"/>
        </w:numPr>
      </w:pPr>
      <w:r>
        <w:t>Zum Taggeld kommt ein allfälliger Kinderzuschlag</w:t>
      </w:r>
      <w:r w:rsidR="00491BC0">
        <w:fldChar w:fldCharType="begin"/>
      </w:r>
      <w:r w:rsidR="00491BC0">
        <w:instrText xml:space="preserve"> XE "</w:instrText>
      </w:r>
      <w:r w:rsidR="00491BC0" w:rsidRPr="00791FD9">
        <w:instrText>Kinderzuschlag</w:instrText>
      </w:r>
      <w:r w:rsidR="00491BC0">
        <w:instrText xml:space="preserve">" </w:instrText>
      </w:r>
      <w:r w:rsidR="00491BC0">
        <w:fldChar w:fldCharType="end"/>
      </w:r>
      <w:r>
        <w:t xml:space="preserve"> dazu.</w:t>
      </w:r>
    </w:p>
    <w:p w:rsidR="004454DE" w:rsidRDefault="004454DE" w:rsidP="00A96A6C">
      <w:pPr>
        <w:pStyle w:val="Listenabsatz"/>
        <w:numPr>
          <w:ilvl w:val="0"/>
          <w:numId w:val="19"/>
        </w:numPr>
      </w:pPr>
      <w:r>
        <w:t>Vom Taggeld müssen die Beiträge an die AHV, die IV, die EO, an die obligatorische NBU sowie Beiträge an die berufliche Vorsorge entrichtet werden.</w:t>
      </w:r>
    </w:p>
    <w:p w:rsidR="004454DE" w:rsidRDefault="004454DE" w:rsidP="00A96A6C">
      <w:pPr>
        <w:pStyle w:val="Listenabsatz"/>
        <w:numPr>
          <w:ilvl w:val="0"/>
          <w:numId w:val="19"/>
        </w:numPr>
      </w:pPr>
      <w:r>
        <w:t>Zur Verhütung und Bekämpfung von Arbeitslosigkeit kann die ALV an versicherte Personen Beiträge für Umschulung und Weiterbildung leisten.</w:t>
      </w:r>
    </w:p>
    <w:p w:rsidR="004454DE" w:rsidRDefault="004454DE" w:rsidP="004454DE">
      <w:pPr>
        <w:pStyle w:val="berschrift3"/>
      </w:pPr>
      <w:bookmarkStart w:id="230" w:name="header-n77"/>
      <w:r>
        <w:lastRenderedPageBreak/>
        <w:t>Pflichten</w:t>
      </w:r>
      <w:bookmarkEnd w:id="230"/>
    </w:p>
    <w:p w:rsidR="004454DE" w:rsidRDefault="004454DE" w:rsidP="00A96A6C">
      <w:pPr>
        <w:pStyle w:val="Listenabsatz"/>
        <w:numPr>
          <w:ilvl w:val="0"/>
          <w:numId w:val="18"/>
        </w:numPr>
      </w:pPr>
      <w:r>
        <w:t>Man muss sich gezielt um eine neue Stelle bemühen, in der Regel in Form einer ordentlichen Bewerbung (Bewerbungsnachweis</w:t>
      </w:r>
      <w:r w:rsidR="00491BC0">
        <w:fldChar w:fldCharType="begin"/>
      </w:r>
      <w:r w:rsidR="00491BC0">
        <w:instrText xml:space="preserve"> XE "</w:instrText>
      </w:r>
      <w:r w:rsidR="00491BC0" w:rsidRPr="00791FD9">
        <w:instrText>Bewerbungsnachweis</w:instrText>
      </w:r>
      <w:r w:rsidR="00491BC0">
        <w:instrText xml:space="preserve">" </w:instrText>
      </w:r>
      <w:r w:rsidR="00491BC0">
        <w:fldChar w:fldCharType="end"/>
      </w:r>
      <w:r>
        <w:t>).</w:t>
      </w:r>
    </w:p>
    <w:p w:rsidR="00491BC0" w:rsidRDefault="004454DE" w:rsidP="00A96A6C">
      <w:pPr>
        <w:pStyle w:val="Listenabsatz"/>
        <w:numPr>
          <w:ilvl w:val="0"/>
          <w:numId w:val="18"/>
        </w:numPr>
      </w:pPr>
      <w:r>
        <w:t xml:space="preserve">Man muss eine zugewiesene zumutbare Arbeit annehmen (bis 30-jährig auch Arbeiten, die nicht den Fähigkeiten oder den bisherigen Tätigkeiten entsprechen). </w:t>
      </w:r>
    </w:p>
    <w:p w:rsidR="004454DE" w:rsidRDefault="004454DE" w:rsidP="00491BC0">
      <w:pPr>
        <w:spacing w:after="200" w:line="240" w:lineRule="auto"/>
      </w:pPr>
      <w:r>
        <w:rPr>
          <w:noProof/>
          <w:lang w:eastAsia="de-CH"/>
        </w:rPr>
        <w:drawing>
          <wp:inline distT="0" distB="0" distL="0" distR="0" wp14:anchorId="1B8DAD93" wp14:editId="2548B2FA">
            <wp:extent cx="5334000" cy="1958813"/>
            <wp:effectExtent l="0" t="0" r="0" b="0"/>
            <wp:docPr id="6" name="Picture" title="fig:"/>
            <wp:cNvGraphicFramePr/>
            <a:graphic xmlns:a="http://schemas.openxmlformats.org/drawingml/2006/main">
              <a:graphicData uri="http://schemas.openxmlformats.org/drawingml/2006/picture">
                <pic:pic xmlns:pic="http://schemas.openxmlformats.org/drawingml/2006/picture">
                  <pic:nvPicPr>
                    <pic:cNvPr id="0" name="Picture" descr="https://lh6.googleusercontent.com/RNXPB6dOAudQTH8EJJEsmIv9lfIqFdhAKSz6y7MbSFTNsrfckzU9bjjdokotLx9wQk5sPqnoR3T1_YAegAN3M70hxTd1Aro07O43ahSeIiOhfOkaPpUVfXTB7PM1_7wQb-dOHTfm"/>
                    <pic:cNvPicPr>
                      <a:picLocks noChangeAspect="1" noChangeArrowheads="1"/>
                    </pic:cNvPicPr>
                  </pic:nvPicPr>
                  <pic:blipFill>
                    <a:blip r:embed="rId39"/>
                    <a:stretch>
                      <a:fillRect/>
                    </a:stretch>
                  </pic:blipFill>
                  <pic:spPr bwMode="auto">
                    <a:xfrm>
                      <a:off x="0" y="0"/>
                      <a:ext cx="5334000" cy="1958813"/>
                    </a:xfrm>
                    <a:prstGeom prst="rect">
                      <a:avLst/>
                    </a:prstGeom>
                    <a:noFill/>
                    <a:ln w="9525">
                      <a:noFill/>
                      <a:headEnd/>
                      <a:tailEnd/>
                    </a:ln>
                  </pic:spPr>
                </pic:pic>
              </a:graphicData>
            </a:graphic>
          </wp:inline>
        </w:drawing>
      </w:r>
    </w:p>
    <w:p w:rsidR="004454DE" w:rsidRDefault="004454DE" w:rsidP="004454DE">
      <w:pPr>
        <w:pStyle w:val="berschrift3"/>
      </w:pPr>
      <w:bookmarkStart w:id="231" w:name="header-n83"/>
      <w:r>
        <w:t>Einstelltage</w:t>
      </w:r>
      <w:bookmarkEnd w:id="231"/>
      <w:r w:rsidR="00491BC0">
        <w:fldChar w:fldCharType="begin"/>
      </w:r>
      <w:r w:rsidR="00491BC0">
        <w:instrText xml:space="preserve"> XE "</w:instrText>
      </w:r>
      <w:r w:rsidR="00491BC0" w:rsidRPr="00791FD9">
        <w:instrText>Einstelltage</w:instrText>
      </w:r>
      <w:r w:rsidR="00491BC0">
        <w:instrText xml:space="preserve">" </w:instrText>
      </w:r>
      <w:r w:rsidR="00491BC0">
        <w:fldChar w:fldCharType="end"/>
      </w:r>
    </w:p>
    <w:p w:rsidR="004454DE" w:rsidRDefault="004454DE" w:rsidP="004454DE">
      <w:pPr>
        <w:pStyle w:val="FirstParagraph"/>
      </w:pPr>
      <w:r>
        <w:t>Verletzt man Pflichten, erhält man eine gewisse Zeit lang keine Taggelder mehr:</w:t>
      </w:r>
    </w:p>
    <w:p w:rsidR="004454DE" w:rsidRDefault="004454DE" w:rsidP="00A96A6C">
      <w:pPr>
        <w:pStyle w:val="Listenabsatz"/>
        <w:numPr>
          <w:ilvl w:val="0"/>
          <w:numId w:val="22"/>
        </w:numPr>
      </w:pPr>
      <w:r>
        <w:t>bei leichtem Verschulden: 1 bis 15 Einstelltage</w:t>
      </w:r>
    </w:p>
    <w:p w:rsidR="004454DE" w:rsidRDefault="004454DE" w:rsidP="00A96A6C">
      <w:pPr>
        <w:pStyle w:val="Listenabsatz"/>
        <w:numPr>
          <w:ilvl w:val="0"/>
          <w:numId w:val="22"/>
        </w:numPr>
      </w:pPr>
      <w:r>
        <w:t>bei mittelschwerem Verschulden: 16 bis 30 Einstelltage</w:t>
      </w:r>
    </w:p>
    <w:p w:rsidR="004454DE" w:rsidRDefault="004454DE" w:rsidP="00A96A6C">
      <w:pPr>
        <w:pStyle w:val="Listenabsatz"/>
        <w:numPr>
          <w:ilvl w:val="0"/>
          <w:numId w:val="22"/>
        </w:numPr>
      </w:pPr>
      <w:r>
        <w:t>bei schwerem Verschulden: 31 bis 60 Einstelltage</w:t>
      </w:r>
    </w:p>
    <w:p w:rsidR="004454DE" w:rsidRDefault="004454DE" w:rsidP="004454DE">
      <w:pPr>
        <w:pStyle w:val="berschrift3"/>
      </w:pPr>
      <w:bookmarkStart w:id="232" w:name="header-n92"/>
      <w:r>
        <w:t>Kontrollfreie Tage</w:t>
      </w:r>
      <w:bookmarkEnd w:id="232"/>
    </w:p>
    <w:p w:rsidR="004454DE" w:rsidRDefault="004454DE" w:rsidP="004454DE">
      <w:pPr>
        <w:pStyle w:val="FirstParagraph"/>
      </w:pPr>
      <w:r>
        <w:t>Nach 60 Tagen kontrollierter Arbeitslosigkeit hat man eine Woche «Kontrollferien</w:t>
      </w:r>
      <w:r w:rsidR="00491BC0">
        <w:fldChar w:fldCharType="begin"/>
      </w:r>
      <w:r w:rsidR="00491BC0">
        <w:instrText xml:space="preserve"> XE "</w:instrText>
      </w:r>
      <w:r w:rsidR="00491BC0" w:rsidRPr="00791FD9">
        <w:instrText>Kontrollferien</w:instrText>
      </w:r>
      <w:r w:rsidR="00491BC0">
        <w:instrText xml:space="preserve">" </w:instrText>
      </w:r>
      <w:r w:rsidR="00491BC0">
        <w:fldChar w:fldCharType="end"/>
      </w:r>
      <w:r>
        <w:t>» zugut. Man kann die 5 kontrollfreien Tage auch aufsparen, um z.B. nach 120 Tagen Arbeitslosigkeit zwei Wochen «Kontrollferien» zu beziehen.</w:t>
      </w:r>
    </w:p>
    <w:p w:rsidR="004454DE" w:rsidRDefault="004454DE" w:rsidP="004454DE">
      <w:pPr>
        <w:pStyle w:val="berschrift3"/>
      </w:pPr>
      <w:bookmarkStart w:id="233" w:name="header-n95"/>
      <w:r>
        <w:t>Insolvenzentschädigung</w:t>
      </w:r>
      <w:bookmarkEnd w:id="233"/>
      <w:r w:rsidR="00491BC0">
        <w:fldChar w:fldCharType="begin"/>
      </w:r>
      <w:r w:rsidR="00491BC0">
        <w:instrText xml:space="preserve"> XE "</w:instrText>
      </w:r>
      <w:r w:rsidR="00491BC0" w:rsidRPr="00791FD9">
        <w:instrText>Insolvenzentschädigung</w:instrText>
      </w:r>
      <w:r w:rsidR="00491BC0">
        <w:instrText xml:space="preserve">" </w:instrText>
      </w:r>
      <w:r w:rsidR="00491BC0">
        <w:fldChar w:fldCharType="end"/>
      </w:r>
    </w:p>
    <w:p w:rsidR="004454DE" w:rsidRDefault="004454DE" w:rsidP="004454DE">
      <w:pPr>
        <w:pStyle w:val="FirstParagraph"/>
      </w:pPr>
      <w:r>
        <w:t>Die Insolvenzentschädigung deckt bei Zahlungsunfähigkeit des Arbeitgebers (Insolvenz) Lohnforderungen für maximal 4 Monate. Die Insolvenzentschädigung wird nur für geleistete Arbeit ausbezahlt.</w:t>
      </w:r>
    </w:p>
    <w:p w:rsidR="004454DE" w:rsidRDefault="004454DE" w:rsidP="004454DE">
      <w:pPr>
        <w:pStyle w:val="berschrift3"/>
      </w:pPr>
      <w:bookmarkStart w:id="234" w:name="header-n97"/>
      <w:r>
        <w:t>Kurzarbeitsentschädigung</w:t>
      </w:r>
      <w:bookmarkEnd w:id="234"/>
      <w:r w:rsidR="00491BC0">
        <w:fldChar w:fldCharType="begin"/>
      </w:r>
      <w:r w:rsidR="00491BC0">
        <w:instrText xml:space="preserve"> XE "</w:instrText>
      </w:r>
      <w:r w:rsidR="00491BC0" w:rsidRPr="00791FD9">
        <w:instrText>Kurzarbeitsentschädigung</w:instrText>
      </w:r>
      <w:r w:rsidR="00491BC0">
        <w:instrText xml:space="preserve">" </w:instrText>
      </w:r>
      <w:r w:rsidR="00491BC0">
        <w:fldChar w:fldCharType="end"/>
      </w:r>
    </w:p>
    <w:p w:rsidR="004454DE" w:rsidRDefault="004454DE" w:rsidP="004454DE">
      <w:pPr>
        <w:pStyle w:val="FirstParagraph"/>
      </w:pPr>
      <w:r>
        <w:t>Die Arbeitslosenversicherung deckt den von Kurzarbeit betroffenen Arbeitnehmern über einen gewissen Zeitraum einen Teil der Lohnkosten. Damit soll verhindert werden, dass infolge von vorübergehenden und unvermeidbaren Arbeitsausfällen Kündigungen ausgesprochen werden.</w:t>
      </w:r>
    </w:p>
    <w:p w:rsidR="004454DE" w:rsidRDefault="004454DE" w:rsidP="004454DE">
      <w:pPr>
        <w:pStyle w:val="berschrift3"/>
      </w:pPr>
      <w:bookmarkStart w:id="235" w:name="header-n99"/>
      <w:r>
        <w:t>Schlechtwetterentschädigung</w:t>
      </w:r>
      <w:bookmarkEnd w:id="235"/>
      <w:r w:rsidR="00491BC0">
        <w:fldChar w:fldCharType="begin"/>
      </w:r>
      <w:r w:rsidR="00491BC0">
        <w:instrText xml:space="preserve"> XE "</w:instrText>
      </w:r>
      <w:r w:rsidR="00491BC0" w:rsidRPr="00791FD9">
        <w:instrText>Schlechtwetterentschädigung</w:instrText>
      </w:r>
      <w:r w:rsidR="00491BC0">
        <w:instrText xml:space="preserve">" </w:instrText>
      </w:r>
      <w:r w:rsidR="00491BC0">
        <w:fldChar w:fldCharType="end"/>
      </w:r>
    </w:p>
    <w:p w:rsidR="004454DE" w:rsidRDefault="004454DE" w:rsidP="004454DE">
      <w:pPr>
        <w:pStyle w:val="FirstParagraph"/>
      </w:pPr>
      <w:r>
        <w:t xml:space="preserve">Wie bei der Kurzarbeit will die Schlechtwetterentschädigung dazu beitragen, dass Arbeitsverhältnisse nicht gekündigt werden. Sie wird für Arbeitsausfälle ausbezahlt, die dem Arbeitgeber infolge schlechter Witterung zwingend entstanden sind (besonders in der Baubranche möglich). </w:t>
      </w:r>
    </w:p>
    <w:p w:rsidR="004454DE" w:rsidRDefault="004454DE" w:rsidP="004454DE">
      <w:pPr>
        <w:pStyle w:val="berschrift2"/>
      </w:pPr>
      <w:bookmarkStart w:id="236" w:name="header-n101"/>
      <w:bookmarkStart w:id="237" w:name="_Toc11233513"/>
      <w:r>
        <w:lastRenderedPageBreak/>
        <w:t>Arten der Stellensuche</w:t>
      </w:r>
      <w:bookmarkEnd w:id="237"/>
      <w:r w:rsidR="00491BC0">
        <w:fldChar w:fldCharType="begin"/>
      </w:r>
      <w:r w:rsidR="00491BC0">
        <w:instrText xml:space="preserve"> XE "</w:instrText>
      </w:r>
      <w:r w:rsidR="00491BC0" w:rsidRPr="00791FD9">
        <w:instrText>Stellensuche</w:instrText>
      </w:r>
      <w:r w:rsidR="00491BC0">
        <w:instrText xml:space="preserve">" </w:instrText>
      </w:r>
      <w:r w:rsidR="00491BC0">
        <w:fldChar w:fldCharType="end"/>
      </w:r>
      <w:bookmarkEnd w:id="236"/>
    </w:p>
    <w:p w:rsidR="004454DE" w:rsidRDefault="004454DE" w:rsidP="00A96A6C">
      <w:pPr>
        <w:pStyle w:val="Listenabsatz"/>
        <w:numPr>
          <w:ilvl w:val="0"/>
          <w:numId w:val="23"/>
        </w:numPr>
      </w:pPr>
      <w:r>
        <w:t>Inserate durchschauen</w:t>
      </w:r>
    </w:p>
    <w:p w:rsidR="004454DE" w:rsidRDefault="004454DE" w:rsidP="00A96A6C">
      <w:pPr>
        <w:pStyle w:val="Listenabsatz"/>
        <w:numPr>
          <w:ilvl w:val="0"/>
          <w:numId w:val="23"/>
        </w:numPr>
      </w:pPr>
      <w:r>
        <w:t>Jobvermittlung</w:t>
      </w:r>
    </w:p>
    <w:p w:rsidR="004454DE" w:rsidRDefault="004454DE" w:rsidP="00A96A6C">
      <w:pPr>
        <w:pStyle w:val="Listenabsatz"/>
        <w:numPr>
          <w:ilvl w:val="0"/>
          <w:numId w:val="23"/>
        </w:numPr>
      </w:pPr>
      <w:r>
        <w:t>Internet</w:t>
      </w:r>
    </w:p>
    <w:p w:rsidR="004454DE" w:rsidRDefault="004454DE" w:rsidP="004454DE">
      <w:pPr>
        <w:pStyle w:val="berschrift2"/>
      </w:pPr>
      <w:bookmarkStart w:id="238" w:name="header-n108"/>
      <w:bookmarkStart w:id="239" w:name="_Toc11233514"/>
      <w:r>
        <w:t>Bewerbung und Lebenslauf erstellen</w:t>
      </w:r>
      <w:bookmarkEnd w:id="238"/>
      <w:bookmarkEnd w:id="239"/>
    </w:p>
    <w:p w:rsidR="004454DE" w:rsidRDefault="004454DE" w:rsidP="004454DE">
      <w:pPr>
        <w:pStyle w:val="berschrift3"/>
      </w:pPr>
      <w:bookmarkStart w:id="240" w:name="header-n110"/>
      <w:r>
        <w:t>Lebenslauf</w:t>
      </w:r>
      <w:bookmarkEnd w:id="240"/>
      <w:r w:rsidR="00491BC0">
        <w:fldChar w:fldCharType="begin"/>
      </w:r>
      <w:r w:rsidR="00491BC0">
        <w:instrText xml:space="preserve"> XE "</w:instrText>
      </w:r>
      <w:r w:rsidR="00491BC0" w:rsidRPr="00791FD9">
        <w:instrText>Lebenslauf</w:instrText>
      </w:r>
      <w:r w:rsidR="00491BC0">
        <w:instrText xml:space="preserve">" </w:instrText>
      </w:r>
      <w:r w:rsidR="00491BC0">
        <w:fldChar w:fldCharType="end"/>
      </w:r>
    </w:p>
    <w:p w:rsidR="004454DE" w:rsidRDefault="004454DE" w:rsidP="004454DE">
      <w:pPr>
        <w:pStyle w:val="FirstParagraph"/>
      </w:pPr>
      <w:r>
        <w:rPr>
          <w:b/>
        </w:rPr>
        <w:t>Angaben zur Person</w:t>
      </w:r>
    </w:p>
    <w:p w:rsidR="004454DE" w:rsidRDefault="004454DE" w:rsidP="00A96A6C">
      <w:pPr>
        <w:pStyle w:val="Listenabsatz"/>
        <w:numPr>
          <w:ilvl w:val="0"/>
          <w:numId w:val="36"/>
        </w:numPr>
      </w:pPr>
      <w:r>
        <w:t>Nachname(n) / Vorname(n)</w:t>
      </w:r>
    </w:p>
    <w:p w:rsidR="004454DE" w:rsidRDefault="004454DE" w:rsidP="00A96A6C">
      <w:pPr>
        <w:pStyle w:val="Listenabsatz"/>
        <w:numPr>
          <w:ilvl w:val="0"/>
          <w:numId w:val="36"/>
        </w:numPr>
      </w:pPr>
      <w:r>
        <w:t>Adresse(n)</w:t>
      </w:r>
    </w:p>
    <w:p w:rsidR="004454DE" w:rsidRDefault="004454DE" w:rsidP="00A96A6C">
      <w:pPr>
        <w:pStyle w:val="Listenabsatz"/>
        <w:numPr>
          <w:ilvl w:val="0"/>
          <w:numId w:val="36"/>
        </w:numPr>
      </w:pPr>
      <w:r>
        <w:t>Telefon</w:t>
      </w:r>
    </w:p>
    <w:p w:rsidR="004454DE" w:rsidRDefault="004454DE" w:rsidP="00A96A6C">
      <w:pPr>
        <w:pStyle w:val="Listenabsatz"/>
        <w:numPr>
          <w:ilvl w:val="0"/>
          <w:numId w:val="36"/>
        </w:numPr>
      </w:pPr>
      <w:r>
        <w:t>Fax</w:t>
      </w:r>
    </w:p>
    <w:p w:rsidR="004454DE" w:rsidRDefault="004454DE" w:rsidP="00A96A6C">
      <w:pPr>
        <w:pStyle w:val="Listenabsatz"/>
        <w:numPr>
          <w:ilvl w:val="0"/>
          <w:numId w:val="36"/>
        </w:numPr>
      </w:pPr>
      <w:r>
        <w:t>E-Mail</w:t>
      </w:r>
    </w:p>
    <w:p w:rsidR="004454DE" w:rsidRDefault="004454DE" w:rsidP="00A96A6C">
      <w:pPr>
        <w:pStyle w:val="Listenabsatz"/>
        <w:numPr>
          <w:ilvl w:val="0"/>
          <w:numId w:val="36"/>
        </w:numPr>
      </w:pPr>
      <w:r>
        <w:t>Staatsangehörigkeit</w:t>
      </w:r>
    </w:p>
    <w:p w:rsidR="004454DE" w:rsidRDefault="004454DE" w:rsidP="00A96A6C">
      <w:pPr>
        <w:pStyle w:val="Listenabsatz"/>
        <w:numPr>
          <w:ilvl w:val="0"/>
          <w:numId w:val="36"/>
        </w:numPr>
      </w:pPr>
      <w:r>
        <w:t>Geburtsdatum</w:t>
      </w:r>
    </w:p>
    <w:p w:rsidR="004454DE" w:rsidRDefault="004454DE" w:rsidP="00A96A6C">
      <w:pPr>
        <w:pStyle w:val="Listenabsatz"/>
        <w:numPr>
          <w:ilvl w:val="0"/>
          <w:numId w:val="36"/>
        </w:numPr>
      </w:pPr>
      <w:r>
        <w:t>Geschlecht</w:t>
      </w:r>
    </w:p>
    <w:p w:rsidR="004454DE" w:rsidRDefault="004454DE" w:rsidP="00A96A6C">
      <w:pPr>
        <w:pStyle w:val="Listenabsatz"/>
        <w:numPr>
          <w:ilvl w:val="0"/>
          <w:numId w:val="36"/>
        </w:numPr>
      </w:pPr>
      <w:r w:rsidRPr="009B441B">
        <w:t>Berufserfahrung</w:t>
      </w:r>
    </w:p>
    <w:p w:rsidR="004454DE" w:rsidRDefault="004454DE" w:rsidP="00A96A6C">
      <w:pPr>
        <w:pStyle w:val="Listenabsatz"/>
        <w:numPr>
          <w:ilvl w:val="0"/>
          <w:numId w:val="36"/>
        </w:numPr>
      </w:pPr>
      <w:r>
        <w:t>Zeitraum (mit der am kürzesten zurückliegenden Berufserfahrung beginnen und für jeden relevanten Arbeitsplatz separate Eintragungen vornehmen)</w:t>
      </w:r>
    </w:p>
    <w:p w:rsidR="004454DE" w:rsidRDefault="004454DE" w:rsidP="00A96A6C">
      <w:pPr>
        <w:pStyle w:val="Listenabsatz"/>
        <w:numPr>
          <w:ilvl w:val="0"/>
          <w:numId w:val="36"/>
        </w:numPr>
      </w:pPr>
      <w:r>
        <w:t>Beruf oder Funktion</w:t>
      </w:r>
    </w:p>
    <w:p w:rsidR="004454DE" w:rsidRDefault="004454DE" w:rsidP="00A96A6C">
      <w:pPr>
        <w:pStyle w:val="Listenabsatz"/>
        <w:numPr>
          <w:ilvl w:val="0"/>
          <w:numId w:val="36"/>
        </w:numPr>
      </w:pPr>
      <w:r>
        <w:t>Wichtigste Tätigkeiten und Zuständigkeiten</w:t>
      </w:r>
    </w:p>
    <w:p w:rsidR="004454DE" w:rsidRDefault="004454DE" w:rsidP="00A96A6C">
      <w:pPr>
        <w:pStyle w:val="Listenabsatz"/>
        <w:numPr>
          <w:ilvl w:val="0"/>
          <w:numId w:val="36"/>
        </w:numPr>
      </w:pPr>
      <w:r>
        <w:t>Name und Adresse des Arbeitgebers</w:t>
      </w:r>
    </w:p>
    <w:p w:rsidR="004454DE" w:rsidRDefault="004454DE" w:rsidP="00A96A6C">
      <w:pPr>
        <w:pStyle w:val="Listenabsatz"/>
        <w:numPr>
          <w:ilvl w:val="0"/>
          <w:numId w:val="36"/>
        </w:numPr>
      </w:pPr>
      <w:r>
        <w:t xml:space="preserve">Tätigkeitsbereich oder Branche </w:t>
      </w:r>
      <w:r w:rsidRPr="009B441B">
        <w:rPr>
          <w:b/>
        </w:rPr>
        <w:t>Schul- und Berufsbildung</w:t>
      </w:r>
    </w:p>
    <w:p w:rsidR="004454DE" w:rsidRDefault="004454DE" w:rsidP="00A96A6C">
      <w:pPr>
        <w:pStyle w:val="Listenabsatz"/>
        <w:numPr>
          <w:ilvl w:val="0"/>
          <w:numId w:val="36"/>
        </w:numPr>
      </w:pPr>
      <w:r>
        <w:t>Zeitraum</w:t>
      </w:r>
    </w:p>
    <w:p w:rsidR="004454DE" w:rsidRDefault="004454DE" w:rsidP="00A96A6C">
      <w:pPr>
        <w:pStyle w:val="Listenabsatz"/>
        <w:numPr>
          <w:ilvl w:val="0"/>
          <w:numId w:val="36"/>
        </w:numPr>
      </w:pPr>
      <w:r>
        <w:t>Bezeichnung der erworbenen Qualifikation</w:t>
      </w:r>
    </w:p>
    <w:p w:rsidR="004454DE" w:rsidRDefault="004454DE" w:rsidP="00A96A6C">
      <w:pPr>
        <w:pStyle w:val="Listenabsatz"/>
        <w:numPr>
          <w:ilvl w:val="0"/>
          <w:numId w:val="36"/>
        </w:numPr>
      </w:pPr>
      <w:r>
        <w:t>Hauptfächer / berufliche Fähigkeiten</w:t>
      </w:r>
    </w:p>
    <w:p w:rsidR="004454DE" w:rsidRDefault="004454DE" w:rsidP="00A96A6C">
      <w:pPr>
        <w:pStyle w:val="Listenabsatz"/>
        <w:numPr>
          <w:ilvl w:val="0"/>
          <w:numId w:val="36"/>
        </w:numPr>
      </w:pPr>
      <w:r>
        <w:t>Name und Art der Bildungs- oder Ausbildungseinrichtung</w:t>
      </w:r>
    </w:p>
    <w:p w:rsidR="004454DE" w:rsidRDefault="004454DE" w:rsidP="00A96A6C">
      <w:pPr>
        <w:pStyle w:val="Listenabsatz"/>
        <w:numPr>
          <w:ilvl w:val="0"/>
          <w:numId w:val="36"/>
        </w:numPr>
      </w:pPr>
      <w:r>
        <w:t xml:space="preserve">Stufe der nationalen oder internationalen Klassifikation </w:t>
      </w:r>
      <w:r w:rsidRPr="009B441B">
        <w:rPr>
          <w:b/>
        </w:rPr>
        <w:t>Persönliche Fähigkeiten und Kompetenzen</w:t>
      </w:r>
    </w:p>
    <w:p w:rsidR="004454DE" w:rsidRDefault="004454DE" w:rsidP="00A96A6C">
      <w:pPr>
        <w:pStyle w:val="Listenabsatz"/>
        <w:numPr>
          <w:ilvl w:val="0"/>
          <w:numId w:val="36"/>
        </w:numPr>
      </w:pPr>
      <w:r>
        <w:t>Muttersprache(n)</w:t>
      </w:r>
    </w:p>
    <w:p w:rsidR="004454DE" w:rsidRDefault="004454DE" w:rsidP="00A96A6C">
      <w:pPr>
        <w:pStyle w:val="Listenabsatz"/>
        <w:numPr>
          <w:ilvl w:val="0"/>
          <w:numId w:val="36"/>
        </w:numPr>
      </w:pPr>
      <w:r>
        <w:t>Sonstige Sprache(n) mit Selbsteinschätzung (Verstehen, Sprechen, Schreiben)</w:t>
      </w:r>
    </w:p>
    <w:p w:rsidR="004454DE" w:rsidRDefault="004454DE" w:rsidP="00A96A6C">
      <w:pPr>
        <w:pStyle w:val="Listenabsatz"/>
        <w:numPr>
          <w:ilvl w:val="0"/>
          <w:numId w:val="36"/>
        </w:numPr>
      </w:pPr>
      <w:r>
        <w:t>Soziale Fähigkeiten und Kompetenzen</w:t>
      </w:r>
    </w:p>
    <w:p w:rsidR="004454DE" w:rsidRDefault="004454DE" w:rsidP="00A96A6C">
      <w:pPr>
        <w:pStyle w:val="Listenabsatz"/>
        <w:numPr>
          <w:ilvl w:val="0"/>
          <w:numId w:val="36"/>
        </w:numPr>
      </w:pPr>
      <w:r>
        <w:t>Organisatorische Fähigkeiten und Kompetenzen</w:t>
      </w:r>
    </w:p>
    <w:p w:rsidR="004454DE" w:rsidRDefault="004454DE" w:rsidP="00A96A6C">
      <w:pPr>
        <w:pStyle w:val="Listenabsatz"/>
        <w:numPr>
          <w:ilvl w:val="0"/>
          <w:numId w:val="36"/>
        </w:numPr>
      </w:pPr>
      <w:r>
        <w:t>Technische Fähigkeiten und Kompetenzen</w:t>
      </w:r>
    </w:p>
    <w:p w:rsidR="004454DE" w:rsidRDefault="004454DE" w:rsidP="00A96A6C">
      <w:pPr>
        <w:pStyle w:val="Listenabsatz"/>
        <w:numPr>
          <w:ilvl w:val="0"/>
          <w:numId w:val="36"/>
        </w:numPr>
      </w:pPr>
      <w:r>
        <w:lastRenderedPageBreak/>
        <w:t>PC-Anwenderkenntnisse</w:t>
      </w:r>
    </w:p>
    <w:p w:rsidR="004454DE" w:rsidRDefault="004454DE" w:rsidP="00A96A6C">
      <w:pPr>
        <w:pStyle w:val="Listenabsatz"/>
        <w:numPr>
          <w:ilvl w:val="0"/>
          <w:numId w:val="36"/>
        </w:numPr>
      </w:pPr>
      <w:r>
        <w:t>Künstlerische Fähigkeiten und Kompetenzen</w:t>
      </w:r>
    </w:p>
    <w:p w:rsidR="004454DE" w:rsidRDefault="004454DE" w:rsidP="00A96A6C">
      <w:pPr>
        <w:pStyle w:val="Listenabsatz"/>
        <w:numPr>
          <w:ilvl w:val="0"/>
          <w:numId w:val="36"/>
        </w:numPr>
      </w:pPr>
      <w:r>
        <w:t>Sonstige Fähigkeiten und Kompetenzen</w:t>
      </w:r>
    </w:p>
    <w:p w:rsidR="004454DE" w:rsidRDefault="004454DE" w:rsidP="00A96A6C">
      <w:pPr>
        <w:pStyle w:val="Listenabsatz"/>
        <w:numPr>
          <w:ilvl w:val="0"/>
          <w:numId w:val="36"/>
        </w:numPr>
      </w:pPr>
      <w:r>
        <w:t>Führerschein(e)</w:t>
      </w:r>
    </w:p>
    <w:p w:rsidR="004454DE" w:rsidRDefault="004454DE" w:rsidP="00A96A6C">
      <w:pPr>
        <w:pStyle w:val="Listenabsatz"/>
        <w:numPr>
          <w:ilvl w:val="0"/>
          <w:numId w:val="36"/>
        </w:numPr>
      </w:pPr>
      <w:r>
        <w:t>Zusätzliche Angaben</w:t>
      </w:r>
    </w:p>
    <w:p w:rsidR="004454DE" w:rsidRDefault="004454DE" w:rsidP="00A96A6C">
      <w:pPr>
        <w:pStyle w:val="Listenabsatz"/>
        <w:numPr>
          <w:ilvl w:val="0"/>
          <w:numId w:val="36"/>
        </w:numPr>
      </w:pPr>
      <w:r>
        <w:t>Beilagen</w:t>
      </w:r>
    </w:p>
    <w:p w:rsidR="004454DE" w:rsidRDefault="004454DE" w:rsidP="004454DE">
      <w:pPr>
        <w:pStyle w:val="berschrift2"/>
      </w:pPr>
      <w:bookmarkStart w:id="241" w:name="_Toc11233515"/>
      <w:r>
        <w:t xml:space="preserve">Hilfestellungen </w:t>
      </w:r>
      <w:r w:rsidR="00C536C8">
        <w:t>für Arbeitslose</w:t>
      </w:r>
      <w:bookmarkEnd w:id="241"/>
    </w:p>
    <w:p w:rsidR="004454DE" w:rsidRDefault="004454DE" w:rsidP="00A96A6C">
      <w:pPr>
        <w:pStyle w:val="Listenabsatz"/>
        <w:numPr>
          <w:ilvl w:val="0"/>
          <w:numId w:val="37"/>
        </w:numPr>
      </w:pPr>
      <w:r>
        <w:t xml:space="preserve">Selbst nach einer Stelle suchen und sich aktiv bewerben. </w:t>
      </w:r>
    </w:p>
    <w:p w:rsidR="004454DE" w:rsidRDefault="004454DE" w:rsidP="00A96A6C">
      <w:pPr>
        <w:pStyle w:val="Listenabsatz"/>
        <w:numPr>
          <w:ilvl w:val="0"/>
          <w:numId w:val="37"/>
        </w:numPr>
      </w:pPr>
      <w:r>
        <w:t xml:space="preserve">Ist man Arbeitslos, so muss man eine gewisse </w:t>
      </w:r>
      <w:r w:rsidR="00491BC0">
        <w:t>Anzahl</w:t>
      </w:r>
      <w:r>
        <w:t xml:space="preserve"> an Bewerbungen verschicken, damit man Taggelder erhält. </w:t>
      </w:r>
    </w:p>
    <w:p w:rsidR="004454DE" w:rsidRDefault="004454DE" w:rsidP="00A96A6C">
      <w:pPr>
        <w:pStyle w:val="Listenabsatz"/>
        <w:numPr>
          <w:ilvl w:val="0"/>
          <w:numId w:val="37"/>
        </w:numPr>
      </w:pPr>
      <w:r>
        <w:t xml:space="preserve">Das Amt kann einen </w:t>
      </w:r>
      <w:proofErr w:type="gramStart"/>
      <w:r>
        <w:t>Berufe</w:t>
      </w:r>
      <w:proofErr w:type="gramEnd"/>
      <w:r>
        <w:t xml:space="preserve"> zuteilen.</w:t>
      </w:r>
    </w:p>
    <w:p w:rsidR="004454DE" w:rsidRDefault="004454DE" w:rsidP="004454DE">
      <w:pPr>
        <w:pStyle w:val="berschrift2"/>
      </w:pPr>
      <w:bookmarkStart w:id="242" w:name="header-n180"/>
      <w:bookmarkStart w:id="243" w:name="_Toc11233516"/>
      <w:r>
        <w:t>Weiterbildungsmöglichkeiten</w:t>
      </w:r>
      <w:bookmarkEnd w:id="242"/>
      <w:bookmarkEnd w:id="243"/>
      <w:r w:rsidR="00491BC0">
        <w:fldChar w:fldCharType="begin"/>
      </w:r>
      <w:r w:rsidR="00491BC0">
        <w:instrText xml:space="preserve"> XE "</w:instrText>
      </w:r>
      <w:r w:rsidR="00491BC0" w:rsidRPr="00791FD9">
        <w:instrText>Weiterbildungsmöglichkeiten</w:instrText>
      </w:r>
      <w:r w:rsidR="00491BC0">
        <w:instrText xml:space="preserve">" </w:instrText>
      </w:r>
      <w:r w:rsidR="00491BC0">
        <w:fldChar w:fldCharType="end"/>
      </w:r>
    </w:p>
    <w:p w:rsidR="004454DE" w:rsidRDefault="004454DE" w:rsidP="004454DE">
      <w:pPr>
        <w:pStyle w:val="berschrift3"/>
      </w:pPr>
      <w:bookmarkStart w:id="244" w:name="header-n182"/>
      <w:r>
        <w:t>Während der Lehre (Berufsschule)3</w:t>
      </w:r>
      <w:bookmarkEnd w:id="244"/>
    </w:p>
    <w:p w:rsidR="004454DE" w:rsidRDefault="004454DE" w:rsidP="00A96A6C">
      <w:pPr>
        <w:pStyle w:val="Listenabsatz"/>
        <w:numPr>
          <w:ilvl w:val="0"/>
          <w:numId w:val="38"/>
        </w:numPr>
      </w:pPr>
      <w:r>
        <w:t>BM</w:t>
      </w:r>
    </w:p>
    <w:p w:rsidR="004454DE" w:rsidRDefault="004454DE" w:rsidP="00A96A6C">
      <w:pPr>
        <w:pStyle w:val="Listenabsatz"/>
        <w:numPr>
          <w:ilvl w:val="0"/>
          <w:numId w:val="38"/>
        </w:numPr>
      </w:pPr>
      <w:r>
        <w:t>Stützkurse</w:t>
      </w:r>
    </w:p>
    <w:p w:rsidR="004454DE" w:rsidRDefault="004454DE" w:rsidP="004454DE">
      <w:pPr>
        <w:pStyle w:val="berschrift3"/>
      </w:pPr>
      <w:bookmarkStart w:id="245" w:name="header-n187"/>
      <w:r>
        <w:t>Nach der Lehre</w:t>
      </w:r>
      <w:bookmarkEnd w:id="245"/>
    </w:p>
    <w:p w:rsidR="004454DE" w:rsidRDefault="004454DE" w:rsidP="00A96A6C">
      <w:pPr>
        <w:pStyle w:val="Listenabsatz"/>
        <w:numPr>
          <w:ilvl w:val="0"/>
          <w:numId w:val="39"/>
        </w:numPr>
      </w:pPr>
      <w:r>
        <w:t>Meisterkurse</w:t>
      </w:r>
    </w:p>
    <w:p w:rsidR="004454DE" w:rsidRDefault="004454DE" w:rsidP="00A96A6C">
      <w:pPr>
        <w:pStyle w:val="Listenabsatz"/>
        <w:numPr>
          <w:ilvl w:val="0"/>
          <w:numId w:val="39"/>
        </w:numPr>
      </w:pPr>
      <w:r>
        <w:t xml:space="preserve">BM </w:t>
      </w:r>
      <w:proofErr w:type="spellStart"/>
      <w:r>
        <w:t>vollzeit</w:t>
      </w:r>
      <w:proofErr w:type="spellEnd"/>
      <w:r>
        <w:t>/</w:t>
      </w:r>
      <w:proofErr w:type="spellStart"/>
      <w:r>
        <w:t>teilzeit</w:t>
      </w:r>
      <w:proofErr w:type="spellEnd"/>
      <w:r>
        <w:t xml:space="preserve"> nachholen</w:t>
      </w:r>
    </w:p>
    <w:p w:rsidR="00C536C8" w:rsidRDefault="004454DE" w:rsidP="00A96A6C">
      <w:pPr>
        <w:pStyle w:val="Listenabsatz"/>
        <w:numPr>
          <w:ilvl w:val="0"/>
          <w:numId w:val="39"/>
        </w:numPr>
      </w:pPr>
      <w:r>
        <w:t xml:space="preserve">Sonstige Weiterbildungen </w:t>
      </w:r>
      <w:r w:rsidR="00C536C8">
        <w:br w:type="page"/>
      </w:r>
    </w:p>
    <w:p w:rsidR="004454DE" w:rsidRDefault="004454DE" w:rsidP="00C536C8">
      <w:pPr>
        <w:pStyle w:val="berschrift1"/>
      </w:pPr>
      <w:bookmarkStart w:id="246" w:name="header-n195"/>
      <w:bookmarkStart w:id="247" w:name="_Toc11233517"/>
      <w:r>
        <w:lastRenderedPageBreak/>
        <w:t>Versicherungen</w:t>
      </w:r>
      <w:bookmarkEnd w:id="246"/>
      <w:bookmarkEnd w:id="247"/>
    </w:p>
    <w:p w:rsidR="004454DE" w:rsidRDefault="004454DE" w:rsidP="00C536C8">
      <w:pPr>
        <w:pStyle w:val="berschrift2"/>
      </w:pPr>
      <w:bookmarkStart w:id="248" w:name="header-n198"/>
      <w:bookmarkStart w:id="249" w:name="_Toc11233518"/>
      <w:r>
        <w:t>Versicherung</w:t>
      </w:r>
      <w:bookmarkEnd w:id="249"/>
      <w:r w:rsidR="00491BC0">
        <w:fldChar w:fldCharType="begin"/>
      </w:r>
      <w:r w:rsidR="00491BC0">
        <w:instrText xml:space="preserve"> XE "</w:instrText>
      </w:r>
      <w:r w:rsidR="00491BC0" w:rsidRPr="00791FD9">
        <w:instrText>Versicherung</w:instrText>
      </w:r>
      <w:r w:rsidR="00491BC0">
        <w:instrText xml:space="preserve">" </w:instrText>
      </w:r>
      <w:r w:rsidR="00491BC0">
        <w:fldChar w:fldCharType="end"/>
      </w:r>
      <w:r>
        <w:t xml:space="preserve"> </w:t>
      </w:r>
      <w:bookmarkEnd w:id="248"/>
    </w:p>
    <w:p w:rsidR="004454DE" w:rsidRDefault="004454DE" w:rsidP="004454DE">
      <w:pPr>
        <w:pStyle w:val="FirstParagraph"/>
      </w:pPr>
      <w:r>
        <w:t>Schutz gegen wirtschaftliche Risiken und deren finanzielle Folgen.</w:t>
      </w:r>
    </w:p>
    <w:p w:rsidR="004454DE" w:rsidRDefault="004454DE" w:rsidP="00C536C8">
      <w:pPr>
        <w:pStyle w:val="berschrift2"/>
      </w:pPr>
      <w:bookmarkStart w:id="250" w:name="header-n200"/>
      <w:bookmarkStart w:id="251" w:name="_Toc11233519"/>
      <w:r>
        <w:t>Solidaritätsprinzip</w:t>
      </w:r>
      <w:bookmarkEnd w:id="250"/>
      <w:bookmarkEnd w:id="251"/>
      <w:r w:rsidR="00491BC0">
        <w:fldChar w:fldCharType="begin"/>
      </w:r>
      <w:r w:rsidR="00491BC0">
        <w:instrText xml:space="preserve"> XE "</w:instrText>
      </w:r>
      <w:r w:rsidR="00491BC0" w:rsidRPr="00791FD9">
        <w:instrText>Solidaritätsprinzip</w:instrText>
      </w:r>
      <w:r w:rsidR="00491BC0">
        <w:instrText xml:space="preserve">" </w:instrText>
      </w:r>
      <w:r w:rsidR="00491BC0">
        <w:fldChar w:fldCharType="end"/>
      </w:r>
    </w:p>
    <w:p w:rsidR="004454DE" w:rsidRDefault="004454DE" w:rsidP="004454DE">
      <w:pPr>
        <w:pStyle w:val="FirstParagraph"/>
      </w:pPr>
      <w:r>
        <w:t>Viele Menschen zahlen regelmässig relativ geringe Versicherungsprämien für all jene Menschen, die teure Leistungen beanspruchen müssen. =&gt; Alle für einen</w:t>
      </w:r>
    </w:p>
    <w:p w:rsidR="004454DE" w:rsidRDefault="004454DE" w:rsidP="004454DE">
      <w:pPr>
        <w:pStyle w:val="berschrift2"/>
      </w:pPr>
      <w:bookmarkStart w:id="252" w:name="header-n202"/>
      <w:bookmarkStart w:id="253" w:name="_Toc11233520"/>
      <w:r>
        <w:t>Versicherungsarten</w:t>
      </w:r>
      <w:bookmarkEnd w:id="252"/>
      <w:bookmarkEnd w:id="253"/>
    </w:p>
    <w:p w:rsidR="004454DE" w:rsidRDefault="004454DE" w:rsidP="004454DE">
      <w:pPr>
        <w:pStyle w:val="berschrift3"/>
      </w:pPr>
      <w:bookmarkStart w:id="254" w:name="header-n203"/>
      <w:r>
        <w:t>Personenversicherungen</w:t>
      </w:r>
      <w:r w:rsidR="00491BC0">
        <w:fldChar w:fldCharType="begin"/>
      </w:r>
      <w:r w:rsidR="00491BC0">
        <w:instrText xml:space="preserve"> XE "</w:instrText>
      </w:r>
      <w:r w:rsidR="00491BC0" w:rsidRPr="00791FD9">
        <w:instrText>Personenversicherungen</w:instrText>
      </w:r>
      <w:r w:rsidR="00491BC0">
        <w:instrText xml:space="preserve">" </w:instrText>
      </w:r>
      <w:r w:rsidR="00491BC0">
        <w:fldChar w:fldCharType="end"/>
      </w:r>
      <w:r>
        <w:t xml:space="preserve"> </w:t>
      </w:r>
      <w:bookmarkEnd w:id="254"/>
    </w:p>
    <w:p w:rsidR="004454DE" w:rsidRDefault="004454DE" w:rsidP="004454DE">
      <w:pPr>
        <w:pStyle w:val="FirstParagraph"/>
      </w:pPr>
      <w:r>
        <w:t>Sammelbegriff für Versicherungen, bei denen eine Person versichert ist</w:t>
      </w:r>
    </w:p>
    <w:p w:rsidR="004454DE" w:rsidRDefault="004454DE" w:rsidP="00A96A6C">
      <w:pPr>
        <w:pStyle w:val="Listenabsatz"/>
        <w:numPr>
          <w:ilvl w:val="0"/>
          <w:numId w:val="40"/>
        </w:numPr>
      </w:pPr>
      <w:r>
        <w:t>für Heilungskosten (bei Krankheit und bei Unfall)</w:t>
      </w:r>
    </w:p>
    <w:p w:rsidR="004454DE" w:rsidRDefault="004454DE" w:rsidP="00A96A6C">
      <w:pPr>
        <w:pStyle w:val="Listenabsatz"/>
        <w:numPr>
          <w:ilvl w:val="0"/>
          <w:numId w:val="40"/>
        </w:numPr>
      </w:pPr>
      <w:r>
        <w:t>gegen vorübergehenden oder dauernden Lohnausfall im erwerbsfähigen Alter</w:t>
      </w:r>
    </w:p>
    <w:p w:rsidR="004454DE" w:rsidRDefault="004454DE" w:rsidP="00A96A6C">
      <w:pPr>
        <w:pStyle w:val="Listenabsatz"/>
        <w:numPr>
          <w:ilvl w:val="0"/>
          <w:numId w:val="40"/>
        </w:numPr>
      </w:pPr>
      <w:r>
        <w:t>gegen den Erwerbsausfall im Alter</w:t>
      </w:r>
    </w:p>
    <w:p w:rsidR="004454DE" w:rsidRDefault="004454DE" w:rsidP="00A96A6C">
      <w:pPr>
        <w:pStyle w:val="Listenabsatz"/>
        <w:numPr>
          <w:ilvl w:val="0"/>
          <w:numId w:val="40"/>
        </w:numPr>
      </w:pPr>
      <w:r>
        <w:t>gegen die finanziellen Folgen beim Tod. Die wichtigsten Personenversicherungen in der Schweiz sind die Sozialversicherungen.</w:t>
      </w:r>
    </w:p>
    <w:p w:rsidR="004454DE" w:rsidRDefault="004454DE" w:rsidP="004454DE">
      <w:pPr>
        <w:pStyle w:val="berschrift4"/>
      </w:pPr>
      <w:bookmarkStart w:id="255" w:name="header-n213"/>
      <w:r>
        <w:t>Sozialversicherungen</w:t>
      </w:r>
      <w:bookmarkEnd w:id="255"/>
      <w:r w:rsidR="00491BC0">
        <w:fldChar w:fldCharType="begin"/>
      </w:r>
      <w:r w:rsidR="00491BC0">
        <w:instrText xml:space="preserve"> XE "</w:instrText>
      </w:r>
      <w:r w:rsidR="00491BC0" w:rsidRPr="00791FD9">
        <w:instrText>Sozialversicherungen</w:instrText>
      </w:r>
      <w:r w:rsidR="00491BC0">
        <w:instrText xml:space="preserve">" </w:instrText>
      </w:r>
      <w:r w:rsidR="00491BC0">
        <w:fldChar w:fldCharType="end"/>
      </w:r>
    </w:p>
    <w:p w:rsidR="004454DE" w:rsidRDefault="004454DE" w:rsidP="004454DE">
      <w:pPr>
        <w:pStyle w:val="FirstParagraph"/>
      </w:pPr>
      <w:r>
        <w:t>Vom Bund als obligatorisch erklärte Versicherungen, um gewisse soziale Risiken abzudecken. Mit Ausnahme der Krankenversicherung richtet sich die Höhe der Prämien nach der Höhe des Einkommens der Versicherten. Folgende 10 Versicherungsbereiche zählt man in der Schweiz zu den Sozialversicherungen:</w:t>
      </w:r>
    </w:p>
    <w:p w:rsidR="004454DE" w:rsidRDefault="004454DE" w:rsidP="00A96A6C">
      <w:pPr>
        <w:pStyle w:val="Listenabsatz"/>
        <w:numPr>
          <w:ilvl w:val="0"/>
          <w:numId w:val="41"/>
        </w:numPr>
      </w:pPr>
      <w:r>
        <w:t>Krankenversicherung (KVG: Krankenversicherungsgesetz)</w:t>
      </w:r>
    </w:p>
    <w:p w:rsidR="004454DE" w:rsidRDefault="004454DE" w:rsidP="00A96A6C">
      <w:pPr>
        <w:pStyle w:val="Listenabsatz"/>
        <w:numPr>
          <w:ilvl w:val="0"/>
          <w:numId w:val="41"/>
        </w:numPr>
      </w:pPr>
      <w:r>
        <w:t>Unfallversicherung (UVG: Unfallversicherungsgesetz)</w:t>
      </w:r>
    </w:p>
    <w:p w:rsidR="004454DE" w:rsidRDefault="004454DE" w:rsidP="00A96A6C">
      <w:pPr>
        <w:pStyle w:val="Listenabsatz"/>
        <w:numPr>
          <w:ilvl w:val="0"/>
          <w:numId w:val="41"/>
        </w:numPr>
      </w:pPr>
      <w:r>
        <w:t xml:space="preserve">Alters- und </w:t>
      </w:r>
      <w:proofErr w:type="spellStart"/>
      <w:r>
        <w:t>Hinterlassenenversicherung</w:t>
      </w:r>
      <w:proofErr w:type="spellEnd"/>
      <w:r>
        <w:t xml:space="preserve"> (AHV)</w:t>
      </w:r>
    </w:p>
    <w:p w:rsidR="004454DE" w:rsidRDefault="004454DE" w:rsidP="00A96A6C">
      <w:pPr>
        <w:pStyle w:val="Listenabsatz"/>
        <w:numPr>
          <w:ilvl w:val="0"/>
          <w:numId w:val="41"/>
        </w:numPr>
      </w:pPr>
      <w:r>
        <w:t>Invalidenversicherung (IV)</w:t>
      </w:r>
    </w:p>
    <w:p w:rsidR="004454DE" w:rsidRDefault="004454DE" w:rsidP="00A96A6C">
      <w:pPr>
        <w:pStyle w:val="Listenabsatz"/>
        <w:numPr>
          <w:ilvl w:val="0"/>
          <w:numId w:val="41"/>
        </w:numPr>
      </w:pPr>
      <w:r>
        <w:t>Ergänzungsleistungen (EL)</w:t>
      </w:r>
    </w:p>
    <w:p w:rsidR="004454DE" w:rsidRDefault="004454DE" w:rsidP="00A96A6C">
      <w:pPr>
        <w:pStyle w:val="Listenabsatz"/>
        <w:numPr>
          <w:ilvl w:val="0"/>
          <w:numId w:val="41"/>
        </w:numPr>
      </w:pPr>
      <w:r>
        <w:t>Erwerbsersatzordnung (EO)</w:t>
      </w:r>
    </w:p>
    <w:p w:rsidR="004454DE" w:rsidRDefault="004454DE" w:rsidP="00A96A6C">
      <w:pPr>
        <w:pStyle w:val="Listenabsatz"/>
        <w:numPr>
          <w:ilvl w:val="0"/>
          <w:numId w:val="41"/>
        </w:numPr>
      </w:pPr>
      <w:r>
        <w:t>Arbeitslosenversicherung (ALV)</w:t>
      </w:r>
    </w:p>
    <w:p w:rsidR="004454DE" w:rsidRDefault="004454DE" w:rsidP="00A96A6C">
      <w:pPr>
        <w:pStyle w:val="Listenabsatz"/>
        <w:numPr>
          <w:ilvl w:val="0"/>
          <w:numId w:val="41"/>
        </w:numPr>
      </w:pPr>
      <w:r>
        <w:t>Berufliche Alters-, Hinterlassenen- und Invalidenvorsorge (BVG; auch Pensionskasse genannt)</w:t>
      </w:r>
    </w:p>
    <w:p w:rsidR="004454DE" w:rsidRDefault="004454DE" w:rsidP="00A96A6C">
      <w:pPr>
        <w:pStyle w:val="Listenabsatz"/>
        <w:numPr>
          <w:ilvl w:val="0"/>
          <w:numId w:val="41"/>
        </w:numPr>
      </w:pPr>
      <w:r>
        <w:t>Familienausgleichskasse (FAK)</w:t>
      </w:r>
    </w:p>
    <w:p w:rsidR="004454DE" w:rsidRDefault="004454DE" w:rsidP="00A96A6C">
      <w:pPr>
        <w:pStyle w:val="Listenabsatz"/>
        <w:numPr>
          <w:ilvl w:val="0"/>
          <w:numId w:val="41"/>
        </w:numPr>
      </w:pPr>
      <w:r>
        <w:t xml:space="preserve">Militärversicherung (MV) </w:t>
      </w:r>
    </w:p>
    <w:p w:rsidR="00C536C8" w:rsidRDefault="00C536C8">
      <w:r>
        <w:br w:type="page"/>
      </w:r>
    </w:p>
    <w:p w:rsidR="004454DE" w:rsidRDefault="004454DE" w:rsidP="004454DE">
      <w:pPr>
        <w:pStyle w:val="berschrift3"/>
      </w:pPr>
      <w:bookmarkStart w:id="256" w:name="header-n236"/>
      <w:r>
        <w:lastRenderedPageBreak/>
        <w:t>Haftpflichtversicherungen</w:t>
      </w:r>
      <w:bookmarkEnd w:id="256"/>
      <w:r w:rsidR="00491BC0">
        <w:fldChar w:fldCharType="begin"/>
      </w:r>
      <w:r w:rsidR="00491BC0">
        <w:instrText xml:space="preserve"> XE "</w:instrText>
      </w:r>
      <w:r w:rsidR="00491BC0" w:rsidRPr="00791FD9">
        <w:instrText>Haftpflichtversicherungen</w:instrText>
      </w:r>
      <w:r w:rsidR="00491BC0">
        <w:instrText xml:space="preserve">" </w:instrText>
      </w:r>
      <w:r w:rsidR="00491BC0">
        <w:fldChar w:fldCharType="end"/>
      </w:r>
    </w:p>
    <w:p w:rsidR="004454DE" w:rsidRDefault="004454DE" w:rsidP="004454DE">
      <w:pPr>
        <w:pStyle w:val="FirstParagraph"/>
      </w:pPr>
      <w:r>
        <w:t>Sammelbegriff für Versicherungen, die Schäden decken, die man Drittpersonen und /oder deren Sachen zugefügt hat. Als Erstperson gilt man selber. Zweitpersonen sind die Angehörigen (Personen, die im gleichen Haushalt leben wie der Versicherte selber). Alle anderen gelten als Drittpersonen.</w:t>
      </w:r>
    </w:p>
    <w:p w:rsidR="004454DE" w:rsidRDefault="004454DE" w:rsidP="00265333">
      <w:pPr>
        <w:pStyle w:val="berschrift4"/>
      </w:pPr>
      <w:bookmarkStart w:id="257" w:name="header-n242"/>
      <w:r>
        <w:t>Haftungsarten</w:t>
      </w:r>
      <w:bookmarkEnd w:id="257"/>
      <w:r w:rsidR="00491BC0">
        <w:fldChar w:fldCharType="begin"/>
      </w:r>
      <w:r w:rsidR="00491BC0">
        <w:instrText xml:space="preserve"> XE "</w:instrText>
      </w:r>
      <w:r w:rsidR="00491BC0" w:rsidRPr="00791FD9">
        <w:instrText>Haftungsarten</w:instrText>
      </w:r>
      <w:r w:rsidR="00491BC0">
        <w:instrText xml:space="preserve">" </w:instrText>
      </w:r>
      <w:r w:rsidR="00491BC0">
        <w:fldChar w:fldCharType="end"/>
      </w:r>
    </w:p>
    <w:p w:rsidR="004454DE" w:rsidRDefault="004454DE" w:rsidP="004454DE">
      <w:pPr>
        <w:pStyle w:val="FirstParagraph"/>
      </w:pPr>
      <w:r>
        <w:t>Man unterscheidet zwei Arten der Haftung:</w:t>
      </w:r>
    </w:p>
    <w:p w:rsidR="004454DE" w:rsidRDefault="004454DE" w:rsidP="00265333">
      <w:pPr>
        <w:pStyle w:val="berschrift5"/>
      </w:pPr>
      <w:bookmarkStart w:id="258" w:name="header-n244"/>
      <w:r>
        <w:t>Verschuldenshaftung</w:t>
      </w:r>
      <w:bookmarkEnd w:id="258"/>
      <w:r w:rsidR="00491BC0">
        <w:fldChar w:fldCharType="begin"/>
      </w:r>
      <w:r w:rsidR="00491BC0">
        <w:instrText xml:space="preserve"> XE "</w:instrText>
      </w:r>
      <w:r w:rsidR="00491BC0" w:rsidRPr="00791FD9">
        <w:instrText>Verschuldenshaftung</w:instrText>
      </w:r>
      <w:r w:rsidR="00491BC0">
        <w:instrText xml:space="preserve">" </w:instrText>
      </w:r>
      <w:r w:rsidR="00491BC0">
        <w:fldChar w:fldCharType="end"/>
      </w:r>
    </w:p>
    <w:p w:rsidR="004454DE" w:rsidRDefault="004454DE" w:rsidP="004454DE">
      <w:pPr>
        <w:pStyle w:val="FirstParagraph"/>
      </w:pPr>
      <w:r>
        <w:t>Man haftet, wenn man für ein Ereignis selber Schuld trägt (OR 41). In diesem Fall hat man absichtlich oder fahrlässig jemandem Schaden zugefügt.</w:t>
      </w:r>
    </w:p>
    <w:p w:rsidR="004454DE" w:rsidRDefault="004454DE" w:rsidP="00265333">
      <w:pPr>
        <w:pStyle w:val="berschrift5"/>
      </w:pPr>
      <w:bookmarkStart w:id="259" w:name="header-n246"/>
      <w:r>
        <w:t>Kausalhaftung</w:t>
      </w:r>
      <w:bookmarkEnd w:id="259"/>
      <w:r w:rsidR="00491BC0">
        <w:fldChar w:fldCharType="begin"/>
      </w:r>
      <w:r w:rsidR="00491BC0">
        <w:instrText xml:space="preserve"> XE "</w:instrText>
      </w:r>
      <w:r w:rsidR="00491BC0" w:rsidRPr="00791FD9">
        <w:instrText>Kausalhaftung</w:instrText>
      </w:r>
      <w:r w:rsidR="00491BC0">
        <w:instrText xml:space="preserve">" </w:instrText>
      </w:r>
      <w:r w:rsidR="00491BC0">
        <w:fldChar w:fldCharType="end"/>
      </w:r>
    </w:p>
    <w:p w:rsidR="004454DE" w:rsidRDefault="004454DE" w:rsidP="004454DE">
      <w:pPr>
        <w:pStyle w:val="FirstParagraph"/>
      </w:pPr>
      <w:r>
        <w:t>Es gibt Fälle, bei denen man haftet, obwohl man selber keine Schuld trägt. Dies nennt man Kausalhaftung (z.B. haften Eltern für ihre Kinder; Tierhalter für Schäden, die ihre Tiere andern gegenüber verursachen usw.).</w:t>
      </w:r>
    </w:p>
    <w:p w:rsidR="00265333" w:rsidRDefault="00265333" w:rsidP="00265333">
      <w:pPr>
        <w:pStyle w:val="berschrift4"/>
      </w:pPr>
      <w:r>
        <w:t>Regress</w:t>
      </w:r>
      <w:r w:rsidR="00491BC0">
        <w:fldChar w:fldCharType="begin"/>
      </w:r>
      <w:r w:rsidR="00491BC0">
        <w:instrText xml:space="preserve"> XE "</w:instrText>
      </w:r>
      <w:r w:rsidR="00491BC0" w:rsidRPr="00791FD9">
        <w:instrText>Regress</w:instrText>
      </w:r>
      <w:r w:rsidR="00491BC0">
        <w:instrText xml:space="preserve">" </w:instrText>
      </w:r>
      <w:r w:rsidR="00491BC0">
        <w:fldChar w:fldCharType="end"/>
      </w:r>
      <w:r>
        <w:t xml:space="preserve"> (Rückgriff)</w:t>
      </w:r>
    </w:p>
    <w:p w:rsidR="00265333" w:rsidRPr="00265333" w:rsidRDefault="00265333" w:rsidP="00265333">
      <w:pPr>
        <w:pStyle w:val="FirstParagraph"/>
      </w:pPr>
      <w:r>
        <w:t>Grobe Fahrlässigkeit Verursacht eine Person einen Schaden durch grobe Fahrlässigkeit, kann die Versicherung auf den Versicherten zurückgreifen. Nachdem der Versicherer den Schaden, der einem Dritten zugefügt worden ist, bezahlt hat, verlangt er vom Versicherten Geld zurück (10% – 50%). Grobfahrlässig handelt, wer die einfachsten Vorsichtsmassnahmen verletzt. Besonders streng wird die Beurteilung von leichter bzw. grober Fahrlässigkeit bei Lenkern von Motorfahrzeugen ausgelegt. Wer z.B. ein Rotlicht überfährt, handelt bereits grobfahrlässig.</w:t>
      </w:r>
    </w:p>
    <w:p w:rsidR="00265333" w:rsidRDefault="00265333" w:rsidP="00265333">
      <w:pPr>
        <w:pStyle w:val="berschrift4"/>
      </w:pPr>
      <w:r>
        <w:t>Haftpflichtversicherung bei Fahrzeugen</w:t>
      </w:r>
      <w:r w:rsidR="00491BC0">
        <w:fldChar w:fldCharType="begin"/>
      </w:r>
      <w:r w:rsidR="00491BC0">
        <w:instrText xml:space="preserve"> XE "</w:instrText>
      </w:r>
      <w:r w:rsidR="00491BC0" w:rsidRPr="00791FD9">
        <w:instrText>Fahrzeugen</w:instrText>
      </w:r>
      <w:r w:rsidR="00491BC0">
        <w:instrText xml:space="preserve">" </w:instrText>
      </w:r>
      <w:r w:rsidR="00491BC0">
        <w:fldChar w:fldCharType="end"/>
      </w:r>
    </w:p>
    <w:p w:rsidR="00265333" w:rsidRDefault="00265333" w:rsidP="00265333">
      <w:pPr>
        <w:pStyle w:val="FirstParagraph"/>
      </w:pPr>
      <w:r>
        <w:t>Bei Fahrzeugen ist die Haftpflichtversicherung obligatorisch. Die Velovignette</w:t>
      </w:r>
      <w:r w:rsidR="00491BC0">
        <w:fldChar w:fldCharType="begin"/>
      </w:r>
      <w:r w:rsidR="00491BC0">
        <w:instrText xml:space="preserve"> XE "</w:instrText>
      </w:r>
      <w:r w:rsidR="00491BC0" w:rsidRPr="00791FD9">
        <w:instrText>Velovignette</w:instrText>
      </w:r>
      <w:r w:rsidR="00491BC0">
        <w:instrText xml:space="preserve">" </w:instrText>
      </w:r>
      <w:r w:rsidR="00491BC0">
        <w:fldChar w:fldCharType="end"/>
      </w:r>
      <w:r>
        <w:t xml:space="preserve"> wurde abgeschafft. Mit dem Velo verursachte Schäden werden durch die private Haftpflichtversicherung abgedeckt. Hat der Unfallverursacher keine private Haftpflichtversicherung oder kann er nicht identifiziert werden, soll der Nationale Garantiefonds Opfer entschädigen.</w:t>
      </w:r>
    </w:p>
    <w:p w:rsidR="00265333" w:rsidRDefault="00265333" w:rsidP="00265333">
      <w:pPr>
        <w:pStyle w:val="berschrift4"/>
      </w:pPr>
      <w:r>
        <w:t>Privathaftpflichtversicherung</w:t>
      </w:r>
      <w:r w:rsidR="00491BC0">
        <w:fldChar w:fldCharType="begin"/>
      </w:r>
      <w:r w:rsidR="00491BC0">
        <w:instrText xml:space="preserve"> XE "</w:instrText>
      </w:r>
      <w:r w:rsidR="00491BC0" w:rsidRPr="00791FD9">
        <w:instrText>Privathaftpflichtversicherung</w:instrText>
      </w:r>
      <w:r w:rsidR="00491BC0">
        <w:instrText xml:space="preserve">" </w:instrText>
      </w:r>
      <w:r w:rsidR="00491BC0">
        <w:fldChar w:fldCharType="end"/>
      </w:r>
    </w:p>
    <w:p w:rsidR="00265333" w:rsidRDefault="00265333" w:rsidP="00265333">
      <w:pPr>
        <w:pStyle w:val="FirstParagraph"/>
      </w:pPr>
      <w:r>
        <w:t>Obwohl die Privathaftpflichtversicherung freiwillig ist, sollte man sie unbedingt abschliessen, denn jedem kann etwas passieren, auch etwas Unbeabsichtigtes. Für Schäden ihrer Kinder haften weitgehend die Eltern. Wenn die Eltern eine Privathaftpflichtversicherung haben, zahlt diese. Die Privathaftpflichtversicherung kann man mit oder ohne Selbstbehalt abschliessen.</w:t>
      </w:r>
    </w:p>
    <w:p w:rsidR="00265333" w:rsidRDefault="00265333">
      <w:pPr>
        <w:rPr>
          <w:szCs w:val="24"/>
        </w:rPr>
      </w:pPr>
      <w:r>
        <w:br w:type="page"/>
      </w:r>
    </w:p>
    <w:p w:rsidR="004454DE" w:rsidRDefault="004454DE" w:rsidP="00265333">
      <w:pPr>
        <w:pStyle w:val="berschrift3"/>
      </w:pPr>
      <w:bookmarkStart w:id="260" w:name="header-n248"/>
      <w:r>
        <w:lastRenderedPageBreak/>
        <w:t>Sachversicherungen</w:t>
      </w:r>
      <w:bookmarkEnd w:id="260"/>
      <w:r w:rsidR="00491BC0">
        <w:fldChar w:fldCharType="begin"/>
      </w:r>
      <w:r w:rsidR="00491BC0">
        <w:instrText xml:space="preserve"> XE "</w:instrText>
      </w:r>
      <w:r w:rsidR="00491BC0" w:rsidRPr="00791FD9">
        <w:instrText>Sachversicherungen</w:instrText>
      </w:r>
      <w:r w:rsidR="00491BC0">
        <w:instrText xml:space="preserve">" </w:instrText>
      </w:r>
      <w:r w:rsidR="00491BC0">
        <w:fldChar w:fldCharType="end"/>
      </w:r>
    </w:p>
    <w:p w:rsidR="004454DE" w:rsidRDefault="004454DE" w:rsidP="004454DE">
      <w:pPr>
        <w:pStyle w:val="FirstParagraph"/>
      </w:pPr>
      <w:r>
        <w:t>Sachversicherungen: Sammelbegriff für Versicherungen, die Schäden decken, welche entstanden sind durch:</w:t>
      </w:r>
    </w:p>
    <w:p w:rsidR="009B441B" w:rsidRDefault="009B441B" w:rsidP="00A96A6C">
      <w:pPr>
        <w:pStyle w:val="StandardWeb"/>
        <w:numPr>
          <w:ilvl w:val="0"/>
          <w:numId w:val="42"/>
        </w:numPr>
        <w:spacing w:before="0" w:beforeAutospacing="0" w:after="0" w:afterAutospacing="0"/>
      </w:pPr>
      <w:r w:rsidRPr="009B441B">
        <w:rPr>
          <w:rFonts w:ascii="Arial" w:hAnsi="Arial" w:cs="Arial"/>
          <w:iCs/>
          <w:color w:val="000000"/>
          <w:sz w:val="22"/>
          <w:szCs w:val="22"/>
        </w:rPr>
        <w:t xml:space="preserve">Beschädigung, Zerstörung oder Wegnahme von </w:t>
      </w:r>
      <w:proofErr w:type="spellStart"/>
      <w:r w:rsidRPr="009B441B">
        <w:rPr>
          <w:rFonts w:ascii="Arial" w:hAnsi="Arial" w:cs="Arial"/>
          <w:iCs/>
          <w:color w:val="000000"/>
          <w:sz w:val="22"/>
          <w:szCs w:val="22"/>
        </w:rPr>
        <w:t>Fahrhabe</w:t>
      </w:r>
      <w:proofErr w:type="spellEnd"/>
      <w:r w:rsidRPr="009B441B">
        <w:rPr>
          <w:rFonts w:ascii="Arial" w:hAnsi="Arial" w:cs="Arial"/>
          <w:iCs/>
          <w:color w:val="000000"/>
          <w:sz w:val="22"/>
          <w:szCs w:val="22"/>
        </w:rPr>
        <w:t xml:space="preserve"> (bewegliche Sachen)</w:t>
      </w:r>
    </w:p>
    <w:p w:rsidR="009B441B" w:rsidRPr="009B441B" w:rsidRDefault="009B441B" w:rsidP="009B441B">
      <w:pPr>
        <w:pStyle w:val="StandardWeb"/>
        <w:spacing w:before="0" w:beforeAutospacing="0" w:after="0" w:afterAutospacing="0"/>
        <w:ind w:firstLine="708"/>
      </w:pPr>
      <w:r w:rsidRPr="009B441B">
        <w:rPr>
          <w:rFonts w:ascii="Arial" w:hAnsi="Arial" w:cs="Arial"/>
          <w:iCs/>
          <w:color w:val="000000"/>
          <w:sz w:val="22"/>
          <w:szCs w:val="22"/>
        </w:rPr>
        <w:t>oder</w:t>
      </w:r>
    </w:p>
    <w:p w:rsidR="009B441B" w:rsidRPr="009B441B" w:rsidRDefault="009B441B" w:rsidP="00A96A6C">
      <w:pPr>
        <w:pStyle w:val="StandardWeb"/>
        <w:numPr>
          <w:ilvl w:val="0"/>
          <w:numId w:val="42"/>
        </w:numPr>
        <w:spacing w:before="0" w:beforeAutospacing="0" w:after="0" w:afterAutospacing="0"/>
      </w:pPr>
      <w:r w:rsidRPr="009B441B">
        <w:rPr>
          <w:rFonts w:ascii="Arial" w:hAnsi="Arial" w:cs="Arial"/>
          <w:iCs/>
          <w:color w:val="000000"/>
          <w:sz w:val="22"/>
          <w:szCs w:val="22"/>
        </w:rPr>
        <w:t>Beschädigung und Zerstörung an Gebäuden.</w:t>
      </w:r>
    </w:p>
    <w:p w:rsidR="009B441B" w:rsidRPr="009B441B" w:rsidRDefault="009B441B" w:rsidP="009B441B">
      <w:pPr>
        <w:pStyle w:val="StandardWeb"/>
        <w:spacing w:before="0" w:beforeAutospacing="0" w:after="0" w:afterAutospacing="0"/>
      </w:pPr>
      <w:r w:rsidRPr="009B441B">
        <w:rPr>
          <w:rFonts w:ascii="Arial" w:hAnsi="Arial" w:cs="Arial"/>
          <w:iCs/>
          <w:color w:val="000000"/>
          <w:sz w:val="22"/>
          <w:szCs w:val="22"/>
        </w:rPr>
        <w:t>Man versichert seine eigenen Sachen.</w:t>
      </w:r>
    </w:p>
    <w:p w:rsidR="00C536C8" w:rsidRDefault="00C536C8" w:rsidP="00265333">
      <w:pPr>
        <w:pStyle w:val="berschrift4"/>
      </w:pPr>
      <w:r>
        <w:t>Gebäudeversicherung</w:t>
      </w:r>
      <w:r w:rsidR="00491BC0">
        <w:fldChar w:fldCharType="begin"/>
      </w:r>
      <w:r w:rsidR="00491BC0">
        <w:instrText xml:space="preserve"> XE "</w:instrText>
      </w:r>
      <w:r w:rsidR="00491BC0" w:rsidRPr="00791FD9">
        <w:instrText>Gebäudeversicherung</w:instrText>
      </w:r>
      <w:r w:rsidR="00491BC0">
        <w:instrText xml:space="preserve">" </w:instrText>
      </w:r>
      <w:r w:rsidR="00491BC0">
        <w:fldChar w:fldCharType="end"/>
      </w:r>
    </w:p>
    <w:p w:rsidR="00C536C8" w:rsidRDefault="00C536C8" w:rsidP="00C536C8">
      <w:pPr>
        <w:pStyle w:val="FirstParagraph"/>
      </w:pPr>
      <w:r>
        <w:t>In den meisten Kantonen ist diese Versicherung für die Eigentümer von Gebäuden obligatorisch. Sie deckt Feuer- und Elementarschäden. Als Elementarschäden werden z.B. Schäden im Zusammenhang mit Stürmen, Hagel, Überschwemmungen, Lawinen sowie Schnee- und Erdrutschen verstanden. Wasser- und Glasbruchschäden am Gebäude können freiwillig versichert werden.</w:t>
      </w:r>
    </w:p>
    <w:p w:rsidR="00C536C8" w:rsidRDefault="00C536C8" w:rsidP="00265333">
      <w:pPr>
        <w:pStyle w:val="berschrift4"/>
      </w:pPr>
      <w:r>
        <w:t>Hausratversicherung</w:t>
      </w:r>
      <w:r w:rsidR="00491BC0">
        <w:fldChar w:fldCharType="begin"/>
      </w:r>
      <w:r w:rsidR="00491BC0">
        <w:instrText xml:space="preserve"> XE "</w:instrText>
      </w:r>
      <w:r w:rsidR="00491BC0" w:rsidRPr="00791FD9">
        <w:instrText>Hausratversicherung</w:instrText>
      </w:r>
      <w:r w:rsidR="00491BC0">
        <w:instrText xml:space="preserve">" </w:instrText>
      </w:r>
      <w:r w:rsidR="00491BC0">
        <w:fldChar w:fldCharType="end"/>
      </w:r>
      <w:r>
        <w:t xml:space="preserve"> (auch Mobiliar Versicherung genannt)</w:t>
      </w:r>
    </w:p>
    <w:p w:rsidR="00C536C8" w:rsidRDefault="00C536C8" w:rsidP="00C536C8">
      <w:pPr>
        <w:pStyle w:val="FirstParagraph"/>
      </w:pPr>
      <w:r>
        <w:t>Versichert sind alle beweglichen, dem privaten Gebrauch dienenden Gegenstände des Haushalts, die nicht Bestandteil des Gebäudes und nicht bauliche Einrichtungen (z.B. Einbauschränke) sind. Diese Versicherung ist in den meisten Kantonen freiwillig. Sie übernimmt Schäden, die durch Feuer, Wasser, Diebstahl oder Glasbruch am Hausrat entstanden sind.</w:t>
      </w:r>
    </w:p>
    <w:p w:rsidR="00C536C8" w:rsidRDefault="00C536C8" w:rsidP="00265333">
      <w:pPr>
        <w:pStyle w:val="berschrift4"/>
      </w:pPr>
      <w:r>
        <w:t>Diebstahlversicherung</w:t>
      </w:r>
      <w:r w:rsidR="00491BC0">
        <w:fldChar w:fldCharType="begin"/>
      </w:r>
      <w:r w:rsidR="00491BC0">
        <w:instrText xml:space="preserve"> XE "</w:instrText>
      </w:r>
      <w:r w:rsidR="00491BC0" w:rsidRPr="00791FD9">
        <w:instrText>Diebstahlversicherung</w:instrText>
      </w:r>
      <w:r w:rsidR="00491BC0">
        <w:instrText xml:space="preserve">" </w:instrText>
      </w:r>
      <w:r w:rsidR="00491BC0">
        <w:fldChar w:fldCharType="end"/>
      </w:r>
    </w:p>
    <w:p w:rsidR="00C536C8" w:rsidRDefault="00C536C8" w:rsidP="00C536C8">
      <w:pPr>
        <w:pStyle w:val="FirstParagraph"/>
      </w:pPr>
      <w:r>
        <w:t>In der Hausratversicherung ist in der Regel eine Diebstahlversicherung enthalten. Gedeckt sind Schäden infolge Einbruchdiebstahls, infolge Beraubung und infolge einfachen Diebstahls.</w:t>
      </w:r>
    </w:p>
    <w:p w:rsidR="00C536C8" w:rsidRDefault="00C536C8" w:rsidP="00265333">
      <w:pPr>
        <w:pStyle w:val="berschrift4"/>
      </w:pPr>
      <w:r>
        <w:t>Kaskoversicherung</w:t>
      </w:r>
      <w:r w:rsidR="00491BC0">
        <w:fldChar w:fldCharType="begin"/>
      </w:r>
      <w:r w:rsidR="00491BC0">
        <w:instrText xml:space="preserve"> XE "</w:instrText>
      </w:r>
      <w:r w:rsidR="00491BC0" w:rsidRPr="00791FD9">
        <w:instrText>Kaskoversicherung</w:instrText>
      </w:r>
      <w:r w:rsidR="00491BC0">
        <w:instrText xml:space="preserve">" </w:instrText>
      </w:r>
      <w:r w:rsidR="00491BC0">
        <w:fldChar w:fldCharType="end"/>
      </w:r>
      <w:r>
        <w:t xml:space="preserve"> bei Fahrzeugen</w:t>
      </w:r>
    </w:p>
    <w:p w:rsidR="00C536C8" w:rsidRDefault="00C536C8" w:rsidP="00C536C8">
      <w:pPr>
        <w:pStyle w:val="FirstParagraph"/>
      </w:pPr>
      <w:r>
        <w:t>Man unterscheidet zwischen Teil- und Vollkaskoversicherung. Beides sind freiwillige Versicherungen. Bei Leasingfahrzeugen ist der Abschluss einer Vollkaskoversicherung jedoch obligatorisch.</w:t>
      </w:r>
    </w:p>
    <w:p w:rsidR="00C536C8" w:rsidRDefault="00C536C8" w:rsidP="00265333">
      <w:pPr>
        <w:pStyle w:val="berschrift4"/>
      </w:pPr>
      <w:r>
        <w:t>Teilkaskoversicherung</w:t>
      </w:r>
      <w:r w:rsidR="00491BC0">
        <w:fldChar w:fldCharType="begin"/>
      </w:r>
      <w:r w:rsidR="00491BC0">
        <w:instrText xml:space="preserve"> XE "</w:instrText>
      </w:r>
      <w:r w:rsidR="00491BC0" w:rsidRPr="00791FD9">
        <w:instrText>Teilkaskoversicherung</w:instrText>
      </w:r>
      <w:r w:rsidR="00491BC0">
        <w:instrText xml:space="preserve">" </w:instrText>
      </w:r>
      <w:r w:rsidR="00491BC0">
        <w:fldChar w:fldCharType="end"/>
      </w:r>
    </w:p>
    <w:p w:rsidR="00C536C8" w:rsidRDefault="00C536C8" w:rsidP="00C536C8">
      <w:pPr>
        <w:pStyle w:val="FirstParagraph"/>
      </w:pPr>
      <w:r>
        <w:t>Sie deckt im Grunde genommen die vom Fahrer nicht selbst verschuldeten Schäden am Fahrzeug, z.B. Brand, Glasbruch, Diebstahl, Kurzschluss und durch Blitz, Hagel sowie durch Tiere verursachte Schäden.</w:t>
      </w:r>
    </w:p>
    <w:p w:rsidR="00C536C8" w:rsidRDefault="00C536C8" w:rsidP="00265333">
      <w:pPr>
        <w:pStyle w:val="berschrift4"/>
      </w:pPr>
      <w:r>
        <w:t>Vollkaskoversicherung</w:t>
      </w:r>
      <w:r w:rsidR="00491BC0">
        <w:fldChar w:fldCharType="begin"/>
      </w:r>
      <w:r w:rsidR="00491BC0">
        <w:instrText xml:space="preserve"> XE "</w:instrText>
      </w:r>
      <w:r w:rsidR="00491BC0" w:rsidRPr="00791FD9">
        <w:instrText>Vollkaskoversicherung</w:instrText>
      </w:r>
      <w:r w:rsidR="00491BC0">
        <w:instrText xml:space="preserve">" </w:instrText>
      </w:r>
      <w:r w:rsidR="00491BC0">
        <w:fldChar w:fldCharType="end"/>
      </w:r>
    </w:p>
    <w:p w:rsidR="00C536C8" w:rsidRDefault="00C536C8" w:rsidP="00C536C8">
      <w:pPr>
        <w:pStyle w:val="FirstParagraph"/>
      </w:pPr>
      <w:r>
        <w:t>Nebst den Teilkasko-Schäden deckt sie die Kollisionsschäden am eigenen Auto, die aus eigenem Verschulden entstanden sind.</w:t>
      </w:r>
    </w:p>
    <w:p w:rsidR="004454DE" w:rsidRDefault="004454DE" w:rsidP="00265333">
      <w:pPr>
        <w:pStyle w:val="berschrift3"/>
      </w:pPr>
      <w:bookmarkStart w:id="261" w:name="header-n254"/>
      <w:r>
        <w:t>Krankenkasse</w:t>
      </w:r>
      <w:bookmarkEnd w:id="261"/>
      <w:r w:rsidR="00491BC0">
        <w:fldChar w:fldCharType="begin"/>
      </w:r>
      <w:r w:rsidR="00491BC0">
        <w:instrText xml:space="preserve"> XE "</w:instrText>
      </w:r>
      <w:r w:rsidR="00491BC0" w:rsidRPr="00791FD9">
        <w:instrText>Krankenkasse</w:instrText>
      </w:r>
      <w:r w:rsidR="00491BC0">
        <w:instrText xml:space="preserve">" </w:instrText>
      </w:r>
      <w:r w:rsidR="00491BC0">
        <w:fldChar w:fldCharType="end"/>
      </w:r>
    </w:p>
    <w:p w:rsidR="004454DE" w:rsidRDefault="004454DE" w:rsidP="004454DE">
      <w:pPr>
        <w:pStyle w:val="FirstParagraph"/>
      </w:pPr>
      <w:r>
        <w:t>Krankenkasse: Versicherer, die die obligatorische Krankenpflegeversicherung (Grundversicherung) anbieten. Die Krankenkassen müssen vom Eidgenössischen Departement des Innern (EDI) anerkannt sein.</w:t>
      </w:r>
    </w:p>
    <w:p w:rsidR="00145506" w:rsidRPr="00145506" w:rsidRDefault="00145506" w:rsidP="00145506">
      <w:pPr>
        <w:pStyle w:val="Textkrper"/>
        <w:rPr>
          <w:lang w:val="de-CH"/>
        </w:rPr>
      </w:pPr>
    </w:p>
    <w:p w:rsidR="004454DE" w:rsidRDefault="004454DE" w:rsidP="00C536C8">
      <w:pPr>
        <w:pStyle w:val="berschrift3"/>
      </w:pPr>
      <w:bookmarkStart w:id="262" w:name="header-n257"/>
      <w:r>
        <w:lastRenderedPageBreak/>
        <w:t>Grundversicherung/Krankenpflegeversicherung</w:t>
      </w:r>
      <w:bookmarkEnd w:id="262"/>
    </w:p>
    <w:p w:rsidR="004454DE" w:rsidRDefault="004454DE" w:rsidP="004454DE">
      <w:pPr>
        <w:pStyle w:val="FirstParagraph"/>
      </w:pPr>
      <w:r>
        <w:t>Die Grundversicherung ist für alle in der Schweiz wohnhaften Personen obligatorisch und ist somit öffentliches Recht. Diese Versicherung gewährleistet eine qualitativ hochstehende und umfassende Grundversorgung. Sie bietet allen Versicherten dieselben Leistungen. Eltern müssen ihr neugeborenes Kind innerhalb von drei Monaten bei einer Krankenkasse versichern.</w:t>
      </w:r>
    </w:p>
    <w:p w:rsidR="004454DE" w:rsidRDefault="004454DE" w:rsidP="004454DE">
      <w:pPr>
        <w:pStyle w:val="berschrift3"/>
      </w:pPr>
      <w:bookmarkStart w:id="263" w:name="header-n260"/>
      <w:r>
        <w:t>Freizügigkeit</w:t>
      </w:r>
      <w:bookmarkEnd w:id="263"/>
      <w:r w:rsidR="00491BC0">
        <w:fldChar w:fldCharType="begin"/>
      </w:r>
      <w:r w:rsidR="00491BC0">
        <w:instrText xml:space="preserve"> XE "</w:instrText>
      </w:r>
      <w:r w:rsidR="00491BC0" w:rsidRPr="00791FD9">
        <w:instrText>Freizügigkeit</w:instrText>
      </w:r>
      <w:r w:rsidR="00491BC0">
        <w:instrText xml:space="preserve">" </w:instrText>
      </w:r>
      <w:r w:rsidR="00491BC0">
        <w:fldChar w:fldCharType="end"/>
      </w:r>
    </w:p>
    <w:p w:rsidR="004454DE" w:rsidRDefault="004454DE" w:rsidP="004454DE">
      <w:pPr>
        <w:pStyle w:val="FirstParagraph"/>
      </w:pPr>
      <w:r>
        <w:t>Der Versicherte kann die Krankenkasse frei wählen. Diese muss ihn vorbehaltlos aufnehmen (Freizügigkeit).</w:t>
      </w:r>
    </w:p>
    <w:p w:rsidR="004454DE" w:rsidRDefault="004454DE" w:rsidP="004454DE">
      <w:pPr>
        <w:pStyle w:val="berschrift3"/>
      </w:pPr>
      <w:bookmarkStart w:id="264" w:name="header-n262"/>
      <w:r>
        <w:t>Leistungen</w:t>
      </w:r>
      <w:bookmarkEnd w:id="264"/>
    </w:p>
    <w:p w:rsidR="004454DE" w:rsidRDefault="004454DE" w:rsidP="00A96A6C">
      <w:pPr>
        <w:pStyle w:val="Listenabsatz"/>
        <w:numPr>
          <w:ilvl w:val="0"/>
          <w:numId w:val="42"/>
        </w:numPr>
      </w:pPr>
      <w:r>
        <w:t>Behandlungen, die durch einen Arzt sowie durch anerkannte Leistungserbringer (z.B. Physiotherapeuten, Hebammen, Ernährungsberater) vorgenommen werden.</w:t>
      </w:r>
    </w:p>
    <w:p w:rsidR="004454DE" w:rsidRDefault="004454DE" w:rsidP="00A96A6C">
      <w:pPr>
        <w:pStyle w:val="Listenabsatz"/>
        <w:numPr>
          <w:ilvl w:val="0"/>
          <w:numId w:val="42"/>
        </w:numPr>
      </w:pPr>
      <w:r>
        <w:t>Behandlung und Aufenthalt in der allgemeinen Abteilung «Listenspital», das auf einer Liste des Wohnkantons erwähnt ist. Diese Liste gilt für die ganze Schweiz. Aufgrund der tariflichen Unterschiede ist es empfehlenswert, die freie Spitalwahl in der ganzen Schweiz weiterhin zu versichern.</w:t>
      </w:r>
    </w:p>
    <w:p w:rsidR="004454DE" w:rsidRDefault="004454DE" w:rsidP="00A96A6C">
      <w:pPr>
        <w:pStyle w:val="Listenabsatz"/>
        <w:numPr>
          <w:ilvl w:val="0"/>
          <w:numId w:val="42"/>
        </w:numPr>
      </w:pPr>
      <w:r>
        <w:t>Kosten für die Medikamente, die in der Arzneimittel- und Spezialitätenliste aufgeführt sind (zurzeit zirka 2500 Medikamente).</w:t>
      </w:r>
    </w:p>
    <w:p w:rsidR="004454DE" w:rsidRDefault="004454DE" w:rsidP="00A96A6C">
      <w:pPr>
        <w:pStyle w:val="Listenabsatz"/>
        <w:numPr>
          <w:ilvl w:val="0"/>
          <w:numId w:val="42"/>
        </w:numPr>
      </w:pPr>
      <w:r>
        <w:t>Komplementärmedizin in der Grundversicherung: Bei Akupunktur, anthroposophischer und chinesischer Medizin, Homöopathie, Neural- und Physiotherapie ist die Kostenübernahme vorerst befristet bis Ende 2017. Die Behandlung kann nur von einem anerkannten Arzt mit FMH-anerkannter Weiterbildung in der betreffenden komplementärmedizinischen Disziplin ausgeführt werden. Für alle anderen Behandlungen wird eine Zusatzversicherung für Alternativmedizin benötigt.</w:t>
      </w:r>
    </w:p>
    <w:p w:rsidR="004454DE" w:rsidRDefault="004454DE" w:rsidP="00A96A6C">
      <w:pPr>
        <w:pStyle w:val="Listenabsatz"/>
        <w:numPr>
          <w:ilvl w:val="0"/>
          <w:numId w:val="42"/>
        </w:numPr>
      </w:pPr>
      <w:r>
        <w:t>Kosten verschiedener Massnahmen: Gesundheitsvorsorge (Impfungen, Untersuchungen von Kindern im Vorschulalter, gynäkologische Vorsorgeuntersuchungen, Untersuche zur Erkennung von Brustkrebs), Transport- und Rettungskosten usw.</w:t>
      </w:r>
    </w:p>
    <w:p w:rsidR="004454DE" w:rsidRDefault="004454DE" w:rsidP="004454DE">
      <w:pPr>
        <w:pStyle w:val="berschrift3"/>
      </w:pPr>
      <w:bookmarkStart w:id="265" w:name="header-n273"/>
      <w:r>
        <w:t>Zusatzversicherungen</w:t>
      </w:r>
      <w:bookmarkEnd w:id="265"/>
      <w:r w:rsidR="00491BC0">
        <w:fldChar w:fldCharType="begin"/>
      </w:r>
      <w:r w:rsidR="00491BC0">
        <w:instrText xml:space="preserve"> XE "</w:instrText>
      </w:r>
      <w:r w:rsidR="00491BC0" w:rsidRPr="00791FD9">
        <w:instrText>Zusatzversicherungen</w:instrText>
      </w:r>
      <w:r w:rsidR="00491BC0">
        <w:instrText xml:space="preserve">" </w:instrText>
      </w:r>
      <w:r w:rsidR="00491BC0">
        <w:fldChar w:fldCharType="end"/>
      </w:r>
    </w:p>
    <w:p w:rsidR="004454DE" w:rsidRDefault="004454DE" w:rsidP="004454DE">
      <w:pPr>
        <w:pStyle w:val="berschrift4"/>
      </w:pPr>
      <w:bookmarkStart w:id="266" w:name="header-n275"/>
      <w:r>
        <w:t>Freiwilligkeit</w:t>
      </w:r>
      <w:bookmarkEnd w:id="266"/>
    </w:p>
    <w:p w:rsidR="004454DE" w:rsidRDefault="004454DE" w:rsidP="004454DE">
      <w:pPr>
        <w:pStyle w:val="FirstParagraph"/>
      </w:pPr>
      <w:r>
        <w:t>Die Zusatzversicherungen sind freiwillig und unterstehen dem privaten Recht. Die Krankenkassen können jemandem die Aufnahme verweigern oder einer risikobehafteten Person kündigen. Die Prämien richten sich dementsprechend auch nach dem Risiko einer Person (Alter, bestehende Krankheiten usw.). Mit Zusatzversicherungen kann man wahlweise weitere Behandlungsarten (z.B. Naturheilverfahren, Zahnpflege) und/oder einen gewissen Komfort (halbprivate oder private Abteilung im Spital) abdecken.</w:t>
      </w:r>
    </w:p>
    <w:p w:rsidR="004454DE" w:rsidRDefault="004454DE" w:rsidP="004454DE">
      <w:pPr>
        <w:pStyle w:val="berschrift4"/>
      </w:pPr>
      <w:r>
        <w:t>Arten</w:t>
      </w:r>
    </w:p>
    <w:p w:rsidR="004454DE" w:rsidRDefault="004454DE" w:rsidP="004454DE">
      <w:pPr>
        <w:pStyle w:val="FirstParagraph"/>
      </w:pPr>
      <w:r>
        <w:t>Die bekanntesten Zusatzversicherungen sind:</w:t>
      </w:r>
    </w:p>
    <w:p w:rsidR="004454DE" w:rsidRPr="005C0C8C" w:rsidRDefault="004454DE" w:rsidP="005C0C8C">
      <w:pPr>
        <w:pStyle w:val="Listenabsatz"/>
      </w:pPr>
      <w:r w:rsidRPr="005C0C8C">
        <w:t>Spitalzusatzversicherung: halbprivate (2er-Zimmer)</w:t>
      </w:r>
      <w:r w:rsidR="005C0C8C" w:rsidRPr="005C0C8C">
        <w:t xml:space="preserve"> oder private Abteilung (1er-Zi</w:t>
      </w:r>
      <w:r w:rsidR="005C0C8C" w:rsidRPr="005C0C8C">
        <w:br/>
      </w:r>
      <w:proofErr w:type="spellStart"/>
      <w:r w:rsidRPr="005C0C8C">
        <w:t>mer</w:t>
      </w:r>
      <w:proofErr w:type="spellEnd"/>
      <w:r w:rsidRPr="005C0C8C">
        <w:t>) und freie Arztwahl.</w:t>
      </w:r>
    </w:p>
    <w:p w:rsidR="004454DE" w:rsidRPr="005C0C8C" w:rsidRDefault="004454DE" w:rsidP="005C0C8C">
      <w:pPr>
        <w:pStyle w:val="Listenabsatz"/>
      </w:pPr>
      <w:r w:rsidRPr="005C0C8C">
        <w:t>Spitalzusatz</w:t>
      </w:r>
      <w:r w:rsidR="00491BC0" w:rsidRPr="005C0C8C">
        <w:fldChar w:fldCharType="begin"/>
      </w:r>
      <w:r w:rsidR="00491BC0" w:rsidRPr="005C0C8C">
        <w:instrText xml:space="preserve"> XE "Spitalzusatz" </w:instrText>
      </w:r>
      <w:r w:rsidR="00491BC0" w:rsidRPr="005C0C8C">
        <w:fldChar w:fldCharType="end"/>
      </w:r>
      <w:r w:rsidRPr="005C0C8C">
        <w:t xml:space="preserve"> «Allgemeine Abteilung ganze Schweiz»</w:t>
      </w:r>
    </w:p>
    <w:p w:rsidR="004454DE" w:rsidRPr="005C0C8C" w:rsidRDefault="004454DE" w:rsidP="005C0C8C">
      <w:pPr>
        <w:pStyle w:val="Listenabsatz"/>
      </w:pPr>
      <w:r w:rsidRPr="005C0C8C">
        <w:lastRenderedPageBreak/>
        <w:t>Zusatzversicherung für Zahnfehlstellungs-Korrekturen bei Kindern</w:t>
      </w:r>
    </w:p>
    <w:p w:rsidR="004454DE" w:rsidRPr="005C0C8C" w:rsidRDefault="004454DE" w:rsidP="005C0C8C">
      <w:pPr>
        <w:pStyle w:val="Listenabsatz"/>
      </w:pPr>
      <w:r w:rsidRPr="005C0C8C">
        <w:t>Zusatzversicherungen für Alternativmedizin</w:t>
      </w:r>
    </w:p>
    <w:p w:rsidR="004454DE" w:rsidRPr="005C0C8C" w:rsidRDefault="004454DE" w:rsidP="005C0C8C">
      <w:pPr>
        <w:pStyle w:val="Listenabsatz"/>
      </w:pPr>
      <w:r w:rsidRPr="005C0C8C">
        <w:t>Zusatzversicherung für nichtärztliche Psychotherapie</w:t>
      </w:r>
    </w:p>
    <w:p w:rsidR="004454DE" w:rsidRPr="005C0C8C" w:rsidRDefault="004454DE" w:rsidP="005C0C8C">
      <w:pPr>
        <w:pStyle w:val="Listenabsatz"/>
      </w:pPr>
      <w:r w:rsidRPr="005C0C8C">
        <w:t>Zusatz für nicht kassenpflichtige Medikamente</w:t>
      </w:r>
    </w:p>
    <w:p w:rsidR="004454DE" w:rsidRPr="005C0C8C" w:rsidRDefault="004454DE" w:rsidP="005C0C8C">
      <w:pPr>
        <w:pStyle w:val="Listenabsatz"/>
      </w:pPr>
      <w:r w:rsidRPr="005C0C8C">
        <w:t>Zusätze für Ambulanz- und Rettungstransporte</w:t>
      </w:r>
    </w:p>
    <w:p w:rsidR="004454DE" w:rsidRPr="005C0C8C" w:rsidRDefault="004454DE" w:rsidP="005C0C8C">
      <w:pPr>
        <w:pStyle w:val="Listenabsatz"/>
      </w:pPr>
      <w:r w:rsidRPr="005C0C8C">
        <w:t>Zusatzversicherung für Auslandsaufenthalte</w:t>
      </w:r>
    </w:p>
    <w:p w:rsidR="004454DE" w:rsidRPr="005C0C8C" w:rsidRDefault="004454DE" w:rsidP="005C0C8C">
      <w:pPr>
        <w:pStyle w:val="Listenabsatz"/>
      </w:pPr>
      <w:r w:rsidRPr="005C0C8C">
        <w:t>Zusatzversicherung für Brillengläser und Kontaktlinsen</w:t>
      </w:r>
    </w:p>
    <w:p w:rsidR="004454DE" w:rsidRDefault="004454DE" w:rsidP="004454DE">
      <w:pPr>
        <w:pStyle w:val="berschrift4"/>
      </w:pPr>
      <w:bookmarkStart w:id="267" w:name="header-n297"/>
      <w:r>
        <w:t xml:space="preserve">Krankentaggeld </w:t>
      </w:r>
      <w:bookmarkEnd w:id="267"/>
      <w:r w:rsidR="00145506">
        <w:t>Versicherung</w:t>
      </w:r>
    </w:p>
    <w:p w:rsidR="004454DE" w:rsidRDefault="004454DE" w:rsidP="00C536C8">
      <w:pPr>
        <w:pStyle w:val="FirstParagraph"/>
      </w:pPr>
      <w:r>
        <w:t xml:space="preserve">Eine wichtige Zusatzversicherung ist die Krankentaggeldversicherung. Sie erbringt Leistungen (Lohnersatz), falls die Lohnfortzahlungspflicht des Arbeitgebers gemäss Arbeitsvertrag erlischt. Je länger der Arbeitgeber den Lohn bei über jährigen Arbeitsverhältnis bezahlen muss, desto weiter hinaus kann man die Taggeldversicherung schieben (aufgeschobene Krankentaggeldversicherung), was </w:t>
      </w:r>
      <w:r w:rsidR="00C536C8">
        <w:t>wiederum die Prämien verbilligt</w:t>
      </w:r>
    </w:p>
    <w:p w:rsidR="004454DE" w:rsidRDefault="004454DE" w:rsidP="004454DE">
      <w:pPr>
        <w:pStyle w:val="berschrift3"/>
      </w:pPr>
      <w:bookmarkStart w:id="268" w:name="header-n301"/>
      <w:r>
        <w:t>Prämienreduktionen</w:t>
      </w:r>
      <w:bookmarkEnd w:id="268"/>
      <w:r w:rsidR="00491BC0">
        <w:fldChar w:fldCharType="begin"/>
      </w:r>
      <w:r w:rsidR="00491BC0">
        <w:instrText xml:space="preserve"> XE "</w:instrText>
      </w:r>
      <w:r w:rsidR="00491BC0" w:rsidRPr="00791FD9">
        <w:instrText>Prämienreduktionen</w:instrText>
      </w:r>
      <w:r w:rsidR="00491BC0">
        <w:instrText xml:space="preserve">" </w:instrText>
      </w:r>
      <w:r w:rsidR="00491BC0">
        <w:fldChar w:fldCharType="end"/>
      </w:r>
    </w:p>
    <w:p w:rsidR="004454DE" w:rsidRDefault="004454DE" w:rsidP="004454DE">
      <w:pPr>
        <w:pStyle w:val="FirstParagraph"/>
      </w:pPr>
      <w:r>
        <w:t>Je nach Krankenversicherer bestehen folgende Möglichkeiten:</w:t>
      </w:r>
    </w:p>
    <w:p w:rsidR="004454DE" w:rsidRDefault="004454DE" w:rsidP="00A96A6C">
      <w:pPr>
        <w:pStyle w:val="Listenabsatz"/>
        <w:numPr>
          <w:ilvl w:val="0"/>
          <w:numId w:val="25"/>
        </w:numPr>
      </w:pPr>
      <w:r>
        <w:t>höhere Kostenbeteiligung durch höhere Jahresfranchise</w:t>
      </w:r>
    </w:p>
    <w:p w:rsidR="004454DE" w:rsidRDefault="004454DE" w:rsidP="00A96A6C">
      <w:pPr>
        <w:pStyle w:val="Listenabsatz"/>
        <w:numPr>
          <w:ilvl w:val="0"/>
          <w:numId w:val="25"/>
        </w:numPr>
      </w:pPr>
      <w:r>
        <w:t>Einschränkung der freien Arzt- und Spitalwahl (z.B. HMO-Praxis, Hausarzt- Modell)</w:t>
      </w:r>
    </w:p>
    <w:p w:rsidR="004454DE" w:rsidRDefault="004454DE" w:rsidP="00A96A6C">
      <w:pPr>
        <w:pStyle w:val="Listenabsatz"/>
        <w:numPr>
          <w:ilvl w:val="0"/>
          <w:numId w:val="25"/>
        </w:numPr>
      </w:pPr>
      <w:r>
        <w:t xml:space="preserve">Vergleich von Prämien und allfälliger Wechsel des </w:t>
      </w:r>
      <w:proofErr w:type="spellStart"/>
      <w:r>
        <w:t>Krankenversicherungs</w:t>
      </w:r>
      <w:proofErr w:type="spellEnd"/>
      <w:r>
        <w:t xml:space="preserve"> Anbieters</w:t>
      </w:r>
    </w:p>
    <w:p w:rsidR="004454DE" w:rsidRDefault="004454DE" w:rsidP="004454DE">
      <w:pPr>
        <w:pStyle w:val="berschrift2"/>
      </w:pPr>
      <w:bookmarkStart w:id="269" w:name="header-n309"/>
      <w:bookmarkStart w:id="270" w:name="_Toc11233521"/>
      <w:r>
        <w:t>Berufs- und Nichtberufsunfallversicherung</w:t>
      </w:r>
      <w:bookmarkEnd w:id="269"/>
      <w:bookmarkEnd w:id="270"/>
    </w:p>
    <w:p w:rsidR="004454DE" w:rsidRDefault="00C536C8" w:rsidP="004454DE">
      <w:pPr>
        <w:pStyle w:val="berschrift3"/>
      </w:pPr>
      <w:r>
        <w:t>Unfallversicherungsgesetz</w:t>
      </w:r>
      <w:r w:rsidR="00491BC0">
        <w:fldChar w:fldCharType="begin"/>
      </w:r>
      <w:r w:rsidR="00491BC0">
        <w:instrText xml:space="preserve"> XE "</w:instrText>
      </w:r>
      <w:r w:rsidR="00491BC0" w:rsidRPr="00791FD9">
        <w:instrText>Unfallversicherungsgesetz</w:instrText>
      </w:r>
      <w:r w:rsidR="00491BC0">
        <w:instrText xml:space="preserve">" </w:instrText>
      </w:r>
      <w:r w:rsidR="00491BC0">
        <w:fldChar w:fldCharType="end"/>
      </w:r>
      <w:r>
        <w:t xml:space="preserve"> (UVG)</w:t>
      </w:r>
    </w:p>
    <w:p w:rsidR="004454DE" w:rsidRDefault="004454DE" w:rsidP="004454DE">
      <w:pPr>
        <w:pStyle w:val="FirstParagraph"/>
      </w:pPr>
      <w:r>
        <w:t>Unfallversicherungsgesetz</w:t>
      </w:r>
      <w:r w:rsidR="00C536C8">
        <w:t xml:space="preserve"> (UVG)</w:t>
      </w:r>
      <w:r>
        <w:t xml:space="preserve"> Schädigende Einwirkung eines ungewöhnlichen äusseren Faktors auf den menschlichen Körper. Diese Schädigung erfolgt plötzlich und ist nicht beabsichtigt. Dies führt zu einer Beeinträchtigung der körperlichen oder der geistigen Gesundheit oder hat den Tod zur Folge. Den Unfällen gleichgestellt sind unfallähnliche Körperschädigungen (z.B. Knochenbrüche oder Verrenkungen von Gelenken).</w:t>
      </w:r>
    </w:p>
    <w:p w:rsidR="004454DE" w:rsidRDefault="004454DE" w:rsidP="00C536C8">
      <w:pPr>
        <w:pStyle w:val="berschrift3"/>
      </w:pPr>
      <w:bookmarkStart w:id="271" w:name="header-n314"/>
      <w:r>
        <w:t>Berufsunfall</w:t>
      </w:r>
      <w:r w:rsidR="00491BC0">
        <w:fldChar w:fldCharType="begin"/>
      </w:r>
      <w:r w:rsidR="00491BC0">
        <w:instrText xml:space="preserve"> XE "</w:instrText>
      </w:r>
      <w:r w:rsidR="00491BC0" w:rsidRPr="00791FD9">
        <w:instrText>Berufsunfall</w:instrText>
      </w:r>
      <w:r w:rsidR="00491BC0">
        <w:instrText xml:space="preserve">" </w:instrText>
      </w:r>
      <w:r w:rsidR="00491BC0">
        <w:fldChar w:fldCharType="end"/>
      </w:r>
      <w:r>
        <w:t xml:space="preserve"> (BU):</w:t>
      </w:r>
      <w:bookmarkEnd w:id="271"/>
    </w:p>
    <w:p w:rsidR="004454DE" w:rsidRDefault="004454DE" w:rsidP="004454DE">
      <w:pPr>
        <w:pStyle w:val="FirstParagraph"/>
      </w:pPr>
      <w:r>
        <w:t>Unfall, der sich während der Arbeitszeit oder in Arbeitspausen ereignet, wenn sich der Verunfallte auf dem Betriebsgelände aufhält. Jeder Arbeitgeber hat die Pflicht, seine Arbeitnehmer gegen Berufsunfall zu versichern. Er muss die Prämie für diese Versicherung zu 100% selber bezahlen. Wer gegen Berufsunfall versichert ist, ist automatisch auch gegen Berufskrankheiten versichert.</w:t>
      </w:r>
    </w:p>
    <w:p w:rsidR="004454DE" w:rsidRDefault="004454DE" w:rsidP="004454DE">
      <w:pPr>
        <w:pStyle w:val="berschrift4"/>
      </w:pPr>
      <w:bookmarkStart w:id="272" w:name="header-n316"/>
      <w:r>
        <w:t>Berufskrankheit</w:t>
      </w:r>
      <w:bookmarkEnd w:id="272"/>
      <w:r w:rsidR="00491BC0">
        <w:fldChar w:fldCharType="begin"/>
      </w:r>
      <w:r w:rsidR="00491BC0">
        <w:instrText xml:space="preserve"> XE "</w:instrText>
      </w:r>
      <w:r w:rsidR="00491BC0" w:rsidRPr="00791FD9">
        <w:instrText>Berufskrankheit</w:instrText>
      </w:r>
      <w:r w:rsidR="00491BC0">
        <w:instrText xml:space="preserve">" </w:instrText>
      </w:r>
      <w:r w:rsidR="00491BC0">
        <w:fldChar w:fldCharType="end"/>
      </w:r>
    </w:p>
    <w:p w:rsidR="004454DE" w:rsidRDefault="004454DE" w:rsidP="004454DE">
      <w:pPr>
        <w:pStyle w:val="FirstParagraph"/>
      </w:pPr>
      <w:r>
        <w:t>Krankheit, die ausschliesslich oder vorwiegend durch das Ausführen einer beruflichen Tätigkeit hervorgerufen wird, verursacht durch schädigende Stoffe oder bestimmte Arbeiten. Im Anhang zur Verordnung über die Unfallversicherung (UVV) befindet sich eine Liste schädigender Stoffe. Zudem sind dort auch arbeitsbedingte Erkrankungen wie erhebliche Schädigung des Gehörs, Staublungen usw. erwähnt.</w:t>
      </w:r>
    </w:p>
    <w:p w:rsidR="004454DE" w:rsidRDefault="004454DE" w:rsidP="00C536C8">
      <w:pPr>
        <w:pStyle w:val="berschrift3"/>
      </w:pPr>
      <w:bookmarkStart w:id="273" w:name="header-n318"/>
      <w:r>
        <w:lastRenderedPageBreak/>
        <w:t>Nichtberufsunfall</w:t>
      </w:r>
      <w:r w:rsidR="00491BC0">
        <w:fldChar w:fldCharType="begin"/>
      </w:r>
      <w:r w:rsidR="00491BC0">
        <w:instrText xml:space="preserve"> XE "</w:instrText>
      </w:r>
      <w:r w:rsidR="00491BC0" w:rsidRPr="00791FD9">
        <w:instrText>Nichtberufsunfall</w:instrText>
      </w:r>
      <w:r w:rsidR="00491BC0">
        <w:instrText xml:space="preserve">" </w:instrText>
      </w:r>
      <w:r w:rsidR="00491BC0">
        <w:fldChar w:fldCharType="end"/>
      </w:r>
      <w:r>
        <w:t xml:space="preserve"> (NBU)</w:t>
      </w:r>
      <w:bookmarkEnd w:id="273"/>
    </w:p>
    <w:p w:rsidR="004454DE" w:rsidRDefault="004454DE" w:rsidP="004454DE">
      <w:pPr>
        <w:pStyle w:val="FirstParagraph"/>
      </w:pPr>
      <w:r>
        <w:t>Jeder Unfall, der nicht zu den Berufsunfällen zählt. Gegen NBU sind Arbeitnehmer nur dann obligatorisch versichert, wenn ihre wöchentliche Arbeitszeit bei einem Arbeitgeber mehr als 8 Stunden beträgt. Der Arbeitgeber schuldet der Unfallversicherung die gesamte Prämiensumme für die Berufs- und die Nichtberufsunfallversicherung. Der Arbeitgeber kann dem Arbeitnehmer die NBU-Prämie ganz oder teilweise vom Bruttolohn abziehen (siehe S. 40).</w:t>
      </w:r>
    </w:p>
    <w:p w:rsidR="004454DE" w:rsidRDefault="004454DE" w:rsidP="00C536C8">
      <w:pPr>
        <w:pStyle w:val="berschrift3"/>
      </w:pPr>
      <w:bookmarkStart w:id="274" w:name="header-n320"/>
      <w:r>
        <w:t>Arbeitslose</w:t>
      </w:r>
      <w:bookmarkEnd w:id="274"/>
    </w:p>
    <w:p w:rsidR="004454DE" w:rsidRDefault="004454DE" w:rsidP="004454DE">
      <w:pPr>
        <w:pStyle w:val="FirstParagraph"/>
      </w:pPr>
      <w:r>
        <w:t>Wer Anspruch auf Arbeitslosenentschädigung hat, ist bei der SUVA</w:t>
      </w:r>
      <w:r w:rsidR="00491BC0">
        <w:fldChar w:fldCharType="begin"/>
      </w:r>
      <w:r w:rsidR="00491BC0">
        <w:instrText xml:space="preserve"> XE "</w:instrText>
      </w:r>
      <w:r w:rsidR="00491BC0" w:rsidRPr="00791FD9">
        <w:instrText>SUVA</w:instrText>
      </w:r>
      <w:r w:rsidR="00491BC0">
        <w:instrText xml:space="preserve">" </w:instrText>
      </w:r>
      <w:r w:rsidR="00491BC0">
        <w:fldChar w:fldCharType="end"/>
      </w:r>
      <w:r>
        <w:t xml:space="preserve"> (Schweizerische Unfallversicherungsanstalt) obligatorisch gegen Unfall versichert.</w:t>
      </w:r>
    </w:p>
    <w:p w:rsidR="004454DE" w:rsidRDefault="004454DE" w:rsidP="004454DE">
      <w:pPr>
        <w:pStyle w:val="berschrift3"/>
      </w:pPr>
      <w:bookmarkStart w:id="275" w:name="header-n323"/>
      <w:r>
        <w:t>Leistungen</w:t>
      </w:r>
      <w:bookmarkEnd w:id="275"/>
    </w:p>
    <w:p w:rsidR="004454DE" w:rsidRDefault="004454DE" w:rsidP="004454DE">
      <w:pPr>
        <w:pStyle w:val="berschrift4"/>
      </w:pPr>
      <w:bookmarkStart w:id="276" w:name="header-n324"/>
      <w:r>
        <w:t>Heilbehandlungskosten</w:t>
      </w:r>
      <w:r w:rsidR="00491BC0">
        <w:fldChar w:fldCharType="begin"/>
      </w:r>
      <w:r w:rsidR="00491BC0">
        <w:instrText xml:space="preserve"> XE "</w:instrText>
      </w:r>
      <w:r w:rsidR="00491BC0" w:rsidRPr="00791FD9">
        <w:instrText>Heilbehandlungskosten</w:instrText>
      </w:r>
      <w:r w:rsidR="00491BC0">
        <w:instrText xml:space="preserve">" </w:instrText>
      </w:r>
      <w:r w:rsidR="00491BC0">
        <w:fldChar w:fldCharType="end"/>
      </w:r>
      <w:r>
        <w:t xml:space="preserve"> und Hilfsmittel</w:t>
      </w:r>
      <w:bookmarkEnd w:id="276"/>
    </w:p>
    <w:p w:rsidR="004454DE" w:rsidRDefault="004454DE" w:rsidP="004454DE">
      <w:pPr>
        <w:pStyle w:val="FirstParagraph"/>
      </w:pPr>
      <w:r>
        <w:t>Die Unfallversicherung kommt für folgende Leistungen auf: Arzt-, Arznei- und Spitalkosten (ohne dass eine Jahresfranchise oder ein Selbstbehalt von 10% wie bei der Krankenversicherung bezahlt werden muss), Hilfsmittel bei Körperschäden, Reise-, Transport Und Rettungskosten, Leichentransport- und Bestattungskosten. Sachschäden sind nur dann versichert, wenn der Schaden in direktem Zusammenhang mit dem Unfall entstanden ist (z.B. Ersatz von Brillen).</w:t>
      </w:r>
    </w:p>
    <w:p w:rsidR="004454DE" w:rsidRDefault="004454DE" w:rsidP="004454DE">
      <w:pPr>
        <w:pStyle w:val="berschrift4"/>
      </w:pPr>
      <w:bookmarkStart w:id="277" w:name="header-n326"/>
      <w:r>
        <w:t>Taggeld (Lohnausfallentschädigung</w:t>
      </w:r>
      <w:r w:rsidR="00491BC0">
        <w:fldChar w:fldCharType="begin"/>
      </w:r>
      <w:r w:rsidR="00491BC0">
        <w:instrText xml:space="preserve"> XE "</w:instrText>
      </w:r>
      <w:r w:rsidR="00491BC0" w:rsidRPr="00791FD9">
        <w:instrText>Lohnausfallentschädigung</w:instrText>
      </w:r>
      <w:r w:rsidR="00491BC0">
        <w:instrText xml:space="preserve">" </w:instrText>
      </w:r>
      <w:r w:rsidR="00491BC0">
        <w:fldChar w:fldCharType="end"/>
      </w:r>
      <w:r>
        <w:t>)</w:t>
      </w:r>
      <w:bookmarkEnd w:id="277"/>
    </w:p>
    <w:p w:rsidR="004454DE" w:rsidRDefault="004454DE" w:rsidP="004454DE">
      <w:pPr>
        <w:pStyle w:val="FirstParagraph"/>
      </w:pPr>
      <w:r>
        <w:t>Ab dem 3. Tag nach dem Unfalltag wird ein Taggeld von 80% des versicherten Verdienstes ausbezahlt.</w:t>
      </w:r>
    </w:p>
    <w:p w:rsidR="004454DE" w:rsidRDefault="004454DE" w:rsidP="004454DE">
      <w:pPr>
        <w:pStyle w:val="berschrift4"/>
      </w:pPr>
      <w:bookmarkStart w:id="278" w:name="header-n328"/>
      <w:r>
        <w:t>Invalidenrenten</w:t>
      </w:r>
      <w:bookmarkEnd w:id="278"/>
      <w:r w:rsidR="00491BC0">
        <w:fldChar w:fldCharType="begin"/>
      </w:r>
      <w:r w:rsidR="00491BC0">
        <w:instrText xml:space="preserve"> XE "</w:instrText>
      </w:r>
      <w:r w:rsidR="00491BC0" w:rsidRPr="00791FD9">
        <w:instrText>Invalidenrenten</w:instrText>
      </w:r>
      <w:r w:rsidR="00491BC0">
        <w:instrText xml:space="preserve">" </w:instrText>
      </w:r>
      <w:r w:rsidR="00491BC0">
        <w:fldChar w:fldCharType="end"/>
      </w:r>
    </w:p>
    <w:p w:rsidR="004454DE" w:rsidRDefault="004454DE" w:rsidP="004454DE">
      <w:pPr>
        <w:pStyle w:val="FirstParagraph"/>
      </w:pPr>
      <w:r>
        <w:t>Nebst der staatlichen IV entrichtet die Unfallversicherung bei Vollinvalidität eine Invalidenrente von höchstens 80% des versicherten Verdienstes. Bei Teilinvalidität wird die Rente entsprechend gekürzt.</w:t>
      </w:r>
    </w:p>
    <w:p w:rsidR="004454DE" w:rsidRDefault="004454DE" w:rsidP="004454DE">
      <w:pPr>
        <w:pStyle w:val="berschrift4"/>
      </w:pPr>
      <w:bookmarkStart w:id="279" w:name="header-n330"/>
      <w:r>
        <w:t>Integritätsentschädigung</w:t>
      </w:r>
      <w:bookmarkEnd w:id="279"/>
      <w:r w:rsidR="00491BC0">
        <w:fldChar w:fldCharType="begin"/>
      </w:r>
      <w:r w:rsidR="00491BC0">
        <w:instrText xml:space="preserve"> XE "</w:instrText>
      </w:r>
      <w:r w:rsidR="00491BC0" w:rsidRPr="00791FD9">
        <w:instrText>Integritätsentschädigung</w:instrText>
      </w:r>
      <w:r w:rsidR="00491BC0">
        <w:instrText xml:space="preserve">" </w:instrText>
      </w:r>
      <w:r w:rsidR="00491BC0">
        <w:fldChar w:fldCharType="end"/>
      </w:r>
    </w:p>
    <w:p w:rsidR="004454DE" w:rsidRDefault="004454DE" w:rsidP="004454DE">
      <w:pPr>
        <w:pStyle w:val="FirstParagraph"/>
      </w:pPr>
      <w:r>
        <w:t xml:space="preserve">Erleidet ein Arbeitnehmer durch einen Unfall eine dauernde körperliche oder geistige Schädigung, so hat er Anspruch auf eine einmalige Kapitalzahlung von maximal einem versicherten Jahresverdienst. </w:t>
      </w:r>
    </w:p>
    <w:p w:rsidR="004454DE" w:rsidRDefault="004454DE" w:rsidP="004454DE">
      <w:pPr>
        <w:pStyle w:val="berschrift4"/>
      </w:pPr>
      <w:bookmarkStart w:id="280" w:name="header-n332"/>
      <w:proofErr w:type="spellStart"/>
      <w:r>
        <w:t>Hilflosenentschädigung</w:t>
      </w:r>
      <w:proofErr w:type="spellEnd"/>
      <w:r w:rsidR="00491BC0">
        <w:fldChar w:fldCharType="begin"/>
      </w:r>
      <w:r w:rsidR="00491BC0">
        <w:instrText xml:space="preserve"> XE "</w:instrText>
      </w:r>
      <w:r w:rsidR="00491BC0" w:rsidRPr="00791FD9">
        <w:instrText>Hilflosenentschädigung</w:instrText>
      </w:r>
      <w:r w:rsidR="00491BC0">
        <w:instrText xml:space="preserve">" </w:instrText>
      </w:r>
      <w:r w:rsidR="00491BC0">
        <w:fldChar w:fldCharType="end"/>
      </w:r>
      <w:bookmarkEnd w:id="280"/>
    </w:p>
    <w:p w:rsidR="004454DE" w:rsidRDefault="004454DE" w:rsidP="004454DE">
      <w:pPr>
        <w:pStyle w:val="FirstParagraph"/>
      </w:pPr>
      <w:r>
        <w:t xml:space="preserve">Wer infolge eines Unfalls invalid ist und eine dauernde Betreuung benötigt, erhält </w:t>
      </w:r>
      <w:proofErr w:type="spellStart"/>
      <w:r>
        <w:t>nebstden</w:t>
      </w:r>
      <w:proofErr w:type="spellEnd"/>
      <w:r>
        <w:t xml:space="preserve"> übrigen Versicherungsleistungen einen monatlichen Zuschuss.</w:t>
      </w:r>
    </w:p>
    <w:p w:rsidR="004454DE" w:rsidRDefault="004454DE" w:rsidP="004454DE">
      <w:pPr>
        <w:pStyle w:val="berschrift4"/>
      </w:pPr>
      <w:bookmarkStart w:id="281" w:name="header-n334"/>
      <w:proofErr w:type="spellStart"/>
      <w:r>
        <w:t>Hinterlassenenrenten</w:t>
      </w:r>
      <w:bookmarkEnd w:id="281"/>
      <w:proofErr w:type="spellEnd"/>
      <w:r w:rsidR="00491BC0">
        <w:fldChar w:fldCharType="begin"/>
      </w:r>
      <w:r w:rsidR="00491BC0">
        <w:instrText xml:space="preserve"> XE "</w:instrText>
      </w:r>
      <w:r w:rsidR="00491BC0" w:rsidRPr="00791FD9">
        <w:instrText>Hinterlassenenrenten</w:instrText>
      </w:r>
      <w:r w:rsidR="00491BC0">
        <w:instrText xml:space="preserve">" </w:instrText>
      </w:r>
      <w:r w:rsidR="00491BC0">
        <w:fldChar w:fldCharType="end"/>
      </w:r>
    </w:p>
    <w:p w:rsidR="004454DE" w:rsidRDefault="004454DE" w:rsidP="004454DE">
      <w:pPr>
        <w:pStyle w:val="FirstParagraph"/>
      </w:pPr>
      <w:r>
        <w:t xml:space="preserve">Der überlebende Ehegatte (Witwer, Witwe) und die Kinder erhalten nebst den </w:t>
      </w:r>
      <w:proofErr w:type="spellStart"/>
      <w:r>
        <w:t>Leistungender</w:t>
      </w:r>
      <w:proofErr w:type="spellEnd"/>
      <w:r>
        <w:t xml:space="preserve"> AHV zusätzlich eine </w:t>
      </w:r>
      <w:proofErr w:type="spellStart"/>
      <w:r>
        <w:t>Hinterlassenenrente</w:t>
      </w:r>
      <w:proofErr w:type="spellEnd"/>
      <w:r>
        <w:t>.</w:t>
      </w:r>
    </w:p>
    <w:p w:rsidR="00491BC0" w:rsidRDefault="00491BC0" w:rsidP="00491BC0">
      <w:pPr>
        <w:rPr>
          <w:szCs w:val="24"/>
        </w:rPr>
      </w:pPr>
      <w:r>
        <w:br w:type="page"/>
      </w:r>
    </w:p>
    <w:p w:rsidR="004454DE" w:rsidRDefault="004454DE" w:rsidP="004454DE">
      <w:pPr>
        <w:pStyle w:val="berschrift2"/>
      </w:pPr>
      <w:bookmarkStart w:id="282" w:name="header-n349"/>
      <w:bookmarkStart w:id="283" w:name="_Toc11233522"/>
      <w:r>
        <w:lastRenderedPageBreak/>
        <w:t>Drei Säulen</w:t>
      </w:r>
      <w:r w:rsidR="00491BC0">
        <w:fldChar w:fldCharType="begin"/>
      </w:r>
      <w:r w:rsidR="00491BC0">
        <w:instrText xml:space="preserve"> XE "</w:instrText>
      </w:r>
      <w:r w:rsidR="00491BC0" w:rsidRPr="00791FD9">
        <w:instrText>Drei Säulen</w:instrText>
      </w:r>
      <w:r w:rsidR="00491BC0">
        <w:instrText xml:space="preserve">" </w:instrText>
      </w:r>
      <w:r w:rsidR="00491BC0">
        <w:fldChar w:fldCharType="end"/>
      </w:r>
      <w:r>
        <w:t xml:space="preserve"> Prinzips</w:t>
      </w:r>
      <w:bookmarkEnd w:id="282"/>
      <w:bookmarkEnd w:id="283"/>
    </w:p>
    <w:p w:rsidR="004454DE" w:rsidRDefault="004454DE" w:rsidP="004454DE">
      <w:pPr>
        <w:pStyle w:val="FirstParagraph"/>
      </w:pPr>
      <w:r>
        <w:t>Drei-Säulen-Konzept: In der Verfassung verankertes Konzept zur finanziellen Vorsorge im Alter, für Hinterlassene und bei Invalidität.* Gemäss Artikel 111 der Bundesverfassung trifft der Bund Massnahmen für eine ausreichende Alters-, Hinterlassenen- und Invalidenvorsorge. Diese beruht auf drei</w:t>
      </w:r>
    </w:p>
    <w:p w:rsidR="004C23DF" w:rsidRPr="004C23DF" w:rsidRDefault="004C23DF" w:rsidP="004C23DF">
      <w:pPr>
        <w:pStyle w:val="Textkrper"/>
        <w:rPr>
          <w:lang w:val="de-CH"/>
        </w:rPr>
      </w:pPr>
    </w:p>
    <w:p w:rsidR="004C23DF" w:rsidRDefault="004454DE" w:rsidP="004C23DF">
      <w:pPr>
        <w:pStyle w:val="Textkrper"/>
        <w:rPr>
          <w:b/>
          <w:lang w:val="de-CH"/>
        </w:rPr>
      </w:pPr>
      <w:r w:rsidRPr="00547AD1">
        <w:rPr>
          <w:b/>
          <w:lang w:val="de-CH"/>
        </w:rPr>
        <w:t>Säulen:</w:t>
      </w:r>
    </w:p>
    <w:p w:rsidR="004454DE" w:rsidRDefault="004454DE" w:rsidP="004C23DF">
      <w:pPr>
        <w:pStyle w:val="Textkrper"/>
      </w:pPr>
      <w:r>
        <w:rPr>
          <w:noProof/>
          <w:lang w:val="de-CH" w:eastAsia="de-CH"/>
        </w:rPr>
        <w:drawing>
          <wp:inline distT="0" distB="0" distL="0" distR="0" wp14:anchorId="7106DABD" wp14:editId="2F026E29">
            <wp:extent cx="4657725" cy="4362450"/>
            <wp:effectExtent l="0" t="0" r="9525" b="0"/>
            <wp:docPr id="7" name="Picture"/>
            <wp:cNvGraphicFramePr/>
            <a:graphic xmlns:a="http://schemas.openxmlformats.org/drawingml/2006/main">
              <a:graphicData uri="http://schemas.openxmlformats.org/drawingml/2006/picture">
                <pic:pic xmlns:pic="http://schemas.openxmlformats.org/drawingml/2006/picture">
                  <pic:nvPicPr>
                    <pic:cNvPr id="0" name="Picture" descr="https://lh5.googleusercontent.com/NOeYjpa1dzR-kBRu0zOo8lbmTqCfs2_RnQEYBmyuevsc01rBUfTrJ35umDL24oj477SzrtjOHQ1ngINF-1avnkXh9Y6Yn4FfJidUAf9kvglk-6ubC3OUYE_xj8nQgegxevZA8r1-"/>
                    <pic:cNvPicPr>
                      <a:picLocks noChangeAspect="1" noChangeArrowheads="1"/>
                    </pic:cNvPicPr>
                  </pic:nvPicPr>
                  <pic:blipFill>
                    <a:blip r:embed="rId40"/>
                    <a:stretch>
                      <a:fillRect/>
                    </a:stretch>
                  </pic:blipFill>
                  <pic:spPr bwMode="auto">
                    <a:xfrm>
                      <a:off x="0" y="0"/>
                      <a:ext cx="4657809" cy="4362529"/>
                    </a:xfrm>
                    <a:prstGeom prst="rect">
                      <a:avLst/>
                    </a:prstGeom>
                    <a:noFill/>
                    <a:ln w="9525">
                      <a:noFill/>
                      <a:headEnd/>
                      <a:tailEnd/>
                    </a:ln>
                  </pic:spPr>
                </pic:pic>
              </a:graphicData>
            </a:graphic>
          </wp:inline>
        </w:drawing>
      </w:r>
    </w:p>
    <w:p w:rsidR="004454DE" w:rsidRDefault="004454DE" w:rsidP="004454DE">
      <w:pPr>
        <w:pStyle w:val="ImageCaption"/>
      </w:pPr>
    </w:p>
    <w:p w:rsidR="004454DE" w:rsidRDefault="004454DE" w:rsidP="004454DE">
      <w:pPr>
        <w:pStyle w:val="berschrift2"/>
      </w:pPr>
      <w:bookmarkStart w:id="284" w:name="header-n353"/>
      <w:bookmarkStart w:id="285" w:name="_Toc11233523"/>
      <w:r>
        <w:t>Sozialhilfe</w:t>
      </w:r>
      <w:bookmarkEnd w:id="284"/>
      <w:bookmarkEnd w:id="285"/>
      <w:r w:rsidR="00491BC0">
        <w:fldChar w:fldCharType="begin"/>
      </w:r>
      <w:r w:rsidR="00491BC0">
        <w:instrText xml:space="preserve"> XE "</w:instrText>
      </w:r>
      <w:r w:rsidR="00491BC0" w:rsidRPr="00791FD9">
        <w:instrText>Sozialhilfe</w:instrText>
      </w:r>
      <w:r w:rsidR="00491BC0">
        <w:instrText xml:space="preserve">" </w:instrText>
      </w:r>
      <w:r w:rsidR="00491BC0">
        <w:fldChar w:fldCharType="end"/>
      </w:r>
    </w:p>
    <w:p w:rsidR="004454DE" w:rsidRDefault="004454DE" w:rsidP="004454DE">
      <w:pPr>
        <w:pStyle w:val="FirstParagraph"/>
      </w:pPr>
      <w:r>
        <w:t>Sozialhilfe ist eine letzte Rettung.</w:t>
      </w:r>
      <w:r w:rsidR="006B42AF">
        <w:t xml:space="preserve"> Man bekommt Sozialhilfe, wenn man innerhalb der Frist Arbeitslosenversicherung keine Arbeitsstelle gefunden hat.</w:t>
      </w:r>
    </w:p>
    <w:p w:rsidR="00831BC0" w:rsidRDefault="00831BC0">
      <w:pPr>
        <w:sectPr w:rsidR="00831BC0" w:rsidSect="00667559">
          <w:headerReference w:type="default" r:id="rId41"/>
          <w:pgSz w:w="11906" w:h="16838"/>
          <w:pgMar w:top="2268" w:right="992" w:bottom="2098" w:left="1701" w:header="737" w:footer="1134" w:gutter="0"/>
          <w:cols w:space="708"/>
          <w:docGrid w:linePitch="360"/>
        </w:sectPr>
      </w:pPr>
    </w:p>
    <w:p w:rsidR="00EE3621" w:rsidRDefault="006B42AF" w:rsidP="006B42AF">
      <w:pPr>
        <w:pStyle w:val="berschrift1"/>
      </w:pPr>
      <w:bookmarkStart w:id="286" w:name="_Toc11233524"/>
      <w:r>
        <w:lastRenderedPageBreak/>
        <w:t>Index</w:t>
      </w:r>
      <w:bookmarkEnd w:id="286"/>
    </w:p>
    <w:p w:rsidR="0056576D" w:rsidRDefault="006B42AF" w:rsidP="006B42AF">
      <w:pPr>
        <w:rPr>
          <w:rFonts w:cs="Arial"/>
          <w:noProof/>
          <w:sz w:val="20"/>
          <w:szCs w:val="20"/>
        </w:rPr>
        <w:sectPr w:rsidR="0056576D" w:rsidSect="0056576D">
          <w:headerReference w:type="default" r:id="rId42"/>
          <w:pgSz w:w="11906" w:h="16838"/>
          <w:pgMar w:top="2268" w:right="992" w:bottom="2098" w:left="1701" w:header="737" w:footer="1134" w:gutter="0"/>
          <w:cols w:space="708"/>
          <w:docGrid w:linePitch="360"/>
        </w:sectPr>
      </w:pPr>
      <w:r w:rsidRPr="0007262A">
        <w:rPr>
          <w:rFonts w:cs="Arial"/>
          <w:sz w:val="20"/>
          <w:szCs w:val="20"/>
        </w:rPr>
        <w:fldChar w:fldCharType="begin"/>
      </w:r>
      <w:r w:rsidRPr="0007262A">
        <w:rPr>
          <w:rFonts w:cs="Arial"/>
          <w:sz w:val="20"/>
          <w:szCs w:val="20"/>
        </w:rPr>
        <w:instrText xml:space="preserve"> INDEX \c "3" \z "2055" </w:instrText>
      </w:r>
      <w:r w:rsidRPr="0007262A">
        <w:rPr>
          <w:rFonts w:cs="Arial"/>
          <w:sz w:val="20"/>
          <w:szCs w:val="20"/>
        </w:rPr>
        <w:fldChar w:fldCharType="separate"/>
      </w:r>
    </w:p>
    <w:p w:rsidR="0056576D" w:rsidRPr="0056576D" w:rsidRDefault="0056576D">
      <w:pPr>
        <w:pStyle w:val="Index1"/>
        <w:tabs>
          <w:tab w:val="right" w:leader="dot" w:pos="2581"/>
        </w:tabs>
        <w:rPr>
          <w:noProof/>
        </w:rPr>
      </w:pPr>
      <w:r w:rsidRPr="0056576D">
        <w:rPr>
          <w:noProof/>
        </w:rPr>
        <w:t>1. Sektor  27</w:t>
      </w:r>
    </w:p>
    <w:p w:rsidR="0056576D" w:rsidRPr="0056576D" w:rsidRDefault="0056576D">
      <w:pPr>
        <w:pStyle w:val="Index1"/>
        <w:tabs>
          <w:tab w:val="right" w:leader="dot" w:pos="2581"/>
        </w:tabs>
        <w:rPr>
          <w:noProof/>
        </w:rPr>
      </w:pPr>
      <w:r w:rsidRPr="0056576D">
        <w:rPr>
          <w:noProof/>
        </w:rPr>
        <w:t>2. Sektor  28</w:t>
      </w:r>
    </w:p>
    <w:p w:rsidR="0056576D" w:rsidRPr="0056576D" w:rsidRDefault="0056576D">
      <w:pPr>
        <w:pStyle w:val="Index1"/>
        <w:tabs>
          <w:tab w:val="right" w:leader="dot" w:pos="2581"/>
        </w:tabs>
        <w:rPr>
          <w:noProof/>
        </w:rPr>
      </w:pPr>
      <w:r w:rsidRPr="0056576D">
        <w:rPr>
          <w:noProof/>
        </w:rPr>
        <w:t>3. Sektor  28</w:t>
      </w:r>
    </w:p>
    <w:p w:rsidR="0056576D" w:rsidRPr="0056576D" w:rsidRDefault="0056576D">
      <w:pPr>
        <w:pStyle w:val="Index1"/>
        <w:tabs>
          <w:tab w:val="right" w:leader="dot" w:pos="2581"/>
        </w:tabs>
        <w:rPr>
          <w:noProof/>
        </w:rPr>
      </w:pPr>
      <w:r w:rsidRPr="0056576D">
        <w:rPr>
          <w:noProof/>
        </w:rPr>
        <w:t>absolut zwingende Regeln  8</w:t>
      </w:r>
    </w:p>
    <w:p w:rsidR="0056576D" w:rsidRPr="0056576D" w:rsidRDefault="0056576D">
      <w:pPr>
        <w:pStyle w:val="Index1"/>
        <w:tabs>
          <w:tab w:val="right" w:leader="dot" w:pos="2581"/>
        </w:tabs>
        <w:rPr>
          <w:noProof/>
        </w:rPr>
      </w:pPr>
      <w:r w:rsidRPr="0056576D">
        <w:rPr>
          <w:noProof/>
        </w:rPr>
        <w:t>Absolutes Mehr  20</w:t>
      </w:r>
    </w:p>
    <w:p w:rsidR="0056576D" w:rsidRPr="0056576D" w:rsidRDefault="0056576D">
      <w:pPr>
        <w:pStyle w:val="Index1"/>
        <w:tabs>
          <w:tab w:val="right" w:leader="dot" w:pos="2581"/>
        </w:tabs>
        <w:rPr>
          <w:noProof/>
        </w:rPr>
      </w:pPr>
      <w:r w:rsidRPr="0056576D">
        <w:rPr>
          <w:noProof/>
        </w:rPr>
        <w:t>Aktien  31</w:t>
      </w:r>
    </w:p>
    <w:p w:rsidR="0056576D" w:rsidRPr="0056576D" w:rsidRDefault="0056576D">
      <w:pPr>
        <w:pStyle w:val="Index1"/>
        <w:tabs>
          <w:tab w:val="right" w:leader="dot" w:pos="2581"/>
        </w:tabs>
        <w:rPr>
          <w:noProof/>
        </w:rPr>
      </w:pPr>
      <w:r w:rsidRPr="0056576D">
        <w:rPr>
          <w:noProof/>
        </w:rPr>
        <w:t>American Express  33</w:t>
      </w:r>
    </w:p>
    <w:p w:rsidR="0056576D" w:rsidRPr="0056576D" w:rsidRDefault="0056576D">
      <w:pPr>
        <w:pStyle w:val="Index1"/>
        <w:tabs>
          <w:tab w:val="right" w:leader="dot" w:pos="2581"/>
        </w:tabs>
        <w:rPr>
          <w:noProof/>
        </w:rPr>
      </w:pPr>
      <w:r w:rsidRPr="0056576D">
        <w:rPr>
          <w:noProof/>
        </w:rPr>
        <w:t>Amnesty International  43</w:t>
      </w:r>
    </w:p>
    <w:p w:rsidR="0056576D" w:rsidRPr="0056576D" w:rsidRDefault="0056576D">
      <w:pPr>
        <w:pStyle w:val="Index1"/>
        <w:tabs>
          <w:tab w:val="right" w:leader="dot" w:pos="2581"/>
        </w:tabs>
        <w:rPr>
          <w:noProof/>
        </w:rPr>
      </w:pPr>
      <w:r w:rsidRPr="0056576D">
        <w:rPr>
          <w:noProof/>
        </w:rPr>
        <w:t>Angebot  27</w:t>
      </w:r>
    </w:p>
    <w:p w:rsidR="0056576D" w:rsidRPr="0056576D" w:rsidRDefault="0056576D">
      <w:pPr>
        <w:pStyle w:val="Index1"/>
        <w:tabs>
          <w:tab w:val="right" w:leader="dot" w:pos="2581"/>
        </w:tabs>
        <w:rPr>
          <w:noProof/>
        </w:rPr>
      </w:pPr>
      <w:r w:rsidRPr="0056576D">
        <w:rPr>
          <w:noProof/>
        </w:rPr>
        <w:t>Arbeit  24</w:t>
      </w:r>
    </w:p>
    <w:p w:rsidR="0056576D" w:rsidRPr="0056576D" w:rsidRDefault="0056576D">
      <w:pPr>
        <w:pStyle w:val="Index1"/>
        <w:tabs>
          <w:tab w:val="right" w:leader="dot" w:pos="2581"/>
        </w:tabs>
        <w:rPr>
          <w:noProof/>
        </w:rPr>
      </w:pPr>
      <w:r w:rsidRPr="0056576D">
        <w:rPr>
          <w:noProof/>
        </w:rPr>
        <w:t>Arbeitsgesetz  12</w:t>
      </w:r>
    </w:p>
    <w:p w:rsidR="0056576D" w:rsidRPr="0056576D" w:rsidRDefault="0056576D">
      <w:pPr>
        <w:pStyle w:val="Index1"/>
        <w:tabs>
          <w:tab w:val="right" w:leader="dot" w:pos="2581"/>
        </w:tabs>
        <w:rPr>
          <w:noProof/>
        </w:rPr>
      </w:pPr>
      <w:r w:rsidRPr="0056576D">
        <w:rPr>
          <w:noProof/>
        </w:rPr>
        <w:t>Arbeitslosenentschädigung  46</w:t>
      </w:r>
    </w:p>
    <w:p w:rsidR="0056576D" w:rsidRPr="0056576D" w:rsidRDefault="0056576D">
      <w:pPr>
        <w:pStyle w:val="Index1"/>
        <w:tabs>
          <w:tab w:val="right" w:leader="dot" w:pos="2581"/>
        </w:tabs>
        <w:rPr>
          <w:noProof/>
        </w:rPr>
      </w:pPr>
      <w:r w:rsidRPr="0056576D">
        <w:rPr>
          <w:noProof/>
        </w:rPr>
        <w:t>Arbeitslosenversicherung  46</w:t>
      </w:r>
    </w:p>
    <w:p w:rsidR="0056576D" w:rsidRPr="0056576D" w:rsidRDefault="0056576D">
      <w:pPr>
        <w:pStyle w:val="Index1"/>
        <w:tabs>
          <w:tab w:val="right" w:leader="dot" w:pos="2581"/>
        </w:tabs>
        <w:rPr>
          <w:noProof/>
        </w:rPr>
      </w:pPr>
      <w:r w:rsidRPr="0056576D">
        <w:rPr>
          <w:bCs/>
          <w:noProof/>
        </w:rPr>
        <w:t>Arbeitsmärkte</w:t>
      </w:r>
      <w:r w:rsidRPr="0056576D">
        <w:rPr>
          <w:noProof/>
        </w:rPr>
        <w:t xml:space="preserve">  39</w:t>
      </w:r>
    </w:p>
    <w:p w:rsidR="0056576D" w:rsidRPr="0056576D" w:rsidRDefault="0056576D">
      <w:pPr>
        <w:pStyle w:val="Index1"/>
        <w:tabs>
          <w:tab w:val="right" w:leader="dot" w:pos="2581"/>
        </w:tabs>
        <w:rPr>
          <w:noProof/>
        </w:rPr>
      </w:pPr>
      <w:r w:rsidRPr="0056576D">
        <w:rPr>
          <w:noProof/>
        </w:rPr>
        <w:t>Barkredite  36</w:t>
      </w:r>
    </w:p>
    <w:p w:rsidR="0056576D" w:rsidRPr="0056576D" w:rsidRDefault="0056576D">
      <w:pPr>
        <w:pStyle w:val="Index1"/>
        <w:tabs>
          <w:tab w:val="right" w:leader="dot" w:pos="2581"/>
        </w:tabs>
        <w:rPr>
          <w:noProof/>
        </w:rPr>
      </w:pPr>
      <w:r w:rsidRPr="0056576D">
        <w:rPr>
          <w:noProof/>
        </w:rPr>
        <w:t>BBG  12</w:t>
      </w:r>
    </w:p>
    <w:p w:rsidR="0056576D" w:rsidRPr="0056576D" w:rsidRDefault="0056576D">
      <w:pPr>
        <w:pStyle w:val="Index1"/>
        <w:tabs>
          <w:tab w:val="right" w:leader="dot" w:pos="2581"/>
        </w:tabs>
        <w:rPr>
          <w:noProof/>
        </w:rPr>
      </w:pPr>
      <w:r w:rsidRPr="0056576D">
        <w:rPr>
          <w:noProof/>
        </w:rPr>
        <w:t>Bedürfnisse  24</w:t>
      </w:r>
    </w:p>
    <w:p w:rsidR="0056576D" w:rsidRPr="0056576D" w:rsidRDefault="0056576D">
      <w:pPr>
        <w:pStyle w:val="Index1"/>
        <w:tabs>
          <w:tab w:val="right" w:leader="dot" w:pos="2581"/>
        </w:tabs>
        <w:rPr>
          <w:noProof/>
        </w:rPr>
      </w:pPr>
      <w:r w:rsidRPr="0056576D">
        <w:rPr>
          <w:noProof/>
        </w:rPr>
        <w:t>Berufsbildungsgesetz  12</w:t>
      </w:r>
    </w:p>
    <w:p w:rsidR="0056576D" w:rsidRPr="0056576D" w:rsidRDefault="0056576D">
      <w:pPr>
        <w:pStyle w:val="Index1"/>
        <w:tabs>
          <w:tab w:val="right" w:leader="dot" w:pos="2581"/>
        </w:tabs>
        <w:rPr>
          <w:noProof/>
        </w:rPr>
      </w:pPr>
      <w:r w:rsidRPr="0056576D">
        <w:rPr>
          <w:noProof/>
        </w:rPr>
        <w:t>Berufskrankheit  54</w:t>
      </w:r>
    </w:p>
    <w:p w:rsidR="0056576D" w:rsidRPr="0056576D" w:rsidRDefault="0056576D">
      <w:pPr>
        <w:pStyle w:val="Index1"/>
        <w:tabs>
          <w:tab w:val="right" w:leader="dot" w:pos="2581"/>
        </w:tabs>
        <w:rPr>
          <w:noProof/>
        </w:rPr>
      </w:pPr>
      <w:r w:rsidRPr="0056576D">
        <w:rPr>
          <w:noProof/>
        </w:rPr>
        <w:t>Berufsunfall  54</w:t>
      </w:r>
    </w:p>
    <w:p w:rsidR="0056576D" w:rsidRPr="0056576D" w:rsidRDefault="0056576D">
      <w:pPr>
        <w:pStyle w:val="Index1"/>
        <w:tabs>
          <w:tab w:val="right" w:leader="dot" w:pos="2581"/>
        </w:tabs>
        <w:rPr>
          <w:noProof/>
        </w:rPr>
      </w:pPr>
      <w:r w:rsidRPr="0056576D">
        <w:rPr>
          <w:noProof/>
        </w:rPr>
        <w:t>Beweislast  9</w:t>
      </w:r>
    </w:p>
    <w:p w:rsidR="0056576D" w:rsidRPr="0056576D" w:rsidRDefault="0056576D">
      <w:pPr>
        <w:pStyle w:val="Index1"/>
        <w:tabs>
          <w:tab w:val="right" w:leader="dot" w:pos="2581"/>
        </w:tabs>
        <w:rPr>
          <w:noProof/>
        </w:rPr>
      </w:pPr>
      <w:r w:rsidRPr="0056576D">
        <w:rPr>
          <w:noProof/>
        </w:rPr>
        <w:t>Bewerbungsnachweis  47</w:t>
      </w:r>
    </w:p>
    <w:p w:rsidR="0056576D" w:rsidRPr="0056576D" w:rsidRDefault="0056576D">
      <w:pPr>
        <w:pStyle w:val="Index1"/>
        <w:tabs>
          <w:tab w:val="right" w:leader="dot" w:pos="2581"/>
        </w:tabs>
        <w:rPr>
          <w:noProof/>
        </w:rPr>
      </w:pPr>
      <w:r w:rsidRPr="0056576D">
        <w:rPr>
          <w:noProof/>
        </w:rPr>
        <w:t>Bilaterale I  40</w:t>
      </w:r>
    </w:p>
    <w:p w:rsidR="0056576D" w:rsidRPr="0056576D" w:rsidRDefault="0056576D">
      <w:pPr>
        <w:pStyle w:val="Index1"/>
        <w:tabs>
          <w:tab w:val="right" w:leader="dot" w:pos="2581"/>
        </w:tabs>
        <w:rPr>
          <w:noProof/>
        </w:rPr>
      </w:pPr>
      <w:r w:rsidRPr="0056576D">
        <w:rPr>
          <w:noProof/>
        </w:rPr>
        <w:t>Bilaterale II  40</w:t>
      </w:r>
    </w:p>
    <w:p w:rsidR="0056576D" w:rsidRPr="0056576D" w:rsidRDefault="0056576D">
      <w:pPr>
        <w:pStyle w:val="Index1"/>
        <w:tabs>
          <w:tab w:val="right" w:leader="dot" w:pos="2581"/>
        </w:tabs>
        <w:rPr>
          <w:noProof/>
        </w:rPr>
      </w:pPr>
      <w:r w:rsidRPr="0056576D">
        <w:rPr>
          <w:noProof/>
        </w:rPr>
        <w:t>Bilaterales  40</w:t>
      </w:r>
    </w:p>
    <w:p w:rsidR="0056576D" w:rsidRPr="0056576D" w:rsidRDefault="0056576D">
      <w:pPr>
        <w:pStyle w:val="Index1"/>
        <w:tabs>
          <w:tab w:val="right" w:leader="dot" w:pos="2581"/>
        </w:tabs>
        <w:rPr>
          <w:noProof/>
        </w:rPr>
      </w:pPr>
      <w:r w:rsidRPr="0056576D">
        <w:rPr>
          <w:noProof/>
        </w:rPr>
        <w:t>BIP  27</w:t>
      </w:r>
    </w:p>
    <w:p w:rsidR="0056576D" w:rsidRPr="0056576D" w:rsidRDefault="0056576D">
      <w:pPr>
        <w:pStyle w:val="Index1"/>
        <w:tabs>
          <w:tab w:val="right" w:leader="dot" w:pos="2581"/>
        </w:tabs>
        <w:rPr>
          <w:noProof/>
        </w:rPr>
      </w:pPr>
      <w:r w:rsidRPr="0056576D">
        <w:rPr>
          <w:noProof/>
        </w:rPr>
        <w:t>Boden  24</w:t>
      </w:r>
    </w:p>
    <w:p w:rsidR="0056576D" w:rsidRPr="0056576D" w:rsidRDefault="0056576D">
      <w:pPr>
        <w:pStyle w:val="Index1"/>
        <w:tabs>
          <w:tab w:val="right" w:leader="dot" w:pos="2581"/>
        </w:tabs>
        <w:rPr>
          <w:noProof/>
        </w:rPr>
      </w:pPr>
      <w:r w:rsidRPr="0056576D">
        <w:rPr>
          <w:noProof/>
        </w:rPr>
        <w:t>Brauch  6</w:t>
      </w:r>
    </w:p>
    <w:p w:rsidR="0056576D" w:rsidRPr="0056576D" w:rsidRDefault="0056576D">
      <w:pPr>
        <w:pStyle w:val="Index1"/>
        <w:tabs>
          <w:tab w:val="right" w:leader="dot" w:pos="2581"/>
        </w:tabs>
        <w:rPr>
          <w:noProof/>
        </w:rPr>
      </w:pPr>
      <w:r w:rsidRPr="0056576D">
        <w:rPr>
          <w:rFonts w:cs="Arial"/>
          <w:noProof/>
          <w:color w:val="000000"/>
        </w:rPr>
        <w:t>Brüssel</w:t>
      </w:r>
      <w:r w:rsidRPr="0056576D">
        <w:rPr>
          <w:noProof/>
        </w:rPr>
        <w:t xml:space="preserve">  39</w:t>
      </w:r>
    </w:p>
    <w:p w:rsidR="0056576D" w:rsidRPr="0056576D" w:rsidRDefault="0056576D">
      <w:pPr>
        <w:pStyle w:val="Index1"/>
        <w:tabs>
          <w:tab w:val="right" w:leader="dot" w:pos="2581"/>
        </w:tabs>
        <w:rPr>
          <w:noProof/>
        </w:rPr>
      </w:pPr>
      <w:r w:rsidRPr="0056576D">
        <w:rPr>
          <w:noProof/>
        </w:rPr>
        <w:t>Bruttoinlandprodukt  27</w:t>
      </w:r>
    </w:p>
    <w:p w:rsidR="0056576D" w:rsidRPr="0056576D" w:rsidRDefault="0056576D">
      <w:pPr>
        <w:pStyle w:val="Index1"/>
        <w:tabs>
          <w:tab w:val="right" w:leader="dot" w:pos="2581"/>
        </w:tabs>
        <w:rPr>
          <w:noProof/>
        </w:rPr>
      </w:pPr>
      <w:r w:rsidRPr="0056576D">
        <w:rPr>
          <w:noProof/>
        </w:rPr>
        <w:t>Bruttolohn  29</w:t>
      </w:r>
    </w:p>
    <w:p w:rsidR="0056576D" w:rsidRPr="0056576D" w:rsidRDefault="0056576D">
      <w:pPr>
        <w:pStyle w:val="Index1"/>
        <w:tabs>
          <w:tab w:val="right" w:leader="dot" w:pos="2581"/>
        </w:tabs>
        <w:rPr>
          <w:noProof/>
        </w:rPr>
      </w:pPr>
      <w:r w:rsidRPr="0056576D">
        <w:rPr>
          <w:noProof/>
        </w:rPr>
        <w:t>Budget  30</w:t>
      </w:r>
    </w:p>
    <w:p w:rsidR="0056576D" w:rsidRPr="0056576D" w:rsidRDefault="0056576D">
      <w:pPr>
        <w:pStyle w:val="Index1"/>
        <w:tabs>
          <w:tab w:val="right" w:leader="dot" w:pos="2581"/>
        </w:tabs>
        <w:rPr>
          <w:noProof/>
        </w:rPr>
      </w:pPr>
      <w:r w:rsidRPr="0056576D">
        <w:rPr>
          <w:noProof/>
        </w:rPr>
        <w:t>Bundespräsident  19</w:t>
      </w:r>
    </w:p>
    <w:p w:rsidR="0056576D" w:rsidRPr="0056576D" w:rsidRDefault="0056576D">
      <w:pPr>
        <w:pStyle w:val="Index1"/>
        <w:tabs>
          <w:tab w:val="right" w:leader="dot" w:pos="2581"/>
        </w:tabs>
        <w:rPr>
          <w:noProof/>
        </w:rPr>
      </w:pPr>
      <w:r w:rsidRPr="0056576D">
        <w:rPr>
          <w:noProof/>
        </w:rPr>
        <w:t>Bundesrat  19</w:t>
      </w:r>
    </w:p>
    <w:p w:rsidR="0056576D" w:rsidRPr="0056576D" w:rsidRDefault="0056576D">
      <w:pPr>
        <w:pStyle w:val="Index1"/>
        <w:tabs>
          <w:tab w:val="right" w:leader="dot" w:pos="2581"/>
        </w:tabs>
        <w:rPr>
          <w:noProof/>
        </w:rPr>
      </w:pPr>
      <w:r w:rsidRPr="0056576D">
        <w:rPr>
          <w:noProof/>
        </w:rPr>
        <w:t>Bundesverfassung  9</w:t>
      </w:r>
    </w:p>
    <w:p w:rsidR="0056576D" w:rsidRPr="0056576D" w:rsidRDefault="0056576D">
      <w:pPr>
        <w:pStyle w:val="Index1"/>
        <w:tabs>
          <w:tab w:val="right" w:leader="dot" w:pos="2581"/>
        </w:tabs>
        <w:rPr>
          <w:noProof/>
        </w:rPr>
      </w:pPr>
      <w:r w:rsidRPr="0056576D">
        <w:rPr>
          <w:noProof/>
        </w:rPr>
        <w:t>Bundesversammlung  17</w:t>
      </w:r>
    </w:p>
    <w:p w:rsidR="0056576D" w:rsidRPr="0056576D" w:rsidRDefault="0056576D">
      <w:pPr>
        <w:pStyle w:val="Index1"/>
        <w:tabs>
          <w:tab w:val="right" w:leader="dot" w:pos="2581"/>
        </w:tabs>
        <w:rPr>
          <w:noProof/>
        </w:rPr>
      </w:pPr>
      <w:r w:rsidRPr="0056576D">
        <w:rPr>
          <w:noProof/>
        </w:rPr>
        <w:t>BV  9</w:t>
      </w:r>
    </w:p>
    <w:p w:rsidR="0056576D" w:rsidRPr="0056576D" w:rsidRDefault="0056576D">
      <w:pPr>
        <w:pStyle w:val="Index1"/>
        <w:tabs>
          <w:tab w:val="right" w:leader="dot" w:pos="2581"/>
        </w:tabs>
        <w:rPr>
          <w:noProof/>
        </w:rPr>
      </w:pPr>
      <w:r w:rsidRPr="0056576D">
        <w:rPr>
          <w:noProof/>
        </w:rPr>
        <w:t>Debitkarte  33</w:t>
      </w:r>
    </w:p>
    <w:p w:rsidR="0056576D" w:rsidRPr="0056576D" w:rsidRDefault="0056576D">
      <w:pPr>
        <w:pStyle w:val="Index1"/>
        <w:tabs>
          <w:tab w:val="right" w:leader="dot" w:pos="2581"/>
        </w:tabs>
        <w:rPr>
          <w:noProof/>
        </w:rPr>
      </w:pPr>
      <w:r w:rsidRPr="0056576D">
        <w:rPr>
          <w:noProof/>
        </w:rPr>
        <w:t>Deflation  26</w:t>
      </w:r>
    </w:p>
    <w:p w:rsidR="0056576D" w:rsidRPr="0056576D" w:rsidRDefault="0056576D">
      <w:pPr>
        <w:pStyle w:val="Index1"/>
        <w:tabs>
          <w:tab w:val="right" w:leader="dot" w:pos="2581"/>
        </w:tabs>
        <w:rPr>
          <w:noProof/>
        </w:rPr>
      </w:pPr>
      <w:r w:rsidRPr="0056576D">
        <w:rPr>
          <w:noProof/>
        </w:rPr>
        <w:t>Deliktsfähigkeit  10</w:t>
      </w:r>
    </w:p>
    <w:p w:rsidR="0056576D" w:rsidRPr="0056576D" w:rsidRDefault="0056576D">
      <w:pPr>
        <w:pStyle w:val="Index1"/>
        <w:tabs>
          <w:tab w:val="right" w:leader="dot" w:pos="2581"/>
        </w:tabs>
        <w:rPr>
          <w:noProof/>
        </w:rPr>
      </w:pPr>
      <w:r w:rsidRPr="0056576D">
        <w:rPr>
          <w:noProof/>
        </w:rPr>
        <w:t>Departementsprinzip  19</w:t>
      </w:r>
    </w:p>
    <w:p w:rsidR="0056576D" w:rsidRPr="0056576D" w:rsidRDefault="0056576D">
      <w:pPr>
        <w:pStyle w:val="Index1"/>
        <w:tabs>
          <w:tab w:val="right" w:leader="dot" w:pos="2581"/>
        </w:tabs>
        <w:rPr>
          <w:noProof/>
        </w:rPr>
      </w:pPr>
      <w:r w:rsidRPr="0056576D">
        <w:rPr>
          <w:noProof/>
        </w:rPr>
        <w:t>Diebstahlversicherung  52</w:t>
      </w:r>
    </w:p>
    <w:p w:rsidR="0056576D" w:rsidRPr="0056576D" w:rsidRDefault="0056576D">
      <w:pPr>
        <w:pStyle w:val="Index1"/>
        <w:tabs>
          <w:tab w:val="right" w:leader="dot" w:pos="2581"/>
        </w:tabs>
        <w:rPr>
          <w:noProof/>
        </w:rPr>
      </w:pPr>
      <w:r w:rsidRPr="0056576D">
        <w:rPr>
          <w:noProof/>
        </w:rPr>
        <w:t>dispositives Recht  8</w:t>
      </w:r>
    </w:p>
    <w:p w:rsidR="0056576D" w:rsidRPr="0056576D" w:rsidRDefault="0056576D">
      <w:pPr>
        <w:pStyle w:val="Index1"/>
        <w:tabs>
          <w:tab w:val="right" w:leader="dot" w:pos="2581"/>
        </w:tabs>
        <w:rPr>
          <w:noProof/>
        </w:rPr>
      </w:pPr>
      <w:r w:rsidRPr="0056576D">
        <w:rPr>
          <w:noProof/>
        </w:rPr>
        <w:t>Doppeltes Mehr  20</w:t>
      </w:r>
    </w:p>
    <w:p w:rsidR="0056576D" w:rsidRPr="0056576D" w:rsidRDefault="0056576D">
      <w:pPr>
        <w:pStyle w:val="Index1"/>
        <w:tabs>
          <w:tab w:val="right" w:leader="dot" w:pos="2581"/>
        </w:tabs>
        <w:rPr>
          <w:noProof/>
        </w:rPr>
      </w:pPr>
      <w:r w:rsidRPr="0056576D">
        <w:rPr>
          <w:noProof/>
        </w:rPr>
        <w:t>Drei Säulen  56</w:t>
      </w:r>
    </w:p>
    <w:p w:rsidR="0056576D" w:rsidRPr="0056576D" w:rsidRDefault="0056576D">
      <w:pPr>
        <w:pStyle w:val="Index1"/>
        <w:tabs>
          <w:tab w:val="right" w:leader="dot" w:pos="2581"/>
        </w:tabs>
        <w:rPr>
          <w:noProof/>
        </w:rPr>
      </w:pPr>
      <w:r w:rsidRPr="0056576D">
        <w:rPr>
          <w:noProof/>
        </w:rPr>
        <w:t>EAV  45</w:t>
      </w:r>
    </w:p>
    <w:p w:rsidR="0056576D" w:rsidRPr="0056576D" w:rsidRDefault="0056576D">
      <w:pPr>
        <w:pStyle w:val="Index1"/>
        <w:tabs>
          <w:tab w:val="right" w:leader="dot" w:pos="2581"/>
        </w:tabs>
        <w:rPr>
          <w:noProof/>
        </w:rPr>
      </w:pPr>
      <w:r w:rsidRPr="0056576D">
        <w:rPr>
          <w:rFonts w:cs="Arial"/>
          <w:noProof/>
          <w:color w:val="000000"/>
        </w:rPr>
        <w:t>EGKS</w:t>
      </w:r>
      <w:r w:rsidRPr="0056576D">
        <w:rPr>
          <w:noProof/>
        </w:rPr>
        <w:t xml:space="preserve">  39</w:t>
      </w:r>
    </w:p>
    <w:p w:rsidR="0056576D" w:rsidRPr="0056576D" w:rsidRDefault="0056576D">
      <w:pPr>
        <w:pStyle w:val="Index1"/>
        <w:tabs>
          <w:tab w:val="right" w:leader="dot" w:pos="2581"/>
        </w:tabs>
        <w:rPr>
          <w:noProof/>
        </w:rPr>
      </w:pPr>
      <w:r w:rsidRPr="0056576D">
        <w:rPr>
          <w:noProof/>
        </w:rPr>
        <w:t>Einfache Schriftlichkeit  11</w:t>
      </w:r>
    </w:p>
    <w:p w:rsidR="0056576D" w:rsidRPr="0056576D" w:rsidRDefault="0056576D">
      <w:pPr>
        <w:pStyle w:val="Index1"/>
        <w:tabs>
          <w:tab w:val="right" w:leader="dot" w:pos="2581"/>
        </w:tabs>
        <w:rPr>
          <w:noProof/>
        </w:rPr>
      </w:pPr>
      <w:r w:rsidRPr="0056576D">
        <w:rPr>
          <w:noProof/>
        </w:rPr>
        <w:t>Einstelltage  47</w:t>
      </w:r>
    </w:p>
    <w:p w:rsidR="0056576D" w:rsidRPr="0056576D" w:rsidRDefault="0056576D">
      <w:pPr>
        <w:pStyle w:val="Index1"/>
        <w:tabs>
          <w:tab w:val="right" w:leader="dot" w:pos="2581"/>
        </w:tabs>
        <w:rPr>
          <w:noProof/>
        </w:rPr>
      </w:pPr>
      <w:r w:rsidRPr="0056576D">
        <w:rPr>
          <w:noProof/>
        </w:rPr>
        <w:t>Einwohnerrat  20</w:t>
      </w:r>
    </w:p>
    <w:p w:rsidR="0056576D" w:rsidRPr="0056576D" w:rsidRDefault="0056576D">
      <w:pPr>
        <w:pStyle w:val="Index1"/>
        <w:tabs>
          <w:tab w:val="right" w:leader="dot" w:pos="2581"/>
        </w:tabs>
        <w:rPr>
          <w:noProof/>
        </w:rPr>
      </w:pPr>
      <w:r w:rsidRPr="0056576D">
        <w:rPr>
          <w:noProof/>
        </w:rPr>
        <w:t>Einzelarbeitsvertrag  45</w:t>
      </w:r>
    </w:p>
    <w:p w:rsidR="0056576D" w:rsidRPr="0056576D" w:rsidRDefault="0056576D">
      <w:pPr>
        <w:pStyle w:val="Index1"/>
        <w:tabs>
          <w:tab w:val="right" w:leader="dot" w:pos="2581"/>
        </w:tabs>
        <w:rPr>
          <w:noProof/>
        </w:rPr>
      </w:pPr>
      <w:r w:rsidRPr="0056576D">
        <w:rPr>
          <w:rFonts w:cs="Arial"/>
          <w:bCs/>
          <w:noProof/>
          <w:color w:val="000000"/>
        </w:rPr>
        <w:t>Entwicklungsland</w:t>
      </w:r>
      <w:r w:rsidRPr="0056576D">
        <w:rPr>
          <w:noProof/>
        </w:rPr>
        <w:t xml:space="preserve">  42</w:t>
      </w:r>
    </w:p>
    <w:p w:rsidR="0056576D" w:rsidRPr="0056576D" w:rsidRDefault="0056576D">
      <w:pPr>
        <w:pStyle w:val="Index1"/>
        <w:tabs>
          <w:tab w:val="right" w:leader="dot" w:pos="2581"/>
        </w:tabs>
        <w:rPr>
          <w:noProof/>
        </w:rPr>
      </w:pPr>
      <w:r w:rsidRPr="0056576D">
        <w:rPr>
          <w:noProof/>
        </w:rPr>
        <w:t>Erbrecht  9</w:t>
      </w:r>
    </w:p>
    <w:p w:rsidR="0056576D" w:rsidRPr="0056576D" w:rsidRDefault="0056576D">
      <w:pPr>
        <w:pStyle w:val="Index1"/>
        <w:tabs>
          <w:tab w:val="right" w:leader="dot" w:pos="2581"/>
        </w:tabs>
        <w:rPr>
          <w:noProof/>
        </w:rPr>
      </w:pPr>
      <w:r w:rsidRPr="0056576D">
        <w:rPr>
          <w:noProof/>
        </w:rPr>
        <w:t>Ersatzlieferung  38</w:t>
      </w:r>
    </w:p>
    <w:p w:rsidR="0056576D" w:rsidRPr="0056576D" w:rsidRDefault="0056576D">
      <w:pPr>
        <w:pStyle w:val="Index1"/>
        <w:tabs>
          <w:tab w:val="right" w:leader="dot" w:pos="2581"/>
        </w:tabs>
        <w:rPr>
          <w:noProof/>
        </w:rPr>
      </w:pPr>
      <w:r w:rsidRPr="0056576D">
        <w:rPr>
          <w:noProof/>
        </w:rPr>
        <w:t>EU  39</w:t>
      </w:r>
    </w:p>
    <w:p w:rsidR="0056576D" w:rsidRPr="0056576D" w:rsidRDefault="0056576D">
      <w:pPr>
        <w:pStyle w:val="Index1"/>
        <w:tabs>
          <w:tab w:val="right" w:leader="dot" w:pos="2581"/>
        </w:tabs>
        <w:rPr>
          <w:noProof/>
        </w:rPr>
      </w:pPr>
      <w:r w:rsidRPr="0056576D">
        <w:rPr>
          <w:rFonts w:cs="Arial"/>
          <w:bCs/>
          <w:noProof/>
          <w:color w:val="000000"/>
        </w:rPr>
        <w:t>Europäische Kommission</w:t>
      </w:r>
      <w:r w:rsidRPr="0056576D">
        <w:rPr>
          <w:noProof/>
        </w:rPr>
        <w:t xml:space="preserve">  40</w:t>
      </w:r>
    </w:p>
    <w:p w:rsidR="0056576D" w:rsidRPr="0056576D" w:rsidRDefault="0056576D">
      <w:pPr>
        <w:pStyle w:val="Index1"/>
        <w:tabs>
          <w:tab w:val="right" w:leader="dot" w:pos="2581"/>
        </w:tabs>
        <w:rPr>
          <w:noProof/>
        </w:rPr>
      </w:pPr>
      <w:r w:rsidRPr="0056576D">
        <w:rPr>
          <w:rFonts w:cs="Arial"/>
          <w:bCs/>
          <w:noProof/>
          <w:color w:val="000000"/>
        </w:rPr>
        <w:t>Europäische Parlament</w:t>
      </w:r>
      <w:r w:rsidRPr="0056576D">
        <w:rPr>
          <w:noProof/>
        </w:rPr>
        <w:t xml:space="preserve">  40</w:t>
      </w:r>
    </w:p>
    <w:p w:rsidR="0056576D" w:rsidRPr="0056576D" w:rsidRDefault="0056576D">
      <w:pPr>
        <w:pStyle w:val="Index1"/>
        <w:tabs>
          <w:tab w:val="right" w:leader="dot" w:pos="2581"/>
        </w:tabs>
        <w:rPr>
          <w:noProof/>
        </w:rPr>
      </w:pPr>
      <w:r w:rsidRPr="0056576D">
        <w:rPr>
          <w:rFonts w:cs="Arial"/>
          <w:bCs/>
          <w:noProof/>
          <w:color w:val="000000"/>
        </w:rPr>
        <w:t>Europäische Rat</w:t>
      </w:r>
      <w:r w:rsidRPr="0056576D">
        <w:rPr>
          <w:noProof/>
        </w:rPr>
        <w:t xml:space="preserve">  40</w:t>
      </w:r>
    </w:p>
    <w:p w:rsidR="0056576D" w:rsidRPr="0056576D" w:rsidRDefault="0056576D">
      <w:pPr>
        <w:pStyle w:val="Index1"/>
        <w:tabs>
          <w:tab w:val="right" w:leader="dot" w:pos="2581"/>
        </w:tabs>
        <w:rPr>
          <w:noProof/>
        </w:rPr>
      </w:pPr>
      <w:r w:rsidRPr="0056576D">
        <w:rPr>
          <w:noProof/>
        </w:rPr>
        <w:t>Europäische Union  39</w:t>
      </w:r>
    </w:p>
    <w:p w:rsidR="0056576D" w:rsidRPr="0056576D" w:rsidRDefault="0056576D">
      <w:pPr>
        <w:pStyle w:val="Index1"/>
        <w:tabs>
          <w:tab w:val="right" w:leader="dot" w:pos="2581"/>
        </w:tabs>
        <w:rPr>
          <w:noProof/>
        </w:rPr>
      </w:pPr>
      <w:r w:rsidRPr="0056576D">
        <w:rPr>
          <w:noProof/>
        </w:rPr>
        <w:t>Europarat  41</w:t>
      </w:r>
    </w:p>
    <w:p w:rsidR="0056576D" w:rsidRPr="0056576D" w:rsidRDefault="0056576D">
      <w:pPr>
        <w:pStyle w:val="Index1"/>
        <w:tabs>
          <w:tab w:val="right" w:leader="dot" w:pos="2581"/>
        </w:tabs>
        <w:rPr>
          <w:noProof/>
        </w:rPr>
      </w:pPr>
      <w:r w:rsidRPr="0056576D">
        <w:rPr>
          <w:noProof/>
        </w:rPr>
        <w:t>Fahrzeugen  51</w:t>
      </w:r>
    </w:p>
    <w:p w:rsidR="0056576D" w:rsidRPr="0056576D" w:rsidRDefault="0056576D">
      <w:pPr>
        <w:pStyle w:val="Index1"/>
        <w:tabs>
          <w:tab w:val="right" w:leader="dot" w:pos="2581"/>
        </w:tabs>
        <w:rPr>
          <w:noProof/>
        </w:rPr>
      </w:pPr>
      <w:r w:rsidRPr="0056576D">
        <w:rPr>
          <w:noProof/>
        </w:rPr>
        <w:t>Familienrecht  9</w:t>
      </w:r>
    </w:p>
    <w:p w:rsidR="0056576D" w:rsidRPr="0056576D" w:rsidRDefault="0056576D">
      <w:pPr>
        <w:pStyle w:val="Index1"/>
        <w:tabs>
          <w:tab w:val="right" w:leader="dot" w:pos="2581"/>
        </w:tabs>
        <w:rPr>
          <w:noProof/>
        </w:rPr>
      </w:pPr>
      <w:r w:rsidRPr="0056576D">
        <w:rPr>
          <w:noProof/>
        </w:rPr>
        <w:t>Finanzierung  34</w:t>
      </w:r>
    </w:p>
    <w:p w:rsidR="0056576D" w:rsidRPr="0056576D" w:rsidRDefault="0056576D">
      <w:pPr>
        <w:pStyle w:val="Index1"/>
        <w:tabs>
          <w:tab w:val="right" w:leader="dot" w:pos="2581"/>
        </w:tabs>
        <w:rPr>
          <w:noProof/>
        </w:rPr>
      </w:pPr>
      <w:r w:rsidRPr="0056576D">
        <w:rPr>
          <w:bCs/>
          <w:noProof/>
        </w:rPr>
        <w:t>Finanzmärkte</w:t>
      </w:r>
      <w:r w:rsidRPr="0056576D">
        <w:rPr>
          <w:noProof/>
        </w:rPr>
        <w:t xml:space="preserve">  39</w:t>
      </w:r>
    </w:p>
    <w:p w:rsidR="0056576D" w:rsidRPr="0056576D" w:rsidRDefault="0056576D">
      <w:pPr>
        <w:pStyle w:val="Index1"/>
        <w:tabs>
          <w:tab w:val="right" w:leader="dot" w:pos="2581"/>
        </w:tabs>
        <w:rPr>
          <w:noProof/>
        </w:rPr>
      </w:pPr>
      <w:r w:rsidRPr="0056576D">
        <w:rPr>
          <w:noProof/>
        </w:rPr>
        <w:t>Fraktionen  18</w:t>
      </w:r>
    </w:p>
    <w:p w:rsidR="0056576D" w:rsidRPr="0056576D" w:rsidRDefault="0056576D">
      <w:pPr>
        <w:pStyle w:val="Index1"/>
        <w:tabs>
          <w:tab w:val="right" w:leader="dot" w:pos="2581"/>
        </w:tabs>
        <w:rPr>
          <w:noProof/>
        </w:rPr>
      </w:pPr>
      <w:r w:rsidRPr="0056576D">
        <w:rPr>
          <w:noProof/>
        </w:rPr>
        <w:t>Freie Marktwirtschaft  24</w:t>
      </w:r>
    </w:p>
    <w:p w:rsidR="0056576D" w:rsidRPr="0056576D" w:rsidRDefault="0056576D">
      <w:pPr>
        <w:pStyle w:val="Index1"/>
        <w:tabs>
          <w:tab w:val="right" w:leader="dot" w:pos="2581"/>
        </w:tabs>
        <w:rPr>
          <w:noProof/>
        </w:rPr>
      </w:pPr>
      <w:r w:rsidRPr="0056576D">
        <w:rPr>
          <w:noProof/>
        </w:rPr>
        <w:t>Freier Personenverkehr  40</w:t>
      </w:r>
    </w:p>
    <w:p w:rsidR="0056576D" w:rsidRPr="0056576D" w:rsidRDefault="0056576D">
      <w:pPr>
        <w:pStyle w:val="Index1"/>
        <w:tabs>
          <w:tab w:val="right" w:leader="dot" w:pos="2581"/>
        </w:tabs>
        <w:rPr>
          <w:noProof/>
        </w:rPr>
      </w:pPr>
      <w:r w:rsidRPr="0056576D">
        <w:rPr>
          <w:noProof/>
        </w:rPr>
        <w:t>Freizügigkeit  53</w:t>
      </w:r>
    </w:p>
    <w:p w:rsidR="0056576D" w:rsidRPr="0056576D" w:rsidRDefault="0056576D">
      <w:pPr>
        <w:pStyle w:val="Index1"/>
        <w:tabs>
          <w:tab w:val="right" w:leader="dot" w:pos="2581"/>
        </w:tabs>
        <w:rPr>
          <w:noProof/>
        </w:rPr>
      </w:pPr>
      <w:r w:rsidRPr="0056576D">
        <w:rPr>
          <w:rFonts w:cs="Arial"/>
          <w:noProof/>
          <w:color w:val="000000"/>
        </w:rPr>
        <w:t>GASP</w:t>
      </w:r>
      <w:r w:rsidRPr="0056576D">
        <w:rPr>
          <w:noProof/>
        </w:rPr>
        <w:t xml:space="preserve">  39</w:t>
      </w:r>
    </w:p>
    <w:p w:rsidR="0056576D" w:rsidRPr="0056576D" w:rsidRDefault="0056576D">
      <w:pPr>
        <w:pStyle w:val="Index1"/>
        <w:tabs>
          <w:tab w:val="right" w:leader="dot" w:pos="2581"/>
        </w:tabs>
        <w:rPr>
          <w:noProof/>
        </w:rPr>
      </w:pPr>
      <w:r w:rsidRPr="0056576D">
        <w:rPr>
          <w:noProof/>
        </w:rPr>
        <w:t>GAV  45</w:t>
      </w:r>
    </w:p>
    <w:p w:rsidR="0056576D" w:rsidRPr="0056576D" w:rsidRDefault="0056576D">
      <w:pPr>
        <w:pStyle w:val="Index1"/>
        <w:tabs>
          <w:tab w:val="right" w:leader="dot" w:pos="2581"/>
        </w:tabs>
        <w:rPr>
          <w:noProof/>
        </w:rPr>
      </w:pPr>
      <w:r w:rsidRPr="0056576D">
        <w:rPr>
          <w:noProof/>
        </w:rPr>
        <w:t>Gebäudeversicherung  52</w:t>
      </w:r>
    </w:p>
    <w:p w:rsidR="0056576D" w:rsidRPr="0056576D" w:rsidRDefault="0056576D">
      <w:pPr>
        <w:pStyle w:val="Index1"/>
        <w:tabs>
          <w:tab w:val="right" w:leader="dot" w:pos="2581"/>
        </w:tabs>
        <w:rPr>
          <w:noProof/>
        </w:rPr>
      </w:pPr>
      <w:r w:rsidRPr="0056576D">
        <w:rPr>
          <w:noProof/>
        </w:rPr>
        <w:t>Geldstrom  25</w:t>
      </w:r>
    </w:p>
    <w:p w:rsidR="0056576D" w:rsidRPr="0056576D" w:rsidRDefault="0056576D">
      <w:pPr>
        <w:pStyle w:val="Index1"/>
        <w:tabs>
          <w:tab w:val="right" w:leader="dot" w:pos="2581"/>
        </w:tabs>
        <w:rPr>
          <w:noProof/>
        </w:rPr>
      </w:pPr>
      <w:r w:rsidRPr="0056576D">
        <w:rPr>
          <w:noProof/>
        </w:rPr>
        <w:t>Geldwertstörung  26</w:t>
      </w:r>
    </w:p>
    <w:p w:rsidR="0056576D" w:rsidRPr="0056576D" w:rsidRDefault="0056576D">
      <w:pPr>
        <w:pStyle w:val="Index1"/>
        <w:tabs>
          <w:tab w:val="right" w:leader="dot" w:pos="2581"/>
        </w:tabs>
        <w:rPr>
          <w:noProof/>
        </w:rPr>
      </w:pPr>
      <w:r w:rsidRPr="0056576D">
        <w:rPr>
          <w:noProof/>
        </w:rPr>
        <w:t>Gemeinderat  20</w:t>
      </w:r>
    </w:p>
    <w:p w:rsidR="0056576D" w:rsidRPr="0056576D" w:rsidRDefault="0056576D">
      <w:pPr>
        <w:pStyle w:val="Index1"/>
        <w:tabs>
          <w:tab w:val="right" w:leader="dot" w:pos="2581"/>
        </w:tabs>
        <w:rPr>
          <w:noProof/>
        </w:rPr>
      </w:pPr>
      <w:r w:rsidRPr="0056576D">
        <w:rPr>
          <w:noProof/>
        </w:rPr>
        <w:t>Gesamtarbeitsvertrag  45</w:t>
      </w:r>
    </w:p>
    <w:p w:rsidR="0056576D" w:rsidRPr="0056576D" w:rsidRDefault="0056576D">
      <w:pPr>
        <w:pStyle w:val="Index1"/>
        <w:tabs>
          <w:tab w:val="right" w:leader="dot" w:pos="2581"/>
        </w:tabs>
        <w:rPr>
          <w:noProof/>
        </w:rPr>
      </w:pPr>
      <w:r w:rsidRPr="0056576D">
        <w:rPr>
          <w:noProof/>
        </w:rPr>
        <w:t>Geschäftsfähigkeit  10</w:t>
      </w:r>
    </w:p>
    <w:p w:rsidR="0056576D" w:rsidRPr="0056576D" w:rsidRDefault="0056576D">
      <w:pPr>
        <w:pStyle w:val="Index1"/>
        <w:tabs>
          <w:tab w:val="right" w:leader="dot" w:pos="2581"/>
        </w:tabs>
        <w:rPr>
          <w:noProof/>
        </w:rPr>
      </w:pPr>
      <w:r w:rsidRPr="0056576D">
        <w:rPr>
          <w:noProof/>
        </w:rPr>
        <w:t>Geschriebendes Recht  7</w:t>
      </w:r>
    </w:p>
    <w:p w:rsidR="0056576D" w:rsidRPr="0056576D" w:rsidRDefault="0056576D">
      <w:pPr>
        <w:pStyle w:val="Index1"/>
        <w:tabs>
          <w:tab w:val="right" w:leader="dot" w:pos="2581"/>
        </w:tabs>
        <w:rPr>
          <w:noProof/>
        </w:rPr>
      </w:pPr>
      <w:r w:rsidRPr="0056576D">
        <w:rPr>
          <w:noProof/>
        </w:rPr>
        <w:t>Geschriebenes Recht  7</w:t>
      </w:r>
    </w:p>
    <w:p w:rsidR="0056576D" w:rsidRPr="0056576D" w:rsidRDefault="0056576D">
      <w:pPr>
        <w:pStyle w:val="Index1"/>
        <w:tabs>
          <w:tab w:val="right" w:leader="dot" w:pos="2581"/>
        </w:tabs>
        <w:rPr>
          <w:noProof/>
        </w:rPr>
      </w:pPr>
      <w:r w:rsidRPr="0056576D">
        <w:rPr>
          <w:noProof/>
        </w:rPr>
        <w:t>Gesetz  21</w:t>
      </w:r>
    </w:p>
    <w:p w:rsidR="0056576D" w:rsidRPr="0056576D" w:rsidRDefault="0056576D">
      <w:pPr>
        <w:pStyle w:val="Index1"/>
        <w:tabs>
          <w:tab w:val="right" w:leader="dot" w:pos="2581"/>
        </w:tabs>
        <w:rPr>
          <w:noProof/>
        </w:rPr>
      </w:pPr>
      <w:r w:rsidRPr="0056576D">
        <w:rPr>
          <w:noProof/>
        </w:rPr>
        <w:t>Gesetzbücher  9</w:t>
      </w:r>
    </w:p>
    <w:p w:rsidR="0056576D" w:rsidRPr="0056576D" w:rsidRDefault="0056576D">
      <w:pPr>
        <w:pStyle w:val="Index1"/>
        <w:tabs>
          <w:tab w:val="right" w:leader="dot" w:pos="2581"/>
        </w:tabs>
        <w:rPr>
          <w:noProof/>
        </w:rPr>
      </w:pPr>
      <w:r w:rsidRPr="0056576D">
        <w:rPr>
          <w:noProof/>
        </w:rPr>
        <w:t>Gesetze  6</w:t>
      </w:r>
    </w:p>
    <w:p w:rsidR="0056576D" w:rsidRPr="0056576D" w:rsidRDefault="0056576D">
      <w:pPr>
        <w:pStyle w:val="Index1"/>
        <w:tabs>
          <w:tab w:val="right" w:leader="dot" w:pos="2581"/>
        </w:tabs>
        <w:rPr>
          <w:noProof/>
        </w:rPr>
      </w:pPr>
      <w:r w:rsidRPr="0056576D">
        <w:rPr>
          <w:noProof/>
        </w:rPr>
        <w:t>Gewaltenteilung  16</w:t>
      </w:r>
    </w:p>
    <w:p w:rsidR="0056576D" w:rsidRPr="0056576D" w:rsidRDefault="0056576D">
      <w:pPr>
        <w:pStyle w:val="Index1"/>
        <w:tabs>
          <w:tab w:val="right" w:leader="dot" w:pos="2581"/>
        </w:tabs>
        <w:rPr>
          <w:noProof/>
        </w:rPr>
      </w:pPr>
      <w:r w:rsidRPr="0056576D">
        <w:rPr>
          <w:noProof/>
        </w:rPr>
        <w:t>Gewohnheitsrecht  7</w:t>
      </w:r>
    </w:p>
    <w:p w:rsidR="0056576D" w:rsidRPr="0056576D" w:rsidRDefault="0056576D">
      <w:pPr>
        <w:pStyle w:val="Index1"/>
        <w:tabs>
          <w:tab w:val="right" w:leader="dot" w:pos="2581"/>
        </w:tabs>
        <w:rPr>
          <w:noProof/>
        </w:rPr>
      </w:pPr>
      <w:r w:rsidRPr="0056576D">
        <w:rPr>
          <w:rFonts w:cs="Arial"/>
          <w:bCs/>
          <w:noProof/>
          <w:color w:val="000000"/>
        </w:rPr>
        <w:t>Globalisierung</w:t>
      </w:r>
      <w:r w:rsidRPr="0056576D">
        <w:rPr>
          <w:noProof/>
        </w:rPr>
        <w:t xml:space="preserve">  39</w:t>
      </w:r>
    </w:p>
    <w:p w:rsidR="0056576D" w:rsidRPr="0056576D" w:rsidRDefault="0056576D">
      <w:pPr>
        <w:pStyle w:val="Index1"/>
        <w:tabs>
          <w:tab w:val="right" w:leader="dot" w:pos="2581"/>
        </w:tabs>
        <w:rPr>
          <w:noProof/>
        </w:rPr>
      </w:pPr>
      <w:r w:rsidRPr="0056576D">
        <w:rPr>
          <w:bCs/>
          <w:noProof/>
        </w:rPr>
        <w:t>Gütermärkte</w:t>
      </w:r>
      <w:r w:rsidRPr="0056576D">
        <w:rPr>
          <w:noProof/>
        </w:rPr>
        <w:t xml:space="preserve">  39</w:t>
      </w:r>
    </w:p>
    <w:p w:rsidR="0056576D" w:rsidRPr="0056576D" w:rsidRDefault="0056576D">
      <w:pPr>
        <w:pStyle w:val="Index1"/>
        <w:tabs>
          <w:tab w:val="right" w:leader="dot" w:pos="2581"/>
        </w:tabs>
        <w:rPr>
          <w:noProof/>
        </w:rPr>
      </w:pPr>
      <w:r w:rsidRPr="0056576D">
        <w:rPr>
          <w:noProof/>
        </w:rPr>
        <w:t>Haftpflichtversicherungen  51</w:t>
      </w:r>
    </w:p>
    <w:p w:rsidR="0056576D" w:rsidRPr="0056576D" w:rsidRDefault="0056576D">
      <w:pPr>
        <w:pStyle w:val="Index1"/>
        <w:tabs>
          <w:tab w:val="right" w:leader="dot" w:pos="2581"/>
        </w:tabs>
        <w:rPr>
          <w:noProof/>
        </w:rPr>
      </w:pPr>
      <w:r w:rsidRPr="0056576D">
        <w:rPr>
          <w:noProof/>
        </w:rPr>
        <w:t>Haftungsarten  51</w:t>
      </w:r>
    </w:p>
    <w:p w:rsidR="0056576D" w:rsidRPr="0056576D" w:rsidRDefault="0056576D">
      <w:pPr>
        <w:pStyle w:val="Index1"/>
        <w:tabs>
          <w:tab w:val="right" w:leader="dot" w:pos="2581"/>
        </w:tabs>
        <w:rPr>
          <w:noProof/>
        </w:rPr>
      </w:pPr>
      <w:r w:rsidRPr="0056576D">
        <w:rPr>
          <w:noProof/>
        </w:rPr>
        <w:t>Handelsregister  15</w:t>
      </w:r>
    </w:p>
    <w:p w:rsidR="0056576D" w:rsidRPr="0056576D" w:rsidRDefault="0056576D">
      <w:pPr>
        <w:pStyle w:val="Index1"/>
        <w:tabs>
          <w:tab w:val="right" w:leader="dot" w:pos="2581"/>
        </w:tabs>
        <w:rPr>
          <w:noProof/>
        </w:rPr>
      </w:pPr>
      <w:r w:rsidRPr="0056576D">
        <w:rPr>
          <w:noProof/>
        </w:rPr>
        <w:t>Handkauf  35</w:t>
      </w:r>
    </w:p>
    <w:p w:rsidR="0056576D" w:rsidRPr="0056576D" w:rsidRDefault="0056576D">
      <w:pPr>
        <w:pStyle w:val="Index1"/>
        <w:tabs>
          <w:tab w:val="right" w:leader="dot" w:pos="2581"/>
        </w:tabs>
        <w:rPr>
          <w:noProof/>
        </w:rPr>
      </w:pPr>
      <w:r w:rsidRPr="0056576D">
        <w:rPr>
          <w:noProof/>
        </w:rPr>
        <w:t>Handlungsfähigkeit  10</w:t>
      </w:r>
    </w:p>
    <w:p w:rsidR="0056576D" w:rsidRPr="0056576D" w:rsidRDefault="0056576D">
      <w:pPr>
        <w:pStyle w:val="Index1"/>
        <w:tabs>
          <w:tab w:val="right" w:leader="dot" w:pos="2581"/>
        </w:tabs>
        <w:rPr>
          <w:noProof/>
        </w:rPr>
      </w:pPr>
      <w:r w:rsidRPr="0056576D">
        <w:rPr>
          <w:noProof/>
        </w:rPr>
        <w:t>Handlungsfähigkeit  10</w:t>
      </w:r>
    </w:p>
    <w:p w:rsidR="0056576D" w:rsidRPr="0056576D" w:rsidRDefault="0056576D">
      <w:pPr>
        <w:pStyle w:val="Index1"/>
        <w:tabs>
          <w:tab w:val="right" w:leader="dot" w:pos="2581"/>
        </w:tabs>
        <w:rPr>
          <w:noProof/>
        </w:rPr>
      </w:pPr>
      <w:r w:rsidRPr="0056576D">
        <w:rPr>
          <w:noProof/>
        </w:rPr>
        <w:t>Haushalt  30</w:t>
      </w:r>
    </w:p>
    <w:p w:rsidR="0056576D" w:rsidRPr="0056576D" w:rsidRDefault="0056576D">
      <w:pPr>
        <w:pStyle w:val="Index1"/>
        <w:tabs>
          <w:tab w:val="right" w:leader="dot" w:pos="2581"/>
        </w:tabs>
        <w:rPr>
          <w:noProof/>
        </w:rPr>
      </w:pPr>
      <w:r w:rsidRPr="0056576D">
        <w:rPr>
          <w:noProof/>
        </w:rPr>
        <w:t>Hausratversicherung  52</w:t>
      </w:r>
    </w:p>
    <w:p w:rsidR="0056576D" w:rsidRPr="0056576D" w:rsidRDefault="0056576D">
      <w:pPr>
        <w:pStyle w:val="Index1"/>
        <w:tabs>
          <w:tab w:val="right" w:leader="dot" w:pos="2581"/>
        </w:tabs>
        <w:rPr>
          <w:noProof/>
        </w:rPr>
      </w:pPr>
      <w:r w:rsidRPr="0056576D">
        <w:rPr>
          <w:noProof/>
        </w:rPr>
        <w:t>Haustüre  35</w:t>
      </w:r>
    </w:p>
    <w:p w:rsidR="0056576D" w:rsidRPr="0056576D" w:rsidRDefault="0056576D">
      <w:pPr>
        <w:pStyle w:val="Index1"/>
        <w:tabs>
          <w:tab w:val="right" w:leader="dot" w:pos="2581"/>
        </w:tabs>
        <w:rPr>
          <w:noProof/>
        </w:rPr>
      </w:pPr>
      <w:r w:rsidRPr="0056576D">
        <w:rPr>
          <w:noProof/>
        </w:rPr>
        <w:t>Heilbehandlungskosten  55</w:t>
      </w:r>
    </w:p>
    <w:p w:rsidR="0056576D" w:rsidRPr="0056576D" w:rsidRDefault="0056576D">
      <w:pPr>
        <w:pStyle w:val="Index1"/>
        <w:tabs>
          <w:tab w:val="right" w:leader="dot" w:pos="2581"/>
        </w:tabs>
        <w:rPr>
          <w:noProof/>
        </w:rPr>
      </w:pPr>
      <w:r w:rsidRPr="0056576D">
        <w:rPr>
          <w:noProof/>
        </w:rPr>
        <w:t>Hilflosenentschädigung  55</w:t>
      </w:r>
    </w:p>
    <w:p w:rsidR="0056576D" w:rsidRPr="0056576D" w:rsidRDefault="0056576D">
      <w:pPr>
        <w:pStyle w:val="Index1"/>
        <w:tabs>
          <w:tab w:val="right" w:leader="dot" w:pos="2581"/>
        </w:tabs>
        <w:rPr>
          <w:noProof/>
        </w:rPr>
      </w:pPr>
      <w:r w:rsidRPr="0056576D">
        <w:rPr>
          <w:noProof/>
        </w:rPr>
        <w:t>Hinterlassenenrenten  55</w:t>
      </w:r>
    </w:p>
    <w:p w:rsidR="0056576D" w:rsidRPr="0056576D" w:rsidRDefault="0056576D">
      <w:pPr>
        <w:pStyle w:val="Index1"/>
        <w:tabs>
          <w:tab w:val="right" w:leader="dot" w:pos="2581"/>
        </w:tabs>
        <w:rPr>
          <w:noProof/>
        </w:rPr>
      </w:pPr>
      <w:r w:rsidRPr="0056576D">
        <w:rPr>
          <w:noProof/>
        </w:rPr>
        <w:t>Höchstarbeitszeit  45</w:t>
      </w:r>
    </w:p>
    <w:p w:rsidR="0056576D" w:rsidRPr="0056576D" w:rsidRDefault="0056576D">
      <w:pPr>
        <w:pStyle w:val="Index1"/>
        <w:tabs>
          <w:tab w:val="right" w:leader="dot" w:pos="2581"/>
        </w:tabs>
        <w:rPr>
          <w:noProof/>
        </w:rPr>
      </w:pPr>
      <w:r w:rsidRPr="0056576D">
        <w:rPr>
          <w:noProof/>
        </w:rPr>
        <w:t>IKRK  43</w:t>
      </w:r>
    </w:p>
    <w:p w:rsidR="0056576D" w:rsidRPr="0056576D" w:rsidRDefault="0056576D">
      <w:pPr>
        <w:pStyle w:val="Index1"/>
        <w:tabs>
          <w:tab w:val="right" w:leader="dot" w:pos="2581"/>
        </w:tabs>
        <w:rPr>
          <w:noProof/>
        </w:rPr>
      </w:pPr>
      <w:r w:rsidRPr="0056576D">
        <w:rPr>
          <w:noProof/>
        </w:rPr>
        <w:t>Inflation  26</w:t>
      </w:r>
    </w:p>
    <w:p w:rsidR="0056576D" w:rsidRPr="0056576D" w:rsidRDefault="0056576D">
      <w:pPr>
        <w:pStyle w:val="Index1"/>
        <w:tabs>
          <w:tab w:val="right" w:leader="dot" w:pos="2581"/>
        </w:tabs>
        <w:rPr>
          <w:noProof/>
        </w:rPr>
      </w:pPr>
      <w:r w:rsidRPr="0056576D">
        <w:rPr>
          <w:noProof/>
        </w:rPr>
        <w:t>Initiative  22</w:t>
      </w:r>
    </w:p>
    <w:p w:rsidR="0056576D" w:rsidRPr="0056576D" w:rsidRDefault="0056576D">
      <w:pPr>
        <w:pStyle w:val="Index1"/>
        <w:tabs>
          <w:tab w:val="right" w:leader="dot" w:pos="2581"/>
        </w:tabs>
        <w:rPr>
          <w:noProof/>
        </w:rPr>
      </w:pPr>
      <w:r w:rsidRPr="0056576D">
        <w:rPr>
          <w:noProof/>
        </w:rPr>
        <w:t>Insolvenzentschädigung  47</w:t>
      </w:r>
    </w:p>
    <w:p w:rsidR="0056576D" w:rsidRPr="0056576D" w:rsidRDefault="0056576D">
      <w:pPr>
        <w:pStyle w:val="Index1"/>
        <w:tabs>
          <w:tab w:val="right" w:leader="dot" w:pos="2581"/>
        </w:tabs>
        <w:rPr>
          <w:noProof/>
        </w:rPr>
      </w:pPr>
      <w:r w:rsidRPr="0056576D">
        <w:rPr>
          <w:noProof/>
        </w:rPr>
        <w:t>Integritätsentschädigung  55</w:t>
      </w:r>
    </w:p>
    <w:p w:rsidR="0056576D" w:rsidRPr="0056576D" w:rsidRDefault="0056576D">
      <w:pPr>
        <w:pStyle w:val="Index1"/>
        <w:tabs>
          <w:tab w:val="right" w:leader="dot" w:pos="2581"/>
        </w:tabs>
        <w:rPr>
          <w:noProof/>
        </w:rPr>
      </w:pPr>
      <w:r w:rsidRPr="0056576D">
        <w:rPr>
          <w:noProof/>
        </w:rPr>
        <w:t>Invalidenrenten  55</w:t>
      </w:r>
    </w:p>
    <w:p w:rsidR="0056576D" w:rsidRPr="0056576D" w:rsidRDefault="0056576D">
      <w:pPr>
        <w:pStyle w:val="Index1"/>
        <w:tabs>
          <w:tab w:val="right" w:leader="dot" w:pos="2581"/>
        </w:tabs>
        <w:rPr>
          <w:noProof/>
        </w:rPr>
      </w:pPr>
      <w:r w:rsidRPr="0056576D">
        <w:rPr>
          <w:noProof/>
        </w:rPr>
        <w:t>Juristische Personen  9</w:t>
      </w:r>
    </w:p>
    <w:p w:rsidR="0056576D" w:rsidRPr="0056576D" w:rsidRDefault="0056576D">
      <w:pPr>
        <w:pStyle w:val="Index1"/>
        <w:tabs>
          <w:tab w:val="right" w:leader="dot" w:pos="2581"/>
        </w:tabs>
        <w:rPr>
          <w:noProof/>
        </w:rPr>
      </w:pPr>
      <w:r w:rsidRPr="0056576D">
        <w:rPr>
          <w:noProof/>
        </w:rPr>
        <w:t>Kapital  24</w:t>
      </w:r>
    </w:p>
    <w:p w:rsidR="0056576D" w:rsidRPr="0056576D" w:rsidRDefault="0056576D">
      <w:pPr>
        <w:pStyle w:val="Index1"/>
        <w:tabs>
          <w:tab w:val="right" w:leader="dot" w:pos="2581"/>
        </w:tabs>
        <w:rPr>
          <w:noProof/>
        </w:rPr>
      </w:pPr>
      <w:r w:rsidRPr="0056576D">
        <w:rPr>
          <w:noProof/>
        </w:rPr>
        <w:t>Kartenzahlungen  33</w:t>
      </w:r>
    </w:p>
    <w:p w:rsidR="0056576D" w:rsidRPr="0056576D" w:rsidRDefault="0056576D">
      <w:pPr>
        <w:pStyle w:val="Index1"/>
        <w:tabs>
          <w:tab w:val="right" w:leader="dot" w:pos="2581"/>
        </w:tabs>
        <w:rPr>
          <w:noProof/>
        </w:rPr>
      </w:pPr>
      <w:r w:rsidRPr="0056576D">
        <w:rPr>
          <w:noProof/>
        </w:rPr>
        <w:t>Kaskoversicherung  52</w:t>
      </w:r>
    </w:p>
    <w:p w:rsidR="0056576D" w:rsidRPr="0056576D" w:rsidRDefault="0056576D">
      <w:pPr>
        <w:pStyle w:val="Index1"/>
        <w:tabs>
          <w:tab w:val="right" w:leader="dot" w:pos="2581"/>
        </w:tabs>
        <w:rPr>
          <w:noProof/>
        </w:rPr>
      </w:pPr>
      <w:r w:rsidRPr="0056576D">
        <w:rPr>
          <w:noProof/>
        </w:rPr>
        <w:t>Kaufvertrag  34</w:t>
      </w:r>
    </w:p>
    <w:p w:rsidR="0056576D" w:rsidRPr="0056576D" w:rsidRDefault="0056576D">
      <w:pPr>
        <w:pStyle w:val="Index1"/>
        <w:tabs>
          <w:tab w:val="right" w:leader="dot" w:pos="2581"/>
        </w:tabs>
        <w:rPr>
          <w:noProof/>
        </w:rPr>
      </w:pPr>
      <w:r w:rsidRPr="0056576D">
        <w:rPr>
          <w:noProof/>
        </w:rPr>
        <w:t>Kausalhaftung  51</w:t>
      </w:r>
    </w:p>
    <w:p w:rsidR="0056576D" w:rsidRPr="0056576D" w:rsidRDefault="0056576D">
      <w:pPr>
        <w:pStyle w:val="Index1"/>
        <w:tabs>
          <w:tab w:val="right" w:leader="dot" w:pos="2581"/>
        </w:tabs>
        <w:rPr>
          <w:noProof/>
        </w:rPr>
      </w:pPr>
      <w:r w:rsidRPr="0056576D">
        <w:rPr>
          <w:noProof/>
        </w:rPr>
        <w:t>Kinderzuschlag  46</w:t>
      </w:r>
    </w:p>
    <w:p w:rsidR="0056576D" w:rsidRPr="0056576D" w:rsidRDefault="0056576D">
      <w:pPr>
        <w:pStyle w:val="Index1"/>
        <w:tabs>
          <w:tab w:val="right" w:leader="dot" w:pos="2581"/>
        </w:tabs>
        <w:rPr>
          <w:noProof/>
        </w:rPr>
      </w:pPr>
      <w:r w:rsidRPr="0056576D">
        <w:rPr>
          <w:noProof/>
        </w:rPr>
        <w:t>Kollegialsystem  19</w:t>
      </w:r>
    </w:p>
    <w:p w:rsidR="0056576D" w:rsidRPr="0056576D" w:rsidRDefault="0056576D">
      <w:pPr>
        <w:pStyle w:val="Index1"/>
        <w:tabs>
          <w:tab w:val="right" w:leader="dot" w:pos="2581"/>
        </w:tabs>
        <w:rPr>
          <w:noProof/>
        </w:rPr>
      </w:pPr>
      <w:r w:rsidRPr="0056576D">
        <w:rPr>
          <w:noProof/>
        </w:rPr>
        <w:t>Konjunktur  26</w:t>
      </w:r>
    </w:p>
    <w:p w:rsidR="0056576D" w:rsidRPr="0056576D" w:rsidRDefault="0056576D">
      <w:pPr>
        <w:pStyle w:val="Index1"/>
        <w:tabs>
          <w:tab w:val="right" w:leader="dot" w:pos="2581"/>
        </w:tabs>
        <w:rPr>
          <w:noProof/>
        </w:rPr>
      </w:pPr>
      <w:r w:rsidRPr="0056576D">
        <w:rPr>
          <w:noProof/>
        </w:rPr>
        <w:t>Konsumenten  25</w:t>
      </w:r>
    </w:p>
    <w:p w:rsidR="0056576D" w:rsidRPr="0056576D" w:rsidRDefault="0056576D">
      <w:pPr>
        <w:pStyle w:val="Index1"/>
        <w:tabs>
          <w:tab w:val="right" w:leader="dot" w:pos="2581"/>
        </w:tabs>
        <w:rPr>
          <w:noProof/>
        </w:rPr>
      </w:pPr>
      <w:r w:rsidRPr="0056576D">
        <w:rPr>
          <w:noProof/>
        </w:rPr>
        <w:t>Konsumkreditarten  36</w:t>
      </w:r>
    </w:p>
    <w:p w:rsidR="0056576D" w:rsidRPr="0056576D" w:rsidRDefault="0056576D">
      <w:pPr>
        <w:pStyle w:val="Index1"/>
        <w:tabs>
          <w:tab w:val="right" w:leader="dot" w:pos="2581"/>
        </w:tabs>
        <w:rPr>
          <w:noProof/>
        </w:rPr>
      </w:pPr>
      <w:r w:rsidRPr="0056576D">
        <w:rPr>
          <w:noProof/>
        </w:rPr>
        <w:t>Konsumkreditgesetz  37</w:t>
      </w:r>
    </w:p>
    <w:p w:rsidR="0056576D" w:rsidRPr="0056576D" w:rsidRDefault="0056576D">
      <w:pPr>
        <w:pStyle w:val="Index1"/>
        <w:tabs>
          <w:tab w:val="right" w:leader="dot" w:pos="2581"/>
        </w:tabs>
        <w:rPr>
          <w:noProof/>
        </w:rPr>
      </w:pPr>
      <w:r w:rsidRPr="0056576D">
        <w:rPr>
          <w:noProof/>
        </w:rPr>
        <w:t>Konti  31</w:t>
      </w:r>
    </w:p>
    <w:p w:rsidR="0056576D" w:rsidRPr="0056576D" w:rsidRDefault="0056576D">
      <w:pPr>
        <w:pStyle w:val="Index1"/>
        <w:tabs>
          <w:tab w:val="right" w:leader="dot" w:pos="2581"/>
        </w:tabs>
        <w:rPr>
          <w:noProof/>
        </w:rPr>
      </w:pPr>
      <w:r w:rsidRPr="0056576D">
        <w:rPr>
          <w:noProof/>
        </w:rPr>
        <w:t>Kontrollferien  47</w:t>
      </w:r>
    </w:p>
    <w:p w:rsidR="0056576D" w:rsidRPr="0056576D" w:rsidRDefault="0056576D">
      <w:pPr>
        <w:pStyle w:val="Index1"/>
        <w:tabs>
          <w:tab w:val="right" w:leader="dot" w:pos="2581"/>
        </w:tabs>
        <w:rPr>
          <w:noProof/>
        </w:rPr>
      </w:pPr>
      <w:r w:rsidRPr="0056576D">
        <w:rPr>
          <w:noProof/>
        </w:rPr>
        <w:t>Korrespondenten  14</w:t>
      </w:r>
    </w:p>
    <w:p w:rsidR="0056576D" w:rsidRPr="0056576D" w:rsidRDefault="0056576D">
      <w:pPr>
        <w:pStyle w:val="Index1"/>
        <w:tabs>
          <w:tab w:val="right" w:leader="dot" w:pos="2581"/>
        </w:tabs>
        <w:rPr>
          <w:noProof/>
        </w:rPr>
      </w:pPr>
      <w:r w:rsidRPr="0056576D">
        <w:rPr>
          <w:noProof/>
        </w:rPr>
        <w:t>Krankenkasse  52</w:t>
      </w:r>
    </w:p>
    <w:p w:rsidR="0056576D" w:rsidRPr="0056576D" w:rsidRDefault="0056576D">
      <w:pPr>
        <w:pStyle w:val="Index1"/>
        <w:tabs>
          <w:tab w:val="right" w:leader="dot" w:pos="2581"/>
        </w:tabs>
        <w:rPr>
          <w:noProof/>
        </w:rPr>
      </w:pPr>
      <w:r w:rsidRPr="0056576D">
        <w:rPr>
          <w:noProof/>
        </w:rPr>
        <w:t>Kreditkarte  33</w:t>
      </w:r>
    </w:p>
    <w:p w:rsidR="0056576D" w:rsidRPr="0056576D" w:rsidRDefault="0056576D">
      <w:pPr>
        <w:pStyle w:val="Index1"/>
        <w:tabs>
          <w:tab w:val="right" w:leader="dot" w:pos="2581"/>
        </w:tabs>
        <w:rPr>
          <w:noProof/>
        </w:rPr>
      </w:pPr>
      <w:r w:rsidRPr="0056576D">
        <w:rPr>
          <w:noProof/>
        </w:rPr>
        <w:t>Kreditkauf  35</w:t>
      </w:r>
    </w:p>
    <w:p w:rsidR="0056576D" w:rsidRPr="0056576D" w:rsidRDefault="0056576D">
      <w:pPr>
        <w:pStyle w:val="Index1"/>
        <w:tabs>
          <w:tab w:val="right" w:leader="dot" w:pos="2581"/>
        </w:tabs>
        <w:rPr>
          <w:noProof/>
        </w:rPr>
      </w:pPr>
      <w:r w:rsidRPr="0056576D">
        <w:rPr>
          <w:noProof/>
        </w:rPr>
        <w:t>Kunstfreiheit  16</w:t>
      </w:r>
    </w:p>
    <w:p w:rsidR="0056576D" w:rsidRPr="0056576D" w:rsidRDefault="0056576D">
      <w:pPr>
        <w:pStyle w:val="Index1"/>
        <w:tabs>
          <w:tab w:val="right" w:leader="dot" w:pos="2581"/>
        </w:tabs>
        <w:rPr>
          <w:noProof/>
        </w:rPr>
      </w:pPr>
      <w:r w:rsidRPr="0056576D">
        <w:rPr>
          <w:noProof/>
        </w:rPr>
        <w:t>Kurzarbeitsentschädigung  47</w:t>
      </w:r>
    </w:p>
    <w:p w:rsidR="0056576D" w:rsidRPr="0056576D" w:rsidRDefault="0056576D">
      <w:pPr>
        <w:pStyle w:val="Index1"/>
        <w:tabs>
          <w:tab w:val="right" w:leader="dot" w:pos="2581"/>
        </w:tabs>
        <w:rPr>
          <w:noProof/>
        </w:rPr>
      </w:pPr>
      <w:r w:rsidRPr="0056576D">
        <w:rPr>
          <w:noProof/>
        </w:rPr>
        <w:t>Landesindex der Konsumentenpreise  26</w:t>
      </w:r>
    </w:p>
    <w:p w:rsidR="0056576D" w:rsidRPr="0056576D" w:rsidRDefault="0056576D">
      <w:pPr>
        <w:pStyle w:val="Index1"/>
        <w:tabs>
          <w:tab w:val="right" w:leader="dot" w:pos="2581"/>
        </w:tabs>
        <w:rPr>
          <w:noProof/>
        </w:rPr>
      </w:pPr>
      <w:r w:rsidRPr="0056576D">
        <w:rPr>
          <w:noProof/>
        </w:rPr>
        <w:t>Landrat  20</w:t>
      </w:r>
    </w:p>
    <w:p w:rsidR="0056576D" w:rsidRPr="0056576D" w:rsidRDefault="0056576D">
      <w:pPr>
        <w:pStyle w:val="Index1"/>
        <w:tabs>
          <w:tab w:val="right" w:leader="dot" w:pos="2581"/>
        </w:tabs>
        <w:rPr>
          <w:noProof/>
        </w:rPr>
      </w:pPr>
      <w:r w:rsidRPr="0056576D">
        <w:rPr>
          <w:noProof/>
        </w:rPr>
        <w:t>Leasingverträge  36</w:t>
      </w:r>
    </w:p>
    <w:p w:rsidR="0056576D" w:rsidRPr="0056576D" w:rsidRDefault="0056576D">
      <w:pPr>
        <w:pStyle w:val="Index1"/>
        <w:tabs>
          <w:tab w:val="right" w:leader="dot" w:pos="2581"/>
        </w:tabs>
        <w:rPr>
          <w:noProof/>
        </w:rPr>
      </w:pPr>
      <w:r w:rsidRPr="0056576D">
        <w:rPr>
          <w:noProof/>
        </w:rPr>
        <w:t>Lebenslauf  48</w:t>
      </w:r>
    </w:p>
    <w:p w:rsidR="0056576D" w:rsidRPr="0056576D" w:rsidRDefault="0056576D">
      <w:pPr>
        <w:pStyle w:val="Index1"/>
        <w:tabs>
          <w:tab w:val="right" w:leader="dot" w:pos="2581"/>
        </w:tabs>
        <w:rPr>
          <w:noProof/>
        </w:rPr>
      </w:pPr>
      <w:r w:rsidRPr="0056576D">
        <w:rPr>
          <w:noProof/>
        </w:rPr>
        <w:t>Lehrmeister  12</w:t>
      </w:r>
    </w:p>
    <w:p w:rsidR="0056576D" w:rsidRPr="0056576D" w:rsidRDefault="0056576D">
      <w:pPr>
        <w:pStyle w:val="Index1"/>
        <w:tabs>
          <w:tab w:val="right" w:leader="dot" w:pos="2581"/>
        </w:tabs>
        <w:rPr>
          <w:noProof/>
        </w:rPr>
      </w:pPr>
      <w:r w:rsidRPr="0056576D">
        <w:rPr>
          <w:noProof/>
        </w:rPr>
        <w:t>Lehrvertrag  12</w:t>
      </w:r>
    </w:p>
    <w:p w:rsidR="0056576D" w:rsidRPr="0056576D" w:rsidRDefault="0056576D">
      <w:pPr>
        <w:pStyle w:val="Index1"/>
        <w:tabs>
          <w:tab w:val="right" w:leader="dot" w:pos="2581"/>
        </w:tabs>
        <w:rPr>
          <w:noProof/>
        </w:rPr>
      </w:pPr>
      <w:r w:rsidRPr="0056576D">
        <w:rPr>
          <w:noProof/>
        </w:rPr>
        <w:t>Lehrvertragsbeendigung  13</w:t>
      </w:r>
    </w:p>
    <w:p w:rsidR="0056576D" w:rsidRPr="0056576D" w:rsidRDefault="0056576D">
      <w:pPr>
        <w:pStyle w:val="Index1"/>
        <w:tabs>
          <w:tab w:val="right" w:leader="dot" w:pos="2581"/>
        </w:tabs>
        <w:rPr>
          <w:noProof/>
        </w:rPr>
      </w:pPr>
      <w:r w:rsidRPr="0056576D">
        <w:rPr>
          <w:noProof/>
        </w:rPr>
        <w:t>Lernende Person  13</w:t>
      </w:r>
    </w:p>
    <w:p w:rsidR="0056576D" w:rsidRPr="0056576D" w:rsidRDefault="0056576D">
      <w:pPr>
        <w:pStyle w:val="Index1"/>
        <w:tabs>
          <w:tab w:val="right" w:leader="dot" w:pos="2581"/>
        </w:tabs>
        <w:rPr>
          <w:noProof/>
        </w:rPr>
      </w:pPr>
      <w:r w:rsidRPr="0056576D">
        <w:rPr>
          <w:noProof/>
        </w:rPr>
        <w:t>Lieferverzug  37</w:t>
      </w:r>
    </w:p>
    <w:p w:rsidR="0056576D" w:rsidRPr="0056576D" w:rsidRDefault="0056576D">
      <w:pPr>
        <w:pStyle w:val="Index1"/>
        <w:tabs>
          <w:tab w:val="right" w:leader="dot" w:pos="2581"/>
        </w:tabs>
        <w:rPr>
          <w:noProof/>
        </w:rPr>
      </w:pPr>
      <w:r w:rsidRPr="0056576D">
        <w:rPr>
          <w:noProof/>
        </w:rPr>
        <w:t>LIK  26</w:t>
      </w:r>
    </w:p>
    <w:p w:rsidR="0056576D" w:rsidRPr="0056576D" w:rsidRDefault="0056576D">
      <w:pPr>
        <w:pStyle w:val="Index1"/>
        <w:tabs>
          <w:tab w:val="right" w:leader="dot" w:pos="2581"/>
        </w:tabs>
        <w:rPr>
          <w:noProof/>
        </w:rPr>
      </w:pPr>
      <w:r w:rsidRPr="0056576D">
        <w:rPr>
          <w:noProof/>
        </w:rPr>
        <w:t>Lohn  29</w:t>
      </w:r>
    </w:p>
    <w:p w:rsidR="0056576D" w:rsidRPr="0056576D" w:rsidRDefault="0056576D">
      <w:pPr>
        <w:pStyle w:val="Index1"/>
        <w:tabs>
          <w:tab w:val="right" w:leader="dot" w:pos="2581"/>
        </w:tabs>
        <w:rPr>
          <w:noProof/>
        </w:rPr>
      </w:pPr>
      <w:r w:rsidRPr="0056576D">
        <w:rPr>
          <w:noProof/>
        </w:rPr>
        <w:t>Lohnabzüge  29</w:t>
      </w:r>
    </w:p>
    <w:p w:rsidR="0056576D" w:rsidRPr="0056576D" w:rsidRDefault="0056576D">
      <w:pPr>
        <w:pStyle w:val="Index1"/>
        <w:tabs>
          <w:tab w:val="right" w:leader="dot" w:pos="2581"/>
        </w:tabs>
        <w:rPr>
          <w:noProof/>
        </w:rPr>
      </w:pPr>
      <w:r w:rsidRPr="0056576D">
        <w:rPr>
          <w:noProof/>
        </w:rPr>
        <w:t>Lohnausfallentschädigung  55</w:t>
      </w:r>
    </w:p>
    <w:p w:rsidR="0056576D" w:rsidRPr="0056576D" w:rsidRDefault="0056576D">
      <w:pPr>
        <w:pStyle w:val="Index1"/>
        <w:tabs>
          <w:tab w:val="right" w:leader="dot" w:pos="2581"/>
        </w:tabs>
        <w:rPr>
          <w:noProof/>
        </w:rPr>
      </w:pPr>
      <w:r w:rsidRPr="0056576D">
        <w:rPr>
          <w:noProof/>
        </w:rPr>
        <w:t>Maestro-Karte  33</w:t>
      </w:r>
    </w:p>
    <w:p w:rsidR="0056576D" w:rsidRPr="0056576D" w:rsidRDefault="0056576D">
      <w:pPr>
        <w:pStyle w:val="Index1"/>
        <w:tabs>
          <w:tab w:val="right" w:leader="dot" w:pos="2581"/>
        </w:tabs>
        <w:rPr>
          <w:noProof/>
        </w:rPr>
      </w:pPr>
      <w:r w:rsidRPr="0056576D">
        <w:rPr>
          <w:noProof/>
        </w:rPr>
        <w:t>Majorzwahlverfahren  20</w:t>
      </w:r>
    </w:p>
    <w:p w:rsidR="0056576D" w:rsidRPr="0056576D" w:rsidRDefault="0056576D">
      <w:pPr>
        <w:pStyle w:val="Index1"/>
        <w:tabs>
          <w:tab w:val="right" w:leader="dot" w:pos="2581"/>
        </w:tabs>
        <w:rPr>
          <w:noProof/>
        </w:rPr>
      </w:pPr>
      <w:r w:rsidRPr="0056576D">
        <w:rPr>
          <w:noProof/>
        </w:rPr>
        <w:t>Mängel  37</w:t>
      </w:r>
    </w:p>
    <w:p w:rsidR="0056576D" w:rsidRPr="0056576D" w:rsidRDefault="0056576D">
      <w:pPr>
        <w:pStyle w:val="Index1"/>
        <w:tabs>
          <w:tab w:val="right" w:leader="dot" w:pos="2581"/>
        </w:tabs>
        <w:rPr>
          <w:noProof/>
        </w:rPr>
      </w:pPr>
      <w:r w:rsidRPr="0056576D">
        <w:rPr>
          <w:noProof/>
        </w:rPr>
        <w:t>Mangelhafte Ware  38</w:t>
      </w:r>
    </w:p>
    <w:p w:rsidR="0056576D" w:rsidRPr="0056576D" w:rsidRDefault="0056576D">
      <w:pPr>
        <w:pStyle w:val="Index1"/>
        <w:tabs>
          <w:tab w:val="right" w:leader="dot" w:pos="2581"/>
        </w:tabs>
        <w:rPr>
          <w:noProof/>
        </w:rPr>
      </w:pPr>
      <w:r w:rsidRPr="0056576D">
        <w:rPr>
          <w:noProof/>
        </w:rPr>
        <w:t>Mängelrüge  38</w:t>
      </w:r>
    </w:p>
    <w:p w:rsidR="0056576D" w:rsidRPr="0056576D" w:rsidRDefault="0056576D">
      <w:pPr>
        <w:pStyle w:val="Index1"/>
        <w:tabs>
          <w:tab w:val="right" w:leader="dot" w:pos="2581"/>
        </w:tabs>
        <w:rPr>
          <w:noProof/>
        </w:rPr>
      </w:pPr>
      <w:r w:rsidRPr="0056576D">
        <w:rPr>
          <w:noProof/>
        </w:rPr>
        <w:t>Maslow  24</w:t>
      </w:r>
    </w:p>
    <w:p w:rsidR="0056576D" w:rsidRPr="0056576D" w:rsidRDefault="0056576D">
      <w:pPr>
        <w:pStyle w:val="Index1"/>
        <w:tabs>
          <w:tab w:val="right" w:leader="dot" w:pos="2581"/>
        </w:tabs>
        <w:rPr>
          <w:noProof/>
        </w:rPr>
      </w:pPr>
      <w:r w:rsidRPr="0056576D">
        <w:rPr>
          <w:noProof/>
        </w:rPr>
        <w:t>Massenmedien  14</w:t>
      </w:r>
    </w:p>
    <w:p w:rsidR="0056576D" w:rsidRPr="0056576D" w:rsidRDefault="0056576D">
      <w:pPr>
        <w:pStyle w:val="Index1"/>
        <w:tabs>
          <w:tab w:val="right" w:leader="dot" w:pos="2581"/>
        </w:tabs>
        <w:rPr>
          <w:noProof/>
        </w:rPr>
      </w:pPr>
      <w:r w:rsidRPr="0056576D">
        <w:rPr>
          <w:noProof/>
        </w:rPr>
        <w:t>Mastercard  33</w:t>
      </w:r>
    </w:p>
    <w:p w:rsidR="0056576D" w:rsidRPr="0056576D" w:rsidRDefault="0056576D">
      <w:pPr>
        <w:pStyle w:val="Index1"/>
        <w:tabs>
          <w:tab w:val="right" w:leader="dot" w:pos="2581"/>
        </w:tabs>
        <w:rPr>
          <w:noProof/>
        </w:rPr>
      </w:pPr>
      <w:r w:rsidRPr="0056576D">
        <w:rPr>
          <w:noProof/>
        </w:rPr>
        <w:t>Medienfreiheit  16</w:t>
      </w:r>
    </w:p>
    <w:p w:rsidR="0056576D" w:rsidRPr="0056576D" w:rsidRDefault="0056576D">
      <w:pPr>
        <w:pStyle w:val="Index1"/>
        <w:tabs>
          <w:tab w:val="right" w:leader="dot" w:pos="2581"/>
        </w:tabs>
        <w:rPr>
          <w:noProof/>
        </w:rPr>
      </w:pPr>
      <w:r w:rsidRPr="0056576D">
        <w:rPr>
          <w:noProof/>
        </w:rPr>
        <w:t>Mehr  20</w:t>
      </w:r>
    </w:p>
    <w:p w:rsidR="0056576D" w:rsidRPr="0056576D" w:rsidRDefault="0056576D">
      <w:pPr>
        <w:pStyle w:val="Index1"/>
        <w:tabs>
          <w:tab w:val="right" w:leader="dot" w:pos="2581"/>
        </w:tabs>
        <w:rPr>
          <w:noProof/>
        </w:rPr>
      </w:pPr>
      <w:r w:rsidRPr="0056576D">
        <w:rPr>
          <w:noProof/>
        </w:rPr>
        <w:t>Menschenrechte  15</w:t>
      </w:r>
    </w:p>
    <w:p w:rsidR="0056576D" w:rsidRPr="0056576D" w:rsidRDefault="0056576D">
      <w:pPr>
        <w:pStyle w:val="Index1"/>
        <w:tabs>
          <w:tab w:val="right" w:leader="dot" w:pos="2581"/>
        </w:tabs>
        <w:rPr>
          <w:noProof/>
        </w:rPr>
      </w:pPr>
      <w:r w:rsidRPr="0056576D">
        <w:rPr>
          <w:noProof/>
        </w:rPr>
        <w:t>Menschenwürde  15</w:t>
      </w:r>
    </w:p>
    <w:p w:rsidR="0056576D" w:rsidRPr="0056576D" w:rsidRDefault="0056576D">
      <w:pPr>
        <w:pStyle w:val="Index1"/>
        <w:tabs>
          <w:tab w:val="right" w:leader="dot" w:pos="2581"/>
        </w:tabs>
        <w:rPr>
          <w:noProof/>
        </w:rPr>
      </w:pPr>
      <w:r w:rsidRPr="0056576D">
        <w:rPr>
          <w:noProof/>
        </w:rPr>
        <w:t>Mietkauf  35</w:t>
      </w:r>
    </w:p>
    <w:p w:rsidR="0056576D" w:rsidRPr="0056576D" w:rsidRDefault="0056576D">
      <w:pPr>
        <w:pStyle w:val="Index1"/>
        <w:tabs>
          <w:tab w:val="right" w:leader="dot" w:pos="2581"/>
        </w:tabs>
        <w:rPr>
          <w:noProof/>
        </w:rPr>
      </w:pPr>
      <w:r w:rsidRPr="0056576D">
        <w:rPr>
          <w:noProof/>
        </w:rPr>
        <w:t>Monatsbudgets  31</w:t>
      </w:r>
    </w:p>
    <w:p w:rsidR="0056576D" w:rsidRPr="0056576D" w:rsidRDefault="0056576D">
      <w:pPr>
        <w:pStyle w:val="Index1"/>
        <w:tabs>
          <w:tab w:val="right" w:leader="dot" w:pos="2581"/>
        </w:tabs>
        <w:rPr>
          <w:noProof/>
        </w:rPr>
      </w:pPr>
      <w:r w:rsidRPr="0056576D">
        <w:rPr>
          <w:noProof/>
        </w:rPr>
        <w:t>Moral  6</w:t>
      </w:r>
    </w:p>
    <w:p w:rsidR="0056576D" w:rsidRPr="0056576D" w:rsidRDefault="0056576D">
      <w:pPr>
        <w:pStyle w:val="Index1"/>
        <w:tabs>
          <w:tab w:val="right" w:leader="dot" w:pos="2581"/>
        </w:tabs>
        <w:rPr>
          <w:noProof/>
        </w:rPr>
      </w:pPr>
      <w:r w:rsidRPr="0056576D">
        <w:rPr>
          <w:noProof/>
        </w:rPr>
        <w:t>Mutterschutz  46</w:t>
      </w:r>
    </w:p>
    <w:p w:rsidR="0056576D" w:rsidRPr="0056576D" w:rsidRDefault="0056576D">
      <w:pPr>
        <w:pStyle w:val="Index1"/>
        <w:tabs>
          <w:tab w:val="right" w:leader="dot" w:pos="2581"/>
        </w:tabs>
        <w:rPr>
          <w:noProof/>
        </w:rPr>
      </w:pPr>
      <w:r w:rsidRPr="0056576D">
        <w:rPr>
          <w:noProof/>
        </w:rPr>
        <w:t>Nachfrage  27</w:t>
      </w:r>
    </w:p>
    <w:p w:rsidR="0056576D" w:rsidRPr="0056576D" w:rsidRDefault="0056576D">
      <w:pPr>
        <w:pStyle w:val="Index1"/>
        <w:tabs>
          <w:tab w:val="right" w:leader="dot" w:pos="2581"/>
        </w:tabs>
        <w:rPr>
          <w:noProof/>
        </w:rPr>
      </w:pPr>
      <w:r w:rsidRPr="0056576D">
        <w:rPr>
          <w:noProof/>
        </w:rPr>
        <w:t>Nachrichtenagenturen  14</w:t>
      </w:r>
    </w:p>
    <w:p w:rsidR="0056576D" w:rsidRPr="0056576D" w:rsidRDefault="0056576D">
      <w:pPr>
        <w:pStyle w:val="Index1"/>
        <w:tabs>
          <w:tab w:val="right" w:leader="dot" w:pos="2581"/>
        </w:tabs>
        <w:rPr>
          <w:noProof/>
        </w:rPr>
      </w:pPr>
      <w:r w:rsidRPr="0056576D">
        <w:rPr>
          <w:noProof/>
        </w:rPr>
        <w:t>Nationalrat  17</w:t>
      </w:r>
    </w:p>
    <w:p w:rsidR="0056576D" w:rsidRPr="0056576D" w:rsidRDefault="0056576D">
      <w:pPr>
        <w:pStyle w:val="Index1"/>
        <w:tabs>
          <w:tab w:val="right" w:leader="dot" w:pos="2581"/>
        </w:tabs>
        <w:rPr>
          <w:noProof/>
        </w:rPr>
      </w:pPr>
      <w:r w:rsidRPr="0056576D">
        <w:rPr>
          <w:noProof/>
        </w:rPr>
        <w:t>Nationalratswahl  20</w:t>
      </w:r>
    </w:p>
    <w:p w:rsidR="0056576D" w:rsidRPr="0056576D" w:rsidRDefault="0056576D">
      <w:pPr>
        <w:pStyle w:val="Index1"/>
        <w:tabs>
          <w:tab w:val="right" w:leader="dot" w:pos="2581"/>
        </w:tabs>
        <w:rPr>
          <w:noProof/>
        </w:rPr>
      </w:pPr>
      <w:r w:rsidRPr="0056576D">
        <w:rPr>
          <w:noProof/>
        </w:rPr>
        <w:t>Nato  43</w:t>
      </w:r>
    </w:p>
    <w:p w:rsidR="0056576D" w:rsidRPr="0056576D" w:rsidRDefault="0056576D">
      <w:pPr>
        <w:pStyle w:val="Index1"/>
        <w:tabs>
          <w:tab w:val="right" w:leader="dot" w:pos="2581"/>
        </w:tabs>
        <w:rPr>
          <w:noProof/>
        </w:rPr>
      </w:pPr>
      <w:r w:rsidRPr="0056576D">
        <w:rPr>
          <w:noProof/>
        </w:rPr>
        <w:t>Natürliche Personen  9</w:t>
      </w:r>
    </w:p>
    <w:p w:rsidR="0056576D" w:rsidRPr="0056576D" w:rsidRDefault="0056576D">
      <w:pPr>
        <w:pStyle w:val="Index1"/>
        <w:tabs>
          <w:tab w:val="right" w:leader="dot" w:pos="2581"/>
        </w:tabs>
        <w:rPr>
          <w:noProof/>
        </w:rPr>
      </w:pPr>
      <w:r w:rsidRPr="0056576D">
        <w:rPr>
          <w:noProof/>
        </w:rPr>
        <w:t>Nettolohn  29</w:t>
      </w:r>
    </w:p>
    <w:p w:rsidR="0056576D" w:rsidRPr="0056576D" w:rsidRDefault="0056576D">
      <w:pPr>
        <w:pStyle w:val="Index1"/>
        <w:tabs>
          <w:tab w:val="right" w:leader="dot" w:pos="2581"/>
        </w:tabs>
        <w:rPr>
          <w:noProof/>
        </w:rPr>
      </w:pPr>
      <w:r w:rsidRPr="0056576D">
        <w:rPr>
          <w:noProof/>
        </w:rPr>
        <w:t>NGO  43</w:t>
      </w:r>
    </w:p>
    <w:p w:rsidR="0056576D" w:rsidRPr="0056576D" w:rsidRDefault="0056576D">
      <w:pPr>
        <w:pStyle w:val="Index1"/>
        <w:tabs>
          <w:tab w:val="right" w:leader="dot" w:pos="2581"/>
        </w:tabs>
        <w:rPr>
          <w:noProof/>
        </w:rPr>
      </w:pPr>
      <w:r w:rsidRPr="0056576D">
        <w:rPr>
          <w:noProof/>
        </w:rPr>
        <w:t>Nichtberufsunfall  55</w:t>
      </w:r>
    </w:p>
    <w:p w:rsidR="0056576D" w:rsidRPr="0056576D" w:rsidRDefault="0056576D">
      <w:pPr>
        <w:pStyle w:val="Index1"/>
        <w:tabs>
          <w:tab w:val="right" w:leader="dot" w:pos="2581"/>
        </w:tabs>
        <w:rPr>
          <w:noProof/>
        </w:rPr>
      </w:pPr>
      <w:r w:rsidRPr="0056576D">
        <w:rPr>
          <w:noProof/>
        </w:rPr>
        <w:t>Nominelle  27</w:t>
      </w:r>
    </w:p>
    <w:p w:rsidR="0056576D" w:rsidRPr="0056576D" w:rsidRDefault="0056576D">
      <w:pPr>
        <w:pStyle w:val="Index1"/>
        <w:tabs>
          <w:tab w:val="right" w:leader="dot" w:pos="2581"/>
        </w:tabs>
        <w:rPr>
          <w:noProof/>
        </w:rPr>
      </w:pPr>
      <w:r w:rsidRPr="0056576D">
        <w:rPr>
          <w:noProof/>
        </w:rPr>
        <w:t>Obligationenrecht  9</w:t>
      </w:r>
    </w:p>
    <w:p w:rsidR="0056576D" w:rsidRPr="0056576D" w:rsidRDefault="0056576D">
      <w:pPr>
        <w:pStyle w:val="Index1"/>
        <w:tabs>
          <w:tab w:val="right" w:leader="dot" w:pos="2581"/>
        </w:tabs>
        <w:rPr>
          <w:noProof/>
        </w:rPr>
      </w:pPr>
      <w:r w:rsidRPr="0056576D">
        <w:rPr>
          <w:noProof/>
        </w:rPr>
        <w:t>Öffentliches Recht  7</w:t>
      </w:r>
    </w:p>
    <w:p w:rsidR="0056576D" w:rsidRPr="0056576D" w:rsidRDefault="0056576D">
      <w:pPr>
        <w:pStyle w:val="Index1"/>
        <w:tabs>
          <w:tab w:val="right" w:leader="dot" w:pos="2581"/>
        </w:tabs>
        <w:rPr>
          <w:noProof/>
        </w:rPr>
      </w:pPr>
      <w:r w:rsidRPr="0056576D">
        <w:rPr>
          <w:noProof/>
        </w:rPr>
        <w:t>OSZE  44</w:t>
      </w:r>
    </w:p>
    <w:p w:rsidR="0056576D" w:rsidRPr="0056576D" w:rsidRDefault="0056576D">
      <w:pPr>
        <w:pStyle w:val="Index1"/>
        <w:tabs>
          <w:tab w:val="right" w:leader="dot" w:pos="2581"/>
        </w:tabs>
        <w:rPr>
          <w:noProof/>
        </w:rPr>
      </w:pPr>
      <w:r w:rsidRPr="0056576D">
        <w:rPr>
          <w:noProof/>
        </w:rPr>
        <w:t>Parteien  17</w:t>
      </w:r>
    </w:p>
    <w:p w:rsidR="0056576D" w:rsidRPr="0056576D" w:rsidRDefault="0056576D">
      <w:pPr>
        <w:pStyle w:val="Index1"/>
        <w:tabs>
          <w:tab w:val="right" w:leader="dot" w:pos="2581"/>
        </w:tabs>
        <w:rPr>
          <w:noProof/>
        </w:rPr>
      </w:pPr>
      <w:r w:rsidRPr="0056576D">
        <w:rPr>
          <w:noProof/>
        </w:rPr>
        <w:t>Personenversicherungen  50</w:t>
      </w:r>
    </w:p>
    <w:p w:rsidR="0056576D" w:rsidRPr="0056576D" w:rsidRDefault="0056576D">
      <w:pPr>
        <w:pStyle w:val="Index1"/>
        <w:tabs>
          <w:tab w:val="right" w:leader="dot" w:pos="2581"/>
        </w:tabs>
        <w:rPr>
          <w:noProof/>
        </w:rPr>
      </w:pPr>
      <w:r w:rsidRPr="0056576D">
        <w:rPr>
          <w:noProof/>
        </w:rPr>
        <w:t>Postfinance Card Direct  33</w:t>
      </w:r>
    </w:p>
    <w:p w:rsidR="0056576D" w:rsidRPr="0056576D" w:rsidRDefault="0056576D">
      <w:pPr>
        <w:pStyle w:val="Index1"/>
        <w:tabs>
          <w:tab w:val="right" w:leader="dot" w:pos="2581"/>
        </w:tabs>
        <w:rPr>
          <w:noProof/>
        </w:rPr>
      </w:pPr>
      <w:r w:rsidRPr="0056576D">
        <w:rPr>
          <w:noProof/>
        </w:rPr>
        <w:t>Prämienreduktionen  54</w:t>
      </w:r>
    </w:p>
    <w:p w:rsidR="0056576D" w:rsidRPr="0056576D" w:rsidRDefault="0056576D">
      <w:pPr>
        <w:pStyle w:val="Index1"/>
        <w:tabs>
          <w:tab w:val="right" w:leader="dot" w:pos="2581"/>
        </w:tabs>
        <w:rPr>
          <w:noProof/>
        </w:rPr>
      </w:pPr>
      <w:r w:rsidRPr="0056576D">
        <w:rPr>
          <w:noProof/>
        </w:rPr>
        <w:t>Preisbildung  27</w:t>
      </w:r>
    </w:p>
    <w:p w:rsidR="0056576D" w:rsidRPr="0056576D" w:rsidRDefault="0056576D">
      <w:pPr>
        <w:pStyle w:val="Index1"/>
        <w:tabs>
          <w:tab w:val="right" w:leader="dot" w:pos="2581"/>
        </w:tabs>
        <w:rPr>
          <w:noProof/>
        </w:rPr>
      </w:pPr>
      <w:r w:rsidRPr="0056576D">
        <w:rPr>
          <w:noProof/>
        </w:rPr>
        <w:t>Preisminderung  38</w:t>
      </w:r>
    </w:p>
    <w:p w:rsidR="0056576D" w:rsidRPr="0056576D" w:rsidRDefault="0056576D">
      <w:pPr>
        <w:pStyle w:val="Index1"/>
        <w:tabs>
          <w:tab w:val="right" w:leader="dot" w:pos="2581"/>
        </w:tabs>
        <w:rPr>
          <w:noProof/>
        </w:rPr>
      </w:pPr>
      <w:r w:rsidRPr="0056576D">
        <w:rPr>
          <w:noProof/>
        </w:rPr>
        <w:t>Preisniveaus  26</w:t>
      </w:r>
    </w:p>
    <w:p w:rsidR="0056576D" w:rsidRPr="0056576D" w:rsidRDefault="0056576D">
      <w:pPr>
        <w:pStyle w:val="Index1"/>
        <w:tabs>
          <w:tab w:val="right" w:leader="dot" w:pos="2581"/>
        </w:tabs>
        <w:rPr>
          <w:noProof/>
        </w:rPr>
      </w:pPr>
      <w:r w:rsidRPr="0056576D">
        <w:rPr>
          <w:noProof/>
        </w:rPr>
        <w:t>Pressekonferenz  14</w:t>
      </w:r>
    </w:p>
    <w:p w:rsidR="0056576D" w:rsidRPr="0056576D" w:rsidRDefault="0056576D">
      <w:pPr>
        <w:pStyle w:val="Index1"/>
        <w:tabs>
          <w:tab w:val="right" w:leader="dot" w:pos="2581"/>
        </w:tabs>
        <w:rPr>
          <w:noProof/>
        </w:rPr>
      </w:pPr>
      <w:r w:rsidRPr="0056576D">
        <w:rPr>
          <w:noProof/>
        </w:rPr>
        <w:t>Pressemitteilungen  14</w:t>
      </w:r>
    </w:p>
    <w:p w:rsidR="0056576D" w:rsidRPr="0056576D" w:rsidRDefault="0056576D">
      <w:pPr>
        <w:pStyle w:val="Index1"/>
        <w:tabs>
          <w:tab w:val="right" w:leader="dot" w:pos="2581"/>
        </w:tabs>
        <w:rPr>
          <w:noProof/>
        </w:rPr>
      </w:pPr>
      <w:r w:rsidRPr="0056576D">
        <w:rPr>
          <w:noProof/>
        </w:rPr>
        <w:t>private Haushalte  25</w:t>
      </w:r>
    </w:p>
    <w:p w:rsidR="0056576D" w:rsidRPr="0056576D" w:rsidRDefault="0056576D">
      <w:pPr>
        <w:pStyle w:val="Index1"/>
        <w:tabs>
          <w:tab w:val="right" w:leader="dot" w:pos="2581"/>
        </w:tabs>
        <w:rPr>
          <w:noProof/>
        </w:rPr>
      </w:pPr>
      <w:r w:rsidRPr="0056576D">
        <w:rPr>
          <w:noProof/>
        </w:rPr>
        <w:t>Private Recht  7</w:t>
      </w:r>
    </w:p>
    <w:p w:rsidR="0056576D" w:rsidRPr="0056576D" w:rsidRDefault="0056576D">
      <w:pPr>
        <w:pStyle w:val="Index1"/>
        <w:tabs>
          <w:tab w:val="right" w:leader="dot" w:pos="2581"/>
        </w:tabs>
        <w:rPr>
          <w:noProof/>
        </w:rPr>
      </w:pPr>
      <w:r w:rsidRPr="0056576D">
        <w:rPr>
          <w:noProof/>
        </w:rPr>
        <w:t>Privathaftpflichtversicherung  51</w:t>
      </w:r>
    </w:p>
    <w:p w:rsidR="0056576D" w:rsidRPr="0056576D" w:rsidRDefault="0056576D">
      <w:pPr>
        <w:pStyle w:val="Index1"/>
        <w:tabs>
          <w:tab w:val="right" w:leader="dot" w:pos="2581"/>
        </w:tabs>
        <w:rPr>
          <w:noProof/>
        </w:rPr>
      </w:pPr>
      <w:r w:rsidRPr="0056576D">
        <w:rPr>
          <w:noProof/>
        </w:rPr>
        <w:t>Produktionsfaktoren  24</w:t>
      </w:r>
    </w:p>
    <w:p w:rsidR="0056576D" w:rsidRPr="0056576D" w:rsidRDefault="0056576D">
      <w:pPr>
        <w:pStyle w:val="Index1"/>
        <w:tabs>
          <w:tab w:val="right" w:leader="dot" w:pos="2581"/>
        </w:tabs>
        <w:rPr>
          <w:noProof/>
        </w:rPr>
      </w:pPr>
      <w:r w:rsidRPr="0056576D">
        <w:rPr>
          <w:noProof/>
        </w:rPr>
        <w:t>Produzenten  25</w:t>
      </w:r>
    </w:p>
    <w:p w:rsidR="0056576D" w:rsidRPr="0056576D" w:rsidRDefault="0056576D">
      <w:pPr>
        <w:pStyle w:val="Index1"/>
        <w:tabs>
          <w:tab w:val="right" w:leader="dot" w:pos="2581"/>
        </w:tabs>
        <w:rPr>
          <w:noProof/>
        </w:rPr>
      </w:pPr>
      <w:r w:rsidRPr="0056576D">
        <w:rPr>
          <w:noProof/>
        </w:rPr>
        <w:t>Proportwahlverfahren  20</w:t>
      </w:r>
    </w:p>
    <w:p w:rsidR="0056576D" w:rsidRPr="0056576D" w:rsidRDefault="0056576D">
      <w:pPr>
        <w:pStyle w:val="Index1"/>
        <w:tabs>
          <w:tab w:val="right" w:leader="dot" w:pos="2581"/>
        </w:tabs>
        <w:rPr>
          <w:noProof/>
        </w:rPr>
      </w:pPr>
      <w:r w:rsidRPr="0056576D">
        <w:rPr>
          <w:noProof/>
        </w:rPr>
        <w:t>Prozessfähigkeit  10</w:t>
      </w:r>
    </w:p>
    <w:p w:rsidR="0056576D" w:rsidRPr="0056576D" w:rsidRDefault="0056576D">
      <w:pPr>
        <w:pStyle w:val="Index1"/>
        <w:tabs>
          <w:tab w:val="right" w:leader="dot" w:pos="2581"/>
        </w:tabs>
        <w:rPr>
          <w:noProof/>
        </w:rPr>
      </w:pPr>
      <w:r w:rsidRPr="0056576D">
        <w:rPr>
          <w:noProof/>
        </w:rPr>
        <w:t>Qualifizierte Schriftlichkeit  11</w:t>
      </w:r>
    </w:p>
    <w:p w:rsidR="0056576D" w:rsidRPr="0056576D" w:rsidRDefault="0056576D">
      <w:pPr>
        <w:pStyle w:val="Index1"/>
        <w:tabs>
          <w:tab w:val="right" w:leader="dot" w:pos="2581"/>
        </w:tabs>
        <w:rPr>
          <w:noProof/>
        </w:rPr>
      </w:pPr>
      <w:r w:rsidRPr="0056576D">
        <w:rPr>
          <w:noProof/>
        </w:rPr>
        <w:t>Qualifiziertes Mehr  20</w:t>
      </w:r>
    </w:p>
    <w:p w:rsidR="0056576D" w:rsidRPr="0056576D" w:rsidRDefault="0056576D">
      <w:pPr>
        <w:pStyle w:val="Index1"/>
        <w:tabs>
          <w:tab w:val="right" w:leader="dot" w:pos="2581"/>
        </w:tabs>
        <w:rPr>
          <w:noProof/>
        </w:rPr>
      </w:pPr>
      <w:r w:rsidRPr="0056576D">
        <w:rPr>
          <w:rFonts w:cs="Arial"/>
          <w:bCs/>
          <w:noProof/>
          <w:color w:val="000000"/>
        </w:rPr>
        <w:t>Rat der Europäischen Union</w:t>
      </w:r>
      <w:r w:rsidRPr="0056576D">
        <w:rPr>
          <w:noProof/>
        </w:rPr>
        <w:t xml:space="preserve">  40</w:t>
      </w:r>
    </w:p>
    <w:p w:rsidR="0056576D" w:rsidRPr="0056576D" w:rsidRDefault="0056576D">
      <w:pPr>
        <w:pStyle w:val="Index1"/>
        <w:tabs>
          <w:tab w:val="right" w:leader="dot" w:pos="2581"/>
        </w:tabs>
        <w:rPr>
          <w:noProof/>
        </w:rPr>
      </w:pPr>
      <w:r w:rsidRPr="0056576D">
        <w:rPr>
          <w:noProof/>
        </w:rPr>
        <w:t>Reale  27</w:t>
      </w:r>
    </w:p>
    <w:p w:rsidR="0056576D" w:rsidRPr="0056576D" w:rsidRDefault="0056576D">
      <w:pPr>
        <w:pStyle w:val="Index1"/>
        <w:tabs>
          <w:tab w:val="right" w:leader="dot" w:pos="2581"/>
        </w:tabs>
        <w:rPr>
          <w:noProof/>
        </w:rPr>
      </w:pPr>
      <w:r w:rsidRPr="0056576D">
        <w:rPr>
          <w:noProof/>
        </w:rPr>
        <w:t>Recht  6</w:t>
      </w:r>
    </w:p>
    <w:p w:rsidR="0056576D" w:rsidRPr="0056576D" w:rsidRDefault="0056576D">
      <w:pPr>
        <w:pStyle w:val="Index1"/>
        <w:tabs>
          <w:tab w:val="right" w:leader="dot" w:pos="2581"/>
        </w:tabs>
        <w:rPr>
          <w:noProof/>
        </w:rPr>
      </w:pPr>
      <w:r w:rsidRPr="0056576D">
        <w:rPr>
          <w:noProof/>
        </w:rPr>
        <w:t>Rechtsfähigkeit  10</w:t>
      </w:r>
    </w:p>
    <w:p w:rsidR="0056576D" w:rsidRPr="0056576D" w:rsidRDefault="0056576D">
      <w:pPr>
        <w:pStyle w:val="Index1"/>
        <w:tabs>
          <w:tab w:val="right" w:leader="dot" w:pos="2581"/>
        </w:tabs>
        <w:rPr>
          <w:noProof/>
        </w:rPr>
      </w:pPr>
      <w:r w:rsidRPr="0056576D">
        <w:rPr>
          <w:noProof/>
        </w:rPr>
        <w:t>Rechtsgleichheit  8, 15</w:t>
      </w:r>
    </w:p>
    <w:p w:rsidR="0056576D" w:rsidRPr="0056576D" w:rsidRDefault="0056576D">
      <w:pPr>
        <w:pStyle w:val="Index1"/>
        <w:tabs>
          <w:tab w:val="right" w:leader="dot" w:pos="2581"/>
        </w:tabs>
        <w:rPr>
          <w:noProof/>
        </w:rPr>
      </w:pPr>
      <w:r w:rsidRPr="0056576D">
        <w:rPr>
          <w:noProof/>
        </w:rPr>
        <w:t>Rechtsgrundsätze  8</w:t>
      </w:r>
    </w:p>
    <w:p w:rsidR="0056576D" w:rsidRPr="0056576D" w:rsidRDefault="0056576D">
      <w:pPr>
        <w:pStyle w:val="Index1"/>
        <w:tabs>
          <w:tab w:val="right" w:leader="dot" w:pos="2581"/>
        </w:tabs>
        <w:rPr>
          <w:noProof/>
        </w:rPr>
      </w:pPr>
      <w:r w:rsidRPr="0056576D">
        <w:rPr>
          <w:noProof/>
        </w:rPr>
        <w:t>Rechtslehre und Rechtsprechung  7</w:t>
      </w:r>
    </w:p>
    <w:p w:rsidR="0056576D" w:rsidRPr="0056576D" w:rsidRDefault="0056576D">
      <w:pPr>
        <w:pStyle w:val="Index1"/>
        <w:tabs>
          <w:tab w:val="right" w:leader="dot" w:pos="2581"/>
        </w:tabs>
        <w:rPr>
          <w:noProof/>
        </w:rPr>
      </w:pPr>
      <w:r w:rsidRPr="0056576D">
        <w:rPr>
          <w:noProof/>
        </w:rPr>
        <w:t>Rechtsquellen  6</w:t>
      </w:r>
    </w:p>
    <w:p w:rsidR="0056576D" w:rsidRPr="0056576D" w:rsidRDefault="0056576D">
      <w:pPr>
        <w:pStyle w:val="Index1"/>
        <w:tabs>
          <w:tab w:val="right" w:leader="dot" w:pos="2581"/>
        </w:tabs>
        <w:rPr>
          <w:noProof/>
        </w:rPr>
      </w:pPr>
      <w:r w:rsidRPr="0056576D">
        <w:rPr>
          <w:noProof/>
        </w:rPr>
        <w:t>Redaktionen  14</w:t>
      </w:r>
    </w:p>
    <w:p w:rsidR="0056576D" w:rsidRPr="0056576D" w:rsidRDefault="0056576D">
      <w:pPr>
        <w:pStyle w:val="Index1"/>
        <w:tabs>
          <w:tab w:val="right" w:leader="dot" w:pos="2581"/>
        </w:tabs>
        <w:rPr>
          <w:noProof/>
        </w:rPr>
      </w:pPr>
      <w:r w:rsidRPr="0056576D">
        <w:rPr>
          <w:noProof/>
        </w:rPr>
        <w:t>Referendum  22</w:t>
      </w:r>
    </w:p>
    <w:p w:rsidR="0056576D" w:rsidRPr="0056576D" w:rsidRDefault="0056576D">
      <w:pPr>
        <w:pStyle w:val="Index1"/>
        <w:tabs>
          <w:tab w:val="right" w:leader="dot" w:pos="2581"/>
        </w:tabs>
        <w:rPr>
          <w:noProof/>
        </w:rPr>
      </w:pPr>
      <w:r w:rsidRPr="0056576D">
        <w:rPr>
          <w:noProof/>
        </w:rPr>
        <w:t>Regierung  16</w:t>
      </w:r>
    </w:p>
    <w:p w:rsidR="0056576D" w:rsidRPr="0056576D" w:rsidRDefault="0056576D">
      <w:pPr>
        <w:pStyle w:val="Index1"/>
        <w:tabs>
          <w:tab w:val="right" w:leader="dot" w:pos="2581"/>
        </w:tabs>
        <w:rPr>
          <w:noProof/>
        </w:rPr>
      </w:pPr>
      <w:r w:rsidRPr="0056576D">
        <w:rPr>
          <w:noProof/>
        </w:rPr>
        <w:t>Registereintrag  11</w:t>
      </w:r>
    </w:p>
    <w:p w:rsidR="0056576D" w:rsidRPr="0056576D" w:rsidRDefault="0056576D">
      <w:pPr>
        <w:pStyle w:val="Index1"/>
        <w:tabs>
          <w:tab w:val="right" w:leader="dot" w:pos="2581"/>
        </w:tabs>
        <w:rPr>
          <w:noProof/>
        </w:rPr>
      </w:pPr>
      <w:r w:rsidRPr="0056576D">
        <w:rPr>
          <w:noProof/>
        </w:rPr>
        <w:t>Regress  51</w:t>
      </w:r>
    </w:p>
    <w:p w:rsidR="0056576D" w:rsidRPr="0056576D" w:rsidRDefault="0056576D">
      <w:pPr>
        <w:pStyle w:val="Index1"/>
        <w:tabs>
          <w:tab w:val="right" w:leader="dot" w:pos="2581"/>
        </w:tabs>
        <w:rPr>
          <w:noProof/>
        </w:rPr>
      </w:pPr>
      <w:r w:rsidRPr="0056576D">
        <w:rPr>
          <w:noProof/>
        </w:rPr>
        <w:t>relativ zwingende Regeln  8</w:t>
      </w:r>
    </w:p>
    <w:p w:rsidR="0056576D" w:rsidRPr="0056576D" w:rsidRDefault="0056576D">
      <w:pPr>
        <w:pStyle w:val="Index1"/>
        <w:tabs>
          <w:tab w:val="right" w:leader="dot" w:pos="2581"/>
        </w:tabs>
        <w:rPr>
          <w:noProof/>
        </w:rPr>
      </w:pPr>
      <w:r w:rsidRPr="0056576D">
        <w:rPr>
          <w:noProof/>
        </w:rPr>
        <w:t>Relatives Mehr  20</w:t>
      </w:r>
    </w:p>
    <w:p w:rsidR="0056576D" w:rsidRPr="0056576D" w:rsidRDefault="0056576D">
      <w:pPr>
        <w:pStyle w:val="Index1"/>
        <w:tabs>
          <w:tab w:val="right" w:leader="dot" w:pos="2581"/>
        </w:tabs>
        <w:rPr>
          <w:noProof/>
        </w:rPr>
      </w:pPr>
      <w:r w:rsidRPr="0056576D">
        <w:rPr>
          <w:noProof/>
        </w:rPr>
        <w:t>Reporter  14</w:t>
      </w:r>
    </w:p>
    <w:p w:rsidR="0056576D" w:rsidRPr="0056576D" w:rsidRDefault="0056576D">
      <w:pPr>
        <w:pStyle w:val="Index1"/>
        <w:tabs>
          <w:tab w:val="right" w:leader="dot" w:pos="2581"/>
        </w:tabs>
        <w:rPr>
          <w:noProof/>
        </w:rPr>
      </w:pPr>
      <w:r w:rsidRPr="0056576D">
        <w:rPr>
          <w:noProof/>
        </w:rPr>
        <w:t>Ressorts  14</w:t>
      </w:r>
    </w:p>
    <w:p w:rsidR="0056576D" w:rsidRPr="0056576D" w:rsidRDefault="0056576D">
      <w:pPr>
        <w:pStyle w:val="Index1"/>
        <w:tabs>
          <w:tab w:val="right" w:leader="dot" w:pos="2581"/>
        </w:tabs>
        <w:rPr>
          <w:noProof/>
        </w:rPr>
      </w:pPr>
      <w:r w:rsidRPr="0056576D">
        <w:rPr>
          <w:noProof/>
        </w:rPr>
        <w:t>Revisionsstelle  15</w:t>
      </w:r>
    </w:p>
    <w:p w:rsidR="0056576D" w:rsidRPr="0056576D" w:rsidRDefault="0056576D">
      <w:pPr>
        <w:pStyle w:val="Index1"/>
        <w:tabs>
          <w:tab w:val="right" w:leader="dot" w:pos="2581"/>
        </w:tabs>
        <w:rPr>
          <w:noProof/>
        </w:rPr>
      </w:pPr>
      <w:r w:rsidRPr="0056576D">
        <w:rPr>
          <w:noProof/>
        </w:rPr>
        <w:t>Richterliches Ermessen  8</w:t>
      </w:r>
    </w:p>
    <w:p w:rsidR="0056576D" w:rsidRPr="0056576D" w:rsidRDefault="0056576D">
      <w:pPr>
        <w:pStyle w:val="Index1"/>
        <w:tabs>
          <w:tab w:val="right" w:leader="dot" w:pos="2581"/>
        </w:tabs>
        <w:rPr>
          <w:noProof/>
        </w:rPr>
      </w:pPr>
      <w:r w:rsidRPr="0056576D">
        <w:rPr>
          <w:noProof/>
        </w:rPr>
        <w:t>Sachenrecht  9</w:t>
      </w:r>
    </w:p>
    <w:p w:rsidR="0056576D" w:rsidRPr="0056576D" w:rsidRDefault="0056576D">
      <w:pPr>
        <w:pStyle w:val="Index1"/>
        <w:tabs>
          <w:tab w:val="right" w:leader="dot" w:pos="2581"/>
        </w:tabs>
        <w:rPr>
          <w:noProof/>
        </w:rPr>
      </w:pPr>
      <w:r w:rsidRPr="0056576D">
        <w:rPr>
          <w:noProof/>
        </w:rPr>
        <w:t>Sachgüter  25</w:t>
      </w:r>
    </w:p>
    <w:p w:rsidR="0056576D" w:rsidRPr="0056576D" w:rsidRDefault="0056576D">
      <w:pPr>
        <w:pStyle w:val="Index1"/>
        <w:tabs>
          <w:tab w:val="right" w:leader="dot" w:pos="2581"/>
        </w:tabs>
        <w:rPr>
          <w:noProof/>
        </w:rPr>
      </w:pPr>
      <w:r w:rsidRPr="0056576D">
        <w:rPr>
          <w:noProof/>
        </w:rPr>
        <w:t>Sachversicherungen  52</w:t>
      </w:r>
    </w:p>
    <w:p w:rsidR="0056576D" w:rsidRPr="0056576D" w:rsidRDefault="0056576D">
      <w:pPr>
        <w:pStyle w:val="Index1"/>
        <w:tabs>
          <w:tab w:val="right" w:leader="dot" w:pos="2581"/>
        </w:tabs>
        <w:rPr>
          <w:noProof/>
        </w:rPr>
      </w:pPr>
      <w:r w:rsidRPr="0056576D">
        <w:rPr>
          <w:noProof/>
        </w:rPr>
        <w:t>Schlechtwetterentschädigung  47</w:t>
      </w:r>
    </w:p>
    <w:p w:rsidR="0056576D" w:rsidRPr="0056576D" w:rsidRDefault="0056576D">
      <w:pPr>
        <w:pStyle w:val="Index1"/>
        <w:tabs>
          <w:tab w:val="right" w:leader="dot" w:pos="2581"/>
        </w:tabs>
        <w:rPr>
          <w:noProof/>
        </w:rPr>
      </w:pPr>
      <w:r w:rsidRPr="0056576D">
        <w:rPr>
          <w:noProof/>
        </w:rPr>
        <w:t>Sicherheit  30</w:t>
      </w:r>
    </w:p>
    <w:p w:rsidR="0056576D" w:rsidRPr="0056576D" w:rsidRDefault="0056576D">
      <w:pPr>
        <w:pStyle w:val="Index1"/>
        <w:tabs>
          <w:tab w:val="right" w:leader="dot" w:pos="2581"/>
        </w:tabs>
        <w:rPr>
          <w:noProof/>
        </w:rPr>
      </w:pPr>
      <w:r w:rsidRPr="0056576D">
        <w:rPr>
          <w:noProof/>
        </w:rPr>
        <w:t>Sitte  6</w:t>
      </w:r>
    </w:p>
    <w:p w:rsidR="0056576D" w:rsidRPr="0056576D" w:rsidRDefault="0056576D">
      <w:pPr>
        <w:pStyle w:val="Index1"/>
        <w:tabs>
          <w:tab w:val="right" w:leader="dot" w:pos="2581"/>
        </w:tabs>
        <w:rPr>
          <w:noProof/>
        </w:rPr>
      </w:pPr>
      <w:r w:rsidRPr="0056576D">
        <w:rPr>
          <w:noProof/>
        </w:rPr>
        <w:t>Solidaritätsprinzip  50</w:t>
      </w:r>
    </w:p>
    <w:p w:rsidR="0056576D" w:rsidRPr="0056576D" w:rsidRDefault="0056576D">
      <w:pPr>
        <w:pStyle w:val="Index1"/>
        <w:tabs>
          <w:tab w:val="right" w:leader="dot" w:pos="2581"/>
        </w:tabs>
        <w:rPr>
          <w:noProof/>
        </w:rPr>
      </w:pPr>
      <w:r w:rsidRPr="0056576D">
        <w:rPr>
          <w:noProof/>
        </w:rPr>
        <w:t>Sozialhilfe  56</w:t>
      </w:r>
    </w:p>
    <w:p w:rsidR="0056576D" w:rsidRPr="0056576D" w:rsidRDefault="0056576D">
      <w:pPr>
        <w:pStyle w:val="Index1"/>
        <w:tabs>
          <w:tab w:val="right" w:leader="dot" w:pos="2581"/>
        </w:tabs>
        <w:rPr>
          <w:noProof/>
        </w:rPr>
      </w:pPr>
      <w:r w:rsidRPr="0056576D">
        <w:rPr>
          <w:noProof/>
        </w:rPr>
        <w:t>Sozialprodukt  26</w:t>
      </w:r>
    </w:p>
    <w:p w:rsidR="0056576D" w:rsidRPr="0056576D" w:rsidRDefault="0056576D">
      <w:pPr>
        <w:pStyle w:val="Index1"/>
        <w:tabs>
          <w:tab w:val="right" w:leader="dot" w:pos="2581"/>
        </w:tabs>
        <w:rPr>
          <w:noProof/>
        </w:rPr>
      </w:pPr>
      <w:r w:rsidRPr="0056576D">
        <w:rPr>
          <w:noProof/>
        </w:rPr>
        <w:t>Sozialversicherungen  45, 50</w:t>
      </w:r>
    </w:p>
    <w:p w:rsidR="0056576D" w:rsidRPr="0056576D" w:rsidRDefault="0056576D">
      <w:pPr>
        <w:pStyle w:val="Index1"/>
        <w:tabs>
          <w:tab w:val="right" w:leader="dot" w:pos="2581"/>
        </w:tabs>
        <w:rPr>
          <w:noProof/>
        </w:rPr>
      </w:pPr>
      <w:r w:rsidRPr="0056576D">
        <w:rPr>
          <w:noProof/>
        </w:rPr>
        <w:t>Sparen  30</w:t>
      </w:r>
    </w:p>
    <w:p w:rsidR="0056576D" w:rsidRPr="0056576D" w:rsidRDefault="0056576D">
      <w:pPr>
        <w:pStyle w:val="Index1"/>
        <w:tabs>
          <w:tab w:val="right" w:leader="dot" w:pos="2581"/>
        </w:tabs>
        <w:rPr>
          <w:noProof/>
        </w:rPr>
      </w:pPr>
      <w:r w:rsidRPr="0056576D">
        <w:rPr>
          <w:noProof/>
        </w:rPr>
        <w:t>Spitalzusatz  53</w:t>
      </w:r>
    </w:p>
    <w:p w:rsidR="0056576D" w:rsidRPr="0056576D" w:rsidRDefault="0056576D">
      <w:pPr>
        <w:pStyle w:val="Index1"/>
        <w:tabs>
          <w:tab w:val="right" w:leader="dot" w:pos="2581"/>
        </w:tabs>
        <w:rPr>
          <w:noProof/>
        </w:rPr>
      </w:pPr>
      <w:r w:rsidRPr="0056576D">
        <w:rPr>
          <w:noProof/>
        </w:rPr>
        <w:t>Stadtrat  20</w:t>
      </w:r>
    </w:p>
    <w:p w:rsidR="0056576D" w:rsidRPr="0056576D" w:rsidRDefault="0056576D">
      <w:pPr>
        <w:pStyle w:val="Index1"/>
        <w:tabs>
          <w:tab w:val="right" w:leader="dot" w:pos="2581"/>
        </w:tabs>
        <w:rPr>
          <w:noProof/>
        </w:rPr>
      </w:pPr>
      <w:r w:rsidRPr="0056576D">
        <w:rPr>
          <w:noProof/>
        </w:rPr>
        <w:t>Ständemehr  20</w:t>
      </w:r>
    </w:p>
    <w:p w:rsidR="0056576D" w:rsidRPr="0056576D" w:rsidRDefault="0056576D">
      <w:pPr>
        <w:pStyle w:val="Index1"/>
        <w:tabs>
          <w:tab w:val="right" w:leader="dot" w:pos="2581"/>
        </w:tabs>
        <w:rPr>
          <w:noProof/>
        </w:rPr>
      </w:pPr>
      <w:r w:rsidRPr="0056576D">
        <w:rPr>
          <w:noProof/>
        </w:rPr>
        <w:t>Ständerat  17</w:t>
      </w:r>
    </w:p>
    <w:p w:rsidR="0056576D" w:rsidRPr="0056576D" w:rsidRDefault="0056576D">
      <w:pPr>
        <w:pStyle w:val="Index1"/>
        <w:tabs>
          <w:tab w:val="right" w:leader="dot" w:pos="2581"/>
        </w:tabs>
        <w:rPr>
          <w:noProof/>
        </w:rPr>
      </w:pPr>
      <w:r w:rsidRPr="0056576D">
        <w:rPr>
          <w:noProof/>
        </w:rPr>
        <w:t>Statuten  15</w:t>
      </w:r>
    </w:p>
    <w:p w:rsidR="0056576D" w:rsidRPr="0056576D" w:rsidRDefault="0056576D">
      <w:pPr>
        <w:pStyle w:val="Index1"/>
        <w:tabs>
          <w:tab w:val="right" w:leader="dot" w:pos="2581"/>
        </w:tabs>
        <w:rPr>
          <w:noProof/>
        </w:rPr>
      </w:pPr>
      <w:r w:rsidRPr="0056576D">
        <w:rPr>
          <w:noProof/>
        </w:rPr>
        <w:t>Stellensuche  48</w:t>
      </w:r>
    </w:p>
    <w:p w:rsidR="0056576D" w:rsidRPr="0056576D" w:rsidRDefault="0056576D">
      <w:pPr>
        <w:pStyle w:val="Index1"/>
        <w:tabs>
          <w:tab w:val="right" w:leader="dot" w:pos="2581"/>
        </w:tabs>
        <w:rPr>
          <w:noProof/>
        </w:rPr>
      </w:pPr>
      <w:r w:rsidRPr="0056576D">
        <w:rPr>
          <w:noProof/>
        </w:rPr>
        <w:t>StGB  9</w:t>
      </w:r>
    </w:p>
    <w:p w:rsidR="0056576D" w:rsidRPr="0056576D" w:rsidRDefault="0056576D">
      <w:pPr>
        <w:pStyle w:val="Index1"/>
        <w:tabs>
          <w:tab w:val="right" w:leader="dot" w:pos="2581"/>
        </w:tabs>
        <w:rPr>
          <w:noProof/>
        </w:rPr>
      </w:pPr>
      <w:r w:rsidRPr="0056576D">
        <w:rPr>
          <w:noProof/>
        </w:rPr>
        <w:t>Stimmen/Wählen  20</w:t>
      </w:r>
    </w:p>
    <w:p w:rsidR="0056576D" w:rsidRPr="0056576D" w:rsidRDefault="0056576D">
      <w:pPr>
        <w:pStyle w:val="Index1"/>
        <w:tabs>
          <w:tab w:val="right" w:leader="dot" w:pos="2581"/>
        </w:tabs>
        <w:rPr>
          <w:noProof/>
        </w:rPr>
      </w:pPr>
      <w:r w:rsidRPr="0056576D">
        <w:rPr>
          <w:noProof/>
        </w:rPr>
        <w:t>Strafgesetzbuch  9</w:t>
      </w:r>
    </w:p>
    <w:p w:rsidR="0056576D" w:rsidRPr="0056576D" w:rsidRDefault="0056576D">
      <w:pPr>
        <w:pStyle w:val="Index1"/>
        <w:tabs>
          <w:tab w:val="right" w:leader="dot" w:pos="2581"/>
        </w:tabs>
        <w:rPr>
          <w:noProof/>
        </w:rPr>
      </w:pPr>
      <w:r w:rsidRPr="0056576D">
        <w:rPr>
          <w:rFonts w:cs="Arial"/>
          <w:noProof/>
          <w:color w:val="000000"/>
        </w:rPr>
        <w:t>Strassburg</w:t>
      </w:r>
      <w:r w:rsidRPr="0056576D">
        <w:rPr>
          <w:noProof/>
        </w:rPr>
        <w:t xml:space="preserve">  39</w:t>
      </w:r>
    </w:p>
    <w:p w:rsidR="0056576D" w:rsidRPr="0056576D" w:rsidRDefault="0056576D">
      <w:pPr>
        <w:pStyle w:val="Index1"/>
        <w:tabs>
          <w:tab w:val="right" w:leader="dot" w:pos="2581"/>
        </w:tabs>
        <w:rPr>
          <w:noProof/>
        </w:rPr>
      </w:pPr>
      <w:r w:rsidRPr="0056576D">
        <w:rPr>
          <w:noProof/>
        </w:rPr>
        <w:t>Strassenverkehrsgesetz  9</w:t>
      </w:r>
    </w:p>
    <w:p w:rsidR="0056576D" w:rsidRPr="0056576D" w:rsidRDefault="0056576D">
      <w:pPr>
        <w:pStyle w:val="Index1"/>
        <w:tabs>
          <w:tab w:val="right" w:leader="dot" w:pos="2581"/>
        </w:tabs>
        <w:rPr>
          <w:noProof/>
        </w:rPr>
      </w:pPr>
      <w:r w:rsidRPr="0056576D">
        <w:rPr>
          <w:noProof/>
        </w:rPr>
        <w:t>SUVA  55</w:t>
      </w:r>
    </w:p>
    <w:p w:rsidR="0056576D" w:rsidRPr="0056576D" w:rsidRDefault="0056576D">
      <w:pPr>
        <w:pStyle w:val="Index1"/>
        <w:tabs>
          <w:tab w:val="right" w:leader="dot" w:pos="2581"/>
        </w:tabs>
        <w:rPr>
          <w:noProof/>
        </w:rPr>
      </w:pPr>
      <w:r w:rsidRPr="0056576D">
        <w:rPr>
          <w:noProof/>
        </w:rPr>
        <w:t>SVG  9</w:t>
      </w:r>
    </w:p>
    <w:p w:rsidR="0056576D" w:rsidRPr="0056576D" w:rsidRDefault="0056576D">
      <w:pPr>
        <w:pStyle w:val="Index1"/>
        <w:tabs>
          <w:tab w:val="right" w:leader="dot" w:pos="2581"/>
        </w:tabs>
        <w:rPr>
          <w:noProof/>
        </w:rPr>
      </w:pPr>
      <w:r w:rsidRPr="0056576D">
        <w:rPr>
          <w:noProof/>
        </w:rPr>
        <w:t>Taggelder  46</w:t>
      </w:r>
    </w:p>
    <w:p w:rsidR="0056576D" w:rsidRPr="0056576D" w:rsidRDefault="0056576D">
      <w:pPr>
        <w:pStyle w:val="Index1"/>
        <w:tabs>
          <w:tab w:val="right" w:leader="dot" w:pos="2581"/>
        </w:tabs>
        <w:rPr>
          <w:noProof/>
        </w:rPr>
      </w:pPr>
      <w:r w:rsidRPr="0056576D">
        <w:rPr>
          <w:noProof/>
        </w:rPr>
        <w:t>Teilkaskoversicherung  52</w:t>
      </w:r>
    </w:p>
    <w:p w:rsidR="0056576D" w:rsidRPr="0056576D" w:rsidRDefault="0056576D">
      <w:pPr>
        <w:pStyle w:val="Index1"/>
        <w:tabs>
          <w:tab w:val="right" w:leader="dot" w:pos="2581"/>
        </w:tabs>
        <w:rPr>
          <w:noProof/>
        </w:rPr>
      </w:pPr>
      <w:r w:rsidRPr="0056576D">
        <w:rPr>
          <w:noProof/>
        </w:rPr>
        <w:t>Telefon  35</w:t>
      </w:r>
    </w:p>
    <w:p w:rsidR="0056576D" w:rsidRPr="0056576D" w:rsidRDefault="0056576D">
      <w:pPr>
        <w:pStyle w:val="Index1"/>
        <w:tabs>
          <w:tab w:val="right" w:leader="dot" w:pos="2581"/>
        </w:tabs>
        <w:rPr>
          <w:noProof/>
        </w:rPr>
      </w:pPr>
      <w:r w:rsidRPr="0056576D">
        <w:rPr>
          <w:noProof/>
        </w:rPr>
        <w:t>terstrom  25</w:t>
      </w:r>
    </w:p>
    <w:p w:rsidR="0056576D" w:rsidRPr="0056576D" w:rsidRDefault="0056576D">
      <w:pPr>
        <w:pStyle w:val="Index1"/>
        <w:tabs>
          <w:tab w:val="right" w:leader="dot" w:pos="2581"/>
        </w:tabs>
        <w:rPr>
          <w:noProof/>
        </w:rPr>
      </w:pPr>
      <w:r w:rsidRPr="0056576D">
        <w:rPr>
          <w:noProof/>
        </w:rPr>
        <w:t>Tradition  6</w:t>
      </w:r>
    </w:p>
    <w:p w:rsidR="0056576D" w:rsidRPr="0056576D" w:rsidRDefault="0056576D">
      <w:pPr>
        <w:pStyle w:val="Index1"/>
        <w:tabs>
          <w:tab w:val="right" w:leader="dot" w:pos="2581"/>
        </w:tabs>
        <w:rPr>
          <w:noProof/>
        </w:rPr>
      </w:pPr>
      <w:r w:rsidRPr="0056576D">
        <w:rPr>
          <w:noProof/>
        </w:rPr>
        <w:t>Treu und Glauben  8</w:t>
      </w:r>
    </w:p>
    <w:p w:rsidR="0056576D" w:rsidRPr="0056576D" w:rsidRDefault="0056576D">
      <w:pPr>
        <w:pStyle w:val="Index1"/>
        <w:tabs>
          <w:tab w:val="right" w:leader="dot" w:pos="2581"/>
        </w:tabs>
        <w:rPr>
          <w:noProof/>
        </w:rPr>
      </w:pPr>
      <w:r w:rsidRPr="0056576D">
        <w:rPr>
          <w:noProof/>
        </w:rPr>
        <w:t>Umweltschutzgesetz  9</w:t>
      </w:r>
    </w:p>
    <w:p w:rsidR="0056576D" w:rsidRPr="0056576D" w:rsidRDefault="0056576D">
      <w:pPr>
        <w:pStyle w:val="Index1"/>
        <w:tabs>
          <w:tab w:val="right" w:leader="dot" w:pos="2581"/>
        </w:tabs>
        <w:rPr>
          <w:noProof/>
        </w:rPr>
      </w:pPr>
      <w:r w:rsidRPr="0056576D">
        <w:rPr>
          <w:noProof/>
        </w:rPr>
        <w:t>Unfallversicherung  45</w:t>
      </w:r>
    </w:p>
    <w:p w:rsidR="0056576D" w:rsidRPr="0056576D" w:rsidRDefault="0056576D">
      <w:pPr>
        <w:pStyle w:val="Index1"/>
        <w:tabs>
          <w:tab w:val="right" w:leader="dot" w:pos="2581"/>
        </w:tabs>
        <w:rPr>
          <w:noProof/>
        </w:rPr>
      </w:pPr>
      <w:r w:rsidRPr="0056576D">
        <w:rPr>
          <w:noProof/>
        </w:rPr>
        <w:t>Unfallversicherungsgesetz  54</w:t>
      </w:r>
    </w:p>
    <w:p w:rsidR="0056576D" w:rsidRPr="0056576D" w:rsidRDefault="0056576D">
      <w:pPr>
        <w:pStyle w:val="Index1"/>
        <w:tabs>
          <w:tab w:val="right" w:leader="dot" w:pos="2581"/>
        </w:tabs>
        <w:rPr>
          <w:noProof/>
        </w:rPr>
      </w:pPr>
      <w:r w:rsidRPr="0056576D">
        <w:rPr>
          <w:rFonts w:cs="Arial"/>
          <w:noProof/>
          <w:color w:val="000000"/>
        </w:rPr>
        <w:t>United Nations Organisation</w:t>
      </w:r>
      <w:r w:rsidRPr="0056576D">
        <w:rPr>
          <w:noProof/>
        </w:rPr>
        <w:t xml:space="preserve">  41</w:t>
      </w:r>
    </w:p>
    <w:p w:rsidR="0056576D" w:rsidRPr="0056576D" w:rsidRDefault="0056576D">
      <w:pPr>
        <w:pStyle w:val="Index1"/>
        <w:tabs>
          <w:tab w:val="right" w:leader="dot" w:pos="2581"/>
        </w:tabs>
        <w:rPr>
          <w:noProof/>
        </w:rPr>
      </w:pPr>
      <w:r w:rsidRPr="0056576D">
        <w:rPr>
          <w:noProof/>
        </w:rPr>
        <w:t>UNO  41</w:t>
      </w:r>
    </w:p>
    <w:p w:rsidR="0056576D" w:rsidRPr="0056576D" w:rsidRDefault="0056576D">
      <w:pPr>
        <w:pStyle w:val="Index1"/>
        <w:tabs>
          <w:tab w:val="right" w:leader="dot" w:pos="2581"/>
        </w:tabs>
        <w:rPr>
          <w:noProof/>
        </w:rPr>
      </w:pPr>
      <w:r w:rsidRPr="0056576D">
        <w:rPr>
          <w:rFonts w:cs="Arial"/>
          <w:bCs/>
          <w:noProof/>
          <w:color w:val="000000"/>
        </w:rPr>
        <w:t>UNO-Charta</w:t>
      </w:r>
      <w:r w:rsidRPr="0056576D">
        <w:rPr>
          <w:noProof/>
        </w:rPr>
        <w:t xml:space="preserve">  41</w:t>
      </w:r>
    </w:p>
    <w:p w:rsidR="0056576D" w:rsidRPr="0056576D" w:rsidRDefault="0056576D">
      <w:pPr>
        <w:pStyle w:val="Index1"/>
        <w:tabs>
          <w:tab w:val="right" w:leader="dot" w:pos="2581"/>
        </w:tabs>
        <w:rPr>
          <w:noProof/>
        </w:rPr>
      </w:pPr>
      <w:r w:rsidRPr="0056576D">
        <w:rPr>
          <w:noProof/>
        </w:rPr>
        <w:t>Unternehmen  25</w:t>
      </w:r>
    </w:p>
    <w:p w:rsidR="0056576D" w:rsidRPr="0056576D" w:rsidRDefault="0056576D">
      <w:pPr>
        <w:pStyle w:val="Index1"/>
        <w:tabs>
          <w:tab w:val="right" w:leader="dot" w:pos="2581"/>
        </w:tabs>
        <w:rPr>
          <w:noProof/>
        </w:rPr>
      </w:pPr>
      <w:r w:rsidRPr="0056576D">
        <w:rPr>
          <w:noProof/>
        </w:rPr>
        <w:t>Urteilsfähigkeit  10</w:t>
      </w:r>
    </w:p>
    <w:p w:rsidR="0056576D" w:rsidRPr="0056576D" w:rsidRDefault="0056576D">
      <w:pPr>
        <w:pStyle w:val="Index1"/>
        <w:tabs>
          <w:tab w:val="right" w:leader="dot" w:pos="2581"/>
        </w:tabs>
        <w:rPr>
          <w:noProof/>
        </w:rPr>
      </w:pPr>
      <w:r w:rsidRPr="0056576D">
        <w:rPr>
          <w:noProof/>
        </w:rPr>
        <w:t>USG  9</w:t>
      </w:r>
    </w:p>
    <w:p w:rsidR="0056576D" w:rsidRPr="0056576D" w:rsidRDefault="0056576D">
      <w:pPr>
        <w:pStyle w:val="Index1"/>
        <w:tabs>
          <w:tab w:val="right" w:leader="dot" w:pos="2581"/>
        </w:tabs>
        <w:rPr>
          <w:noProof/>
        </w:rPr>
      </w:pPr>
      <w:r w:rsidRPr="0056576D">
        <w:rPr>
          <w:noProof/>
        </w:rPr>
        <w:t>Velovignette  51</w:t>
      </w:r>
    </w:p>
    <w:p w:rsidR="0056576D" w:rsidRPr="0056576D" w:rsidRDefault="0056576D">
      <w:pPr>
        <w:pStyle w:val="Index1"/>
        <w:tabs>
          <w:tab w:val="right" w:leader="dot" w:pos="2581"/>
        </w:tabs>
        <w:rPr>
          <w:noProof/>
        </w:rPr>
      </w:pPr>
      <w:r w:rsidRPr="0056576D">
        <w:rPr>
          <w:noProof/>
        </w:rPr>
        <w:t>Verein  15</w:t>
      </w:r>
    </w:p>
    <w:p w:rsidR="0056576D" w:rsidRPr="0056576D" w:rsidRDefault="0056576D">
      <w:pPr>
        <w:pStyle w:val="Index1"/>
        <w:tabs>
          <w:tab w:val="right" w:leader="dot" w:pos="2581"/>
        </w:tabs>
        <w:rPr>
          <w:noProof/>
        </w:rPr>
      </w:pPr>
      <w:r w:rsidRPr="0056576D">
        <w:rPr>
          <w:noProof/>
        </w:rPr>
        <w:t>Vereinsversammlung  15</w:t>
      </w:r>
    </w:p>
    <w:p w:rsidR="0056576D" w:rsidRPr="0056576D" w:rsidRDefault="0056576D">
      <w:pPr>
        <w:pStyle w:val="Index1"/>
        <w:tabs>
          <w:tab w:val="right" w:leader="dot" w:pos="2581"/>
        </w:tabs>
        <w:rPr>
          <w:noProof/>
        </w:rPr>
      </w:pPr>
      <w:r w:rsidRPr="0056576D">
        <w:rPr>
          <w:noProof/>
        </w:rPr>
        <w:t>Vereinte Nationen  41</w:t>
      </w:r>
    </w:p>
    <w:p w:rsidR="0056576D" w:rsidRPr="0056576D" w:rsidRDefault="0056576D">
      <w:pPr>
        <w:pStyle w:val="Index1"/>
        <w:tabs>
          <w:tab w:val="right" w:leader="dot" w:pos="2581"/>
        </w:tabs>
        <w:rPr>
          <w:noProof/>
        </w:rPr>
      </w:pPr>
      <w:r w:rsidRPr="0056576D">
        <w:rPr>
          <w:noProof/>
        </w:rPr>
        <w:t>Verfassung  21</w:t>
      </w:r>
    </w:p>
    <w:p w:rsidR="0056576D" w:rsidRPr="0056576D" w:rsidRDefault="0056576D">
      <w:pPr>
        <w:pStyle w:val="Index1"/>
        <w:tabs>
          <w:tab w:val="right" w:leader="dot" w:pos="2581"/>
        </w:tabs>
        <w:rPr>
          <w:noProof/>
        </w:rPr>
      </w:pPr>
      <w:r w:rsidRPr="0056576D">
        <w:rPr>
          <w:noProof/>
        </w:rPr>
        <w:t>Veröffentlichung  11</w:t>
      </w:r>
    </w:p>
    <w:p w:rsidR="0056576D" w:rsidRPr="0056576D" w:rsidRDefault="0056576D">
      <w:pPr>
        <w:pStyle w:val="Index1"/>
        <w:tabs>
          <w:tab w:val="right" w:leader="dot" w:pos="2581"/>
        </w:tabs>
        <w:rPr>
          <w:noProof/>
        </w:rPr>
      </w:pPr>
      <w:r w:rsidRPr="0056576D">
        <w:rPr>
          <w:noProof/>
        </w:rPr>
        <w:t>Verordnung  21</w:t>
      </w:r>
    </w:p>
    <w:p w:rsidR="0056576D" w:rsidRPr="0056576D" w:rsidRDefault="0056576D">
      <w:pPr>
        <w:pStyle w:val="Index1"/>
        <w:tabs>
          <w:tab w:val="right" w:leader="dot" w:pos="2581"/>
        </w:tabs>
        <w:rPr>
          <w:noProof/>
        </w:rPr>
      </w:pPr>
      <w:r w:rsidRPr="0056576D">
        <w:rPr>
          <w:noProof/>
        </w:rPr>
        <w:t>Verpflichtungen  30</w:t>
      </w:r>
    </w:p>
    <w:p w:rsidR="0056576D" w:rsidRPr="0056576D" w:rsidRDefault="0056576D">
      <w:pPr>
        <w:pStyle w:val="Index1"/>
        <w:tabs>
          <w:tab w:val="right" w:leader="dot" w:pos="2581"/>
        </w:tabs>
        <w:rPr>
          <w:noProof/>
        </w:rPr>
      </w:pPr>
      <w:r w:rsidRPr="0056576D">
        <w:rPr>
          <w:noProof/>
        </w:rPr>
        <w:t>Versammlungsfreiheit  16</w:t>
      </w:r>
    </w:p>
    <w:p w:rsidR="0056576D" w:rsidRPr="0056576D" w:rsidRDefault="0056576D">
      <w:pPr>
        <w:pStyle w:val="Index1"/>
        <w:tabs>
          <w:tab w:val="right" w:leader="dot" w:pos="2581"/>
        </w:tabs>
        <w:rPr>
          <w:noProof/>
        </w:rPr>
      </w:pPr>
      <w:r w:rsidRPr="0056576D">
        <w:rPr>
          <w:noProof/>
        </w:rPr>
        <w:t>Verschuldenshaftung  51</w:t>
      </w:r>
    </w:p>
    <w:p w:rsidR="0056576D" w:rsidRPr="0056576D" w:rsidRDefault="0056576D">
      <w:pPr>
        <w:pStyle w:val="Index1"/>
        <w:tabs>
          <w:tab w:val="right" w:leader="dot" w:pos="2581"/>
        </w:tabs>
        <w:rPr>
          <w:noProof/>
        </w:rPr>
      </w:pPr>
      <w:r w:rsidRPr="0056576D">
        <w:rPr>
          <w:noProof/>
        </w:rPr>
        <w:t>Versicherung  50</w:t>
      </w:r>
    </w:p>
    <w:p w:rsidR="0056576D" w:rsidRPr="0056576D" w:rsidRDefault="0056576D">
      <w:pPr>
        <w:pStyle w:val="Index1"/>
        <w:tabs>
          <w:tab w:val="right" w:leader="dot" w:pos="2581"/>
        </w:tabs>
        <w:rPr>
          <w:noProof/>
        </w:rPr>
      </w:pPr>
      <w:r w:rsidRPr="0056576D">
        <w:rPr>
          <w:noProof/>
        </w:rPr>
        <w:t>Vertragsformen  11</w:t>
      </w:r>
    </w:p>
    <w:p w:rsidR="0056576D" w:rsidRPr="0056576D" w:rsidRDefault="0056576D">
      <w:pPr>
        <w:pStyle w:val="Index1"/>
        <w:tabs>
          <w:tab w:val="right" w:leader="dot" w:pos="2581"/>
        </w:tabs>
        <w:rPr>
          <w:noProof/>
        </w:rPr>
      </w:pPr>
      <w:r w:rsidRPr="0056576D">
        <w:rPr>
          <w:noProof/>
        </w:rPr>
        <w:t>Visa  33</w:t>
      </w:r>
    </w:p>
    <w:p w:rsidR="0056576D" w:rsidRPr="0056576D" w:rsidRDefault="0056576D">
      <w:pPr>
        <w:pStyle w:val="Index1"/>
        <w:tabs>
          <w:tab w:val="right" w:leader="dot" w:pos="2581"/>
        </w:tabs>
        <w:rPr>
          <w:noProof/>
        </w:rPr>
      </w:pPr>
      <w:r w:rsidRPr="0056576D">
        <w:rPr>
          <w:noProof/>
        </w:rPr>
        <w:t>Volkseinkommen  26</w:t>
      </w:r>
    </w:p>
    <w:p w:rsidR="0056576D" w:rsidRPr="0056576D" w:rsidRDefault="0056576D">
      <w:pPr>
        <w:pStyle w:val="Index1"/>
        <w:tabs>
          <w:tab w:val="right" w:leader="dot" w:pos="2581"/>
        </w:tabs>
        <w:rPr>
          <w:noProof/>
        </w:rPr>
      </w:pPr>
      <w:r w:rsidRPr="0056576D">
        <w:rPr>
          <w:noProof/>
        </w:rPr>
        <w:t>Volksmehr  20</w:t>
      </w:r>
    </w:p>
    <w:p w:rsidR="0056576D" w:rsidRPr="0056576D" w:rsidRDefault="0056576D">
      <w:pPr>
        <w:pStyle w:val="Index1"/>
        <w:tabs>
          <w:tab w:val="right" w:leader="dot" w:pos="2581"/>
        </w:tabs>
        <w:rPr>
          <w:noProof/>
        </w:rPr>
      </w:pPr>
      <w:r w:rsidRPr="0056576D">
        <w:rPr>
          <w:noProof/>
        </w:rPr>
        <w:t>Volljährigkeit  10</w:t>
      </w:r>
    </w:p>
    <w:p w:rsidR="0056576D" w:rsidRPr="0056576D" w:rsidRDefault="0056576D">
      <w:pPr>
        <w:pStyle w:val="Index1"/>
        <w:tabs>
          <w:tab w:val="right" w:leader="dot" w:pos="2581"/>
        </w:tabs>
        <w:rPr>
          <w:noProof/>
        </w:rPr>
      </w:pPr>
      <w:r w:rsidRPr="0056576D">
        <w:rPr>
          <w:noProof/>
        </w:rPr>
        <w:t>Vollkaskoversicherung  52</w:t>
      </w:r>
    </w:p>
    <w:p w:rsidR="0056576D" w:rsidRPr="0056576D" w:rsidRDefault="0056576D">
      <w:pPr>
        <w:pStyle w:val="Index1"/>
        <w:tabs>
          <w:tab w:val="right" w:leader="dot" w:pos="2581"/>
        </w:tabs>
        <w:rPr>
          <w:noProof/>
        </w:rPr>
      </w:pPr>
      <w:r w:rsidRPr="0056576D">
        <w:rPr>
          <w:noProof/>
        </w:rPr>
        <w:t>Vorstand  15</w:t>
      </w:r>
    </w:p>
    <w:p w:rsidR="0056576D" w:rsidRPr="0056576D" w:rsidRDefault="0056576D">
      <w:pPr>
        <w:pStyle w:val="Index1"/>
        <w:tabs>
          <w:tab w:val="right" w:leader="dot" w:pos="2581"/>
        </w:tabs>
        <w:rPr>
          <w:noProof/>
        </w:rPr>
      </w:pPr>
      <w:r w:rsidRPr="0056576D">
        <w:rPr>
          <w:noProof/>
        </w:rPr>
        <w:t>Wandelung  38</w:t>
      </w:r>
    </w:p>
    <w:p w:rsidR="0056576D" w:rsidRPr="0056576D" w:rsidRDefault="0056576D">
      <w:pPr>
        <w:pStyle w:val="Index1"/>
        <w:tabs>
          <w:tab w:val="right" w:leader="dot" w:pos="2581"/>
        </w:tabs>
        <w:rPr>
          <w:noProof/>
        </w:rPr>
      </w:pPr>
      <w:r w:rsidRPr="0056576D">
        <w:rPr>
          <w:noProof/>
        </w:rPr>
        <w:t>Weiterbildungsmöglichkeiten  49</w:t>
      </w:r>
    </w:p>
    <w:p w:rsidR="0056576D" w:rsidRPr="0056576D" w:rsidRDefault="0056576D">
      <w:pPr>
        <w:pStyle w:val="Index1"/>
        <w:tabs>
          <w:tab w:val="right" w:leader="dot" w:pos="2581"/>
        </w:tabs>
        <w:rPr>
          <w:noProof/>
        </w:rPr>
      </w:pPr>
      <w:r w:rsidRPr="0056576D">
        <w:rPr>
          <w:noProof/>
        </w:rPr>
        <w:t>Werkvertrag  34</w:t>
      </w:r>
    </w:p>
    <w:p w:rsidR="0056576D" w:rsidRPr="0056576D" w:rsidRDefault="0056576D">
      <w:pPr>
        <w:pStyle w:val="Index1"/>
        <w:tabs>
          <w:tab w:val="right" w:leader="dot" w:pos="2581"/>
        </w:tabs>
        <w:rPr>
          <w:noProof/>
        </w:rPr>
      </w:pPr>
      <w:r w:rsidRPr="0056576D">
        <w:rPr>
          <w:noProof/>
        </w:rPr>
        <w:t>wirtschaftlichen Entwicklung  26</w:t>
      </w:r>
    </w:p>
    <w:p w:rsidR="0056576D" w:rsidRPr="0056576D" w:rsidRDefault="0056576D">
      <w:pPr>
        <w:pStyle w:val="Index1"/>
        <w:tabs>
          <w:tab w:val="right" w:leader="dot" w:pos="2581"/>
        </w:tabs>
        <w:rPr>
          <w:noProof/>
        </w:rPr>
      </w:pPr>
      <w:r w:rsidRPr="0056576D">
        <w:rPr>
          <w:noProof/>
        </w:rPr>
        <w:t>Wirtschaftsbegriffe  26</w:t>
      </w:r>
    </w:p>
    <w:p w:rsidR="0056576D" w:rsidRPr="0056576D" w:rsidRDefault="0056576D">
      <w:pPr>
        <w:pStyle w:val="Index1"/>
        <w:tabs>
          <w:tab w:val="right" w:leader="dot" w:pos="2581"/>
        </w:tabs>
        <w:rPr>
          <w:noProof/>
        </w:rPr>
      </w:pPr>
      <w:r w:rsidRPr="0056576D">
        <w:rPr>
          <w:noProof/>
        </w:rPr>
        <w:t>Wirtschaftskreislauf  25</w:t>
      </w:r>
    </w:p>
    <w:p w:rsidR="0056576D" w:rsidRPr="0056576D" w:rsidRDefault="0056576D">
      <w:pPr>
        <w:pStyle w:val="Index1"/>
        <w:tabs>
          <w:tab w:val="right" w:leader="dot" w:pos="2581"/>
        </w:tabs>
        <w:rPr>
          <w:noProof/>
        </w:rPr>
      </w:pPr>
      <w:r w:rsidRPr="0056576D">
        <w:rPr>
          <w:noProof/>
        </w:rPr>
        <w:t>Wirtschaftsmodelle  24</w:t>
      </w:r>
    </w:p>
    <w:p w:rsidR="0056576D" w:rsidRPr="0056576D" w:rsidRDefault="0056576D">
      <w:pPr>
        <w:pStyle w:val="Index1"/>
        <w:tabs>
          <w:tab w:val="right" w:leader="dot" w:pos="2581"/>
        </w:tabs>
        <w:rPr>
          <w:noProof/>
        </w:rPr>
      </w:pPr>
      <w:r w:rsidRPr="0056576D">
        <w:rPr>
          <w:noProof/>
        </w:rPr>
        <w:t>Wirtschaftssektoren  27</w:t>
      </w:r>
    </w:p>
    <w:p w:rsidR="0056576D" w:rsidRPr="0056576D" w:rsidRDefault="0056576D">
      <w:pPr>
        <w:pStyle w:val="Index1"/>
        <w:tabs>
          <w:tab w:val="right" w:leader="dot" w:pos="2581"/>
        </w:tabs>
        <w:rPr>
          <w:noProof/>
        </w:rPr>
      </w:pPr>
      <w:r w:rsidRPr="0056576D">
        <w:rPr>
          <w:noProof/>
        </w:rPr>
        <w:t>Wirtschaftssubjekte  25</w:t>
      </w:r>
    </w:p>
    <w:p w:rsidR="0056576D" w:rsidRPr="0056576D" w:rsidRDefault="0056576D">
      <w:pPr>
        <w:pStyle w:val="Index1"/>
        <w:tabs>
          <w:tab w:val="right" w:leader="dot" w:pos="2581"/>
        </w:tabs>
        <w:rPr>
          <w:noProof/>
        </w:rPr>
      </w:pPr>
      <w:r w:rsidRPr="0056576D">
        <w:rPr>
          <w:noProof/>
        </w:rPr>
        <w:t>Wissenschaftsfreiheit  16</w:t>
      </w:r>
    </w:p>
    <w:p w:rsidR="0056576D" w:rsidRPr="0056576D" w:rsidRDefault="0056576D">
      <w:pPr>
        <w:pStyle w:val="Index1"/>
        <w:tabs>
          <w:tab w:val="right" w:leader="dot" w:pos="2581"/>
        </w:tabs>
        <w:rPr>
          <w:noProof/>
        </w:rPr>
      </w:pPr>
      <w:r w:rsidRPr="0056576D">
        <w:rPr>
          <w:noProof/>
        </w:rPr>
        <w:t>Wohlfahrt  26</w:t>
      </w:r>
    </w:p>
    <w:p w:rsidR="0056576D" w:rsidRPr="0056576D" w:rsidRDefault="0056576D">
      <w:pPr>
        <w:pStyle w:val="Index1"/>
        <w:tabs>
          <w:tab w:val="right" w:leader="dot" w:pos="2581"/>
        </w:tabs>
        <w:rPr>
          <w:noProof/>
        </w:rPr>
      </w:pPr>
      <w:r w:rsidRPr="0056576D">
        <w:rPr>
          <w:noProof/>
        </w:rPr>
        <w:t>Wohlstand  26</w:t>
      </w:r>
    </w:p>
    <w:p w:rsidR="0056576D" w:rsidRPr="0056576D" w:rsidRDefault="0056576D">
      <w:pPr>
        <w:pStyle w:val="Index1"/>
        <w:tabs>
          <w:tab w:val="right" w:leader="dot" w:pos="2581"/>
        </w:tabs>
        <w:rPr>
          <w:noProof/>
        </w:rPr>
      </w:pPr>
      <w:r w:rsidRPr="0056576D">
        <w:rPr>
          <w:noProof/>
        </w:rPr>
        <w:t>WTO  42</w:t>
      </w:r>
    </w:p>
    <w:p w:rsidR="0056576D" w:rsidRPr="0056576D" w:rsidRDefault="0056576D">
      <w:pPr>
        <w:pStyle w:val="Index1"/>
        <w:tabs>
          <w:tab w:val="right" w:leader="dot" w:pos="2581"/>
        </w:tabs>
        <w:rPr>
          <w:noProof/>
        </w:rPr>
      </w:pPr>
      <w:r w:rsidRPr="0056576D">
        <w:rPr>
          <w:noProof/>
        </w:rPr>
        <w:t>Zentrale Planwirtschaft  24</w:t>
      </w:r>
    </w:p>
    <w:p w:rsidR="0056576D" w:rsidRPr="0056576D" w:rsidRDefault="0056576D">
      <w:pPr>
        <w:pStyle w:val="Index1"/>
        <w:tabs>
          <w:tab w:val="right" w:leader="dot" w:pos="2581"/>
        </w:tabs>
        <w:rPr>
          <w:noProof/>
        </w:rPr>
      </w:pPr>
      <w:r w:rsidRPr="0056576D">
        <w:rPr>
          <w:noProof/>
        </w:rPr>
        <w:t>zivil  7</w:t>
      </w:r>
    </w:p>
    <w:p w:rsidR="0056576D" w:rsidRPr="0056576D" w:rsidRDefault="0056576D">
      <w:pPr>
        <w:pStyle w:val="Index1"/>
        <w:tabs>
          <w:tab w:val="right" w:leader="dot" w:pos="2581"/>
        </w:tabs>
        <w:rPr>
          <w:noProof/>
        </w:rPr>
      </w:pPr>
      <w:r w:rsidRPr="0056576D">
        <w:rPr>
          <w:noProof/>
        </w:rPr>
        <w:t>Zusatzversicherungen  53</w:t>
      </w:r>
    </w:p>
    <w:p w:rsidR="0056576D" w:rsidRPr="0056576D" w:rsidRDefault="0056576D">
      <w:pPr>
        <w:pStyle w:val="Index1"/>
        <w:tabs>
          <w:tab w:val="right" w:leader="dot" w:pos="2581"/>
        </w:tabs>
        <w:rPr>
          <w:noProof/>
        </w:rPr>
      </w:pPr>
      <w:r w:rsidRPr="0056576D">
        <w:rPr>
          <w:noProof/>
        </w:rPr>
        <w:t>Zweikammersystem  17</w:t>
      </w:r>
    </w:p>
    <w:p w:rsidR="0056576D" w:rsidRPr="0056576D" w:rsidRDefault="0056576D">
      <w:pPr>
        <w:pStyle w:val="Index1"/>
        <w:tabs>
          <w:tab w:val="right" w:leader="dot" w:pos="2581"/>
        </w:tabs>
        <w:rPr>
          <w:noProof/>
        </w:rPr>
      </w:pPr>
      <w:r w:rsidRPr="0056576D">
        <w:rPr>
          <w:noProof/>
        </w:rPr>
        <w:t>Zwingendes Recht  8</w:t>
      </w:r>
    </w:p>
    <w:p w:rsidR="0056576D" w:rsidRPr="0056576D" w:rsidRDefault="0056576D" w:rsidP="006B42AF">
      <w:pPr>
        <w:rPr>
          <w:rFonts w:cs="Arial"/>
          <w:noProof/>
          <w:sz w:val="20"/>
          <w:szCs w:val="20"/>
        </w:rPr>
        <w:sectPr w:rsidR="0056576D" w:rsidRPr="0056576D" w:rsidSect="0056576D">
          <w:type w:val="continuous"/>
          <w:pgSz w:w="11906" w:h="16838"/>
          <w:pgMar w:top="2268" w:right="992" w:bottom="2098" w:left="1701" w:header="737" w:footer="1134" w:gutter="0"/>
          <w:cols w:num="3" w:space="720"/>
          <w:docGrid w:linePitch="360"/>
        </w:sectPr>
      </w:pPr>
    </w:p>
    <w:p w:rsidR="006B42AF" w:rsidRPr="0007262A" w:rsidRDefault="006B42AF" w:rsidP="006B42AF">
      <w:pPr>
        <w:rPr>
          <w:sz w:val="20"/>
          <w:szCs w:val="20"/>
        </w:rPr>
      </w:pPr>
      <w:r w:rsidRPr="0007262A">
        <w:rPr>
          <w:rFonts w:cs="Arial"/>
          <w:sz w:val="20"/>
          <w:szCs w:val="20"/>
        </w:rPr>
        <w:fldChar w:fldCharType="end"/>
      </w:r>
    </w:p>
    <w:sectPr w:rsidR="006B42AF" w:rsidRPr="0007262A" w:rsidSect="0056576D">
      <w:type w:val="continuous"/>
      <w:pgSz w:w="11906" w:h="16838"/>
      <w:pgMar w:top="2268" w:right="992" w:bottom="2098" w:left="1701" w:header="737" w:footer="113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5D1F" w:rsidRDefault="00025D1F" w:rsidP="00D463B3">
      <w:pPr>
        <w:spacing w:line="240" w:lineRule="auto"/>
      </w:pPr>
      <w:r>
        <w:separator/>
      </w:r>
    </w:p>
  </w:endnote>
  <w:endnote w:type="continuationSeparator" w:id="0">
    <w:p w:rsidR="00025D1F" w:rsidRDefault="00025D1F" w:rsidP="00D463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5D1F" w:rsidRDefault="00025D1F">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5D1F" w:rsidRDefault="00025D1F">
    <w:pPr>
      <w:pStyle w:val="Fuzeile"/>
    </w:pPr>
    <w:r w:rsidRPr="004C23DF">
      <w:t>Gewerblich-industrielle Berufsfachschule Muttenz</w:t>
    </w:r>
    <w:r>
      <w:tab/>
    </w:r>
    <w:r>
      <w:tab/>
      <w:t xml:space="preserve">Seite </w:t>
    </w:r>
    <w:r>
      <w:fldChar w:fldCharType="begin"/>
    </w:r>
    <w:r>
      <w:instrText xml:space="preserve"> PAGE   \* MERGEFORMAT </w:instrText>
    </w:r>
    <w:r>
      <w:fldChar w:fldCharType="separate"/>
    </w:r>
    <w:r w:rsidR="00994791">
      <w:rPr>
        <w:noProof/>
      </w:rPr>
      <w:t>21</w:t>
    </w:r>
    <w:r>
      <w:fldChar w:fldCharType="end"/>
    </w:r>
    <w:r>
      <w:t xml:space="preserve"> von </w:t>
    </w:r>
    <w:r>
      <w:rPr>
        <w:noProof/>
      </w:rPr>
      <w:fldChar w:fldCharType="begin"/>
    </w:r>
    <w:r>
      <w:rPr>
        <w:noProof/>
      </w:rPr>
      <w:instrText xml:space="preserve"> NUMPAGES   \* MERGEFORMAT </w:instrText>
    </w:r>
    <w:r>
      <w:rPr>
        <w:noProof/>
      </w:rPr>
      <w:fldChar w:fldCharType="separate"/>
    </w:r>
    <w:r w:rsidR="00994791">
      <w:rPr>
        <w:noProof/>
      </w:rPr>
      <w:t>58</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5D1F" w:rsidRDefault="00025D1F">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5D1F" w:rsidRDefault="00025D1F" w:rsidP="00D463B3">
      <w:pPr>
        <w:spacing w:line="240" w:lineRule="auto"/>
      </w:pPr>
      <w:r>
        <w:separator/>
      </w:r>
    </w:p>
  </w:footnote>
  <w:footnote w:type="continuationSeparator" w:id="0">
    <w:p w:rsidR="00025D1F" w:rsidRDefault="00025D1F" w:rsidP="00D463B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5D1F" w:rsidRDefault="00025D1F">
    <w:pPr>
      <w:pStyle w:val="Kopfzeile"/>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5D1F" w:rsidRPr="00A63A2C" w:rsidRDefault="00025D1F" w:rsidP="00246A6D">
    <w:pPr>
      <w:pStyle w:val="Kopfzeile"/>
      <w:rPr>
        <w:b/>
        <w:sz w:val="20"/>
        <w:szCs w:val="20"/>
      </w:rPr>
    </w:pPr>
    <w:r w:rsidRPr="00A63A2C">
      <w:rPr>
        <w:rFonts w:cs="Arial"/>
        <w:b/>
        <w:bCs/>
        <w:sz w:val="20"/>
        <w:szCs w:val="20"/>
      </w:rPr>
      <w:t xml:space="preserve">Allgemeinbildender Unterricht </w:t>
    </w:r>
    <w:r w:rsidRPr="00A63A2C">
      <w:rPr>
        <w:b/>
        <w:sz w:val="20"/>
        <w:szCs w:val="20"/>
      </w:rPr>
      <w:t>Zusammenfassung</w:t>
    </w:r>
  </w:p>
  <w:p w:rsidR="00025D1F" w:rsidRPr="00F509D7" w:rsidRDefault="00025D1F" w:rsidP="00A63A2C">
    <w:pPr>
      <w:pStyle w:val="Kopfzeile"/>
      <w:tabs>
        <w:tab w:val="clear" w:pos="4536"/>
        <w:tab w:val="clear" w:pos="9072"/>
        <w:tab w:val="center" w:pos="4606"/>
      </w:tabs>
      <w:rPr>
        <w:sz w:val="20"/>
        <w:szCs w:val="20"/>
      </w:rPr>
    </w:pPr>
    <w:r>
      <w:rPr>
        <w:sz w:val="20"/>
        <w:szCs w:val="20"/>
      </w:rPr>
      <w:t>Index</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5D1F" w:rsidRPr="00A63A2C" w:rsidRDefault="00025D1F" w:rsidP="00246A6D">
    <w:pPr>
      <w:pStyle w:val="Kopfzeile"/>
      <w:rPr>
        <w:b/>
        <w:sz w:val="20"/>
        <w:szCs w:val="20"/>
      </w:rPr>
    </w:pPr>
    <w:r w:rsidRPr="00A63A2C">
      <w:rPr>
        <w:rFonts w:cs="Arial"/>
        <w:b/>
        <w:bCs/>
        <w:sz w:val="20"/>
        <w:szCs w:val="20"/>
      </w:rPr>
      <w:t xml:space="preserve">Allgemeinbildender Unterricht </w:t>
    </w:r>
    <w:r w:rsidRPr="00A63A2C">
      <w:rPr>
        <w:b/>
        <w:sz w:val="20"/>
        <w:szCs w:val="20"/>
      </w:rPr>
      <w:t>Zusammenfassung</w:t>
    </w:r>
  </w:p>
  <w:p w:rsidR="00025D1F" w:rsidRPr="00F509D7" w:rsidRDefault="00025D1F" w:rsidP="00A63A2C">
    <w:pPr>
      <w:pStyle w:val="Kopfzeile"/>
      <w:tabs>
        <w:tab w:val="clear" w:pos="4536"/>
        <w:tab w:val="clear" w:pos="9072"/>
        <w:tab w:val="center" w:pos="4606"/>
      </w:tabs>
      <w:rPr>
        <w:sz w:val="20"/>
        <w:szCs w:val="20"/>
      </w:rPr>
    </w:pPr>
    <w:r>
      <w:rPr>
        <w:sz w:val="20"/>
        <w:szCs w:val="20"/>
      </w:rPr>
      <w:t xml:space="preserve">Informationen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5D1F" w:rsidRDefault="00025D1F">
    <w:pPr>
      <w:pStyle w:val="Kopfzeil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5D1F" w:rsidRPr="00A63A2C" w:rsidRDefault="00025D1F" w:rsidP="00246A6D">
    <w:pPr>
      <w:pStyle w:val="Kopfzeile"/>
      <w:rPr>
        <w:b/>
        <w:sz w:val="20"/>
        <w:szCs w:val="20"/>
      </w:rPr>
    </w:pPr>
    <w:r w:rsidRPr="00A63A2C">
      <w:rPr>
        <w:rFonts w:cs="Arial"/>
        <w:b/>
        <w:bCs/>
        <w:sz w:val="20"/>
        <w:szCs w:val="20"/>
      </w:rPr>
      <w:t xml:space="preserve">Allgemeinbildender Unterricht </w:t>
    </w:r>
    <w:r w:rsidRPr="00A63A2C">
      <w:rPr>
        <w:b/>
        <w:sz w:val="20"/>
        <w:szCs w:val="20"/>
      </w:rPr>
      <w:t>Zusammenfassung</w:t>
    </w:r>
  </w:p>
  <w:p w:rsidR="00025D1F" w:rsidRPr="00F509D7" w:rsidRDefault="00025D1F" w:rsidP="00A63A2C">
    <w:pPr>
      <w:pStyle w:val="Kopfzeile"/>
      <w:tabs>
        <w:tab w:val="clear" w:pos="4536"/>
        <w:tab w:val="clear" w:pos="9072"/>
        <w:tab w:val="center" w:pos="4606"/>
      </w:tabs>
      <w:rPr>
        <w:sz w:val="20"/>
        <w:szCs w:val="20"/>
      </w:rPr>
    </w:pPr>
    <w:r>
      <w:rPr>
        <w:sz w:val="20"/>
        <w:szCs w:val="20"/>
      </w:rPr>
      <w:t xml:space="preserve">Inhaltsverzeichnis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5D1F" w:rsidRPr="00A63A2C" w:rsidRDefault="00025D1F" w:rsidP="00246A6D">
    <w:pPr>
      <w:pStyle w:val="Kopfzeile"/>
      <w:rPr>
        <w:b/>
        <w:sz w:val="20"/>
        <w:szCs w:val="20"/>
      </w:rPr>
    </w:pPr>
    <w:r w:rsidRPr="00A63A2C">
      <w:rPr>
        <w:rFonts w:cs="Arial"/>
        <w:b/>
        <w:bCs/>
        <w:sz w:val="20"/>
        <w:szCs w:val="20"/>
      </w:rPr>
      <w:t xml:space="preserve">Allgemeinbildender Unterricht </w:t>
    </w:r>
    <w:r w:rsidRPr="00A63A2C">
      <w:rPr>
        <w:b/>
        <w:sz w:val="20"/>
        <w:szCs w:val="20"/>
      </w:rPr>
      <w:t>Zusammenfassung</w:t>
    </w:r>
  </w:p>
  <w:p w:rsidR="00025D1F" w:rsidRPr="00F509D7" w:rsidRDefault="00025D1F" w:rsidP="00A63A2C">
    <w:pPr>
      <w:pStyle w:val="Kopfzeile"/>
      <w:tabs>
        <w:tab w:val="clear" w:pos="4536"/>
        <w:tab w:val="clear" w:pos="9072"/>
        <w:tab w:val="center" w:pos="4606"/>
      </w:tabs>
      <w:rPr>
        <w:sz w:val="20"/>
        <w:szCs w:val="20"/>
      </w:rPr>
    </w:pPr>
    <w:r>
      <w:rPr>
        <w:sz w:val="20"/>
        <w:szCs w:val="20"/>
      </w:rPr>
      <w:t>Themenkreis 1 | Joel Weissenberger</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5D1F" w:rsidRPr="00A63A2C" w:rsidRDefault="00025D1F" w:rsidP="00246A6D">
    <w:pPr>
      <w:pStyle w:val="Kopfzeile"/>
      <w:rPr>
        <w:b/>
        <w:sz w:val="20"/>
        <w:szCs w:val="20"/>
      </w:rPr>
    </w:pPr>
    <w:r w:rsidRPr="00A63A2C">
      <w:rPr>
        <w:rFonts w:cs="Arial"/>
        <w:b/>
        <w:bCs/>
        <w:sz w:val="20"/>
        <w:szCs w:val="20"/>
      </w:rPr>
      <w:t xml:space="preserve">Allgemeinbildender Unterricht </w:t>
    </w:r>
    <w:r w:rsidRPr="00A63A2C">
      <w:rPr>
        <w:b/>
        <w:sz w:val="20"/>
        <w:szCs w:val="20"/>
      </w:rPr>
      <w:t>Zusammenfassung</w:t>
    </w:r>
  </w:p>
  <w:p w:rsidR="00025D1F" w:rsidRPr="00F509D7" w:rsidRDefault="00025D1F" w:rsidP="00A63A2C">
    <w:pPr>
      <w:pStyle w:val="Kopfzeile"/>
      <w:tabs>
        <w:tab w:val="clear" w:pos="4536"/>
        <w:tab w:val="clear" w:pos="9072"/>
        <w:tab w:val="center" w:pos="4606"/>
      </w:tabs>
      <w:rPr>
        <w:sz w:val="20"/>
        <w:szCs w:val="20"/>
      </w:rPr>
    </w:pPr>
    <w:r>
      <w:rPr>
        <w:sz w:val="20"/>
        <w:szCs w:val="20"/>
      </w:rPr>
      <w:t>Themenkreis 2 | Marcel Schürch</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5D1F" w:rsidRPr="00A63A2C" w:rsidRDefault="00025D1F" w:rsidP="00246A6D">
    <w:pPr>
      <w:pStyle w:val="Kopfzeile"/>
      <w:rPr>
        <w:b/>
        <w:sz w:val="20"/>
        <w:szCs w:val="20"/>
      </w:rPr>
    </w:pPr>
    <w:r w:rsidRPr="00A63A2C">
      <w:rPr>
        <w:rFonts w:cs="Arial"/>
        <w:b/>
        <w:bCs/>
        <w:sz w:val="20"/>
        <w:szCs w:val="20"/>
      </w:rPr>
      <w:t xml:space="preserve">Allgemeinbildender Unterricht </w:t>
    </w:r>
    <w:r w:rsidRPr="00A63A2C">
      <w:rPr>
        <w:b/>
        <w:sz w:val="20"/>
        <w:szCs w:val="20"/>
      </w:rPr>
      <w:t>Zusammenfassung</w:t>
    </w:r>
  </w:p>
  <w:p w:rsidR="00025D1F" w:rsidRPr="00F509D7" w:rsidRDefault="00025D1F" w:rsidP="00A63A2C">
    <w:pPr>
      <w:pStyle w:val="Kopfzeile"/>
      <w:tabs>
        <w:tab w:val="clear" w:pos="4536"/>
        <w:tab w:val="clear" w:pos="9072"/>
        <w:tab w:val="center" w:pos="4606"/>
      </w:tabs>
      <w:rPr>
        <w:sz w:val="20"/>
        <w:szCs w:val="20"/>
      </w:rPr>
    </w:pPr>
    <w:r>
      <w:rPr>
        <w:sz w:val="20"/>
        <w:szCs w:val="20"/>
      </w:rPr>
      <w:t>Themenkreis 3 | Joel Weissenberger</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5D1F" w:rsidRPr="00A63A2C" w:rsidRDefault="00025D1F" w:rsidP="00246A6D">
    <w:pPr>
      <w:pStyle w:val="Kopfzeile"/>
      <w:rPr>
        <w:b/>
        <w:sz w:val="20"/>
        <w:szCs w:val="20"/>
      </w:rPr>
    </w:pPr>
    <w:r w:rsidRPr="00A63A2C">
      <w:rPr>
        <w:rFonts w:cs="Arial"/>
        <w:b/>
        <w:bCs/>
        <w:sz w:val="20"/>
        <w:szCs w:val="20"/>
      </w:rPr>
      <w:t xml:space="preserve">Allgemeinbildender Unterricht </w:t>
    </w:r>
    <w:r w:rsidRPr="00A63A2C">
      <w:rPr>
        <w:b/>
        <w:sz w:val="20"/>
        <w:szCs w:val="20"/>
      </w:rPr>
      <w:t>Zusammenfassung</w:t>
    </w:r>
  </w:p>
  <w:p w:rsidR="00025D1F" w:rsidRPr="00F509D7" w:rsidRDefault="00025D1F" w:rsidP="00A63A2C">
    <w:pPr>
      <w:pStyle w:val="Kopfzeile"/>
      <w:tabs>
        <w:tab w:val="clear" w:pos="4536"/>
        <w:tab w:val="clear" w:pos="9072"/>
        <w:tab w:val="center" w:pos="4606"/>
      </w:tabs>
      <w:rPr>
        <w:sz w:val="20"/>
        <w:szCs w:val="20"/>
      </w:rPr>
    </w:pPr>
    <w:r>
      <w:rPr>
        <w:sz w:val="20"/>
        <w:szCs w:val="20"/>
      </w:rPr>
      <w:t>Themenkreis 4 | Elia Reutlinger</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5D1F" w:rsidRPr="00A63A2C" w:rsidRDefault="00025D1F" w:rsidP="00246A6D">
    <w:pPr>
      <w:pStyle w:val="Kopfzeile"/>
      <w:rPr>
        <w:b/>
        <w:sz w:val="20"/>
        <w:szCs w:val="20"/>
      </w:rPr>
    </w:pPr>
    <w:r w:rsidRPr="00A63A2C">
      <w:rPr>
        <w:rFonts w:cs="Arial"/>
        <w:b/>
        <w:bCs/>
        <w:sz w:val="20"/>
        <w:szCs w:val="20"/>
      </w:rPr>
      <w:t xml:space="preserve">Allgemeinbildender Unterricht </w:t>
    </w:r>
    <w:r w:rsidRPr="00A63A2C">
      <w:rPr>
        <w:b/>
        <w:sz w:val="20"/>
        <w:szCs w:val="20"/>
      </w:rPr>
      <w:t>Zusammenfassung</w:t>
    </w:r>
  </w:p>
  <w:p w:rsidR="00025D1F" w:rsidRPr="00F509D7" w:rsidRDefault="00025D1F" w:rsidP="00A63A2C">
    <w:pPr>
      <w:pStyle w:val="Kopfzeile"/>
      <w:tabs>
        <w:tab w:val="clear" w:pos="4536"/>
        <w:tab w:val="clear" w:pos="9072"/>
        <w:tab w:val="center" w:pos="4606"/>
      </w:tabs>
      <w:rPr>
        <w:sz w:val="20"/>
        <w:szCs w:val="20"/>
      </w:rPr>
    </w:pPr>
    <w:r>
      <w:rPr>
        <w:sz w:val="20"/>
        <w:szCs w:val="20"/>
      </w:rPr>
      <w:t>Themenkreis 5 | Philipp Müller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EA454B4C"/>
    <w:multiLevelType w:val="multilevel"/>
    <w:tmpl w:val="A89E2F5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80"/>
    <w:multiLevelType w:val="singleLevel"/>
    <w:tmpl w:val="FC109C50"/>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602E351E"/>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9C24A018"/>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8E2E06DC"/>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9"/>
    <w:multiLevelType w:val="singleLevel"/>
    <w:tmpl w:val="11020042"/>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1CD3926"/>
    <w:multiLevelType w:val="hybridMultilevel"/>
    <w:tmpl w:val="2FE243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02C9043D"/>
    <w:multiLevelType w:val="hybridMultilevel"/>
    <w:tmpl w:val="998CFB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04FC71A2"/>
    <w:multiLevelType w:val="hybridMultilevel"/>
    <w:tmpl w:val="5A40D7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05BB772F"/>
    <w:multiLevelType w:val="hybridMultilevel"/>
    <w:tmpl w:val="1ABE304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075C1563"/>
    <w:multiLevelType w:val="hybridMultilevel"/>
    <w:tmpl w:val="692AD9E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08292DFE"/>
    <w:multiLevelType w:val="hybridMultilevel"/>
    <w:tmpl w:val="53962A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C164857"/>
    <w:multiLevelType w:val="hybridMultilevel"/>
    <w:tmpl w:val="F7E80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113C6522"/>
    <w:multiLevelType w:val="hybridMultilevel"/>
    <w:tmpl w:val="4DCC17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13D759A9"/>
    <w:multiLevelType w:val="hybridMultilevel"/>
    <w:tmpl w:val="CC50C4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67707B1"/>
    <w:multiLevelType w:val="hybridMultilevel"/>
    <w:tmpl w:val="7C7AE72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16F44851"/>
    <w:multiLevelType w:val="hybridMultilevel"/>
    <w:tmpl w:val="FD8A2A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70CD2DE"/>
    <w:multiLevelType w:val="multilevel"/>
    <w:tmpl w:val="602E281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8" w15:restartNumberingAfterBreak="0">
    <w:nsid w:val="18FE0612"/>
    <w:multiLevelType w:val="hybridMultilevel"/>
    <w:tmpl w:val="379E09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1A76500C"/>
    <w:multiLevelType w:val="hybridMultilevel"/>
    <w:tmpl w:val="50D2E32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1B025549"/>
    <w:multiLevelType w:val="hybridMultilevel"/>
    <w:tmpl w:val="3820A2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28C25E8C"/>
    <w:multiLevelType w:val="hybridMultilevel"/>
    <w:tmpl w:val="5F3872CE"/>
    <w:lvl w:ilvl="0" w:tplc="EB442B8A">
      <w:start w:val="1"/>
      <w:numFmt w:val="bullet"/>
      <w:pStyle w:val="Listenabsatz"/>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290B502A"/>
    <w:multiLevelType w:val="hybridMultilevel"/>
    <w:tmpl w:val="3A706B5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2AE2552C"/>
    <w:multiLevelType w:val="hybridMultilevel"/>
    <w:tmpl w:val="EFD4619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CB25EF3"/>
    <w:multiLevelType w:val="hybridMultilevel"/>
    <w:tmpl w:val="A3D6B7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32010F8A"/>
    <w:multiLevelType w:val="hybridMultilevel"/>
    <w:tmpl w:val="C9F65D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339A64D0"/>
    <w:multiLevelType w:val="hybridMultilevel"/>
    <w:tmpl w:val="C07A8F84"/>
    <w:lvl w:ilvl="0" w:tplc="08070001">
      <w:start w:val="1"/>
      <w:numFmt w:val="bullet"/>
      <w:lvlText w:val=""/>
      <w:lvlJc w:val="left"/>
      <w:pPr>
        <w:ind w:left="360" w:hanging="360"/>
      </w:pPr>
      <w:rPr>
        <w:rFonts w:ascii="Symbol" w:hAnsi="Symbol" w:hint="default"/>
      </w:rPr>
    </w:lvl>
    <w:lvl w:ilvl="1" w:tplc="08070003">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7" w15:restartNumberingAfterBreak="0">
    <w:nsid w:val="34446465"/>
    <w:multiLevelType w:val="hybridMultilevel"/>
    <w:tmpl w:val="6D305BF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36A46B71"/>
    <w:multiLevelType w:val="hybridMultilevel"/>
    <w:tmpl w:val="4AE815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3B84662C"/>
    <w:multiLevelType w:val="hybridMultilevel"/>
    <w:tmpl w:val="CDB8A94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400B1AB6"/>
    <w:multiLevelType w:val="hybridMultilevel"/>
    <w:tmpl w:val="C8DAE3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478622F2"/>
    <w:multiLevelType w:val="hybridMultilevel"/>
    <w:tmpl w:val="BFE436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48A24277"/>
    <w:multiLevelType w:val="hybridMultilevel"/>
    <w:tmpl w:val="2C841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15:restartNumberingAfterBreak="0">
    <w:nsid w:val="49987D8B"/>
    <w:multiLevelType w:val="multilevel"/>
    <w:tmpl w:val="459E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C76336"/>
    <w:multiLevelType w:val="hybridMultilevel"/>
    <w:tmpl w:val="A85423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51031868"/>
    <w:multiLevelType w:val="multilevel"/>
    <w:tmpl w:val="576C540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2422" w:hanging="720"/>
      </w:pPr>
      <w:rPr>
        <w:rFonts w:ascii="Arial" w:hAnsi="Arial" w:cs="Arial" w:hint="default"/>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6" w15:restartNumberingAfterBreak="0">
    <w:nsid w:val="563C72AD"/>
    <w:multiLevelType w:val="hybridMultilevel"/>
    <w:tmpl w:val="513E20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57DC6492"/>
    <w:multiLevelType w:val="multilevel"/>
    <w:tmpl w:val="01BE3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95602B8"/>
    <w:multiLevelType w:val="multilevel"/>
    <w:tmpl w:val="1310A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C672706"/>
    <w:multiLevelType w:val="hybridMultilevel"/>
    <w:tmpl w:val="B79693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5EE2434A"/>
    <w:multiLevelType w:val="hybridMultilevel"/>
    <w:tmpl w:val="658E6B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61A1366B"/>
    <w:multiLevelType w:val="hybridMultilevel"/>
    <w:tmpl w:val="C7EAEF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646420C1"/>
    <w:multiLevelType w:val="hybridMultilevel"/>
    <w:tmpl w:val="6A629F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15:restartNumberingAfterBreak="0">
    <w:nsid w:val="681420C5"/>
    <w:multiLevelType w:val="hybridMultilevel"/>
    <w:tmpl w:val="DA4C23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6F501D6B"/>
    <w:multiLevelType w:val="hybridMultilevel"/>
    <w:tmpl w:val="7988DB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6FD92BE4"/>
    <w:multiLevelType w:val="hybridMultilevel"/>
    <w:tmpl w:val="2BBC4CD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15:restartNumberingAfterBreak="0">
    <w:nsid w:val="703D1234"/>
    <w:multiLevelType w:val="hybridMultilevel"/>
    <w:tmpl w:val="2EDAE0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15:restartNumberingAfterBreak="0">
    <w:nsid w:val="77AC4A42"/>
    <w:multiLevelType w:val="multilevel"/>
    <w:tmpl w:val="13CE3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8692554"/>
    <w:multiLevelType w:val="hybridMultilevel"/>
    <w:tmpl w:val="807A6C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7A6F3905"/>
    <w:multiLevelType w:val="hybridMultilevel"/>
    <w:tmpl w:val="53B485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7C4A7733"/>
    <w:multiLevelType w:val="hybridMultilevel"/>
    <w:tmpl w:val="530202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15:restartNumberingAfterBreak="0">
    <w:nsid w:val="7DE467B6"/>
    <w:multiLevelType w:val="hybridMultilevel"/>
    <w:tmpl w:val="1720A9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15:restartNumberingAfterBreak="0">
    <w:nsid w:val="7FB215EC"/>
    <w:multiLevelType w:val="hybridMultilevel"/>
    <w:tmpl w:val="8214B18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5"/>
  </w:num>
  <w:num w:numId="2">
    <w:abstractNumId w:val="0"/>
  </w:num>
  <w:num w:numId="3">
    <w:abstractNumId w:val="38"/>
  </w:num>
  <w:num w:numId="4">
    <w:abstractNumId w:val="47"/>
  </w:num>
  <w:num w:numId="5">
    <w:abstractNumId w:val="37"/>
  </w:num>
  <w:num w:numId="6">
    <w:abstractNumId w:val="33"/>
  </w:num>
  <w:num w:numId="7">
    <w:abstractNumId w:val="12"/>
  </w:num>
  <w:num w:numId="8">
    <w:abstractNumId w:val="7"/>
  </w:num>
  <w:num w:numId="9">
    <w:abstractNumId w:val="51"/>
  </w:num>
  <w:num w:numId="10">
    <w:abstractNumId w:val="10"/>
  </w:num>
  <w:num w:numId="11">
    <w:abstractNumId w:val="49"/>
  </w:num>
  <w:num w:numId="12">
    <w:abstractNumId w:val="19"/>
  </w:num>
  <w:num w:numId="13">
    <w:abstractNumId w:val="23"/>
  </w:num>
  <w:num w:numId="14">
    <w:abstractNumId w:val="39"/>
  </w:num>
  <w:num w:numId="15">
    <w:abstractNumId w:val="25"/>
  </w:num>
  <w:num w:numId="16">
    <w:abstractNumId w:val="14"/>
  </w:num>
  <w:num w:numId="17">
    <w:abstractNumId w:val="52"/>
  </w:num>
  <w:num w:numId="18">
    <w:abstractNumId w:val="43"/>
  </w:num>
  <w:num w:numId="19">
    <w:abstractNumId w:val="6"/>
  </w:num>
  <w:num w:numId="20">
    <w:abstractNumId w:val="29"/>
  </w:num>
  <w:num w:numId="21">
    <w:abstractNumId w:val="31"/>
  </w:num>
  <w:num w:numId="22">
    <w:abstractNumId w:val="11"/>
  </w:num>
  <w:num w:numId="23">
    <w:abstractNumId w:val="36"/>
  </w:num>
  <w:num w:numId="24">
    <w:abstractNumId w:val="21"/>
  </w:num>
  <w:num w:numId="25">
    <w:abstractNumId w:val="32"/>
  </w:num>
  <w:num w:numId="26">
    <w:abstractNumId w:val="44"/>
  </w:num>
  <w:num w:numId="27">
    <w:abstractNumId w:val="15"/>
  </w:num>
  <w:num w:numId="28">
    <w:abstractNumId w:val="22"/>
  </w:num>
  <w:num w:numId="29">
    <w:abstractNumId w:val="48"/>
  </w:num>
  <w:num w:numId="30">
    <w:abstractNumId w:val="30"/>
  </w:num>
  <w:num w:numId="31">
    <w:abstractNumId w:val="34"/>
  </w:num>
  <w:num w:numId="32">
    <w:abstractNumId w:val="24"/>
  </w:num>
  <w:num w:numId="33">
    <w:abstractNumId w:val="42"/>
  </w:num>
  <w:num w:numId="34">
    <w:abstractNumId w:val="28"/>
  </w:num>
  <w:num w:numId="35">
    <w:abstractNumId w:val="46"/>
  </w:num>
  <w:num w:numId="36">
    <w:abstractNumId w:val="9"/>
  </w:num>
  <w:num w:numId="37">
    <w:abstractNumId w:val="50"/>
  </w:num>
  <w:num w:numId="38">
    <w:abstractNumId w:val="16"/>
  </w:num>
  <w:num w:numId="39">
    <w:abstractNumId w:val="40"/>
  </w:num>
  <w:num w:numId="40">
    <w:abstractNumId w:val="8"/>
  </w:num>
  <w:num w:numId="41">
    <w:abstractNumId w:val="27"/>
  </w:num>
  <w:num w:numId="42">
    <w:abstractNumId w:val="26"/>
  </w:num>
  <w:num w:numId="43">
    <w:abstractNumId w:val="45"/>
  </w:num>
  <w:num w:numId="44">
    <w:abstractNumId w:val="18"/>
  </w:num>
  <w:num w:numId="45">
    <w:abstractNumId w:val="20"/>
  </w:num>
  <w:num w:numId="46">
    <w:abstractNumId w:val="13"/>
  </w:num>
  <w:num w:numId="47">
    <w:abstractNumId w:val="17"/>
  </w:num>
  <w:num w:numId="48">
    <w:abstractNumId w:val="41"/>
  </w:num>
  <w:num w:numId="49">
    <w:abstractNumId w:val="5"/>
  </w:num>
  <w:num w:numId="50">
    <w:abstractNumId w:val="4"/>
  </w:num>
  <w:num w:numId="51">
    <w:abstractNumId w:val="3"/>
  </w:num>
  <w:num w:numId="52">
    <w:abstractNumId w:val="2"/>
  </w:num>
  <w:num w:numId="53">
    <w:abstractNumId w:val="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25A1"/>
    <w:rsid w:val="00014EB7"/>
    <w:rsid w:val="00025D1F"/>
    <w:rsid w:val="000452F7"/>
    <w:rsid w:val="00062B76"/>
    <w:rsid w:val="0007262A"/>
    <w:rsid w:val="000C56B0"/>
    <w:rsid w:val="00105BC5"/>
    <w:rsid w:val="00145506"/>
    <w:rsid w:val="001651C2"/>
    <w:rsid w:val="001926C3"/>
    <w:rsid w:val="001A7427"/>
    <w:rsid w:val="001B6A09"/>
    <w:rsid w:val="002010E8"/>
    <w:rsid w:val="00226417"/>
    <w:rsid w:val="002340BC"/>
    <w:rsid w:val="00241BE2"/>
    <w:rsid w:val="00246A6D"/>
    <w:rsid w:val="00265333"/>
    <w:rsid w:val="002A2C66"/>
    <w:rsid w:val="002A7D6E"/>
    <w:rsid w:val="002F00C6"/>
    <w:rsid w:val="002F128E"/>
    <w:rsid w:val="002F3AFC"/>
    <w:rsid w:val="00313DDB"/>
    <w:rsid w:val="00340F0B"/>
    <w:rsid w:val="00384AEF"/>
    <w:rsid w:val="003E25B7"/>
    <w:rsid w:val="003E5460"/>
    <w:rsid w:val="004454DE"/>
    <w:rsid w:val="00491BC0"/>
    <w:rsid w:val="004A0290"/>
    <w:rsid w:val="004C23DF"/>
    <w:rsid w:val="00502344"/>
    <w:rsid w:val="00511AE5"/>
    <w:rsid w:val="00526D27"/>
    <w:rsid w:val="00547AD1"/>
    <w:rsid w:val="00547F29"/>
    <w:rsid w:val="0055503F"/>
    <w:rsid w:val="0056576D"/>
    <w:rsid w:val="005C0B66"/>
    <w:rsid w:val="005C0C8C"/>
    <w:rsid w:val="00667559"/>
    <w:rsid w:val="006B42AF"/>
    <w:rsid w:val="007609B8"/>
    <w:rsid w:val="007839B5"/>
    <w:rsid w:val="007B4958"/>
    <w:rsid w:val="007B738C"/>
    <w:rsid w:val="007E62BA"/>
    <w:rsid w:val="007F60AD"/>
    <w:rsid w:val="0081732E"/>
    <w:rsid w:val="00831BC0"/>
    <w:rsid w:val="00870DBB"/>
    <w:rsid w:val="008747FA"/>
    <w:rsid w:val="008C1EE9"/>
    <w:rsid w:val="008C6B3D"/>
    <w:rsid w:val="008E4796"/>
    <w:rsid w:val="00913A56"/>
    <w:rsid w:val="009225A1"/>
    <w:rsid w:val="00924EC8"/>
    <w:rsid w:val="00953526"/>
    <w:rsid w:val="00985394"/>
    <w:rsid w:val="00994791"/>
    <w:rsid w:val="009B441B"/>
    <w:rsid w:val="009D1300"/>
    <w:rsid w:val="00A01306"/>
    <w:rsid w:val="00A41084"/>
    <w:rsid w:val="00A6165E"/>
    <w:rsid w:val="00A63A2C"/>
    <w:rsid w:val="00A872DE"/>
    <w:rsid w:val="00A923D9"/>
    <w:rsid w:val="00A96A6C"/>
    <w:rsid w:val="00AB7E53"/>
    <w:rsid w:val="00AD7F95"/>
    <w:rsid w:val="00AE1D7F"/>
    <w:rsid w:val="00AF3D41"/>
    <w:rsid w:val="00B108B1"/>
    <w:rsid w:val="00B96B0E"/>
    <w:rsid w:val="00BB5F64"/>
    <w:rsid w:val="00BD41D6"/>
    <w:rsid w:val="00BF08AE"/>
    <w:rsid w:val="00C06282"/>
    <w:rsid w:val="00C4792D"/>
    <w:rsid w:val="00C536C8"/>
    <w:rsid w:val="00CA1E81"/>
    <w:rsid w:val="00CB6EEC"/>
    <w:rsid w:val="00D463B3"/>
    <w:rsid w:val="00D5629F"/>
    <w:rsid w:val="00D75342"/>
    <w:rsid w:val="00D91C1F"/>
    <w:rsid w:val="00DA6E97"/>
    <w:rsid w:val="00DD3B93"/>
    <w:rsid w:val="00E94105"/>
    <w:rsid w:val="00EE3621"/>
    <w:rsid w:val="00F03AAF"/>
    <w:rsid w:val="00F509D7"/>
    <w:rsid w:val="00F570B3"/>
    <w:rsid w:val="00F73F3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6778A6A1-0CBC-437F-871E-22EE2941A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2"/>
        <w:szCs w:val="22"/>
        <w:lang w:val="de-CH" w:eastAsia="en-US" w:bidi="ar-SA"/>
      </w:rPr>
    </w:rPrDefault>
    <w:pPrDefault>
      <w:pPr>
        <w:spacing w:line="26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D1300"/>
  </w:style>
  <w:style w:type="paragraph" w:styleId="berschrift1">
    <w:name w:val="heading 1"/>
    <w:basedOn w:val="Standard"/>
    <w:next w:val="Standard"/>
    <w:link w:val="berschrift1Zchn"/>
    <w:uiPriority w:val="9"/>
    <w:qFormat/>
    <w:rsid w:val="005C0C8C"/>
    <w:pPr>
      <w:keepNext/>
      <w:keepLines/>
      <w:numPr>
        <w:numId w:val="1"/>
      </w:numPr>
      <w:spacing w:before="240" w:after="240"/>
      <w:ind w:left="431" w:hanging="431"/>
      <w:outlineLvl w:val="0"/>
    </w:pPr>
    <w:rPr>
      <w:rFonts w:eastAsiaTheme="majorEastAsia" w:cstheme="majorBidi"/>
      <w:b/>
      <w:sz w:val="32"/>
      <w:szCs w:val="32"/>
    </w:rPr>
  </w:style>
  <w:style w:type="paragraph" w:styleId="berschrift2">
    <w:name w:val="heading 2"/>
    <w:basedOn w:val="Standard"/>
    <w:next w:val="Standard"/>
    <w:link w:val="berschrift2Zchn"/>
    <w:uiPriority w:val="9"/>
    <w:unhideWhenUsed/>
    <w:qFormat/>
    <w:rsid w:val="005C0C8C"/>
    <w:pPr>
      <w:keepNext/>
      <w:keepLines/>
      <w:numPr>
        <w:ilvl w:val="1"/>
        <w:numId w:val="1"/>
      </w:numPr>
      <w:spacing w:before="120" w:after="120"/>
      <w:ind w:left="578" w:hanging="578"/>
      <w:outlineLvl w:val="1"/>
    </w:pPr>
    <w:rPr>
      <w:rFonts w:eastAsiaTheme="majorEastAsia" w:cstheme="majorBidi"/>
      <w:b/>
      <w:sz w:val="26"/>
      <w:szCs w:val="26"/>
    </w:rPr>
  </w:style>
  <w:style w:type="paragraph" w:styleId="berschrift3">
    <w:name w:val="heading 3"/>
    <w:basedOn w:val="Standard"/>
    <w:next w:val="Standard"/>
    <w:link w:val="berschrift3Zchn"/>
    <w:uiPriority w:val="9"/>
    <w:unhideWhenUsed/>
    <w:qFormat/>
    <w:rsid w:val="005C0C8C"/>
    <w:pPr>
      <w:keepNext/>
      <w:keepLines/>
      <w:numPr>
        <w:ilvl w:val="2"/>
        <w:numId w:val="1"/>
      </w:numPr>
      <w:spacing w:before="120" w:after="120"/>
      <w:ind w:left="720"/>
      <w:outlineLvl w:val="2"/>
    </w:pPr>
    <w:rPr>
      <w:rFonts w:eastAsiaTheme="majorEastAsia" w:cs="Arial"/>
      <w:b/>
      <w:sz w:val="24"/>
      <w:szCs w:val="24"/>
    </w:rPr>
  </w:style>
  <w:style w:type="paragraph" w:styleId="berschrift4">
    <w:name w:val="heading 4"/>
    <w:basedOn w:val="Standard"/>
    <w:next w:val="Standard"/>
    <w:link w:val="berschrift4Zchn"/>
    <w:uiPriority w:val="9"/>
    <w:unhideWhenUsed/>
    <w:qFormat/>
    <w:rsid w:val="005C0C8C"/>
    <w:pPr>
      <w:keepNext/>
      <w:keepLines/>
      <w:numPr>
        <w:ilvl w:val="3"/>
        <w:numId w:val="1"/>
      </w:numPr>
      <w:spacing w:before="120" w:after="120"/>
      <w:ind w:left="862" w:hanging="862"/>
      <w:outlineLvl w:val="3"/>
    </w:pPr>
    <w:rPr>
      <w:rFonts w:eastAsiaTheme="majorEastAsia" w:cs="Arial"/>
      <w:b/>
      <w:iCs/>
    </w:rPr>
  </w:style>
  <w:style w:type="paragraph" w:styleId="berschrift5">
    <w:name w:val="heading 5"/>
    <w:basedOn w:val="Standard"/>
    <w:next w:val="Standard"/>
    <w:link w:val="berschrift5Zchn"/>
    <w:uiPriority w:val="9"/>
    <w:unhideWhenUsed/>
    <w:qFormat/>
    <w:rsid w:val="005C0C8C"/>
    <w:pPr>
      <w:keepNext/>
      <w:keepLines/>
      <w:numPr>
        <w:ilvl w:val="4"/>
        <w:numId w:val="1"/>
      </w:numPr>
      <w:spacing w:before="120" w:after="120"/>
      <w:ind w:left="1009" w:hanging="1009"/>
      <w:outlineLvl w:val="4"/>
    </w:pPr>
    <w:rPr>
      <w:rFonts w:eastAsiaTheme="majorEastAsia" w:cstheme="majorBidi"/>
      <w:b/>
    </w:rPr>
  </w:style>
  <w:style w:type="paragraph" w:styleId="berschrift6">
    <w:name w:val="heading 6"/>
    <w:basedOn w:val="Standard"/>
    <w:next w:val="Standard"/>
    <w:link w:val="berschrift6Zchn"/>
    <w:uiPriority w:val="9"/>
    <w:semiHidden/>
    <w:unhideWhenUsed/>
    <w:qFormat/>
    <w:rsid w:val="00EE3621"/>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EE3621"/>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EE362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EE362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C0C8C"/>
    <w:rPr>
      <w:rFonts w:eastAsiaTheme="majorEastAsia" w:cstheme="majorBidi"/>
      <w:b/>
      <w:sz w:val="32"/>
      <w:szCs w:val="32"/>
    </w:rPr>
  </w:style>
  <w:style w:type="character" w:customStyle="1" w:styleId="berschrift2Zchn">
    <w:name w:val="Überschrift 2 Zchn"/>
    <w:basedOn w:val="Absatz-Standardschriftart"/>
    <w:link w:val="berschrift2"/>
    <w:uiPriority w:val="9"/>
    <w:rsid w:val="005C0C8C"/>
    <w:rPr>
      <w:rFonts w:eastAsiaTheme="majorEastAsia" w:cstheme="majorBidi"/>
      <w:b/>
      <w:sz w:val="26"/>
      <w:szCs w:val="26"/>
    </w:rPr>
  </w:style>
  <w:style w:type="character" w:customStyle="1" w:styleId="berschrift3Zchn">
    <w:name w:val="Überschrift 3 Zchn"/>
    <w:basedOn w:val="Absatz-Standardschriftart"/>
    <w:link w:val="berschrift3"/>
    <w:uiPriority w:val="9"/>
    <w:rsid w:val="005C0C8C"/>
    <w:rPr>
      <w:rFonts w:eastAsiaTheme="majorEastAsia" w:cs="Arial"/>
      <w:b/>
      <w:sz w:val="24"/>
      <w:szCs w:val="24"/>
    </w:rPr>
  </w:style>
  <w:style w:type="character" w:customStyle="1" w:styleId="berschrift4Zchn">
    <w:name w:val="Überschrift 4 Zchn"/>
    <w:basedOn w:val="Absatz-Standardschriftart"/>
    <w:link w:val="berschrift4"/>
    <w:uiPriority w:val="9"/>
    <w:rsid w:val="005C0C8C"/>
    <w:rPr>
      <w:rFonts w:eastAsiaTheme="majorEastAsia" w:cs="Arial"/>
      <w:b/>
      <w:iCs/>
    </w:rPr>
  </w:style>
  <w:style w:type="character" w:customStyle="1" w:styleId="berschrift5Zchn">
    <w:name w:val="Überschrift 5 Zchn"/>
    <w:basedOn w:val="Absatz-Standardschriftart"/>
    <w:link w:val="berschrift5"/>
    <w:uiPriority w:val="9"/>
    <w:rsid w:val="005C0C8C"/>
    <w:rPr>
      <w:rFonts w:eastAsiaTheme="majorEastAsia" w:cstheme="majorBidi"/>
      <w:b/>
    </w:rPr>
  </w:style>
  <w:style w:type="character" w:customStyle="1" w:styleId="berschrift6Zchn">
    <w:name w:val="Überschrift 6 Zchn"/>
    <w:basedOn w:val="Absatz-Standardschriftart"/>
    <w:link w:val="berschrift6"/>
    <w:uiPriority w:val="9"/>
    <w:semiHidden/>
    <w:rsid w:val="00EE3621"/>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EE3621"/>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EE3621"/>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EE3621"/>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D463B3"/>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D463B3"/>
  </w:style>
  <w:style w:type="paragraph" w:styleId="Fuzeile">
    <w:name w:val="footer"/>
    <w:basedOn w:val="Standard"/>
    <w:link w:val="FuzeileZchn"/>
    <w:uiPriority w:val="99"/>
    <w:unhideWhenUsed/>
    <w:rsid w:val="00AE1D7F"/>
    <w:pPr>
      <w:tabs>
        <w:tab w:val="center" w:pos="4536"/>
        <w:tab w:val="right" w:pos="9072"/>
      </w:tabs>
      <w:spacing w:line="240" w:lineRule="auto"/>
    </w:pPr>
    <w:rPr>
      <w:sz w:val="20"/>
    </w:rPr>
  </w:style>
  <w:style w:type="character" w:customStyle="1" w:styleId="FuzeileZchn">
    <w:name w:val="Fußzeile Zchn"/>
    <w:basedOn w:val="Absatz-Standardschriftart"/>
    <w:link w:val="Fuzeile"/>
    <w:uiPriority w:val="99"/>
    <w:rsid w:val="00AE1D7F"/>
    <w:rPr>
      <w:sz w:val="20"/>
    </w:rPr>
  </w:style>
  <w:style w:type="paragraph" w:styleId="Titel">
    <w:name w:val="Title"/>
    <w:basedOn w:val="Standard"/>
    <w:next w:val="Standard"/>
    <w:link w:val="TitelZchn"/>
    <w:uiPriority w:val="10"/>
    <w:qFormat/>
    <w:rsid w:val="00105BC5"/>
    <w:pPr>
      <w:spacing w:before="240" w:after="240" w:line="240" w:lineRule="auto"/>
      <w:ind w:left="34"/>
    </w:pPr>
    <w:rPr>
      <w:b/>
      <w:sz w:val="56"/>
      <w:szCs w:val="52"/>
    </w:rPr>
  </w:style>
  <w:style w:type="character" w:customStyle="1" w:styleId="TitelZchn">
    <w:name w:val="Titel Zchn"/>
    <w:basedOn w:val="Absatz-Standardschriftart"/>
    <w:link w:val="Titel"/>
    <w:uiPriority w:val="10"/>
    <w:rsid w:val="00105BC5"/>
    <w:rPr>
      <w:b/>
      <w:sz w:val="56"/>
      <w:szCs w:val="52"/>
    </w:rPr>
  </w:style>
  <w:style w:type="paragraph" w:styleId="KeinLeerraum">
    <w:name w:val="No Spacing"/>
    <w:uiPriority w:val="1"/>
    <w:qFormat/>
    <w:rsid w:val="00D463B3"/>
    <w:pPr>
      <w:spacing w:line="240" w:lineRule="auto"/>
    </w:pPr>
  </w:style>
  <w:style w:type="paragraph" w:styleId="Untertitel">
    <w:name w:val="Subtitle"/>
    <w:basedOn w:val="Standard"/>
    <w:next w:val="Standard"/>
    <w:link w:val="UntertitelZchn"/>
    <w:uiPriority w:val="11"/>
    <w:qFormat/>
    <w:rsid w:val="00105BC5"/>
    <w:pPr>
      <w:spacing w:before="120" w:after="120" w:line="240" w:lineRule="auto"/>
      <w:ind w:left="34"/>
    </w:pPr>
    <w:rPr>
      <w:b/>
      <w:color w:val="7F7F7F" w:themeColor="text1" w:themeTint="80"/>
      <w:sz w:val="36"/>
      <w:szCs w:val="36"/>
    </w:rPr>
  </w:style>
  <w:style w:type="character" w:customStyle="1" w:styleId="UntertitelZchn">
    <w:name w:val="Untertitel Zchn"/>
    <w:basedOn w:val="Absatz-Standardschriftart"/>
    <w:link w:val="Untertitel"/>
    <w:uiPriority w:val="11"/>
    <w:rsid w:val="00105BC5"/>
    <w:rPr>
      <w:b/>
      <w:color w:val="7F7F7F" w:themeColor="text1" w:themeTint="80"/>
      <w:sz w:val="36"/>
      <w:szCs w:val="36"/>
    </w:rPr>
  </w:style>
  <w:style w:type="character" w:styleId="Fett">
    <w:name w:val="Strong"/>
    <w:basedOn w:val="Absatz-Standardschriftart"/>
    <w:uiPriority w:val="22"/>
    <w:qFormat/>
    <w:rsid w:val="00AE1D7F"/>
    <w:rPr>
      <w:b/>
      <w:bCs/>
    </w:rPr>
  </w:style>
  <w:style w:type="paragraph" w:styleId="IntensivesZitat">
    <w:name w:val="Intense Quote"/>
    <w:basedOn w:val="Standard"/>
    <w:next w:val="Standard"/>
    <w:link w:val="IntensivesZitatZchn"/>
    <w:uiPriority w:val="30"/>
    <w:qFormat/>
    <w:rsid w:val="00AE1D7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ivesZitatZchn">
    <w:name w:val="Intensives Zitat Zchn"/>
    <w:basedOn w:val="Absatz-Standardschriftart"/>
    <w:link w:val="IntensivesZitat"/>
    <w:uiPriority w:val="30"/>
    <w:rsid w:val="00AE1D7F"/>
    <w:rPr>
      <w:i/>
      <w:iCs/>
      <w:color w:val="5B9BD5" w:themeColor="accent1"/>
    </w:rPr>
  </w:style>
  <w:style w:type="character" w:styleId="IntensiverVerweis">
    <w:name w:val="Intense Reference"/>
    <w:basedOn w:val="Absatz-Standardschriftart"/>
    <w:uiPriority w:val="32"/>
    <w:qFormat/>
    <w:rsid w:val="00AE1D7F"/>
    <w:rPr>
      <w:b/>
      <w:bCs/>
      <w:smallCaps/>
      <w:color w:val="5B9BD5" w:themeColor="accent1"/>
      <w:spacing w:val="5"/>
    </w:rPr>
  </w:style>
  <w:style w:type="table" w:styleId="Tabellenraster">
    <w:name w:val="Table Grid"/>
    <w:basedOn w:val="NormaleTabelle"/>
    <w:uiPriority w:val="39"/>
    <w:rsid w:val="00062B7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Arial" w:hAnsi="Arial"/>
        <w:b/>
        <w:sz w:val="20"/>
      </w:rPr>
      <w:tblPr/>
      <w:tcPr>
        <w:shd w:val="clear" w:color="auto" w:fill="D0CECE" w:themeFill="background2" w:themeFillShade="E6"/>
      </w:tcPr>
    </w:tblStylePr>
  </w:style>
  <w:style w:type="paragraph" w:customStyle="1" w:styleId="TitelblattDetailtitel">
    <w:name w:val="Titelblatt Detailtitel"/>
    <w:basedOn w:val="Standard"/>
    <w:qFormat/>
    <w:rsid w:val="00C06282"/>
    <w:pPr>
      <w:spacing w:before="120" w:after="120" w:line="240" w:lineRule="auto"/>
      <w:ind w:left="34"/>
    </w:pPr>
    <w:rPr>
      <w:b/>
      <w:sz w:val="24"/>
      <w:szCs w:val="24"/>
    </w:rPr>
  </w:style>
  <w:style w:type="paragraph" w:customStyle="1" w:styleId="TitelblattDetailtext">
    <w:name w:val="Titelblatt Detailtext"/>
    <w:basedOn w:val="Standard"/>
    <w:qFormat/>
    <w:rsid w:val="00105BC5"/>
    <w:pPr>
      <w:spacing w:before="120" w:after="120" w:line="240" w:lineRule="auto"/>
    </w:pPr>
  </w:style>
  <w:style w:type="character" w:styleId="Platzhaltertext">
    <w:name w:val="Placeholder Text"/>
    <w:basedOn w:val="Absatz-Standardschriftart"/>
    <w:uiPriority w:val="99"/>
    <w:semiHidden/>
    <w:rsid w:val="00226417"/>
    <w:rPr>
      <w:color w:val="808080"/>
    </w:rPr>
  </w:style>
  <w:style w:type="table" w:customStyle="1" w:styleId="TitelblattDetails">
    <w:name w:val="Titelblatt_Details"/>
    <w:basedOn w:val="NormaleTabelle"/>
    <w:uiPriority w:val="99"/>
    <w:rsid w:val="00062B76"/>
    <w:pPr>
      <w:spacing w:line="240" w:lineRule="auto"/>
    </w:pPr>
    <w:tblPr>
      <w:tblInd w:w="-147" w:type="dxa"/>
    </w:tblPr>
  </w:style>
  <w:style w:type="paragraph" w:customStyle="1" w:styleId="Tabellenheader">
    <w:name w:val="Tabellenheader"/>
    <w:basedOn w:val="Standard"/>
    <w:link w:val="TabellenheaderZchn"/>
    <w:qFormat/>
    <w:rsid w:val="00F73F3F"/>
    <w:pPr>
      <w:spacing w:line="276" w:lineRule="auto"/>
    </w:pPr>
    <w:rPr>
      <w:b/>
    </w:rPr>
  </w:style>
  <w:style w:type="character" w:customStyle="1" w:styleId="TabellenheaderZchn">
    <w:name w:val="Tabellenheader Zchn"/>
    <w:basedOn w:val="Absatz-Standardschriftart"/>
    <w:link w:val="Tabellenheader"/>
    <w:rsid w:val="00F73F3F"/>
    <w:rPr>
      <w:b/>
    </w:rPr>
  </w:style>
  <w:style w:type="paragraph" w:styleId="Inhaltsverzeichnisberschrift">
    <w:name w:val="TOC Heading"/>
    <w:basedOn w:val="berschrift1"/>
    <w:next w:val="Standard"/>
    <w:uiPriority w:val="39"/>
    <w:unhideWhenUsed/>
    <w:qFormat/>
    <w:rsid w:val="00AB7E53"/>
    <w:pPr>
      <w:numPr>
        <w:numId w:val="0"/>
      </w:numPr>
      <w:spacing w:line="259" w:lineRule="auto"/>
      <w:outlineLvl w:val="9"/>
    </w:pPr>
    <w:rPr>
      <w:lang w:val="de-DE" w:eastAsia="de-CH"/>
    </w:rPr>
  </w:style>
  <w:style w:type="paragraph" w:styleId="Verzeichnis1">
    <w:name w:val="toc 1"/>
    <w:basedOn w:val="Standard"/>
    <w:next w:val="Standard"/>
    <w:autoRedefine/>
    <w:uiPriority w:val="39"/>
    <w:unhideWhenUsed/>
    <w:rsid w:val="00EE3621"/>
    <w:pPr>
      <w:spacing w:after="100"/>
    </w:pPr>
    <w:rPr>
      <w:b/>
    </w:rPr>
  </w:style>
  <w:style w:type="character" w:styleId="Hyperlink">
    <w:name w:val="Hyperlink"/>
    <w:basedOn w:val="Absatz-Standardschriftart"/>
    <w:uiPriority w:val="99"/>
    <w:unhideWhenUsed/>
    <w:rsid w:val="00EE3621"/>
    <w:rPr>
      <w:color w:val="0563C1" w:themeColor="hyperlink"/>
      <w:u w:val="single"/>
    </w:rPr>
  </w:style>
  <w:style w:type="paragraph" w:styleId="Verzeichnis2">
    <w:name w:val="toc 2"/>
    <w:basedOn w:val="Standard"/>
    <w:next w:val="Standard"/>
    <w:autoRedefine/>
    <w:uiPriority w:val="39"/>
    <w:unhideWhenUsed/>
    <w:rsid w:val="00EE3621"/>
    <w:pPr>
      <w:spacing w:after="100"/>
    </w:pPr>
  </w:style>
  <w:style w:type="paragraph" w:styleId="Verzeichnis3">
    <w:name w:val="toc 3"/>
    <w:basedOn w:val="Standard"/>
    <w:next w:val="Standard"/>
    <w:autoRedefine/>
    <w:uiPriority w:val="39"/>
    <w:unhideWhenUsed/>
    <w:rsid w:val="00EE3621"/>
    <w:pPr>
      <w:spacing w:after="100"/>
    </w:pPr>
  </w:style>
  <w:style w:type="paragraph" w:styleId="Textkrper">
    <w:name w:val="Body Text"/>
    <w:basedOn w:val="Standard"/>
    <w:link w:val="TextkrperZchn"/>
    <w:qFormat/>
    <w:rsid w:val="009B441B"/>
    <w:pPr>
      <w:spacing w:line="240" w:lineRule="auto"/>
    </w:pPr>
    <w:rPr>
      <w:szCs w:val="24"/>
      <w:lang w:val="en-US"/>
    </w:rPr>
  </w:style>
  <w:style w:type="character" w:customStyle="1" w:styleId="TextkrperZchn">
    <w:name w:val="Textkörper Zchn"/>
    <w:basedOn w:val="Absatz-Standardschriftart"/>
    <w:link w:val="Textkrper"/>
    <w:rsid w:val="009B441B"/>
    <w:rPr>
      <w:szCs w:val="24"/>
      <w:lang w:val="en-US"/>
    </w:rPr>
  </w:style>
  <w:style w:type="paragraph" w:customStyle="1" w:styleId="FirstParagraph">
    <w:name w:val="First Paragraph"/>
    <w:basedOn w:val="Standard"/>
    <w:next w:val="Textkrper"/>
    <w:qFormat/>
    <w:rsid w:val="00340F0B"/>
  </w:style>
  <w:style w:type="paragraph" w:customStyle="1" w:styleId="ImageCaption">
    <w:name w:val="Image Caption"/>
    <w:basedOn w:val="Beschriftung"/>
    <w:rsid w:val="00340F0B"/>
    <w:pPr>
      <w:spacing w:after="120"/>
    </w:pPr>
    <w:rPr>
      <w:rFonts w:asciiTheme="minorHAnsi" w:hAnsiTheme="minorHAnsi"/>
      <w:iCs w:val="0"/>
      <w:color w:val="auto"/>
      <w:sz w:val="24"/>
      <w:szCs w:val="24"/>
      <w:lang w:val="en-US"/>
    </w:rPr>
  </w:style>
  <w:style w:type="paragraph" w:styleId="Beschriftung">
    <w:name w:val="caption"/>
    <w:basedOn w:val="Standard"/>
    <w:next w:val="Standard"/>
    <w:uiPriority w:val="35"/>
    <w:semiHidden/>
    <w:unhideWhenUsed/>
    <w:qFormat/>
    <w:rsid w:val="00340F0B"/>
    <w:pPr>
      <w:spacing w:after="200" w:line="240" w:lineRule="auto"/>
    </w:pPr>
    <w:rPr>
      <w:i/>
      <w:iCs/>
      <w:color w:val="44546A" w:themeColor="text2"/>
      <w:sz w:val="18"/>
      <w:szCs w:val="18"/>
    </w:rPr>
  </w:style>
  <w:style w:type="paragraph" w:customStyle="1" w:styleId="CaptionedFigure">
    <w:name w:val="Captioned Figure"/>
    <w:basedOn w:val="Standard"/>
    <w:rsid w:val="00340F0B"/>
    <w:pPr>
      <w:keepNext/>
      <w:spacing w:after="200" w:line="240" w:lineRule="auto"/>
    </w:pPr>
    <w:rPr>
      <w:rFonts w:asciiTheme="minorHAnsi" w:hAnsiTheme="minorHAnsi"/>
      <w:sz w:val="24"/>
      <w:szCs w:val="24"/>
      <w:lang w:val="en-US"/>
    </w:rPr>
  </w:style>
  <w:style w:type="paragraph" w:styleId="Index1">
    <w:name w:val="index 1"/>
    <w:basedOn w:val="Standard"/>
    <w:next w:val="Standard"/>
    <w:autoRedefine/>
    <w:uiPriority w:val="99"/>
    <w:semiHidden/>
    <w:unhideWhenUsed/>
    <w:rsid w:val="006B42AF"/>
    <w:pPr>
      <w:spacing w:line="240" w:lineRule="auto"/>
      <w:ind w:left="220" w:hanging="220"/>
    </w:pPr>
    <w:rPr>
      <w:sz w:val="20"/>
    </w:rPr>
  </w:style>
  <w:style w:type="paragraph" w:styleId="StandardWeb">
    <w:name w:val="Normal (Web)"/>
    <w:basedOn w:val="Standard"/>
    <w:uiPriority w:val="99"/>
    <w:unhideWhenUsed/>
    <w:rsid w:val="00D91C1F"/>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Listenabsatz">
    <w:name w:val="List Paragraph"/>
    <w:basedOn w:val="Standard"/>
    <w:uiPriority w:val="34"/>
    <w:qFormat/>
    <w:rsid w:val="005C0C8C"/>
    <w:pPr>
      <w:numPr>
        <w:numId w:val="24"/>
      </w:numPr>
      <w:spacing w:before="120" w:after="120" w:line="240" w:lineRule="auto"/>
      <w:ind w:left="714" w:hanging="357"/>
    </w:pPr>
  </w:style>
  <w:style w:type="paragraph" w:styleId="Indexberschrift">
    <w:name w:val="index heading"/>
    <w:basedOn w:val="Standard"/>
    <w:next w:val="Index1"/>
    <w:uiPriority w:val="99"/>
    <w:semiHidden/>
    <w:unhideWhenUsed/>
    <w:rsid w:val="009D1300"/>
    <w:rPr>
      <w:rFonts w:eastAsiaTheme="majorEastAsia" w:cstheme="majorBidi"/>
      <w:bCs/>
    </w:rPr>
  </w:style>
  <w:style w:type="paragraph" w:styleId="Literaturverzeichnis">
    <w:name w:val="Bibliography"/>
    <w:basedOn w:val="Standard"/>
    <w:next w:val="Standard"/>
    <w:uiPriority w:val="37"/>
    <w:unhideWhenUsed/>
    <w:rsid w:val="00241BE2"/>
  </w:style>
  <w:style w:type="paragraph" w:styleId="Verzeichnis4">
    <w:name w:val="toc 4"/>
    <w:basedOn w:val="Standard"/>
    <w:next w:val="Standard"/>
    <w:autoRedefine/>
    <w:uiPriority w:val="39"/>
    <w:unhideWhenUsed/>
    <w:rsid w:val="0007262A"/>
    <w:pPr>
      <w:spacing w:after="100" w:line="259" w:lineRule="auto"/>
      <w:ind w:left="660"/>
    </w:pPr>
    <w:rPr>
      <w:rFonts w:asciiTheme="minorHAnsi" w:eastAsiaTheme="minorEastAsia" w:hAnsiTheme="minorHAnsi"/>
      <w:lang w:eastAsia="de-CH"/>
    </w:rPr>
  </w:style>
  <w:style w:type="paragraph" w:styleId="Verzeichnis5">
    <w:name w:val="toc 5"/>
    <w:basedOn w:val="Standard"/>
    <w:next w:val="Standard"/>
    <w:autoRedefine/>
    <w:uiPriority w:val="39"/>
    <w:unhideWhenUsed/>
    <w:rsid w:val="0007262A"/>
    <w:pPr>
      <w:spacing w:after="100" w:line="259" w:lineRule="auto"/>
      <w:ind w:left="880"/>
    </w:pPr>
    <w:rPr>
      <w:rFonts w:asciiTheme="minorHAnsi" w:eastAsiaTheme="minorEastAsia" w:hAnsiTheme="minorHAnsi"/>
      <w:lang w:eastAsia="de-CH"/>
    </w:rPr>
  </w:style>
  <w:style w:type="paragraph" w:styleId="Verzeichnis6">
    <w:name w:val="toc 6"/>
    <w:basedOn w:val="Standard"/>
    <w:next w:val="Standard"/>
    <w:autoRedefine/>
    <w:uiPriority w:val="39"/>
    <w:unhideWhenUsed/>
    <w:rsid w:val="0007262A"/>
    <w:pPr>
      <w:spacing w:after="100" w:line="259" w:lineRule="auto"/>
      <w:ind w:left="1100"/>
    </w:pPr>
    <w:rPr>
      <w:rFonts w:asciiTheme="minorHAnsi" w:eastAsiaTheme="minorEastAsia" w:hAnsiTheme="minorHAnsi"/>
      <w:lang w:eastAsia="de-CH"/>
    </w:rPr>
  </w:style>
  <w:style w:type="paragraph" w:styleId="Verzeichnis7">
    <w:name w:val="toc 7"/>
    <w:basedOn w:val="Standard"/>
    <w:next w:val="Standard"/>
    <w:autoRedefine/>
    <w:uiPriority w:val="39"/>
    <w:unhideWhenUsed/>
    <w:rsid w:val="0007262A"/>
    <w:pPr>
      <w:spacing w:after="100" w:line="259" w:lineRule="auto"/>
      <w:ind w:left="1320"/>
    </w:pPr>
    <w:rPr>
      <w:rFonts w:asciiTheme="minorHAnsi" w:eastAsiaTheme="minorEastAsia" w:hAnsiTheme="minorHAnsi"/>
      <w:lang w:eastAsia="de-CH"/>
    </w:rPr>
  </w:style>
  <w:style w:type="paragraph" w:styleId="Verzeichnis8">
    <w:name w:val="toc 8"/>
    <w:basedOn w:val="Standard"/>
    <w:next w:val="Standard"/>
    <w:autoRedefine/>
    <w:uiPriority w:val="39"/>
    <w:unhideWhenUsed/>
    <w:rsid w:val="0007262A"/>
    <w:pPr>
      <w:spacing w:after="100" w:line="259" w:lineRule="auto"/>
      <w:ind w:left="1540"/>
    </w:pPr>
    <w:rPr>
      <w:rFonts w:asciiTheme="minorHAnsi" w:eastAsiaTheme="minorEastAsia" w:hAnsiTheme="minorHAnsi"/>
      <w:lang w:eastAsia="de-CH"/>
    </w:rPr>
  </w:style>
  <w:style w:type="paragraph" w:styleId="Verzeichnis9">
    <w:name w:val="toc 9"/>
    <w:basedOn w:val="Standard"/>
    <w:next w:val="Standard"/>
    <w:autoRedefine/>
    <w:uiPriority w:val="39"/>
    <w:unhideWhenUsed/>
    <w:rsid w:val="0007262A"/>
    <w:pPr>
      <w:spacing w:after="100" w:line="259" w:lineRule="auto"/>
      <w:ind w:left="1760"/>
    </w:pPr>
    <w:rPr>
      <w:rFonts w:asciiTheme="minorHAnsi" w:eastAsiaTheme="minorEastAsia" w:hAnsiTheme="minorHAnsi"/>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086960">
      <w:bodyDiv w:val="1"/>
      <w:marLeft w:val="0"/>
      <w:marRight w:val="0"/>
      <w:marTop w:val="0"/>
      <w:marBottom w:val="0"/>
      <w:divBdr>
        <w:top w:val="none" w:sz="0" w:space="0" w:color="auto"/>
        <w:left w:val="none" w:sz="0" w:space="0" w:color="auto"/>
        <w:bottom w:val="none" w:sz="0" w:space="0" w:color="auto"/>
        <w:right w:val="none" w:sz="0" w:space="0" w:color="auto"/>
      </w:divBdr>
    </w:div>
    <w:div w:id="705259305">
      <w:bodyDiv w:val="1"/>
      <w:marLeft w:val="0"/>
      <w:marRight w:val="0"/>
      <w:marTop w:val="0"/>
      <w:marBottom w:val="0"/>
      <w:divBdr>
        <w:top w:val="none" w:sz="0" w:space="0" w:color="auto"/>
        <w:left w:val="none" w:sz="0" w:space="0" w:color="auto"/>
        <w:bottom w:val="none" w:sz="0" w:space="0" w:color="auto"/>
        <w:right w:val="none" w:sz="0" w:space="0" w:color="auto"/>
      </w:divBdr>
    </w:div>
    <w:div w:id="1138105402">
      <w:bodyDiv w:val="1"/>
      <w:marLeft w:val="0"/>
      <w:marRight w:val="0"/>
      <w:marTop w:val="0"/>
      <w:marBottom w:val="0"/>
      <w:divBdr>
        <w:top w:val="none" w:sz="0" w:space="0" w:color="auto"/>
        <w:left w:val="none" w:sz="0" w:space="0" w:color="auto"/>
        <w:bottom w:val="none" w:sz="0" w:space="0" w:color="auto"/>
        <w:right w:val="none" w:sz="0" w:space="0" w:color="auto"/>
      </w:divBdr>
    </w:div>
    <w:div w:id="1162815166">
      <w:bodyDiv w:val="1"/>
      <w:marLeft w:val="0"/>
      <w:marRight w:val="0"/>
      <w:marTop w:val="0"/>
      <w:marBottom w:val="0"/>
      <w:divBdr>
        <w:top w:val="none" w:sz="0" w:space="0" w:color="auto"/>
        <w:left w:val="none" w:sz="0" w:space="0" w:color="auto"/>
        <w:bottom w:val="none" w:sz="0" w:space="0" w:color="auto"/>
        <w:right w:val="none" w:sz="0" w:space="0" w:color="auto"/>
      </w:divBdr>
    </w:div>
    <w:div w:id="1244031111">
      <w:bodyDiv w:val="1"/>
      <w:marLeft w:val="0"/>
      <w:marRight w:val="0"/>
      <w:marTop w:val="0"/>
      <w:marBottom w:val="0"/>
      <w:divBdr>
        <w:top w:val="none" w:sz="0" w:space="0" w:color="auto"/>
        <w:left w:val="none" w:sz="0" w:space="0" w:color="auto"/>
        <w:bottom w:val="none" w:sz="0" w:space="0" w:color="auto"/>
        <w:right w:val="none" w:sz="0" w:space="0" w:color="auto"/>
      </w:divBdr>
    </w:div>
    <w:div w:id="1568221864">
      <w:bodyDiv w:val="1"/>
      <w:marLeft w:val="0"/>
      <w:marRight w:val="0"/>
      <w:marTop w:val="0"/>
      <w:marBottom w:val="0"/>
      <w:divBdr>
        <w:top w:val="none" w:sz="0" w:space="0" w:color="auto"/>
        <w:left w:val="none" w:sz="0" w:space="0" w:color="auto"/>
        <w:bottom w:val="none" w:sz="0" w:space="0" w:color="auto"/>
        <w:right w:val="none" w:sz="0" w:space="0" w:color="auto"/>
      </w:divBdr>
    </w:div>
    <w:div w:id="1616019100">
      <w:bodyDiv w:val="1"/>
      <w:marLeft w:val="0"/>
      <w:marRight w:val="0"/>
      <w:marTop w:val="0"/>
      <w:marBottom w:val="0"/>
      <w:divBdr>
        <w:top w:val="none" w:sz="0" w:space="0" w:color="auto"/>
        <w:left w:val="none" w:sz="0" w:space="0" w:color="auto"/>
        <w:bottom w:val="none" w:sz="0" w:space="0" w:color="auto"/>
        <w:right w:val="none" w:sz="0" w:space="0" w:color="auto"/>
      </w:divBdr>
    </w:div>
    <w:div w:id="1658652127">
      <w:bodyDiv w:val="1"/>
      <w:marLeft w:val="0"/>
      <w:marRight w:val="0"/>
      <w:marTop w:val="0"/>
      <w:marBottom w:val="0"/>
      <w:divBdr>
        <w:top w:val="none" w:sz="0" w:space="0" w:color="auto"/>
        <w:left w:val="none" w:sz="0" w:space="0" w:color="auto"/>
        <w:bottom w:val="none" w:sz="0" w:space="0" w:color="auto"/>
        <w:right w:val="none" w:sz="0" w:space="0" w:color="auto"/>
      </w:divBdr>
    </w:div>
    <w:div w:id="1822888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image" Target="media/image10.jpg"/><Relationship Id="rId39"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eader" Target="header6.xml"/><Relationship Id="rId34" Type="http://schemas.openxmlformats.org/officeDocument/2006/relationships/hyperlink" Target="https://www.lexwiki.ch/pflichten-des-arbeitnehmers/" TargetMode="External"/><Relationship Id="rId42" Type="http://schemas.openxmlformats.org/officeDocument/2006/relationships/header" Target="header10.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9.jpg"/><Relationship Id="rId33" Type="http://schemas.openxmlformats.org/officeDocument/2006/relationships/hyperlink" Target="https://www.lexwiki.ch/pflichten-des-arbeitnehmers/" TargetMode="External"/><Relationship Id="rId38" Type="http://schemas.openxmlformats.org/officeDocument/2006/relationships/hyperlink" Target="http://www.hallo-aargau.ch/de/soziale-sicherheit/mutterschaft-und-familie"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8.xml"/><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jpg"/><Relationship Id="rId32" Type="http://schemas.openxmlformats.org/officeDocument/2006/relationships/hyperlink" Target="https://www.lexwiki.ch/pflichten-des-arbeitnehmers/" TargetMode="External"/><Relationship Id="rId37" Type="http://schemas.openxmlformats.org/officeDocument/2006/relationships/hyperlink" Target="http://www.hallo-aargau.ch/de/soziale-sicherheit/krankheit-und-unfall" TargetMode="External"/><Relationship Id="rId40"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7.jpg"/><Relationship Id="rId28" Type="http://schemas.openxmlformats.org/officeDocument/2006/relationships/header" Target="header7.xml"/><Relationship Id="rId36" Type="http://schemas.openxmlformats.org/officeDocument/2006/relationships/hyperlink" Target="http://www.hallo-aargau.ch/de/soziale-sicherheit/sozialversicherungssystem" TargetMode="Externa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hyperlink" Target="https://www.lexwiki.ch/pflichten-des-arbeitnehmers/"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6.jpg"/><Relationship Id="rId27" Type="http://schemas.openxmlformats.org/officeDocument/2006/relationships/image" Target="media/image11.jpg"/><Relationship Id="rId30" Type="http://schemas.openxmlformats.org/officeDocument/2006/relationships/hyperlink" Target="https://www.lexwiki.ch/pflichten-des-arbeitnehmers/" TargetMode="External"/><Relationship Id="rId35" Type="http://schemas.openxmlformats.org/officeDocument/2006/relationships/hyperlink" Target="https://www.lexwiki.ch/pflichten-des-arbeitnehmers/" TargetMode="External"/><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wei\Sharepoint\IPA\Vorla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D4CBFF-B1CE-4A57-B9BA-BC53F3933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Vorlage.dotx</Template>
  <TotalTime>0</TotalTime>
  <Pages>58</Pages>
  <Words>12429</Words>
  <Characters>78303</Characters>
  <Application>Microsoft Office Word</Application>
  <DocSecurity>0</DocSecurity>
  <Lines>652</Lines>
  <Paragraphs>181</Paragraphs>
  <ScaleCrop>false</ScaleCrop>
  <HeadingPairs>
    <vt:vector size="2" baseType="variant">
      <vt:variant>
        <vt:lpstr>Titel</vt:lpstr>
      </vt:variant>
      <vt:variant>
        <vt:i4>1</vt:i4>
      </vt:variant>
    </vt:vector>
  </HeadingPairs>
  <TitlesOfParts>
    <vt:vector size="1" baseType="lpstr">
      <vt:lpstr>Allgemeinbildender Unterricht</vt:lpstr>
    </vt:vector>
  </TitlesOfParts>
  <Company>Coop Genossenschaft</Company>
  <LinksUpToDate>false</LinksUpToDate>
  <CharactersWithSpaces>90551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Allgemeinbildender Unterricht</dc:title>
  <dc:subject>Zusammenfassung</dc:subject>
  <dc:creator>Weissenberger Joel</dc:creator>
  <cp:keywords/>
  <dc:description/>
  <cp:lastModifiedBy>Weissenberger Joel</cp:lastModifiedBy>
  <cp:revision>46</cp:revision>
  <cp:lastPrinted>2019-06-12T10:04:00Z</cp:lastPrinted>
  <dcterms:created xsi:type="dcterms:W3CDTF">2019-06-06T14:31:00Z</dcterms:created>
  <dcterms:modified xsi:type="dcterms:W3CDTF">2019-06-12T10:06:00Z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kumenttitel">
    <vt:lpwstr>Abschnitt</vt:lpwstr>
  </property>
  <property fmtid="{D5CDD505-2E9C-101B-9397-08002B2CF9AE}" pid="3" name="Version">
    <vt:lpwstr>1.0</vt:lpwstr>
  </property>
</Properties>
</file>