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72E2" w14:textId="05FC7B39" w:rsidR="00CE32F8" w:rsidRDefault="00CE4899" w:rsidP="00CE32F8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SY10" w:eastAsia="CMSY10" w:hAnsi="CMBX10" w:cs="CMSY10" w:hint="eastAsia"/>
          <w:kern w:val="0"/>
          <w:sz w:val="20"/>
          <w:szCs w:val="20"/>
        </w:rPr>
        <w:t>•</w:t>
      </w:r>
      <w:r>
        <w:rPr>
          <w:rFonts w:ascii="CMSY10" w:eastAsia="CMSY10" w:hAnsi="CMBX10" w:cs="CMSY10"/>
          <w:kern w:val="0"/>
          <w:sz w:val="20"/>
          <w:szCs w:val="20"/>
        </w:rPr>
        <w:t xml:space="preserve"> </w:t>
      </w:r>
      <w:r w:rsidRPr="00CE4899">
        <w:rPr>
          <w:rFonts w:ascii="CMBX10" w:hAnsi="CMBX10" w:cs="CMBX10"/>
          <w:b/>
          <w:kern w:val="0"/>
          <w:sz w:val="24"/>
          <w:szCs w:val="24"/>
        </w:rPr>
        <w:t>P</w:t>
      </w:r>
      <w:r w:rsidRPr="00CE4899">
        <w:rPr>
          <w:rFonts w:ascii="CMR10" w:hAnsi="CMR10" w:cs="CMR10"/>
          <w:b/>
          <w:kern w:val="0"/>
          <w:sz w:val="24"/>
          <w:szCs w:val="24"/>
        </w:rPr>
        <w:t>arentheses</w:t>
      </w:r>
      <w:r>
        <w:rPr>
          <w:rFonts w:ascii="CMR10" w:hAnsi="CMR10" w:cs="CMR10"/>
          <w:kern w:val="0"/>
          <w:sz w:val="20"/>
          <w:szCs w:val="20"/>
        </w:rPr>
        <w:t xml:space="preserve"> have the </w:t>
      </w:r>
      <w:r w:rsidRPr="00CE4899">
        <w:rPr>
          <w:rFonts w:ascii="CMBX10" w:hAnsi="CMBX10" w:cs="CMBX10"/>
          <w:b/>
          <w:kern w:val="0"/>
          <w:sz w:val="24"/>
          <w:szCs w:val="24"/>
        </w:rPr>
        <w:t>highest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</w:p>
    <w:p w14:paraId="62D272E7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bookmarkStart w:id="0" w:name="_GoBack"/>
      <w:bookmarkEnd w:id="0"/>
      <w:r>
        <w:rPr>
          <w:rFonts w:ascii="CMSY10" w:eastAsia="CMSY10" w:hAnsi="CMBX10" w:cs="CMSY10" w:hint="eastAsia"/>
          <w:kern w:val="0"/>
          <w:sz w:val="20"/>
          <w:szCs w:val="20"/>
        </w:rPr>
        <w:t>•</w:t>
      </w:r>
      <w:r>
        <w:rPr>
          <w:rFonts w:ascii="CMSY10" w:eastAsia="CMSY10" w:hAnsi="CMBX10" w:cs="CMSY10"/>
          <w:kern w:val="0"/>
          <w:sz w:val="20"/>
          <w:szCs w:val="20"/>
        </w:rPr>
        <w:t xml:space="preserve"> </w:t>
      </w:r>
      <w:r w:rsidRPr="00CE4899">
        <w:rPr>
          <w:rFonts w:ascii="CMBX10" w:hAnsi="CMBX10" w:cs="CMBX10"/>
          <w:b/>
          <w:kern w:val="0"/>
          <w:sz w:val="24"/>
          <w:szCs w:val="24"/>
        </w:rPr>
        <w:t>Exponentiation</w:t>
      </w:r>
      <w:r>
        <w:rPr>
          <w:rFonts w:ascii="CMR10" w:hAnsi="CMR10" w:cs="CMR10"/>
          <w:kern w:val="0"/>
          <w:sz w:val="20"/>
          <w:szCs w:val="20"/>
        </w:rPr>
        <w:t xml:space="preserve"> has the </w:t>
      </w:r>
      <w:r w:rsidRPr="00CE4899">
        <w:rPr>
          <w:rFonts w:ascii="CMBX10" w:hAnsi="CMBX10" w:cs="CMBX10"/>
          <w:b/>
          <w:kern w:val="0"/>
          <w:sz w:val="24"/>
          <w:szCs w:val="24"/>
        </w:rPr>
        <w:t>next highest</w:t>
      </w:r>
      <w:r>
        <w:rPr>
          <w:rFonts w:ascii="CMR10" w:hAnsi="CMR10" w:cs="CMR10"/>
          <w:kern w:val="0"/>
          <w:sz w:val="20"/>
          <w:szCs w:val="20"/>
        </w:rPr>
        <w:t xml:space="preserve"> precedence, so </w:t>
      </w:r>
      <w:r w:rsidRPr="00CE4899">
        <w:rPr>
          <w:rFonts w:ascii="CMBX10" w:hAnsi="CMBX10" w:cs="CMBX10"/>
          <w:b/>
          <w:kern w:val="0"/>
          <w:sz w:val="24"/>
          <w:szCs w:val="24"/>
        </w:rPr>
        <w:t>2**1</w:t>
      </w:r>
      <w:r>
        <w:rPr>
          <w:rFonts w:ascii="CMTT10" w:hAnsi="CMTT10" w:cs="CMTT10"/>
          <w:kern w:val="0"/>
          <w:sz w:val="20"/>
          <w:szCs w:val="20"/>
        </w:rPr>
        <w:t xml:space="preserve">+1 </w:t>
      </w:r>
      <w:r>
        <w:rPr>
          <w:rFonts w:ascii="CMR10" w:hAnsi="CMR10" w:cs="CMR10"/>
          <w:kern w:val="0"/>
          <w:sz w:val="20"/>
          <w:szCs w:val="20"/>
        </w:rPr>
        <w:t>is 3 and not 4,</w:t>
      </w:r>
    </w:p>
    <w:p w14:paraId="62D272E8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and </w:t>
      </w:r>
      <w:r>
        <w:rPr>
          <w:rFonts w:ascii="CMTT10" w:hAnsi="CMTT10" w:cs="CMTT10"/>
          <w:kern w:val="0"/>
          <w:sz w:val="20"/>
          <w:szCs w:val="20"/>
        </w:rPr>
        <w:t xml:space="preserve">3*1**3 </w:t>
      </w:r>
      <w:r>
        <w:rPr>
          <w:rFonts w:ascii="CMR10" w:hAnsi="CMR10" w:cs="CMR10"/>
          <w:kern w:val="0"/>
          <w:sz w:val="20"/>
          <w:szCs w:val="20"/>
        </w:rPr>
        <w:t>is 3 and not 27.</w:t>
      </w:r>
    </w:p>
    <w:p w14:paraId="62D272E9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SY10" w:eastAsia="CMSY10" w:hAnsi="CMBX10" w:cs="CMSY10" w:hint="eastAsia"/>
          <w:kern w:val="0"/>
          <w:sz w:val="20"/>
          <w:szCs w:val="20"/>
        </w:rPr>
        <w:t>•</w:t>
      </w:r>
      <w:r>
        <w:rPr>
          <w:rFonts w:ascii="CMSY10" w:eastAsia="CMSY10" w:hAnsi="CMBX10" w:cs="CMSY10"/>
          <w:kern w:val="0"/>
          <w:sz w:val="20"/>
          <w:szCs w:val="20"/>
        </w:rPr>
        <w:t xml:space="preserve"> </w:t>
      </w:r>
      <w:r w:rsidRPr="00CE4899">
        <w:rPr>
          <w:rFonts w:ascii="CMBX10" w:hAnsi="CMBX10" w:cs="CMBX10"/>
          <w:b/>
          <w:kern w:val="0"/>
          <w:sz w:val="24"/>
          <w:szCs w:val="24"/>
        </w:rPr>
        <w:t>Multiplication and Division</w:t>
      </w:r>
      <w:r>
        <w:rPr>
          <w:rFonts w:ascii="CMR10" w:hAnsi="CMR10" w:cs="CMR10"/>
          <w:kern w:val="0"/>
          <w:sz w:val="20"/>
          <w:szCs w:val="20"/>
        </w:rPr>
        <w:t xml:space="preserve"> have the same precedence, which is higher than</w:t>
      </w:r>
    </w:p>
    <w:p w14:paraId="62D272EA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A</w:t>
      </w:r>
      <w:r>
        <w:rPr>
          <w:rFonts w:ascii="CMR10" w:hAnsi="CMR10" w:cs="CMR10"/>
          <w:kern w:val="0"/>
          <w:sz w:val="20"/>
          <w:szCs w:val="20"/>
        </w:rPr>
        <w:t xml:space="preserve">ddition and </w:t>
      </w:r>
      <w:r>
        <w:rPr>
          <w:rFonts w:ascii="CMBX10" w:hAnsi="CMBX10" w:cs="CMBX10"/>
          <w:kern w:val="0"/>
          <w:sz w:val="20"/>
          <w:szCs w:val="20"/>
        </w:rPr>
        <w:t>S</w:t>
      </w:r>
      <w:r>
        <w:rPr>
          <w:rFonts w:ascii="CMR10" w:hAnsi="CMR10" w:cs="CMR10"/>
          <w:kern w:val="0"/>
          <w:sz w:val="20"/>
          <w:szCs w:val="20"/>
        </w:rPr>
        <w:t xml:space="preserve">ubtraction, which also have the same precedence. So </w:t>
      </w:r>
      <w:r>
        <w:rPr>
          <w:rFonts w:ascii="CMTT10" w:hAnsi="CMTT10" w:cs="CMTT10"/>
          <w:kern w:val="0"/>
          <w:sz w:val="20"/>
          <w:szCs w:val="20"/>
        </w:rPr>
        <w:t>2*3-1</w:t>
      </w:r>
    </w:p>
    <w:p w14:paraId="62D272EB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yields 5 rather than 4, and </w:t>
      </w:r>
      <w:r>
        <w:rPr>
          <w:rFonts w:ascii="CMTT10" w:hAnsi="CMTT10" w:cs="CMTT10"/>
          <w:kern w:val="0"/>
          <w:sz w:val="20"/>
          <w:szCs w:val="20"/>
        </w:rPr>
        <w:t xml:space="preserve">2/3-1 </w:t>
      </w:r>
      <w:r>
        <w:rPr>
          <w:rFonts w:ascii="CMR10" w:hAnsi="CMR10" w:cs="CMR10"/>
          <w:kern w:val="0"/>
          <w:sz w:val="20"/>
          <w:szCs w:val="20"/>
        </w:rPr>
        <w:t xml:space="preserve">is </w:t>
      </w:r>
      <w:r>
        <w:rPr>
          <w:rFonts w:ascii="CMTT10" w:hAnsi="CMTT10" w:cs="CMTT10"/>
          <w:kern w:val="0"/>
          <w:sz w:val="20"/>
          <w:szCs w:val="20"/>
        </w:rPr>
        <w:t>-1</w:t>
      </w:r>
      <w:r>
        <w:rPr>
          <w:rFonts w:ascii="CMR10" w:hAnsi="CMR10" w:cs="CMR10"/>
          <w:kern w:val="0"/>
          <w:sz w:val="20"/>
          <w:szCs w:val="20"/>
        </w:rPr>
        <w:t xml:space="preserve">, not </w:t>
      </w:r>
      <w:r>
        <w:rPr>
          <w:rFonts w:ascii="CMTT10" w:hAnsi="CMTT10" w:cs="CMTT10"/>
          <w:kern w:val="0"/>
          <w:sz w:val="20"/>
          <w:szCs w:val="20"/>
        </w:rPr>
        <w:t xml:space="preserve">1 </w:t>
      </w:r>
      <w:r>
        <w:rPr>
          <w:rFonts w:ascii="CMR10" w:hAnsi="CMR10" w:cs="CMR10"/>
          <w:kern w:val="0"/>
          <w:sz w:val="20"/>
          <w:szCs w:val="20"/>
        </w:rPr>
        <w:t>(remember that in integer</w:t>
      </w:r>
    </w:p>
    <w:p w14:paraId="62D272EC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division, </w:t>
      </w:r>
      <w:r>
        <w:rPr>
          <w:rFonts w:ascii="CMTT10" w:hAnsi="CMTT10" w:cs="CMTT10"/>
          <w:kern w:val="0"/>
          <w:sz w:val="20"/>
          <w:szCs w:val="20"/>
        </w:rPr>
        <w:t>2/3=0</w:t>
      </w:r>
      <w:r>
        <w:rPr>
          <w:rFonts w:ascii="CMR10" w:hAnsi="CMR10" w:cs="CMR10"/>
          <w:kern w:val="0"/>
          <w:sz w:val="20"/>
          <w:szCs w:val="20"/>
        </w:rPr>
        <w:t>).</w:t>
      </w:r>
    </w:p>
    <w:p w14:paraId="62D272ED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SY10" w:eastAsia="CMSY10" w:hAnsi="CMBX10" w:cs="CMSY10" w:hint="eastAsia"/>
          <w:kern w:val="0"/>
          <w:sz w:val="20"/>
          <w:szCs w:val="20"/>
        </w:rPr>
        <w:t>•</w:t>
      </w:r>
      <w:r>
        <w:rPr>
          <w:rFonts w:ascii="CMSY10" w:eastAsia="CMSY10" w:hAnsi="CMBX10" w:cs="CMSY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Operators with the same precedence are evaluated </w:t>
      </w:r>
      <w:r w:rsidRPr="00CE4899">
        <w:rPr>
          <w:rFonts w:ascii="CMBX10" w:hAnsi="CMBX10" w:cs="CMBX10"/>
          <w:b/>
          <w:kern w:val="0"/>
          <w:sz w:val="24"/>
          <w:szCs w:val="24"/>
        </w:rPr>
        <w:t>from left to right</w:t>
      </w:r>
      <w:r>
        <w:rPr>
          <w:rFonts w:ascii="CMR10" w:hAnsi="CMR10" w:cs="CMR10"/>
          <w:kern w:val="0"/>
          <w:sz w:val="20"/>
          <w:szCs w:val="20"/>
        </w:rPr>
        <w:t>. So</w:t>
      </w:r>
    </w:p>
    <w:p w14:paraId="62D272EE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in the expression </w:t>
      </w:r>
      <w:r w:rsidRPr="00CE4899">
        <w:rPr>
          <w:rFonts w:ascii="CMBX10" w:hAnsi="CMBX10" w:cs="CMBX10"/>
          <w:kern w:val="0"/>
          <w:sz w:val="24"/>
          <w:szCs w:val="24"/>
        </w:rPr>
        <w:t>minute*100/60</w:t>
      </w:r>
      <w:r>
        <w:rPr>
          <w:rFonts w:ascii="CMR10" w:hAnsi="CMR10" w:cs="CMR10"/>
          <w:kern w:val="0"/>
          <w:sz w:val="20"/>
          <w:szCs w:val="20"/>
        </w:rPr>
        <w:t>, the multiplication happens first, yielding</w:t>
      </w:r>
    </w:p>
    <w:p w14:paraId="62D272EF" w14:textId="77777777" w:rsidR="00CE4899" w:rsidRDefault="00CE4899" w:rsidP="00CE489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TT10" w:hAnsi="CMTT10" w:cs="CMTT10"/>
          <w:kern w:val="0"/>
          <w:sz w:val="20"/>
          <w:szCs w:val="20"/>
        </w:rPr>
        <w:t>5900/60</w:t>
      </w:r>
      <w:r>
        <w:rPr>
          <w:rFonts w:ascii="CMR10" w:hAnsi="CMR10" w:cs="CMR10"/>
          <w:kern w:val="0"/>
          <w:sz w:val="20"/>
          <w:szCs w:val="20"/>
        </w:rPr>
        <w:t xml:space="preserve">, which in turn yields </w:t>
      </w:r>
      <w:r>
        <w:rPr>
          <w:rFonts w:ascii="CMTT10" w:hAnsi="CMTT10" w:cs="CMTT10"/>
          <w:kern w:val="0"/>
          <w:sz w:val="20"/>
          <w:szCs w:val="20"/>
        </w:rPr>
        <w:t>98</w:t>
      </w:r>
      <w:r>
        <w:rPr>
          <w:rFonts w:ascii="CMR10" w:hAnsi="CMR10" w:cs="CMR10"/>
          <w:kern w:val="0"/>
          <w:sz w:val="20"/>
          <w:szCs w:val="20"/>
        </w:rPr>
        <w:t>. If the operations had been evaluated from</w:t>
      </w:r>
    </w:p>
    <w:p w14:paraId="62D272F0" w14:textId="77777777" w:rsidR="00EA105A" w:rsidRDefault="00CE4899" w:rsidP="00CE4899">
      <w:r>
        <w:rPr>
          <w:rFonts w:ascii="CMR10" w:hAnsi="CMR10" w:cs="CMR10"/>
          <w:kern w:val="0"/>
          <w:sz w:val="20"/>
          <w:szCs w:val="20"/>
        </w:rPr>
        <w:t xml:space="preserve">right to left, the result would have been </w:t>
      </w:r>
      <w:r>
        <w:rPr>
          <w:rFonts w:ascii="CMTT10" w:hAnsi="CMTT10" w:cs="CMTT10"/>
          <w:kern w:val="0"/>
          <w:sz w:val="20"/>
          <w:szCs w:val="20"/>
        </w:rPr>
        <w:t>59*1</w:t>
      </w:r>
      <w:r>
        <w:rPr>
          <w:rFonts w:ascii="CMR10" w:hAnsi="CMR10" w:cs="CMR10"/>
          <w:kern w:val="0"/>
          <w:sz w:val="20"/>
          <w:szCs w:val="20"/>
        </w:rPr>
        <w:t xml:space="preserve">, which is </w:t>
      </w:r>
      <w:r>
        <w:rPr>
          <w:rFonts w:ascii="CMTT10" w:hAnsi="CMTT10" w:cs="CMTT10"/>
          <w:kern w:val="0"/>
          <w:sz w:val="20"/>
          <w:szCs w:val="20"/>
        </w:rPr>
        <w:t>59</w:t>
      </w:r>
      <w:r>
        <w:rPr>
          <w:rFonts w:ascii="CMR10" w:hAnsi="CMR10" w:cs="CMR10"/>
          <w:kern w:val="0"/>
          <w:sz w:val="20"/>
          <w:szCs w:val="20"/>
        </w:rPr>
        <w:t>, which is wrong.</w:t>
      </w:r>
    </w:p>
    <w:sectPr w:rsidR="00EA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272"/>
    <w:rsid w:val="00510272"/>
    <w:rsid w:val="00CE32F8"/>
    <w:rsid w:val="00CE4899"/>
    <w:rsid w:val="00EA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72E2"/>
  <w15:docId w15:val="{7BF3211B-F8D3-4873-9888-B5C1053F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</dc:creator>
  <cp:keywords/>
  <dc:description/>
  <cp:lastModifiedBy>Xia Joe</cp:lastModifiedBy>
  <cp:revision>4</cp:revision>
  <dcterms:created xsi:type="dcterms:W3CDTF">2019-04-18T02:57:00Z</dcterms:created>
  <dcterms:modified xsi:type="dcterms:W3CDTF">2020-07-30T00:33:00Z</dcterms:modified>
</cp:coreProperties>
</file>