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1965" w:rsidRDefault="002123D8" w14:paraId="4736E486" w14:textId="77777777">
      <w:pPr>
        <w:pStyle w:val="Title"/>
      </w:pPr>
      <w:r>
        <w:t>Statement of Applicability - OneWorld Prosthetics</w:t>
      </w:r>
    </w:p>
    <w:sdt>
      <w:sdtPr>
        <w:id w:val="726506856"/>
        <w:docPartObj>
          <w:docPartGallery w:val="Table of Contents"/>
          <w:docPartUnique/>
        </w:docPartObj>
      </w:sdtPr>
      <w:sdtContent>
        <w:p w:rsidR="00B26A9A" w:rsidRDefault="00B26A9A" w14:paraId="6419F398" w14:textId="458A36D9">
          <w:pPr>
            <w:pStyle w:val="TOCHeading"/>
          </w:pPr>
          <w:r w:rsidR="00B26A9A">
            <w:rPr/>
            <w:t>Contents</w:t>
          </w:r>
        </w:p>
        <w:p w:rsidR="00ED2C92" w:rsidP="7E930DEC" w:rsidRDefault="00ED2C92" w14:paraId="1565DEA5" w14:textId="1576EF8D">
          <w:pPr>
            <w:pStyle w:val="TOC1"/>
            <w:tabs>
              <w:tab w:val="right" w:leader="dot" w:pos="862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498714107">
            <w:r w:rsidRPr="7E930DEC" w:rsidR="7E930DEC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_Toc498714107 \h</w:instrText>
            </w:r>
            <w:r>
              <w:fldChar w:fldCharType="separate"/>
            </w:r>
            <w:r w:rsidRPr="7E930DEC" w:rsidR="7E930DE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ED2C92" w:rsidP="7E930DEC" w:rsidRDefault="26536039" w14:paraId="001B2CAC" w14:textId="235BBF6E">
          <w:pPr>
            <w:pStyle w:val="TOC1"/>
            <w:tabs>
              <w:tab w:val="right" w:leader="dot" w:pos="862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805613464">
            <w:r w:rsidRPr="7E930DEC" w:rsidR="7E930DEC">
              <w:rPr>
                <w:rStyle w:val="Hyperlink"/>
              </w:rPr>
              <w:t>ISO/IEC 27001 Requirements</w:t>
            </w:r>
            <w:r>
              <w:tab/>
            </w:r>
            <w:r>
              <w:fldChar w:fldCharType="begin"/>
            </w:r>
            <w:r>
              <w:instrText xml:space="preserve">PAGEREF _Toc805613464 \h</w:instrText>
            </w:r>
            <w:r>
              <w:fldChar w:fldCharType="separate"/>
            </w:r>
            <w:r w:rsidRPr="7E930DEC" w:rsidR="7E930DE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ED2C92" w:rsidP="7E930DEC" w:rsidRDefault="26536039" w14:paraId="2D8D75F6" w14:textId="3DBA1CBA">
          <w:pPr>
            <w:pStyle w:val="TOC1"/>
            <w:tabs>
              <w:tab w:val="right" w:leader="dot" w:pos="862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807994631">
            <w:r w:rsidRPr="7E930DEC" w:rsidR="7E930DEC">
              <w:rPr>
                <w:rStyle w:val="Hyperlink"/>
              </w:rPr>
              <w:t>Statement of Applicability Table</w:t>
            </w:r>
            <w:r>
              <w:tab/>
            </w:r>
            <w:r>
              <w:fldChar w:fldCharType="begin"/>
            </w:r>
            <w:r>
              <w:instrText xml:space="preserve">PAGEREF _Toc1807994631 \h</w:instrText>
            </w:r>
            <w:r>
              <w:fldChar w:fldCharType="separate"/>
            </w:r>
            <w:r w:rsidRPr="7E930DEC" w:rsidR="7E930DE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E930DEC" w:rsidP="7E930DEC" w:rsidRDefault="7E930DEC" w14:paraId="3E868BD0" w14:textId="42112D1D">
          <w:pPr>
            <w:pStyle w:val="TOC1"/>
            <w:tabs>
              <w:tab w:val="right" w:leader="dot" w:pos="8625"/>
            </w:tabs>
            <w:rPr>
              <w:rStyle w:val="Hyperlink"/>
            </w:rPr>
          </w:pPr>
          <w:hyperlink w:anchor="_Toc1886282679">
            <w:r w:rsidRPr="7E930DEC" w:rsidR="7E930DEC">
              <w:rPr>
                <w:rStyle w:val="Hyperlink"/>
              </w:rPr>
              <w:t>Continuous improvement</w:t>
            </w:r>
            <w:r>
              <w:tab/>
            </w:r>
            <w:r>
              <w:fldChar w:fldCharType="begin"/>
            </w:r>
            <w:r>
              <w:instrText xml:space="preserve">PAGEREF _Toc1886282679 \h</w:instrText>
            </w:r>
            <w:r>
              <w:fldChar w:fldCharType="separate"/>
            </w:r>
            <w:r w:rsidRPr="7E930DEC" w:rsidR="7E930DE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E930DEC" w:rsidP="7E930DEC" w:rsidRDefault="7E930DEC" w14:paraId="25044B0B" w14:textId="284BD59A">
          <w:pPr>
            <w:pStyle w:val="TOC1"/>
            <w:tabs>
              <w:tab w:val="right" w:leader="dot" w:pos="8625"/>
            </w:tabs>
            <w:rPr>
              <w:rStyle w:val="Hyperlink"/>
            </w:rPr>
          </w:pPr>
          <w:hyperlink w:anchor="_Toc1104943684">
            <w:r w:rsidRPr="7E930DEC" w:rsidR="7E930DEC">
              <w:rPr>
                <w:rStyle w:val="Hyperlink"/>
              </w:rPr>
              <w:t>Bibliography</w:t>
            </w:r>
            <w:r>
              <w:tab/>
            </w:r>
            <w:r>
              <w:fldChar w:fldCharType="begin"/>
            </w:r>
            <w:r>
              <w:instrText xml:space="preserve">PAGEREF _Toc1104943684 \h</w:instrText>
            </w:r>
            <w:r>
              <w:fldChar w:fldCharType="separate"/>
            </w:r>
            <w:r w:rsidRPr="7E930DEC" w:rsidR="7E930DEC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B26A9A" w:rsidRDefault="00B26A9A" w14:paraId="52A2EBBA" w14:textId="26F3300B"/>
    <w:p w:rsidR="00FE1965" w:rsidP="00B26A9A" w:rsidRDefault="00B26A9A" w14:paraId="47234844" w14:textId="7B1ED2DE">
      <w:pPr>
        <w:pStyle w:val="Heading1"/>
      </w:pPr>
      <w:bookmarkStart w:name="_Toc498714107" w:id="1640471636"/>
      <w:r w:rsidR="00B26A9A">
        <w:rPr/>
        <w:t>Introduction</w:t>
      </w:r>
      <w:bookmarkEnd w:id="1640471636"/>
    </w:p>
    <w:p w:rsidR="00B26A9A" w:rsidP="00B26A9A" w:rsidRDefault="00B26A9A" w14:paraId="228760FF" w14:textId="23334639">
      <w:r w:rsidR="00B26A9A">
        <w:rPr/>
        <w:t>The statement of applicability looks at the security controls that are being implemented</w:t>
      </w:r>
      <w:r w:rsidR="009D2F06">
        <w:rPr/>
        <w:t xml:space="preserve">. This is decided by looking at the risk register </w:t>
      </w:r>
      <w:r w:rsidR="009D2F06">
        <w:rPr/>
        <w:t>and the</w:t>
      </w:r>
      <w:r w:rsidR="009D2F06">
        <w:rPr/>
        <w:t xml:space="preserve"> </w:t>
      </w:r>
      <w:r w:rsidR="009D2F06">
        <w:rPr/>
        <w:t>identified</w:t>
      </w:r>
      <w:r w:rsidR="009D2F06">
        <w:rPr/>
        <w:t xml:space="preserve"> risks and </w:t>
      </w:r>
      <w:r w:rsidR="009D2F06">
        <w:rPr/>
        <w:t>possible solutions</w:t>
      </w:r>
      <w:r w:rsidR="009D2F06">
        <w:rPr/>
        <w:t xml:space="preserve">. The table will map out the </w:t>
      </w:r>
      <w:r w:rsidR="00605183">
        <w:rPr/>
        <w:t>Annex</w:t>
      </w:r>
      <w:r w:rsidR="009D2F06">
        <w:rPr/>
        <w:t xml:space="preserve"> A controls along with the name and justification as well as what risks it is mitigating. The statement of applicability is </w:t>
      </w:r>
      <w:r w:rsidR="009D2F06">
        <w:rPr/>
        <w:t>mainly used</w:t>
      </w:r>
      <w:r w:rsidR="009D2F06">
        <w:rPr/>
        <w:t xml:space="preserve"> </w:t>
      </w:r>
      <w:r w:rsidR="009D2F06">
        <w:rPr/>
        <w:t>as a way to</w:t>
      </w:r>
      <w:r w:rsidR="009D2F06">
        <w:rPr/>
        <w:t xml:space="preserve"> </w:t>
      </w:r>
      <w:r w:rsidR="009D2F06">
        <w:rPr/>
        <w:t>bridge between</w:t>
      </w:r>
      <w:r w:rsidR="009D2F06">
        <w:rPr/>
        <w:t xml:space="preserve"> the risk assessment and implementing the ISMS, as it gives </w:t>
      </w:r>
      <w:r w:rsidR="009D2F06">
        <w:rPr/>
        <w:t>all of</w:t>
      </w:r>
      <w:r w:rsidR="009D2F06">
        <w:rPr/>
        <w:t xml:space="preserve"> the security controls needed and justifies their use (</w:t>
      </w:r>
      <w:r w:rsidRPr="7E930DEC" w:rsidR="009D2F06">
        <w:rPr>
          <w:lang w:val="en-GB"/>
        </w:rPr>
        <w:t xml:space="preserve">Peters, </w:t>
      </w:r>
      <w:r w:rsidRPr="7E930DEC" w:rsidR="009D2F06">
        <w:rPr>
          <w:lang w:val="en-GB"/>
        </w:rPr>
        <w:t>2022).</w:t>
      </w:r>
    </w:p>
    <w:p w:rsidR="59EAABD2" w:rsidP="7E930DEC" w:rsidRDefault="59EAABD2" w14:paraId="5427AE4B" w14:textId="0261408A">
      <w:pPr>
        <w:pStyle w:val="Heading1"/>
        <w:rPr>
          <w:noProof w:val="0"/>
          <w:lang w:val="en-GB"/>
        </w:rPr>
      </w:pPr>
      <w:bookmarkStart w:name="_Toc805613464" w:id="1618637851"/>
      <w:r w:rsidRPr="7E930DEC" w:rsidR="59EAABD2">
        <w:rPr>
          <w:noProof w:val="0"/>
          <w:lang w:val="en-GB"/>
        </w:rPr>
        <w:t>ISO/IEC 27001 Requirements</w:t>
      </w:r>
      <w:bookmarkEnd w:id="1618637851"/>
    </w:p>
    <w:p w:rsidR="78C55B5C" w:rsidP="7E930DEC" w:rsidRDefault="78C55B5C" w14:paraId="489DB428" w14:textId="1056BF7F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GB"/>
        </w:rPr>
      </w:pPr>
      <w:r w:rsidRPr="7E930DEC" w:rsidR="78C55B5C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 xml:space="preserve">This Statement of Applicability has been developed in alongside the requirements of ISO/IEC 27001. It fulfils the requirement outlined in clause 6.1.3 (d), This clause </w:t>
      </w:r>
      <w:r w:rsidRPr="7E930DEC" w:rsidR="78C55B5C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>states</w:t>
      </w:r>
      <w:r w:rsidRPr="7E930DEC" w:rsidR="78C55B5C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 xml:space="preserve"> that the organisation </w:t>
      </w:r>
      <w:r w:rsidRPr="7E930DEC" w:rsidR="47F2875D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>must</w:t>
      </w:r>
      <w:r w:rsidRPr="7E930DEC" w:rsidR="78C55B5C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 xml:space="preserve"> produce a Statement of Applicability that </w:t>
      </w:r>
      <w:r w:rsidRPr="7E930DEC" w:rsidR="78C55B5C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>identifies</w:t>
      </w:r>
      <w:r w:rsidRPr="7E930DEC" w:rsidR="78C55B5C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 xml:space="preserve"> the selected security controls and provides justification for their </w:t>
      </w:r>
      <w:r w:rsidRPr="7E930DEC" w:rsidR="60405DB6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 xml:space="preserve">implementation </w:t>
      </w:r>
      <w:r w:rsidRPr="7E930DEC" w:rsidR="78C55B5C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 xml:space="preserve">or exclusion. This </w:t>
      </w:r>
      <w:r w:rsidRPr="7E930DEC" w:rsidR="76159A5C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 xml:space="preserve">is done using the risk registry to </w:t>
      </w:r>
      <w:r w:rsidRPr="7E930DEC" w:rsidR="76159A5C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>identify</w:t>
      </w:r>
      <w:r w:rsidRPr="7E930DEC" w:rsidR="76159A5C">
        <w:rPr>
          <w:rFonts w:ascii="Cambria" w:hAnsi="Cambria" w:eastAsia="Cambria" w:cs="Cambria"/>
          <w:noProof w:val="0"/>
          <w:color w:val="auto"/>
          <w:sz w:val="22"/>
          <w:szCs w:val="22"/>
          <w:lang w:val="en-GB"/>
        </w:rPr>
        <w:t xml:space="preserve"> the risks and potential controls. The statement of applicability then highlights what controls were used and why and what controls were not used </w:t>
      </w:r>
      <w:r w:rsidRPr="7E930DEC" w:rsidR="54C6368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2"/>
          <w:szCs w:val="22"/>
          <w:lang w:val="en-GB"/>
        </w:rPr>
        <w:t>(Barker, 2022).</w:t>
      </w:r>
    </w:p>
    <w:p w:rsidR="7E930DEC" w:rsidP="7E930DEC" w:rsidRDefault="7E930DEC" w14:paraId="7A017F43" w14:textId="0AAF9D00">
      <w:pPr>
        <w:pStyle w:val="Normal"/>
        <w:rPr>
          <w:noProof w:val="0"/>
          <w:lang w:val="en-GB"/>
        </w:rPr>
      </w:pPr>
    </w:p>
    <w:p w:rsidR="7E930DEC" w:rsidP="7E930DEC" w:rsidRDefault="7E930DEC" w14:paraId="6DDA510D" w14:textId="00FED091">
      <w:pPr>
        <w:pStyle w:val="Normal"/>
        <w:rPr>
          <w:noProof w:val="0"/>
          <w:lang w:val="en-GB"/>
        </w:rPr>
      </w:pPr>
    </w:p>
    <w:p w:rsidR="7E930DEC" w:rsidP="7E930DEC" w:rsidRDefault="7E930DEC" w14:paraId="3CD353D0" w14:textId="3AC66925">
      <w:pPr>
        <w:pStyle w:val="Normal"/>
        <w:rPr>
          <w:noProof w:val="0"/>
          <w:lang w:val="en-GB"/>
        </w:rPr>
      </w:pPr>
    </w:p>
    <w:p w:rsidR="7E930DEC" w:rsidP="7E930DEC" w:rsidRDefault="7E930DEC" w14:paraId="4790A52A" w14:textId="7CB47DCE">
      <w:pPr>
        <w:pStyle w:val="Normal"/>
        <w:rPr>
          <w:noProof w:val="0"/>
          <w:lang w:val="en-GB"/>
        </w:rPr>
      </w:pPr>
    </w:p>
    <w:p w:rsidR="009D2F06" w:rsidP="00B26A9A" w:rsidRDefault="009D2F06" w14:paraId="6EA41D43" w14:textId="77777777"/>
    <w:p w:rsidR="009D2F06" w:rsidP="009D2F06" w:rsidRDefault="009D2F06" w14:paraId="7CA77AD1" w14:textId="609B4CFE">
      <w:pPr>
        <w:pStyle w:val="Heading1"/>
      </w:pPr>
      <w:bookmarkStart w:name="_Toc1807994631" w:id="2008805527"/>
      <w:r w:rsidR="009D2F06">
        <w:rPr/>
        <w:t>Statement of Applicability Table</w:t>
      </w:r>
      <w:bookmarkEnd w:id="2008805527"/>
      <w:r w:rsidR="009D2F06">
        <w:rPr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1757"/>
        <w:gridCol w:w="1745"/>
        <w:gridCol w:w="1918"/>
        <w:gridCol w:w="1743"/>
      </w:tblGrid>
      <w:tr w:rsidR="009D2F06" w:rsidTr="7E930DEC" w14:paraId="0802D6EC" w14:textId="77777777">
        <w:tc>
          <w:tcPr>
            <w:tcW w:w="1693" w:type="dxa"/>
            <w:tcMar/>
          </w:tcPr>
          <w:p w:rsidR="009D2F06" w:rsidP="00B26A9A" w:rsidRDefault="009D2F06" w14:paraId="2663E7DD" w14:textId="0804405B">
            <w:r>
              <w:t xml:space="preserve">Annex A control </w:t>
            </w:r>
          </w:p>
        </w:tc>
        <w:tc>
          <w:tcPr>
            <w:tcW w:w="1757" w:type="dxa"/>
            <w:tcMar/>
          </w:tcPr>
          <w:p w:rsidR="009D2F06" w:rsidP="00B26A9A" w:rsidRDefault="009D2F06" w14:paraId="61C2BF9B" w14:textId="254C8347">
            <w:r>
              <w:t>Control name</w:t>
            </w:r>
          </w:p>
        </w:tc>
        <w:tc>
          <w:tcPr>
            <w:tcW w:w="1745" w:type="dxa"/>
            <w:tcMar/>
          </w:tcPr>
          <w:p w:rsidR="009D2F06" w:rsidP="00B26A9A" w:rsidRDefault="009D2F06" w14:paraId="073D919A" w14:textId="48B2CC94">
            <w:r>
              <w:t xml:space="preserve">Implemented </w:t>
            </w:r>
          </w:p>
        </w:tc>
        <w:tc>
          <w:tcPr>
            <w:tcW w:w="1918" w:type="dxa"/>
            <w:tcMar/>
          </w:tcPr>
          <w:p w:rsidR="009D2F06" w:rsidP="00B26A9A" w:rsidRDefault="009D2F06" w14:paraId="600770D3" w14:textId="0A3D48EA">
            <w:r>
              <w:t>Justification</w:t>
            </w:r>
          </w:p>
        </w:tc>
        <w:tc>
          <w:tcPr>
            <w:tcW w:w="1743" w:type="dxa"/>
            <w:tcMar/>
          </w:tcPr>
          <w:p w:rsidR="009D2F06" w:rsidP="00B26A9A" w:rsidRDefault="009D2F06" w14:paraId="18802B1E" w14:textId="46432569">
            <w:r>
              <w:t>Linked risks</w:t>
            </w:r>
          </w:p>
        </w:tc>
      </w:tr>
      <w:tr w:rsidR="009D2F06" w:rsidTr="7E930DEC" w14:paraId="1C635641" w14:textId="77777777">
        <w:tc>
          <w:tcPr>
            <w:tcW w:w="1693" w:type="dxa"/>
            <w:tcMar/>
          </w:tcPr>
          <w:p w:rsidR="009D2F06" w:rsidP="00B26A9A" w:rsidRDefault="00605183" w14:paraId="6FFBD7F9" w14:textId="39E38A25">
            <w:r>
              <w:t>A.5.1</w:t>
            </w:r>
          </w:p>
        </w:tc>
        <w:tc>
          <w:tcPr>
            <w:tcW w:w="1757" w:type="dxa"/>
            <w:tcMar/>
          </w:tcPr>
          <w:p w:rsidR="009D2F06" w:rsidP="00B26A9A" w:rsidRDefault="00605183" w14:paraId="2B996D29" w14:textId="12A65CC1">
            <w:r>
              <w:t>Policies for Information Security</w:t>
            </w:r>
          </w:p>
        </w:tc>
        <w:tc>
          <w:tcPr>
            <w:tcW w:w="1745" w:type="dxa"/>
            <w:tcMar/>
          </w:tcPr>
          <w:p w:rsidR="009D2F06" w:rsidP="00B26A9A" w:rsidRDefault="00605183" w14:paraId="37FD818E" w14:textId="5662E72A">
            <w:r>
              <w:t>Yes</w:t>
            </w:r>
          </w:p>
        </w:tc>
        <w:tc>
          <w:tcPr>
            <w:tcW w:w="1918" w:type="dxa"/>
            <w:tcMar/>
          </w:tcPr>
          <w:p w:rsidR="009D2F06" w:rsidP="00B26A9A" w:rsidRDefault="00605183" w14:paraId="135FFF41" w14:textId="634879E0">
            <w:r>
              <w:t>This is needed to establish the overall security framework</w:t>
            </w:r>
          </w:p>
        </w:tc>
        <w:tc>
          <w:tcPr>
            <w:tcW w:w="1743" w:type="dxa"/>
            <w:tcMar/>
          </w:tcPr>
          <w:p w:rsidR="009D2F06" w:rsidP="00B26A9A" w:rsidRDefault="00605183" w14:paraId="64D00BD8" w14:textId="47070C6E">
            <w:r>
              <w:t>All risks</w:t>
            </w:r>
          </w:p>
        </w:tc>
      </w:tr>
      <w:tr w:rsidR="009D2F06" w:rsidTr="7E930DEC" w14:paraId="05F0BB1D" w14:textId="77777777">
        <w:tc>
          <w:tcPr>
            <w:tcW w:w="1693" w:type="dxa"/>
            <w:tcMar/>
          </w:tcPr>
          <w:p w:rsidR="009D2F06" w:rsidP="00B26A9A" w:rsidRDefault="00605183" w14:paraId="0D578B35" w14:textId="3220F55B">
            <w:r>
              <w:t>A.5.15</w:t>
            </w:r>
          </w:p>
        </w:tc>
        <w:tc>
          <w:tcPr>
            <w:tcW w:w="1757" w:type="dxa"/>
            <w:tcMar/>
          </w:tcPr>
          <w:p w:rsidR="009D2F06" w:rsidP="00B26A9A" w:rsidRDefault="00605183" w14:paraId="72841D95" w14:textId="369E6AAB">
            <w:r>
              <w:t>Access control</w:t>
            </w:r>
          </w:p>
        </w:tc>
        <w:tc>
          <w:tcPr>
            <w:tcW w:w="1745" w:type="dxa"/>
            <w:tcMar/>
          </w:tcPr>
          <w:p w:rsidR="009D2F06" w:rsidP="00B26A9A" w:rsidRDefault="00605183" w14:paraId="516FD936" w14:textId="6FC87EFE">
            <w:r>
              <w:t>Yes</w:t>
            </w:r>
          </w:p>
        </w:tc>
        <w:tc>
          <w:tcPr>
            <w:tcW w:w="1918" w:type="dxa"/>
            <w:tcMar/>
          </w:tcPr>
          <w:p w:rsidR="009D2F06" w:rsidP="00B26A9A" w:rsidRDefault="00605183" w14:paraId="4AECBEAA" w14:textId="08EE5F13">
            <w:r>
              <w:t xml:space="preserve">Restricts access to sensitive data from patients and other organisations' data </w:t>
            </w:r>
            <w:r w:rsidR="00C367F1">
              <w:t>in accordance with GDPR.</w:t>
            </w:r>
          </w:p>
        </w:tc>
        <w:tc>
          <w:tcPr>
            <w:tcW w:w="1743" w:type="dxa"/>
            <w:tcMar/>
          </w:tcPr>
          <w:p w:rsidR="009D2F06" w:rsidP="00B26A9A" w:rsidRDefault="00605183" w14:paraId="775B559F" w14:textId="507B6487">
            <w:r>
              <w:t>R1,R2,R4</w:t>
            </w:r>
          </w:p>
        </w:tc>
      </w:tr>
      <w:tr w:rsidR="009D2F06" w:rsidTr="7E930DEC" w14:paraId="514DC512" w14:textId="77777777">
        <w:tc>
          <w:tcPr>
            <w:tcW w:w="1693" w:type="dxa"/>
            <w:tcMar/>
          </w:tcPr>
          <w:p w:rsidR="009D2F06" w:rsidP="00B26A9A" w:rsidRDefault="00605183" w14:paraId="60BC33F0" w14:textId="0F067CF9">
            <w:r>
              <w:t>A.5.17</w:t>
            </w:r>
          </w:p>
        </w:tc>
        <w:tc>
          <w:tcPr>
            <w:tcW w:w="1757" w:type="dxa"/>
            <w:tcMar/>
          </w:tcPr>
          <w:p w:rsidR="009D2F06" w:rsidP="00B26A9A" w:rsidRDefault="00605183" w14:paraId="2F216285" w14:textId="3068F7B9">
            <w:r>
              <w:t>Authentication Information</w:t>
            </w:r>
          </w:p>
        </w:tc>
        <w:tc>
          <w:tcPr>
            <w:tcW w:w="1745" w:type="dxa"/>
            <w:tcMar/>
          </w:tcPr>
          <w:p w:rsidR="009D2F06" w:rsidP="00B26A9A" w:rsidRDefault="00605183" w14:paraId="2ECD441C" w14:textId="409EC2EC">
            <w:r>
              <w:t>Yes</w:t>
            </w:r>
          </w:p>
        </w:tc>
        <w:tc>
          <w:tcPr>
            <w:tcW w:w="1918" w:type="dxa"/>
            <w:tcMar/>
          </w:tcPr>
          <w:p w:rsidR="009D2F06" w:rsidP="00B26A9A" w:rsidRDefault="00605183" w14:paraId="13BABE11" w14:textId="0ACC301A">
            <w:r>
              <w:t xml:space="preserve">Helps prevent unauthorised access and credential compromise </w:t>
            </w:r>
          </w:p>
        </w:tc>
        <w:tc>
          <w:tcPr>
            <w:tcW w:w="1743" w:type="dxa"/>
            <w:tcMar/>
          </w:tcPr>
          <w:p w:rsidR="009D2F06" w:rsidP="00B26A9A" w:rsidRDefault="00605183" w14:paraId="7E1A481F" w14:textId="552404C5">
            <w:r>
              <w:t>R3,R8</w:t>
            </w:r>
          </w:p>
        </w:tc>
      </w:tr>
      <w:tr w:rsidR="00605183" w:rsidTr="7E930DEC" w14:paraId="55044816" w14:textId="77777777">
        <w:tc>
          <w:tcPr>
            <w:tcW w:w="1693" w:type="dxa"/>
            <w:tcMar/>
          </w:tcPr>
          <w:p w:rsidR="00605183" w:rsidP="00B26A9A" w:rsidRDefault="00605183" w14:paraId="395D84F8" w14:textId="4AED1DEA">
            <w:r>
              <w:lastRenderedPageBreak/>
              <w:t>A.5.18</w:t>
            </w:r>
          </w:p>
        </w:tc>
        <w:tc>
          <w:tcPr>
            <w:tcW w:w="1757" w:type="dxa"/>
            <w:tcMar/>
          </w:tcPr>
          <w:p w:rsidR="00605183" w:rsidP="00B26A9A" w:rsidRDefault="00605183" w14:paraId="53C3038C" w14:textId="65B70C70">
            <w:r>
              <w:t xml:space="preserve">Access rights </w:t>
            </w:r>
          </w:p>
        </w:tc>
        <w:tc>
          <w:tcPr>
            <w:tcW w:w="1745" w:type="dxa"/>
            <w:tcMar/>
          </w:tcPr>
          <w:p w:rsidR="00605183" w:rsidP="00B26A9A" w:rsidRDefault="00605183" w14:paraId="7B6BE972" w14:textId="39B3B174">
            <w:r>
              <w:t>Yes</w:t>
            </w:r>
          </w:p>
        </w:tc>
        <w:tc>
          <w:tcPr>
            <w:tcW w:w="1918" w:type="dxa"/>
            <w:tcMar/>
          </w:tcPr>
          <w:p w:rsidR="00605183" w:rsidP="00B26A9A" w:rsidRDefault="00605183" w14:paraId="75E7C793" w14:textId="17A3BCEC">
            <w:r>
              <w:t xml:space="preserve">Ensures that least privilege access to systems is the normal </w:t>
            </w:r>
          </w:p>
        </w:tc>
        <w:tc>
          <w:tcPr>
            <w:tcW w:w="1743" w:type="dxa"/>
            <w:tcMar/>
          </w:tcPr>
          <w:p w:rsidR="00605183" w:rsidP="00B26A9A" w:rsidRDefault="00605183" w14:paraId="57E05AB2" w14:textId="7BFF9BE0">
            <w:r>
              <w:t>R2,R4</w:t>
            </w:r>
          </w:p>
        </w:tc>
      </w:tr>
      <w:tr w:rsidR="00605183" w:rsidTr="7E930DEC" w14:paraId="7918968F" w14:textId="77777777">
        <w:tc>
          <w:tcPr>
            <w:tcW w:w="1693" w:type="dxa"/>
            <w:tcMar/>
          </w:tcPr>
          <w:p w:rsidR="00605183" w:rsidP="00B26A9A" w:rsidRDefault="00605183" w14:paraId="0393F1AC" w14:textId="2BA1D771">
            <w:r>
              <w:t>A.5.19</w:t>
            </w:r>
          </w:p>
        </w:tc>
        <w:tc>
          <w:tcPr>
            <w:tcW w:w="1757" w:type="dxa"/>
            <w:tcMar/>
          </w:tcPr>
          <w:p w:rsidR="00605183" w:rsidP="00B26A9A" w:rsidRDefault="00605183" w14:paraId="5DAB1186" w14:textId="16D4348D">
            <w:r>
              <w:t xml:space="preserve">Information security in supplier relationships </w:t>
            </w:r>
          </w:p>
        </w:tc>
        <w:tc>
          <w:tcPr>
            <w:tcW w:w="1745" w:type="dxa"/>
            <w:tcMar/>
          </w:tcPr>
          <w:p w:rsidR="00605183" w:rsidP="00B26A9A" w:rsidRDefault="00605183" w14:paraId="06CC2ACF" w14:textId="609398F7">
            <w:r>
              <w:t>Yes</w:t>
            </w:r>
          </w:p>
        </w:tc>
        <w:tc>
          <w:tcPr>
            <w:tcW w:w="1918" w:type="dxa"/>
            <w:tcMar/>
          </w:tcPr>
          <w:p w:rsidR="00605183" w:rsidP="00B26A9A" w:rsidRDefault="00605183" w14:paraId="6192F49B" w14:textId="23D592C1">
            <w:r>
              <w:t>Helps prevent risk from 3</w:t>
            </w:r>
            <w:r w:rsidRPr="00605183">
              <w:rPr>
                <w:vertAlign w:val="superscript"/>
              </w:rPr>
              <w:t>rd</w:t>
            </w:r>
            <w:r>
              <w:t xml:space="preserve"> party contractors or cloud suppliers </w:t>
            </w:r>
          </w:p>
        </w:tc>
        <w:tc>
          <w:tcPr>
            <w:tcW w:w="1743" w:type="dxa"/>
            <w:tcMar/>
          </w:tcPr>
          <w:p w:rsidR="00605183" w:rsidP="00B26A9A" w:rsidRDefault="00605183" w14:paraId="5DBEBAFE" w14:textId="677E9EB2">
            <w:r>
              <w:t>R10,R33</w:t>
            </w:r>
          </w:p>
        </w:tc>
      </w:tr>
      <w:tr w:rsidR="00605183" w:rsidTr="7E930DEC" w14:paraId="7B412FFA" w14:textId="77777777">
        <w:tc>
          <w:tcPr>
            <w:tcW w:w="1693" w:type="dxa"/>
            <w:tcMar/>
          </w:tcPr>
          <w:p w:rsidR="00605183" w:rsidP="00B26A9A" w:rsidRDefault="00605183" w14:paraId="7DDABDFD" w14:textId="0CBD805F">
            <w:r>
              <w:t>A.5.23</w:t>
            </w:r>
          </w:p>
        </w:tc>
        <w:tc>
          <w:tcPr>
            <w:tcW w:w="1757" w:type="dxa"/>
            <w:tcMar/>
          </w:tcPr>
          <w:p w:rsidR="00605183" w:rsidP="00B26A9A" w:rsidRDefault="00605183" w14:paraId="4BB79775" w14:textId="5C3352F7">
            <w:r>
              <w:t xml:space="preserve">Information security use of cloud services </w:t>
            </w:r>
          </w:p>
        </w:tc>
        <w:tc>
          <w:tcPr>
            <w:tcW w:w="1745" w:type="dxa"/>
            <w:tcMar/>
          </w:tcPr>
          <w:p w:rsidR="00605183" w:rsidP="00B26A9A" w:rsidRDefault="00605183" w14:paraId="5D3A49C8" w14:textId="3CDD0C08">
            <w:r>
              <w:t xml:space="preserve">Yes </w:t>
            </w:r>
          </w:p>
        </w:tc>
        <w:tc>
          <w:tcPr>
            <w:tcW w:w="1918" w:type="dxa"/>
            <w:tcMar/>
          </w:tcPr>
          <w:p w:rsidR="00605183" w:rsidP="00B26A9A" w:rsidRDefault="00605183" w14:paraId="202D552D" w14:textId="55B0945D">
            <w:r>
              <w:t>Protects cloud storage and sensitive data in the cloud</w:t>
            </w:r>
          </w:p>
        </w:tc>
        <w:tc>
          <w:tcPr>
            <w:tcW w:w="1743" w:type="dxa"/>
            <w:tcMar/>
          </w:tcPr>
          <w:p w:rsidR="00605183" w:rsidP="00B26A9A" w:rsidRDefault="00605183" w14:paraId="062958D2" w14:textId="441967B0">
            <w:r>
              <w:t>R22</w:t>
            </w:r>
          </w:p>
        </w:tc>
      </w:tr>
      <w:tr w:rsidR="00605183" w:rsidTr="7E930DEC" w14:paraId="0ECEAF5B" w14:textId="77777777">
        <w:tc>
          <w:tcPr>
            <w:tcW w:w="1693" w:type="dxa"/>
            <w:tcMar/>
          </w:tcPr>
          <w:p w:rsidR="00605183" w:rsidP="00B26A9A" w:rsidRDefault="00605183" w14:paraId="49EE668D" w14:textId="5F41938E">
            <w:r>
              <w:t>A.5.30</w:t>
            </w:r>
          </w:p>
        </w:tc>
        <w:tc>
          <w:tcPr>
            <w:tcW w:w="1757" w:type="dxa"/>
            <w:tcMar/>
          </w:tcPr>
          <w:p w:rsidR="00605183" w:rsidP="00B26A9A" w:rsidRDefault="00605183" w14:paraId="59E1114D" w14:textId="177C0D27">
            <w:r>
              <w:t>ICT Readiness for Business Continuity</w:t>
            </w:r>
          </w:p>
        </w:tc>
        <w:tc>
          <w:tcPr>
            <w:tcW w:w="1745" w:type="dxa"/>
            <w:tcMar/>
          </w:tcPr>
          <w:p w:rsidR="00605183" w:rsidP="00B26A9A" w:rsidRDefault="00605183" w14:paraId="2A61AE43" w14:textId="4A73FA2F">
            <w:r>
              <w:t>Yes</w:t>
            </w:r>
          </w:p>
        </w:tc>
        <w:tc>
          <w:tcPr>
            <w:tcW w:w="1918" w:type="dxa"/>
            <w:tcMar/>
          </w:tcPr>
          <w:p w:rsidR="00605183" w:rsidP="00B26A9A" w:rsidRDefault="00605183" w14:paraId="0066FA6A" w14:textId="409C1BBE">
            <w:r>
              <w:t xml:space="preserve">Helps ensure that critical systems are available during potential disruptions </w:t>
            </w:r>
          </w:p>
        </w:tc>
        <w:tc>
          <w:tcPr>
            <w:tcW w:w="1743" w:type="dxa"/>
            <w:tcMar/>
          </w:tcPr>
          <w:p w:rsidR="00605183" w:rsidP="00B26A9A" w:rsidRDefault="00605183" w14:paraId="09A15F38" w14:textId="07C61494">
            <w:r>
              <w:t>R34</w:t>
            </w:r>
          </w:p>
        </w:tc>
      </w:tr>
      <w:tr w:rsidR="00605183" w:rsidTr="7E930DEC" w14:paraId="40E5CE0A" w14:textId="77777777">
        <w:tc>
          <w:tcPr>
            <w:tcW w:w="1693" w:type="dxa"/>
            <w:tcMar/>
          </w:tcPr>
          <w:p w:rsidR="00605183" w:rsidP="00B26A9A" w:rsidRDefault="00605183" w14:paraId="761E8133" w14:textId="3642CD3B">
            <w:r>
              <w:t>A.6.3</w:t>
            </w:r>
          </w:p>
        </w:tc>
        <w:tc>
          <w:tcPr>
            <w:tcW w:w="1757" w:type="dxa"/>
            <w:tcMar/>
          </w:tcPr>
          <w:p w:rsidR="00605183" w:rsidP="00B26A9A" w:rsidRDefault="00605183" w14:paraId="0B4F8854" w14:textId="45DFD272">
            <w:r>
              <w:t xml:space="preserve">Information security awareness, education and training </w:t>
            </w:r>
          </w:p>
        </w:tc>
        <w:tc>
          <w:tcPr>
            <w:tcW w:w="1745" w:type="dxa"/>
            <w:tcMar/>
          </w:tcPr>
          <w:p w:rsidR="00605183" w:rsidP="00B26A9A" w:rsidRDefault="00605183" w14:paraId="052DA94E" w14:textId="4FC760CD">
            <w:r>
              <w:t>Yes</w:t>
            </w:r>
          </w:p>
        </w:tc>
        <w:tc>
          <w:tcPr>
            <w:tcW w:w="1918" w:type="dxa"/>
            <w:tcMar/>
          </w:tcPr>
          <w:p w:rsidR="00605183" w:rsidP="00B26A9A" w:rsidRDefault="000E0A10" w14:paraId="43C4BDF2" w14:textId="067BBB50">
            <w:r>
              <w:t xml:space="preserve">Reduces human error with phishing attacks </w:t>
            </w:r>
          </w:p>
        </w:tc>
        <w:tc>
          <w:tcPr>
            <w:tcW w:w="1743" w:type="dxa"/>
            <w:tcMar/>
          </w:tcPr>
          <w:p w:rsidR="00605183" w:rsidP="00B26A9A" w:rsidRDefault="000E0A10" w14:paraId="6DB7D7FC" w14:textId="64018B09">
            <w:r>
              <w:t>R3,R21</w:t>
            </w:r>
          </w:p>
        </w:tc>
      </w:tr>
      <w:tr w:rsidR="00605183" w:rsidTr="7E930DEC" w14:paraId="10617239" w14:textId="77777777">
        <w:tc>
          <w:tcPr>
            <w:tcW w:w="1693" w:type="dxa"/>
            <w:tcMar/>
          </w:tcPr>
          <w:p w:rsidR="00605183" w:rsidP="00B26A9A" w:rsidRDefault="000E0A10" w14:paraId="3114E581" w14:textId="2AE58FE2">
            <w:r>
              <w:t>A.7.1</w:t>
            </w:r>
          </w:p>
        </w:tc>
        <w:tc>
          <w:tcPr>
            <w:tcW w:w="1757" w:type="dxa"/>
            <w:tcMar/>
          </w:tcPr>
          <w:p w:rsidR="00605183" w:rsidP="00B26A9A" w:rsidRDefault="000E0A10" w14:paraId="09B550CC" w14:textId="6F81539A">
            <w:r>
              <w:t xml:space="preserve">Physical security controls </w:t>
            </w:r>
          </w:p>
        </w:tc>
        <w:tc>
          <w:tcPr>
            <w:tcW w:w="1745" w:type="dxa"/>
            <w:tcMar/>
          </w:tcPr>
          <w:p w:rsidR="00605183" w:rsidP="00B26A9A" w:rsidRDefault="000E0A10" w14:paraId="0BE947CD" w14:textId="4A17FBF9">
            <w:r>
              <w:t>Yes</w:t>
            </w:r>
          </w:p>
        </w:tc>
        <w:tc>
          <w:tcPr>
            <w:tcW w:w="1918" w:type="dxa"/>
            <w:tcMar/>
          </w:tcPr>
          <w:p w:rsidR="00605183" w:rsidP="00B26A9A" w:rsidRDefault="000E0A10" w14:paraId="0F7444F7" w14:textId="69DFCF3D">
            <w:r>
              <w:t xml:space="preserve">Prevents access to secure areas to people that should not be there </w:t>
            </w:r>
          </w:p>
        </w:tc>
        <w:tc>
          <w:tcPr>
            <w:tcW w:w="1743" w:type="dxa"/>
            <w:tcMar/>
          </w:tcPr>
          <w:p w:rsidR="00605183" w:rsidP="00B26A9A" w:rsidRDefault="000E0A10" w14:paraId="7A8661C3" w14:textId="50D5E311">
            <w:r>
              <w:t>R13,R25,R26</w:t>
            </w:r>
          </w:p>
        </w:tc>
      </w:tr>
      <w:tr w:rsidR="00605183" w:rsidTr="7E930DEC" w14:paraId="7A4F9F0A" w14:textId="77777777">
        <w:tc>
          <w:tcPr>
            <w:tcW w:w="1693" w:type="dxa"/>
            <w:tcMar/>
          </w:tcPr>
          <w:p w:rsidR="00605183" w:rsidP="00B26A9A" w:rsidRDefault="000E0A10" w14:paraId="0A57B3BB" w14:textId="5B4BF11A">
            <w:r>
              <w:t>A.7.4</w:t>
            </w:r>
          </w:p>
        </w:tc>
        <w:tc>
          <w:tcPr>
            <w:tcW w:w="1757" w:type="dxa"/>
            <w:tcMar/>
          </w:tcPr>
          <w:p w:rsidR="00605183" w:rsidP="00B26A9A" w:rsidRDefault="000E0A10" w14:paraId="6196B1B9" w14:textId="65AC42C7">
            <w:r>
              <w:t xml:space="preserve">Physical Security monitoring </w:t>
            </w:r>
          </w:p>
        </w:tc>
        <w:tc>
          <w:tcPr>
            <w:tcW w:w="1745" w:type="dxa"/>
            <w:tcMar/>
          </w:tcPr>
          <w:p w:rsidR="00605183" w:rsidP="00B26A9A" w:rsidRDefault="000E0A10" w14:paraId="6D2CE729" w14:textId="6B60644C">
            <w:r>
              <w:t>Yes</w:t>
            </w:r>
          </w:p>
        </w:tc>
        <w:tc>
          <w:tcPr>
            <w:tcW w:w="1918" w:type="dxa"/>
            <w:tcMar/>
          </w:tcPr>
          <w:p w:rsidR="00605183" w:rsidP="00B26A9A" w:rsidRDefault="000E0A10" w14:paraId="6EAD11BE" w14:textId="107BF8FF">
            <w:r>
              <w:t xml:space="preserve">Ensures areas are monitored by CCTV that need to be </w:t>
            </w:r>
          </w:p>
        </w:tc>
        <w:tc>
          <w:tcPr>
            <w:tcW w:w="1743" w:type="dxa"/>
            <w:tcMar/>
          </w:tcPr>
          <w:p w:rsidR="00605183" w:rsidP="00B26A9A" w:rsidRDefault="000E0A10" w14:paraId="008E9DFD" w14:textId="2622327D">
            <w:r>
              <w:t>R28</w:t>
            </w:r>
          </w:p>
        </w:tc>
      </w:tr>
      <w:tr w:rsidR="00605183" w:rsidTr="7E930DEC" w14:paraId="0CAB1578" w14:textId="77777777">
        <w:tc>
          <w:tcPr>
            <w:tcW w:w="1693" w:type="dxa"/>
            <w:tcMar/>
          </w:tcPr>
          <w:p w:rsidR="00605183" w:rsidP="00B26A9A" w:rsidRDefault="000E0A10" w14:paraId="35166284" w14:textId="2CF7104F">
            <w:r>
              <w:t>A.8.8</w:t>
            </w:r>
          </w:p>
        </w:tc>
        <w:tc>
          <w:tcPr>
            <w:tcW w:w="1757" w:type="dxa"/>
            <w:tcMar/>
          </w:tcPr>
          <w:p w:rsidR="00605183" w:rsidP="00B26A9A" w:rsidRDefault="000E0A10" w14:paraId="36CE39C5" w14:textId="100033C1">
            <w:r>
              <w:t xml:space="preserve">Management of technical vulnerabilities </w:t>
            </w:r>
          </w:p>
        </w:tc>
        <w:tc>
          <w:tcPr>
            <w:tcW w:w="1745" w:type="dxa"/>
            <w:tcMar/>
          </w:tcPr>
          <w:p w:rsidR="00605183" w:rsidP="00B26A9A" w:rsidRDefault="000E0A10" w14:paraId="208B0FE9" w14:textId="40CE9934">
            <w:r>
              <w:t>Yes</w:t>
            </w:r>
          </w:p>
        </w:tc>
        <w:tc>
          <w:tcPr>
            <w:tcW w:w="1918" w:type="dxa"/>
            <w:tcMar/>
          </w:tcPr>
          <w:p w:rsidR="00605183" w:rsidP="00B26A9A" w:rsidRDefault="000E0A10" w14:paraId="11EE3337" w14:textId="67958FB2">
            <w:r>
              <w:t xml:space="preserve">Ensures that systems are regularly updates </w:t>
            </w:r>
          </w:p>
        </w:tc>
        <w:tc>
          <w:tcPr>
            <w:tcW w:w="1743" w:type="dxa"/>
            <w:tcMar/>
          </w:tcPr>
          <w:p w:rsidR="00605183" w:rsidP="00B26A9A" w:rsidRDefault="000E0A10" w14:paraId="7A2F8916" w14:textId="641D04A9">
            <w:r>
              <w:t>R23,R24</w:t>
            </w:r>
          </w:p>
        </w:tc>
      </w:tr>
      <w:tr w:rsidR="00605183" w:rsidTr="7E930DEC" w14:paraId="3F4328EF" w14:textId="77777777">
        <w:tc>
          <w:tcPr>
            <w:tcW w:w="1693" w:type="dxa"/>
            <w:tcMar/>
          </w:tcPr>
          <w:p w:rsidR="00605183" w:rsidP="00B26A9A" w:rsidRDefault="000E0A10" w14:paraId="090C977A" w14:textId="50096CB7">
            <w:r>
              <w:t>A.8.9</w:t>
            </w:r>
          </w:p>
        </w:tc>
        <w:tc>
          <w:tcPr>
            <w:tcW w:w="1757" w:type="dxa"/>
            <w:tcMar/>
          </w:tcPr>
          <w:p w:rsidR="00605183" w:rsidP="00B26A9A" w:rsidRDefault="000E0A10" w14:paraId="431BD78C" w14:textId="11C9228C">
            <w:r>
              <w:t xml:space="preserve">Configuration management </w:t>
            </w:r>
          </w:p>
        </w:tc>
        <w:tc>
          <w:tcPr>
            <w:tcW w:w="1745" w:type="dxa"/>
            <w:tcMar/>
          </w:tcPr>
          <w:p w:rsidR="00605183" w:rsidP="00B26A9A" w:rsidRDefault="000E0A10" w14:paraId="1E28E07E" w14:textId="1343DDAA">
            <w:r>
              <w:t xml:space="preserve">Yes </w:t>
            </w:r>
          </w:p>
        </w:tc>
        <w:tc>
          <w:tcPr>
            <w:tcW w:w="1918" w:type="dxa"/>
            <w:tcMar/>
          </w:tcPr>
          <w:p w:rsidR="00605183" w:rsidP="00B26A9A" w:rsidRDefault="000E0A10" w14:paraId="2138F1F4" w14:textId="0826B49C">
            <w:r>
              <w:t xml:space="preserve">Prevents misconfigurations </w:t>
            </w:r>
          </w:p>
        </w:tc>
        <w:tc>
          <w:tcPr>
            <w:tcW w:w="1743" w:type="dxa"/>
            <w:tcMar/>
          </w:tcPr>
          <w:p w:rsidR="00605183" w:rsidP="00B26A9A" w:rsidRDefault="000E0A10" w14:paraId="20A6EF9D" w14:textId="44A10872">
            <w:r>
              <w:t>R14,R22</w:t>
            </w:r>
          </w:p>
        </w:tc>
      </w:tr>
      <w:tr w:rsidR="000E0A10" w:rsidTr="7E930DEC" w14:paraId="480B585E" w14:textId="77777777">
        <w:tc>
          <w:tcPr>
            <w:tcW w:w="1693" w:type="dxa"/>
            <w:tcMar/>
          </w:tcPr>
          <w:p w:rsidR="000E0A10" w:rsidP="00B26A9A" w:rsidRDefault="000E0A10" w14:paraId="26C46C95" w14:textId="6A5B1655">
            <w:r>
              <w:t>A.8.12</w:t>
            </w:r>
          </w:p>
        </w:tc>
        <w:tc>
          <w:tcPr>
            <w:tcW w:w="1757" w:type="dxa"/>
            <w:tcMar/>
          </w:tcPr>
          <w:p w:rsidR="000E0A10" w:rsidP="00B26A9A" w:rsidRDefault="000E0A10" w14:paraId="58865AFB" w14:textId="54D53434">
            <w:r>
              <w:t>Data leakage Prevention</w:t>
            </w:r>
          </w:p>
        </w:tc>
        <w:tc>
          <w:tcPr>
            <w:tcW w:w="1745" w:type="dxa"/>
            <w:tcMar/>
          </w:tcPr>
          <w:p w:rsidR="000E0A10" w:rsidP="00B26A9A" w:rsidRDefault="000E0A10" w14:paraId="355D3AA2" w14:textId="15AF758F">
            <w:r>
              <w:t>Yes</w:t>
            </w:r>
          </w:p>
        </w:tc>
        <w:tc>
          <w:tcPr>
            <w:tcW w:w="1918" w:type="dxa"/>
            <w:tcMar/>
          </w:tcPr>
          <w:p w:rsidR="000E0A10" w:rsidP="00B26A9A" w:rsidRDefault="000E0A10" w14:paraId="549F1E76" w14:textId="2BA7A013">
            <w:r>
              <w:t xml:space="preserve">Protects against data exposure </w:t>
            </w:r>
          </w:p>
        </w:tc>
        <w:tc>
          <w:tcPr>
            <w:tcW w:w="1743" w:type="dxa"/>
            <w:tcMar/>
          </w:tcPr>
          <w:p w:rsidR="000E0A10" w:rsidP="00B26A9A" w:rsidRDefault="000E0A10" w14:paraId="776064E3" w14:textId="1C517FE3">
            <w:r>
              <w:t>R9,R29</w:t>
            </w:r>
          </w:p>
        </w:tc>
      </w:tr>
      <w:tr w:rsidR="000E0A10" w:rsidTr="7E930DEC" w14:paraId="09145274" w14:textId="77777777">
        <w:tc>
          <w:tcPr>
            <w:tcW w:w="1693" w:type="dxa"/>
            <w:tcMar/>
          </w:tcPr>
          <w:p w:rsidR="000E0A10" w:rsidP="00B26A9A" w:rsidRDefault="000E0A10" w14:paraId="711AAEC5" w14:textId="5920C418">
            <w:r>
              <w:t>A.8.13</w:t>
            </w:r>
          </w:p>
        </w:tc>
        <w:tc>
          <w:tcPr>
            <w:tcW w:w="1757" w:type="dxa"/>
            <w:tcMar/>
          </w:tcPr>
          <w:p w:rsidR="000E0A10" w:rsidP="00B26A9A" w:rsidRDefault="000727D1" w14:paraId="27AFBD1F" w14:textId="198F681D">
            <w:r>
              <w:t xml:space="preserve">Information backup </w:t>
            </w:r>
          </w:p>
        </w:tc>
        <w:tc>
          <w:tcPr>
            <w:tcW w:w="1745" w:type="dxa"/>
            <w:tcMar/>
          </w:tcPr>
          <w:p w:rsidR="000E0A10" w:rsidP="00B26A9A" w:rsidRDefault="000727D1" w14:paraId="1BF703FD" w14:textId="308B51E7">
            <w:r>
              <w:t xml:space="preserve">Yes </w:t>
            </w:r>
          </w:p>
        </w:tc>
        <w:tc>
          <w:tcPr>
            <w:tcW w:w="1918" w:type="dxa"/>
            <w:tcMar/>
          </w:tcPr>
          <w:p w:rsidR="000E0A10" w:rsidP="00B26A9A" w:rsidRDefault="000727D1" w14:paraId="6E60BD73" w14:textId="4D209A14">
            <w:r>
              <w:t xml:space="preserve">Means that if there is an incident, only an hour worth of work is lost </w:t>
            </w:r>
          </w:p>
        </w:tc>
        <w:tc>
          <w:tcPr>
            <w:tcW w:w="1743" w:type="dxa"/>
            <w:tcMar/>
          </w:tcPr>
          <w:p w:rsidR="000E0A10" w:rsidP="00B26A9A" w:rsidRDefault="000727D1" w14:paraId="1050DBFE" w14:textId="18971F25">
            <w:r>
              <w:t>R15</w:t>
            </w:r>
          </w:p>
        </w:tc>
      </w:tr>
      <w:tr w:rsidR="000E0A10" w:rsidTr="7E930DEC" w14:paraId="509B76AB" w14:textId="77777777">
        <w:tc>
          <w:tcPr>
            <w:tcW w:w="1693" w:type="dxa"/>
            <w:tcMar/>
          </w:tcPr>
          <w:p w:rsidR="000E0A10" w:rsidP="00B26A9A" w:rsidRDefault="000727D1" w14:paraId="4DE1CEA8" w14:textId="33F210D4">
            <w:r>
              <w:t>A.8.15</w:t>
            </w:r>
          </w:p>
        </w:tc>
        <w:tc>
          <w:tcPr>
            <w:tcW w:w="1757" w:type="dxa"/>
            <w:tcMar/>
          </w:tcPr>
          <w:p w:rsidR="000E0A10" w:rsidP="00B26A9A" w:rsidRDefault="000727D1" w14:paraId="6AC1E5C9" w14:textId="4F8F99BD">
            <w:r>
              <w:t>Logging</w:t>
            </w:r>
          </w:p>
        </w:tc>
        <w:tc>
          <w:tcPr>
            <w:tcW w:w="1745" w:type="dxa"/>
            <w:tcMar/>
          </w:tcPr>
          <w:p w:rsidR="000E0A10" w:rsidP="00B26A9A" w:rsidRDefault="000727D1" w14:paraId="2B99394C" w14:textId="63C553FB">
            <w:r>
              <w:t>Yes</w:t>
            </w:r>
          </w:p>
        </w:tc>
        <w:tc>
          <w:tcPr>
            <w:tcW w:w="1918" w:type="dxa"/>
            <w:tcMar/>
          </w:tcPr>
          <w:p w:rsidR="000E0A10" w:rsidP="00B26A9A" w:rsidRDefault="000727D1" w14:paraId="3037D3F4" w14:textId="5A1653D7">
            <w:r>
              <w:t xml:space="preserve">Monitors and detects security events </w:t>
            </w:r>
          </w:p>
        </w:tc>
        <w:tc>
          <w:tcPr>
            <w:tcW w:w="1743" w:type="dxa"/>
            <w:tcMar/>
          </w:tcPr>
          <w:p w:rsidR="000E0A10" w:rsidP="00B26A9A" w:rsidRDefault="000727D1" w14:paraId="68CB0C15" w14:textId="4C45E21F">
            <w:r>
              <w:t>R14, R19</w:t>
            </w:r>
          </w:p>
        </w:tc>
      </w:tr>
      <w:tr w:rsidR="000727D1" w:rsidTr="7E930DEC" w14:paraId="48F22EA0" w14:textId="77777777">
        <w:tc>
          <w:tcPr>
            <w:tcW w:w="1693" w:type="dxa"/>
            <w:tcMar/>
          </w:tcPr>
          <w:p w:rsidR="000727D1" w:rsidP="00B26A9A" w:rsidRDefault="000727D1" w14:paraId="1CA9C68E" w14:textId="093AF0C9">
            <w:r>
              <w:t>A.8.16</w:t>
            </w:r>
          </w:p>
        </w:tc>
        <w:tc>
          <w:tcPr>
            <w:tcW w:w="1757" w:type="dxa"/>
            <w:tcMar/>
          </w:tcPr>
          <w:p w:rsidR="000727D1" w:rsidP="00B26A9A" w:rsidRDefault="000727D1" w14:paraId="38330097" w14:textId="30BAA46B">
            <w:r>
              <w:t xml:space="preserve">Monitoring activities </w:t>
            </w:r>
          </w:p>
        </w:tc>
        <w:tc>
          <w:tcPr>
            <w:tcW w:w="1745" w:type="dxa"/>
            <w:tcMar/>
          </w:tcPr>
          <w:p w:rsidR="000727D1" w:rsidP="00B26A9A" w:rsidRDefault="000727D1" w14:paraId="17AA73E1" w14:textId="016735F8">
            <w:r>
              <w:t>Yes</w:t>
            </w:r>
          </w:p>
        </w:tc>
        <w:tc>
          <w:tcPr>
            <w:tcW w:w="1918" w:type="dxa"/>
            <w:tcMar/>
          </w:tcPr>
          <w:p w:rsidR="000727D1" w:rsidP="00B26A9A" w:rsidRDefault="000727D1" w14:paraId="012C3C1C" w14:textId="2362F833">
            <w:r>
              <w:t xml:space="preserve">Helps to support the detection of suspicious </w:t>
            </w:r>
            <w:r>
              <w:lastRenderedPageBreak/>
              <w:t>activity</w:t>
            </w:r>
            <w:r w:rsidR="00C367F1">
              <w:t>. Use of SIEM tools</w:t>
            </w:r>
          </w:p>
        </w:tc>
        <w:tc>
          <w:tcPr>
            <w:tcW w:w="1743" w:type="dxa"/>
            <w:tcMar/>
          </w:tcPr>
          <w:p w:rsidR="000727D1" w:rsidP="00B26A9A" w:rsidRDefault="000727D1" w14:paraId="190AA896" w14:textId="4D9C6DF8">
            <w:r>
              <w:lastRenderedPageBreak/>
              <w:t>R19</w:t>
            </w:r>
          </w:p>
        </w:tc>
      </w:tr>
      <w:tr w:rsidR="000727D1" w:rsidTr="7E930DEC" w14:paraId="446A3DE3" w14:textId="77777777">
        <w:tc>
          <w:tcPr>
            <w:tcW w:w="1693" w:type="dxa"/>
            <w:tcMar/>
          </w:tcPr>
          <w:p w:rsidR="000727D1" w:rsidP="00B26A9A" w:rsidRDefault="000727D1" w14:paraId="3942607F" w14:textId="29974EA1">
            <w:r>
              <w:t>A.8.24</w:t>
            </w:r>
          </w:p>
        </w:tc>
        <w:tc>
          <w:tcPr>
            <w:tcW w:w="1757" w:type="dxa"/>
            <w:tcMar/>
          </w:tcPr>
          <w:p w:rsidR="000727D1" w:rsidP="00B26A9A" w:rsidRDefault="000727D1" w14:paraId="427CC366" w14:textId="10707F04">
            <w:r>
              <w:t xml:space="preserve">Use of Cryptography </w:t>
            </w:r>
          </w:p>
        </w:tc>
        <w:tc>
          <w:tcPr>
            <w:tcW w:w="1745" w:type="dxa"/>
            <w:tcMar/>
          </w:tcPr>
          <w:p w:rsidR="000727D1" w:rsidP="00B26A9A" w:rsidRDefault="000727D1" w14:paraId="47610309" w14:textId="79D2A4A8">
            <w:r>
              <w:t>Yes</w:t>
            </w:r>
          </w:p>
        </w:tc>
        <w:tc>
          <w:tcPr>
            <w:tcW w:w="1918" w:type="dxa"/>
            <w:tcMar/>
          </w:tcPr>
          <w:p w:rsidR="000727D1" w:rsidP="00B26A9A" w:rsidRDefault="000727D1" w14:paraId="6FBE4815" w14:textId="34329A81">
            <w:r>
              <w:t>Protects sensitive patient data and intellectual property as well as staff data</w:t>
            </w:r>
          </w:p>
        </w:tc>
        <w:tc>
          <w:tcPr>
            <w:tcW w:w="1743" w:type="dxa"/>
            <w:tcMar/>
          </w:tcPr>
          <w:p w:rsidR="000727D1" w:rsidP="00B26A9A" w:rsidRDefault="000727D1" w14:paraId="71E04955" w14:textId="2B3DC4ED">
            <w:r>
              <w:t>R1, R2, R5, R22</w:t>
            </w:r>
          </w:p>
        </w:tc>
      </w:tr>
      <w:tr w:rsidR="000727D1" w:rsidTr="7E930DEC" w14:paraId="125CCEE4" w14:textId="77777777">
        <w:tc>
          <w:tcPr>
            <w:tcW w:w="1693" w:type="dxa"/>
            <w:tcMar/>
          </w:tcPr>
          <w:p w:rsidR="000727D1" w:rsidP="00B26A9A" w:rsidRDefault="000727D1" w14:paraId="1D72CC7F" w14:textId="7079CF16">
            <w:r>
              <w:t>A.8.28</w:t>
            </w:r>
          </w:p>
        </w:tc>
        <w:tc>
          <w:tcPr>
            <w:tcW w:w="1757" w:type="dxa"/>
            <w:tcMar/>
          </w:tcPr>
          <w:p w:rsidR="000727D1" w:rsidP="00B26A9A" w:rsidRDefault="000727D1" w14:paraId="581BE70C" w14:textId="3F04C0CA">
            <w:r>
              <w:t xml:space="preserve">Secure coding </w:t>
            </w:r>
          </w:p>
        </w:tc>
        <w:tc>
          <w:tcPr>
            <w:tcW w:w="1745" w:type="dxa"/>
            <w:tcMar/>
          </w:tcPr>
          <w:p w:rsidR="000727D1" w:rsidP="00B26A9A" w:rsidRDefault="000727D1" w14:paraId="417B9911" w14:textId="7520F273">
            <w:r>
              <w:t>Yes</w:t>
            </w:r>
          </w:p>
        </w:tc>
        <w:tc>
          <w:tcPr>
            <w:tcW w:w="1918" w:type="dxa"/>
            <w:tcMar/>
          </w:tcPr>
          <w:p w:rsidR="000727D1" w:rsidP="00B26A9A" w:rsidRDefault="000727D1" w14:paraId="3DABF59F" w14:textId="29154164">
            <w:r>
              <w:t xml:space="preserve">Prevents vulnerabilities in software systems </w:t>
            </w:r>
          </w:p>
        </w:tc>
        <w:tc>
          <w:tcPr>
            <w:tcW w:w="1743" w:type="dxa"/>
            <w:tcMar/>
          </w:tcPr>
          <w:p w:rsidR="000727D1" w:rsidP="00B26A9A" w:rsidRDefault="000727D1" w14:paraId="08FAA371" w14:textId="05CF5F3F">
            <w:r>
              <w:t>R7</w:t>
            </w:r>
          </w:p>
        </w:tc>
      </w:tr>
      <w:tr w:rsidR="000727D1" w:rsidTr="7E930DEC" w14:paraId="441072C3" w14:textId="77777777">
        <w:tc>
          <w:tcPr>
            <w:tcW w:w="1693" w:type="dxa"/>
            <w:tcMar/>
          </w:tcPr>
          <w:p w:rsidR="000727D1" w:rsidP="00B26A9A" w:rsidRDefault="000727D1" w14:paraId="6B5E3FC0" w14:textId="07B8D78B">
            <w:r>
              <w:t>A.8.32</w:t>
            </w:r>
          </w:p>
        </w:tc>
        <w:tc>
          <w:tcPr>
            <w:tcW w:w="1757" w:type="dxa"/>
            <w:tcMar/>
          </w:tcPr>
          <w:p w:rsidR="000727D1" w:rsidP="00B26A9A" w:rsidRDefault="000727D1" w14:paraId="19C0921A" w14:textId="582A4DBC">
            <w:r>
              <w:t xml:space="preserve">Change Management </w:t>
            </w:r>
          </w:p>
        </w:tc>
        <w:tc>
          <w:tcPr>
            <w:tcW w:w="1745" w:type="dxa"/>
            <w:tcMar/>
          </w:tcPr>
          <w:p w:rsidR="000727D1" w:rsidP="00B26A9A" w:rsidRDefault="000727D1" w14:paraId="0BB1B1E9" w14:textId="65295802">
            <w:r>
              <w:t>Yes</w:t>
            </w:r>
          </w:p>
        </w:tc>
        <w:tc>
          <w:tcPr>
            <w:tcW w:w="1918" w:type="dxa"/>
            <w:tcMar/>
          </w:tcPr>
          <w:p w:rsidR="000727D1" w:rsidP="00B26A9A" w:rsidRDefault="000727D1" w14:paraId="3B02EF8B" w14:textId="06B0491F">
            <w:r>
              <w:t xml:space="preserve">Ensures secure and controlled system changes </w:t>
            </w:r>
          </w:p>
        </w:tc>
        <w:tc>
          <w:tcPr>
            <w:tcW w:w="1743" w:type="dxa"/>
            <w:tcMar/>
          </w:tcPr>
          <w:p w:rsidR="000727D1" w:rsidP="00B26A9A" w:rsidRDefault="000727D1" w14:paraId="7AAC6E4D" w14:textId="037AD353">
            <w:r>
              <w:t>R14</w:t>
            </w:r>
          </w:p>
        </w:tc>
      </w:tr>
      <w:tr w:rsidR="000727D1" w:rsidTr="7E930DEC" w14:paraId="575607C3" w14:textId="77777777">
        <w:tc>
          <w:tcPr>
            <w:tcW w:w="1693" w:type="dxa"/>
            <w:tcMar/>
          </w:tcPr>
          <w:p w:rsidR="000727D1" w:rsidP="00B26A9A" w:rsidRDefault="000727D1" w14:paraId="61DF52EA" w14:textId="526BAA2E">
            <w:r>
              <w:t>A.8.34</w:t>
            </w:r>
          </w:p>
        </w:tc>
        <w:tc>
          <w:tcPr>
            <w:tcW w:w="1757" w:type="dxa"/>
            <w:tcMar/>
          </w:tcPr>
          <w:p w:rsidR="000727D1" w:rsidP="00B26A9A" w:rsidRDefault="000727D1" w14:paraId="4F7CD85D" w14:textId="56BB3D8E">
            <w:r>
              <w:t xml:space="preserve">Protection of information systems during audit testing </w:t>
            </w:r>
          </w:p>
        </w:tc>
        <w:tc>
          <w:tcPr>
            <w:tcW w:w="1745" w:type="dxa"/>
            <w:tcMar/>
          </w:tcPr>
          <w:p w:rsidR="000727D1" w:rsidP="00B26A9A" w:rsidRDefault="000727D1" w14:paraId="03853D35" w14:textId="1E4FE408">
            <w:r>
              <w:t>Yes</w:t>
            </w:r>
          </w:p>
        </w:tc>
        <w:tc>
          <w:tcPr>
            <w:tcW w:w="1918" w:type="dxa"/>
            <w:tcMar/>
          </w:tcPr>
          <w:p w:rsidR="000727D1" w:rsidP="00B26A9A" w:rsidRDefault="000727D1" w14:paraId="2989D06E" w14:textId="7BC904C8">
            <w:r>
              <w:t xml:space="preserve">Prevents disruption during testing </w:t>
            </w:r>
          </w:p>
        </w:tc>
        <w:tc>
          <w:tcPr>
            <w:tcW w:w="1743" w:type="dxa"/>
            <w:tcMar/>
          </w:tcPr>
          <w:p w:rsidR="000727D1" w:rsidP="00B26A9A" w:rsidRDefault="000727D1" w14:paraId="270DCBF4" w14:textId="5A1F4E82">
            <w:r>
              <w:t>R12</w:t>
            </w:r>
          </w:p>
        </w:tc>
      </w:tr>
      <w:tr w:rsidR="000727D1" w:rsidTr="7E930DEC" w14:paraId="1DF44E4F" w14:textId="77777777">
        <w:tc>
          <w:tcPr>
            <w:tcW w:w="1693" w:type="dxa"/>
            <w:tcMar/>
          </w:tcPr>
          <w:p w:rsidR="000727D1" w:rsidP="00B26A9A" w:rsidRDefault="000727D1" w14:paraId="18B8FE88" w14:textId="4DAF2986">
            <w:r>
              <w:t>A.5.10</w:t>
            </w:r>
          </w:p>
        </w:tc>
        <w:tc>
          <w:tcPr>
            <w:tcW w:w="1757" w:type="dxa"/>
            <w:tcMar/>
          </w:tcPr>
          <w:p w:rsidR="000727D1" w:rsidP="00B26A9A" w:rsidRDefault="00ED2C92" w14:paraId="0C095365" w14:textId="6A54A0A0">
            <w:r>
              <w:t xml:space="preserve">Acceptable use of information </w:t>
            </w:r>
          </w:p>
        </w:tc>
        <w:tc>
          <w:tcPr>
            <w:tcW w:w="1745" w:type="dxa"/>
            <w:tcMar/>
          </w:tcPr>
          <w:p w:rsidR="000727D1" w:rsidP="00B26A9A" w:rsidRDefault="00ED2C92" w14:paraId="5CD0EEB4" w14:textId="4CE50E50">
            <w:r>
              <w:t>Yes</w:t>
            </w:r>
          </w:p>
        </w:tc>
        <w:tc>
          <w:tcPr>
            <w:tcW w:w="1918" w:type="dxa"/>
            <w:tcMar/>
          </w:tcPr>
          <w:p w:rsidR="000727D1" w:rsidP="00B26A9A" w:rsidRDefault="00ED2C92" w14:paraId="56626540" w14:textId="6C75D04E">
            <w:r>
              <w:t xml:space="preserve">Defines appropriate use of systems </w:t>
            </w:r>
          </w:p>
        </w:tc>
        <w:tc>
          <w:tcPr>
            <w:tcW w:w="1743" w:type="dxa"/>
            <w:tcMar/>
          </w:tcPr>
          <w:p w:rsidR="000727D1" w:rsidP="00B26A9A" w:rsidRDefault="00ED2C92" w14:paraId="17D33DBE" w14:textId="207C4DD7">
            <w:r>
              <w:t>R16, R21</w:t>
            </w:r>
          </w:p>
        </w:tc>
      </w:tr>
      <w:tr w:rsidR="000E0A10" w:rsidTr="7E930DEC" w14:paraId="7C8B3CE3" w14:textId="77777777">
        <w:tc>
          <w:tcPr>
            <w:tcW w:w="1693" w:type="dxa"/>
            <w:tcMar/>
          </w:tcPr>
          <w:p w:rsidR="000E0A10" w:rsidP="00B26A9A" w:rsidRDefault="000727D1" w14:paraId="529F8720" w14:textId="21C8DC14">
            <w:r>
              <w:t>A.5.24</w:t>
            </w:r>
          </w:p>
        </w:tc>
        <w:tc>
          <w:tcPr>
            <w:tcW w:w="1757" w:type="dxa"/>
            <w:tcMar/>
          </w:tcPr>
          <w:p w:rsidR="000E0A10" w:rsidP="00B26A9A" w:rsidRDefault="00ED2C92" w14:paraId="4D0FAB38" w14:textId="721A1991">
            <w:r>
              <w:t xml:space="preserve">Information security incident management </w:t>
            </w:r>
          </w:p>
        </w:tc>
        <w:tc>
          <w:tcPr>
            <w:tcW w:w="1745" w:type="dxa"/>
            <w:tcMar/>
          </w:tcPr>
          <w:p w:rsidR="000E0A10" w:rsidP="00B26A9A" w:rsidRDefault="00ED2C92" w14:paraId="6D285FF4" w14:textId="6DB921F2">
            <w:r>
              <w:t xml:space="preserve">Yes </w:t>
            </w:r>
          </w:p>
        </w:tc>
        <w:tc>
          <w:tcPr>
            <w:tcW w:w="1918" w:type="dxa"/>
            <w:tcMar/>
          </w:tcPr>
          <w:p w:rsidR="000E0A10" w:rsidP="00B26A9A" w:rsidRDefault="00ED2C92" w14:paraId="40F600F6" w14:textId="4EC17D14">
            <w:r>
              <w:t xml:space="preserve">Ensures effective response to security incidents </w:t>
            </w:r>
          </w:p>
        </w:tc>
        <w:tc>
          <w:tcPr>
            <w:tcW w:w="1743" w:type="dxa"/>
            <w:tcMar/>
          </w:tcPr>
          <w:p w:rsidR="000E0A10" w:rsidP="00B26A9A" w:rsidRDefault="00ED2C92" w14:paraId="388FB7CE" w14:textId="2896FD7F">
            <w:r>
              <w:t>R31</w:t>
            </w:r>
          </w:p>
        </w:tc>
      </w:tr>
      <w:tr w:rsidRPr="00ED2C92" w:rsidR="000727D1" w:rsidTr="7E930DEC" w14:paraId="4B68DDD1" w14:textId="77777777">
        <w:tc>
          <w:tcPr>
            <w:tcW w:w="1693" w:type="dxa"/>
            <w:tcMar/>
          </w:tcPr>
          <w:p w:rsidR="000727D1" w:rsidP="00B26A9A" w:rsidRDefault="000727D1" w14:paraId="74268677" w14:textId="77FF2C2A">
            <w:r>
              <w:t>A.6.7</w:t>
            </w:r>
          </w:p>
        </w:tc>
        <w:tc>
          <w:tcPr>
            <w:tcW w:w="1757" w:type="dxa"/>
            <w:tcMar/>
          </w:tcPr>
          <w:p w:rsidR="000727D1" w:rsidP="00B26A9A" w:rsidRDefault="00ED2C92" w14:paraId="05017341" w14:textId="4C27CCC3">
            <w:r>
              <w:t xml:space="preserve">Remote working / mobile device controls </w:t>
            </w:r>
          </w:p>
        </w:tc>
        <w:tc>
          <w:tcPr>
            <w:tcW w:w="1745" w:type="dxa"/>
            <w:tcMar/>
          </w:tcPr>
          <w:p w:rsidR="000727D1" w:rsidP="00B26A9A" w:rsidRDefault="00ED2C92" w14:paraId="23AF2702" w14:textId="4C09BBA9">
            <w:r>
              <w:t>Yes</w:t>
            </w:r>
          </w:p>
        </w:tc>
        <w:tc>
          <w:tcPr>
            <w:tcW w:w="1918" w:type="dxa"/>
            <w:tcMar/>
          </w:tcPr>
          <w:p w:rsidRPr="00ED2C92" w:rsidR="000727D1" w:rsidP="00B26A9A" w:rsidRDefault="00ED2C92" w14:paraId="11783984" w14:textId="3517E0FB">
            <w:pPr>
              <w:rPr>
                <w:lang w:val="fr-FR"/>
              </w:rPr>
            </w:pPr>
            <w:r w:rsidRPr="00ED2C92">
              <w:rPr>
                <w:lang w:val="fr-FR"/>
              </w:rPr>
              <w:t>Secures mobile d</w:t>
            </w:r>
            <w:r>
              <w:rPr>
                <w:lang w:val="fr-FR"/>
              </w:rPr>
              <w:t>evices</w:t>
            </w:r>
            <w:r w:rsidRPr="00ED2C92">
              <w:rPr>
                <w:lang w:val="fr-FR"/>
              </w:rPr>
              <w:t xml:space="preserve"> and la</w:t>
            </w:r>
            <w:r>
              <w:rPr>
                <w:lang w:val="fr-FR"/>
              </w:rPr>
              <w:t xml:space="preserve">ptops </w:t>
            </w:r>
          </w:p>
        </w:tc>
        <w:tc>
          <w:tcPr>
            <w:tcW w:w="1743" w:type="dxa"/>
            <w:tcMar/>
          </w:tcPr>
          <w:p w:rsidRPr="00ED2C92" w:rsidR="000727D1" w:rsidP="00B26A9A" w:rsidRDefault="00ED2C92" w14:paraId="4C4342DC" w14:textId="408D2460">
            <w:pPr>
              <w:rPr>
                <w:lang w:val="fr-FR"/>
              </w:rPr>
            </w:pPr>
            <w:r>
              <w:rPr>
                <w:lang w:val="fr-FR"/>
              </w:rPr>
              <w:t>R17, R18</w:t>
            </w:r>
          </w:p>
        </w:tc>
      </w:tr>
      <w:tr w:rsidR="000727D1" w:rsidTr="7E930DEC" w14:paraId="6C2F5D25" w14:textId="77777777">
        <w:tc>
          <w:tcPr>
            <w:tcW w:w="1693" w:type="dxa"/>
            <w:tcMar/>
          </w:tcPr>
          <w:p w:rsidR="000727D1" w:rsidP="00B26A9A" w:rsidRDefault="000727D1" w14:paraId="4D754383" w14:textId="09DDEEB3">
            <w:r>
              <w:t>A.8.20</w:t>
            </w:r>
          </w:p>
        </w:tc>
        <w:tc>
          <w:tcPr>
            <w:tcW w:w="1757" w:type="dxa"/>
            <w:tcMar/>
          </w:tcPr>
          <w:p w:rsidR="000727D1" w:rsidP="00B26A9A" w:rsidRDefault="00ED2C92" w14:paraId="26ABDBDF" w14:textId="43B0014C">
            <w:r>
              <w:t xml:space="preserve">Network security </w:t>
            </w:r>
          </w:p>
        </w:tc>
        <w:tc>
          <w:tcPr>
            <w:tcW w:w="1745" w:type="dxa"/>
            <w:tcMar/>
          </w:tcPr>
          <w:p w:rsidR="000727D1" w:rsidP="00B26A9A" w:rsidRDefault="00ED2C92" w14:paraId="2A1EC757" w14:textId="3E369DBD">
            <w:r>
              <w:t>Yes</w:t>
            </w:r>
          </w:p>
        </w:tc>
        <w:tc>
          <w:tcPr>
            <w:tcW w:w="1918" w:type="dxa"/>
            <w:tcMar/>
          </w:tcPr>
          <w:p w:rsidR="000727D1" w:rsidP="00B26A9A" w:rsidRDefault="00ED2C92" w14:paraId="79D21976" w14:textId="7BCA2F2C">
            <w:r>
              <w:t>Protects network infrastructure from attack</w:t>
            </w:r>
          </w:p>
        </w:tc>
        <w:tc>
          <w:tcPr>
            <w:tcW w:w="1743" w:type="dxa"/>
            <w:tcMar/>
          </w:tcPr>
          <w:p w:rsidR="000727D1" w:rsidP="00B26A9A" w:rsidRDefault="00ED2C92" w14:paraId="0C27C14D" w14:textId="002D4577">
            <w:r>
              <w:t>R11, R19, R20</w:t>
            </w:r>
          </w:p>
        </w:tc>
      </w:tr>
      <w:tr w:rsidR="7E930DEC" w:rsidTr="7E930DEC" w14:paraId="284281E5">
        <w:trPr>
          <w:trHeight w:val="300"/>
        </w:trPr>
        <w:tc>
          <w:tcPr>
            <w:tcW w:w="1693" w:type="dxa"/>
            <w:tcMar/>
          </w:tcPr>
          <w:p w:rsidR="30D001FE" w:rsidP="7E930DEC" w:rsidRDefault="30D001FE" w14:paraId="7315D03A" w14:textId="45CDBC07">
            <w:pPr>
              <w:pStyle w:val="Normal"/>
            </w:pPr>
            <w:r w:rsidR="30D001FE">
              <w:rPr/>
              <w:t>A.5.14</w:t>
            </w:r>
          </w:p>
        </w:tc>
        <w:tc>
          <w:tcPr>
            <w:tcW w:w="1757" w:type="dxa"/>
            <w:tcMar/>
          </w:tcPr>
          <w:p w:rsidR="30D001FE" w:rsidP="7E930DEC" w:rsidRDefault="30D001FE" w14:paraId="68370C0A" w14:textId="0430A454">
            <w:pPr>
              <w:pStyle w:val="Normal"/>
            </w:pPr>
            <w:r w:rsidR="30D001FE">
              <w:rPr/>
              <w:t>Informat5ion transfer</w:t>
            </w:r>
          </w:p>
        </w:tc>
        <w:tc>
          <w:tcPr>
            <w:tcW w:w="1745" w:type="dxa"/>
            <w:tcMar/>
          </w:tcPr>
          <w:p w:rsidR="30D001FE" w:rsidP="7E930DEC" w:rsidRDefault="30D001FE" w14:paraId="453FC93D" w14:textId="3436BA56">
            <w:pPr>
              <w:pStyle w:val="Normal"/>
            </w:pPr>
            <w:r w:rsidR="30D001FE">
              <w:rPr/>
              <w:t>No</w:t>
            </w:r>
          </w:p>
        </w:tc>
        <w:tc>
          <w:tcPr>
            <w:tcW w:w="1918" w:type="dxa"/>
            <w:tcMar/>
          </w:tcPr>
          <w:p w:rsidR="30D001FE" w:rsidP="7E930DEC" w:rsidRDefault="30D001FE" w14:paraId="56236090" w14:textId="452BE0BD">
            <w:pPr>
              <w:pStyle w:val="Normal"/>
            </w:pPr>
            <w:r w:rsidR="30D001FE">
              <w:rPr/>
              <w:t xml:space="preserve">Formal transfer policies were not added as all data transfers happen in encrypted environments. </w:t>
            </w:r>
          </w:p>
        </w:tc>
        <w:tc>
          <w:tcPr>
            <w:tcW w:w="1743" w:type="dxa"/>
            <w:tcMar/>
          </w:tcPr>
          <w:p w:rsidR="30D001FE" w:rsidP="7E930DEC" w:rsidRDefault="30D001FE" w14:paraId="05D272DB" w14:textId="1C6A96EE">
            <w:pPr>
              <w:pStyle w:val="Normal"/>
            </w:pPr>
            <w:r w:rsidR="30D001FE">
              <w:rPr/>
              <w:t>R9</w:t>
            </w:r>
          </w:p>
        </w:tc>
      </w:tr>
      <w:tr w:rsidR="7E930DEC" w:rsidTr="7E930DEC" w14:paraId="70E9EC70">
        <w:trPr>
          <w:trHeight w:val="300"/>
        </w:trPr>
        <w:tc>
          <w:tcPr>
            <w:tcW w:w="1693" w:type="dxa"/>
            <w:tcMar/>
          </w:tcPr>
          <w:p w:rsidR="30D001FE" w:rsidP="7E930DEC" w:rsidRDefault="30D001FE" w14:paraId="320F8007" w14:textId="7AF19F42">
            <w:pPr>
              <w:pStyle w:val="Normal"/>
            </w:pPr>
            <w:r w:rsidR="30D001FE">
              <w:rPr/>
              <w:t>A.7.5</w:t>
            </w:r>
          </w:p>
        </w:tc>
        <w:tc>
          <w:tcPr>
            <w:tcW w:w="1757" w:type="dxa"/>
            <w:tcMar/>
          </w:tcPr>
          <w:p w:rsidR="30D001FE" w:rsidP="7E930DEC" w:rsidRDefault="30D001FE" w14:paraId="2A06457D" w14:textId="249EAC36">
            <w:pPr>
              <w:pStyle w:val="Normal"/>
            </w:pPr>
            <w:r w:rsidR="30D001FE">
              <w:rPr/>
              <w:t xml:space="preserve">Protecting against physical and </w:t>
            </w:r>
            <w:r w:rsidR="30D001FE">
              <w:rPr/>
              <w:t>environmental</w:t>
            </w:r>
            <w:r w:rsidR="30D001FE">
              <w:rPr/>
              <w:t xml:space="preserve"> threats</w:t>
            </w:r>
          </w:p>
        </w:tc>
        <w:tc>
          <w:tcPr>
            <w:tcW w:w="1745" w:type="dxa"/>
            <w:tcMar/>
          </w:tcPr>
          <w:p w:rsidR="30D001FE" w:rsidP="7E930DEC" w:rsidRDefault="30D001FE" w14:paraId="6A92799A" w14:textId="720FE88F">
            <w:pPr>
              <w:pStyle w:val="Normal"/>
            </w:pPr>
            <w:r w:rsidR="30D001FE">
              <w:rPr/>
              <w:t>No</w:t>
            </w:r>
          </w:p>
        </w:tc>
        <w:tc>
          <w:tcPr>
            <w:tcW w:w="1918" w:type="dxa"/>
            <w:tcMar/>
          </w:tcPr>
          <w:p w:rsidR="30D001FE" w:rsidP="7E930DEC" w:rsidRDefault="30D001FE" w14:paraId="03135519" w14:textId="103C0FF3">
            <w:pPr>
              <w:pStyle w:val="Normal"/>
            </w:pPr>
            <w:r w:rsidR="30D001FE">
              <w:rPr/>
              <w:t>This is handle</w:t>
            </w:r>
            <w:r w:rsidR="0995F98B">
              <w:rPr/>
              <w:t>d</w:t>
            </w:r>
            <w:r w:rsidR="30D001FE">
              <w:rPr/>
              <w:t xml:space="preserve"> with the </w:t>
            </w:r>
            <w:r w:rsidR="708778C6">
              <w:rPr/>
              <w:t>building,</w:t>
            </w:r>
            <w:r w:rsidR="30D001FE">
              <w:rPr/>
              <w:t xml:space="preserve"> for </w:t>
            </w:r>
            <w:r w:rsidR="2D193795">
              <w:rPr/>
              <w:t>example,</w:t>
            </w:r>
            <w:r w:rsidR="30D001FE">
              <w:rPr/>
              <w:t xml:space="preserve"> fire suppression systems. This is outside of direct control of the organization therefore risk is accepted </w:t>
            </w:r>
          </w:p>
        </w:tc>
        <w:tc>
          <w:tcPr>
            <w:tcW w:w="1743" w:type="dxa"/>
            <w:tcMar/>
          </w:tcPr>
          <w:p w:rsidR="1F912800" w:rsidP="7E930DEC" w:rsidRDefault="1F912800" w14:paraId="35E3C0A0" w14:textId="5CFEB6FA">
            <w:pPr>
              <w:pStyle w:val="Normal"/>
            </w:pPr>
            <w:r w:rsidR="1F912800">
              <w:rPr/>
              <w:t>R26</w:t>
            </w:r>
          </w:p>
        </w:tc>
      </w:tr>
      <w:tr w:rsidR="000727D1" w:rsidTr="7E930DEC" w14:paraId="20AA99CF" w14:textId="77777777">
        <w:tc>
          <w:tcPr>
            <w:tcW w:w="1693" w:type="dxa"/>
            <w:tcMar/>
          </w:tcPr>
          <w:p w:rsidR="000727D1" w:rsidP="00B26A9A" w:rsidRDefault="000727D1" w14:paraId="256EBBDF" w14:textId="57CFDD12">
            <w:r>
              <w:t>A.5.17</w:t>
            </w:r>
          </w:p>
        </w:tc>
        <w:tc>
          <w:tcPr>
            <w:tcW w:w="1757" w:type="dxa"/>
            <w:tcMar/>
          </w:tcPr>
          <w:p w:rsidR="000727D1" w:rsidP="00B26A9A" w:rsidRDefault="00ED2C92" w14:paraId="242A1475" w14:textId="4AE160AA">
            <w:r>
              <w:t xml:space="preserve">Authentication information </w:t>
            </w:r>
          </w:p>
        </w:tc>
        <w:tc>
          <w:tcPr>
            <w:tcW w:w="1745" w:type="dxa"/>
            <w:tcMar/>
          </w:tcPr>
          <w:p w:rsidR="000727D1" w:rsidP="00B26A9A" w:rsidRDefault="00ED2C92" w14:paraId="7D5F9A0D" w14:textId="4C8BA840">
            <w:r>
              <w:t xml:space="preserve">Yes </w:t>
            </w:r>
          </w:p>
        </w:tc>
        <w:tc>
          <w:tcPr>
            <w:tcW w:w="1918" w:type="dxa"/>
            <w:tcMar/>
          </w:tcPr>
          <w:p w:rsidR="000727D1" w:rsidP="00B26A9A" w:rsidRDefault="00ED2C92" w14:paraId="57A5E4D9" w14:textId="002E702D">
            <w:r>
              <w:t xml:space="preserve">Helps improve the authentication process and reduces account compromise </w:t>
            </w:r>
          </w:p>
        </w:tc>
        <w:tc>
          <w:tcPr>
            <w:tcW w:w="1743" w:type="dxa"/>
            <w:tcMar/>
          </w:tcPr>
          <w:p w:rsidR="000727D1" w:rsidP="00B26A9A" w:rsidRDefault="00ED2C92" w14:paraId="12494A0D" w14:textId="0520FAE6">
            <w:r>
              <w:t>R1, R3, R8</w:t>
            </w:r>
          </w:p>
        </w:tc>
      </w:tr>
    </w:tbl>
    <w:p w:rsidR="009D2F06" w:rsidP="00B26A9A" w:rsidRDefault="00730BB4" w14:paraId="2FDFB2A3" w14:textId="100664F5">
      <w:r>
        <w:t>(Peters 2022).</w:t>
      </w:r>
    </w:p>
    <w:p w:rsidRPr="00ED2C92" w:rsidR="00ED2C92" w:rsidP="7E930DEC" w:rsidRDefault="00ED2C92" w14:paraId="79F4C824" w14:textId="2204E05D">
      <w:pPr>
        <w:rPr>
          <w:color w:val="auto"/>
          <w:lang w:val="en-GB"/>
        </w:rPr>
      </w:pPr>
      <w:r w:rsidRPr="7E930DEC" w:rsidR="00ED2C92">
        <w:rPr>
          <w:color w:val="auto"/>
          <w:lang w:val="en-GB"/>
        </w:rPr>
        <w:t xml:space="preserve">The controls selected above are </w:t>
      </w:r>
      <w:r w:rsidRPr="7E930DEC" w:rsidR="00ED2C92">
        <w:rPr>
          <w:color w:val="auto"/>
          <w:lang w:val="en-GB"/>
        </w:rPr>
        <w:t xml:space="preserve">directly </w:t>
      </w:r>
      <w:r w:rsidRPr="7E930DEC" w:rsidR="24F80859">
        <w:rPr>
          <w:color w:val="auto"/>
          <w:lang w:val="en-GB"/>
        </w:rPr>
        <w:t>linked</w:t>
      </w:r>
      <w:r w:rsidRPr="7E930DEC" w:rsidR="24F80859">
        <w:rPr>
          <w:color w:val="auto"/>
          <w:lang w:val="en-GB"/>
        </w:rPr>
        <w:t xml:space="preserve"> </w:t>
      </w:r>
      <w:r w:rsidRPr="7E930DEC" w:rsidR="00ED2C92">
        <w:rPr>
          <w:color w:val="auto"/>
          <w:lang w:val="en-GB"/>
        </w:rPr>
        <w:t>with the risks</w:t>
      </w:r>
      <w:r w:rsidRPr="7E930DEC" w:rsidR="00ED2C92">
        <w:rPr>
          <w:color w:val="auto"/>
          <w:lang w:val="en-GB"/>
        </w:rPr>
        <w:t xml:space="preserve"> in the Risk Register</w:t>
      </w:r>
      <w:r w:rsidRPr="7E930DEC" w:rsidR="76CE7A18">
        <w:rPr>
          <w:color w:val="auto"/>
          <w:lang w:val="en-GB"/>
        </w:rPr>
        <w:t xml:space="preserve">. This helps to </w:t>
      </w:r>
      <w:r w:rsidRPr="7E930DEC" w:rsidR="00ED2C92">
        <w:rPr>
          <w:color w:val="auto"/>
          <w:lang w:val="en-GB"/>
        </w:rPr>
        <w:t xml:space="preserve">ensuring that all high and critical risks </w:t>
      </w:r>
      <w:r w:rsidRPr="7E930DEC" w:rsidR="27106D92">
        <w:rPr>
          <w:color w:val="auto"/>
          <w:lang w:val="en-GB"/>
        </w:rPr>
        <w:t>have been mitigated</w:t>
      </w:r>
      <w:r w:rsidRPr="7E930DEC" w:rsidR="00ED2C92">
        <w:rPr>
          <w:color w:val="auto"/>
          <w:lang w:val="en-GB"/>
        </w:rPr>
        <w:t>. Controls have been prioritised based on their effectiveness in reducing risk while</w:t>
      </w:r>
      <w:r w:rsidRPr="7E930DEC" w:rsidR="5CA3DDE8">
        <w:rPr>
          <w:color w:val="auto"/>
          <w:lang w:val="en-GB"/>
        </w:rPr>
        <w:t xml:space="preserve"> also</w:t>
      </w:r>
      <w:r w:rsidRPr="7E930DEC" w:rsidR="00ED2C92">
        <w:rPr>
          <w:color w:val="auto"/>
          <w:lang w:val="en-GB"/>
        </w:rPr>
        <w:t xml:space="preserve"> considering the operational requirements of the organisation</w:t>
      </w:r>
      <w:r w:rsidRPr="7E930DEC" w:rsidR="67E9D5BE">
        <w:rPr>
          <w:color w:val="auto"/>
          <w:lang w:val="en-GB"/>
        </w:rPr>
        <w:t>.</w:t>
      </w:r>
    </w:p>
    <w:p w:rsidRPr="00ED2C92" w:rsidR="00ED2C92" w:rsidP="7E930DEC" w:rsidRDefault="00ED2C92" w14:paraId="0B24E06A" w14:textId="70996A80">
      <w:pPr>
        <w:pStyle w:val="Normal"/>
        <w:rPr>
          <w:noProof w:val="0"/>
          <w:color w:val="auto"/>
          <w:lang w:val="en-US"/>
        </w:rPr>
      </w:pPr>
      <w:r w:rsidRPr="7E930DEC" w:rsidR="00ED2C92">
        <w:rPr>
          <w:color w:val="auto"/>
        </w:rPr>
        <w:t>The controls in this Statement of Applicability are based on ISO/IEC 27001:2022 Annex A</w:t>
      </w:r>
      <w:r w:rsidRPr="7E930DEC" w:rsidR="0BAEB274">
        <w:rPr>
          <w:color w:val="auto"/>
        </w:rPr>
        <w:t>. This</w:t>
      </w:r>
      <w:r w:rsidRPr="7E930DEC" w:rsidR="00ED2C92">
        <w:rPr>
          <w:color w:val="auto"/>
        </w:rPr>
        <w:t xml:space="preserve"> includes a comprehensive set of </w:t>
      </w:r>
      <w:r w:rsidRPr="7E930DEC" w:rsidR="30372B11">
        <w:rPr>
          <w:color w:val="auto"/>
        </w:rPr>
        <w:t xml:space="preserve">the </w:t>
      </w:r>
      <w:r w:rsidRPr="7E930DEC" w:rsidR="00ED2C92">
        <w:rPr>
          <w:color w:val="auto"/>
        </w:rPr>
        <w:t xml:space="preserve">93 controls grouped into </w:t>
      </w:r>
      <w:r w:rsidRPr="7E930DEC" w:rsidR="00ED2C92">
        <w:rPr>
          <w:color w:val="auto"/>
        </w:rPr>
        <w:t>organisational</w:t>
      </w:r>
      <w:r w:rsidRPr="7E930DEC" w:rsidR="00ED2C92">
        <w:rPr>
          <w:color w:val="auto"/>
        </w:rPr>
        <w:t>, people, physical and technological categories.</w:t>
      </w:r>
      <w:r w:rsidRPr="7E930DEC" w:rsidR="37B79320">
        <w:rPr>
          <w:color w:val="auto"/>
        </w:rPr>
        <w:t xml:space="preserve"> Each </w:t>
      </w:r>
      <w:r w:rsidRPr="7E930DEC" w:rsidR="00ED2C92">
        <w:rPr>
          <w:color w:val="auto"/>
        </w:rPr>
        <w:t xml:space="preserve">control </w:t>
      </w:r>
      <w:r w:rsidRPr="7E930DEC" w:rsidR="5C09DC53">
        <w:rPr>
          <w:color w:val="auto"/>
        </w:rPr>
        <w:t xml:space="preserve">was </w:t>
      </w:r>
      <w:r w:rsidRPr="7E930DEC" w:rsidR="00ED2C92">
        <w:rPr>
          <w:color w:val="auto"/>
        </w:rPr>
        <w:t xml:space="preserve">selected and applied based on their relevance to the risks </w:t>
      </w:r>
      <w:r w:rsidRPr="7E930DEC" w:rsidR="00ED2C92">
        <w:rPr>
          <w:color w:val="auto"/>
        </w:rPr>
        <w:t>identified</w:t>
      </w:r>
      <w:r w:rsidRPr="7E930DEC" w:rsidR="00ED2C92">
        <w:rPr>
          <w:color w:val="auto"/>
        </w:rPr>
        <w:t xml:space="preserve"> within the </w:t>
      </w:r>
      <w:r w:rsidRPr="7E930DEC" w:rsidR="00ED2C92">
        <w:rPr>
          <w:color w:val="auto"/>
        </w:rPr>
        <w:t>organisation’s</w:t>
      </w:r>
      <w:r w:rsidRPr="7E930DEC" w:rsidR="00ED2C92">
        <w:rPr>
          <w:color w:val="auto"/>
        </w:rPr>
        <w:t xml:space="preserve"> risk register. Each control has been evaluated to ensure it effectively </w:t>
      </w:r>
      <w:r w:rsidRPr="7E930DEC" w:rsidR="21E9DFAA">
        <w:rPr>
          <w:color w:val="auto"/>
        </w:rPr>
        <w:t>mitigated</w:t>
      </w:r>
      <w:r w:rsidRPr="7E930DEC" w:rsidR="00ED2C92">
        <w:rPr>
          <w:color w:val="auto"/>
        </w:rPr>
        <w:t xml:space="preserve"> specific threats and vulnerabilities while </w:t>
      </w:r>
      <w:r w:rsidRPr="7E930DEC" w:rsidR="31684EBD">
        <w:rPr>
          <w:color w:val="auto"/>
        </w:rPr>
        <w:t xml:space="preserve">also </w:t>
      </w:r>
      <w:r w:rsidRPr="7E930DEC" w:rsidR="00ED2C92">
        <w:rPr>
          <w:color w:val="auto"/>
        </w:rPr>
        <w:t>supporting the</w:t>
      </w:r>
      <w:r w:rsidRPr="7E930DEC" w:rsidR="26EC5E46">
        <w:rPr>
          <w:color w:val="auto"/>
        </w:rPr>
        <w:t xml:space="preserve"> CIA triad that includes the</w:t>
      </w:r>
      <w:r w:rsidRPr="7E930DEC" w:rsidR="00ED2C92">
        <w:rPr>
          <w:color w:val="auto"/>
        </w:rPr>
        <w:t xml:space="preserve"> </w:t>
      </w:r>
      <w:r w:rsidRPr="7E930DEC" w:rsidR="00ED2C92">
        <w:rPr>
          <w:color w:val="auto"/>
        </w:rPr>
        <w:t xml:space="preserve">confidentiality, </w:t>
      </w:r>
      <w:r w:rsidRPr="7E930DEC" w:rsidR="00ED2C92">
        <w:rPr>
          <w:color w:val="auto"/>
        </w:rPr>
        <w:t>integrity</w:t>
      </w:r>
      <w:r w:rsidRPr="7E930DEC" w:rsidR="5D396412">
        <w:rPr>
          <w:color w:val="auto"/>
        </w:rPr>
        <w:t xml:space="preserve"> </w:t>
      </w:r>
      <w:r w:rsidRPr="7E930DEC" w:rsidR="00ED2C92">
        <w:rPr>
          <w:color w:val="auto"/>
        </w:rPr>
        <w:t xml:space="preserve">and availability of information. This approach </w:t>
      </w:r>
      <w:r w:rsidRPr="7E930DEC" w:rsidR="6CFAE867">
        <w:rPr>
          <w:color w:val="auto"/>
        </w:rPr>
        <w:t>means</w:t>
      </w:r>
      <w:r w:rsidRPr="7E930DEC" w:rsidR="00ED2C92">
        <w:rPr>
          <w:color w:val="auto"/>
        </w:rPr>
        <w:t xml:space="preserve"> that the </w:t>
      </w:r>
      <w:r w:rsidRPr="7E930DEC" w:rsidR="00ED2C92">
        <w:rPr>
          <w:color w:val="auto"/>
        </w:rPr>
        <w:t>organisation’s</w:t>
      </w:r>
      <w:r w:rsidRPr="7E930DEC" w:rsidR="00ED2C92">
        <w:rPr>
          <w:color w:val="auto"/>
        </w:rPr>
        <w:t xml:space="preserve"> ISMS aligns with </w:t>
      </w:r>
      <w:r w:rsidRPr="7E930DEC" w:rsidR="6A13BB78">
        <w:rPr>
          <w:color w:val="auto"/>
        </w:rPr>
        <w:t>recognized</w:t>
      </w:r>
      <w:r w:rsidRPr="7E930DEC" w:rsidR="00ED2C92">
        <w:rPr>
          <w:color w:val="auto"/>
        </w:rPr>
        <w:t xml:space="preserve"> standards and provides a</w:t>
      </w:r>
      <w:r w:rsidRPr="7E930DEC" w:rsidR="2ACBB54F">
        <w:rPr>
          <w:color w:val="auto"/>
        </w:rPr>
        <w:t xml:space="preserve"> well-structured</w:t>
      </w:r>
      <w:r w:rsidRPr="7E930DEC" w:rsidR="00ED2C92">
        <w:rPr>
          <w:color w:val="auto"/>
        </w:rPr>
        <w:t xml:space="preserve"> and risk-based framework for managing</w:t>
      </w:r>
      <w:r w:rsidRPr="7E930DEC" w:rsidR="1E459C8E">
        <w:rPr>
          <w:color w:val="auto"/>
        </w:rPr>
        <w:t xml:space="preserve"> </w:t>
      </w:r>
      <w:r w:rsidRPr="7E930DEC" w:rsidR="1E459C8E">
        <w:rPr>
          <w:color w:val="auto"/>
        </w:rPr>
        <w:t>OneWorlds</w:t>
      </w:r>
      <w:r w:rsidRPr="7E930DEC" w:rsidR="00ED2C92">
        <w:rPr>
          <w:color w:val="auto"/>
        </w:rPr>
        <w:t xml:space="preserve"> </w:t>
      </w:r>
      <w:r w:rsidRPr="7E930DEC" w:rsidR="00ED2C92">
        <w:rPr>
          <w:color w:val="auto"/>
        </w:rPr>
        <w:t>information security</w:t>
      </w:r>
      <w:r w:rsidRPr="7E930DEC" w:rsidR="7FEF4BE5">
        <w:rPr>
          <w:color w:val="auto"/>
        </w:rPr>
        <w:t xml:space="preserve"> </w:t>
      </w:r>
      <w:r w:rsidRPr="7E930DEC" w:rsidR="108C4E3C">
        <w:rPr>
          <w:color w:val="auto"/>
        </w:rPr>
        <w:t>(</w:t>
      </w:r>
      <w:r w:rsidRPr="7E930DEC" w:rsidR="108C4E3C">
        <w:rPr>
          <w:noProof w:val="0"/>
          <w:color w:val="auto"/>
          <w:lang w:val="en-US"/>
        </w:rPr>
        <w:t>Peters, 2022)</w:t>
      </w:r>
      <w:r w:rsidRPr="7E930DEC" w:rsidR="31E0D8EB">
        <w:rPr>
          <w:noProof w:val="0"/>
          <w:color w:val="auto"/>
          <w:lang w:val="en-US"/>
        </w:rPr>
        <w:t>.</w:t>
      </w:r>
    </w:p>
    <w:p w:rsidR="209A585B" w:rsidP="7E930DEC" w:rsidRDefault="209A585B" w14:paraId="3FD8CD53" w14:textId="555F322F">
      <w:pPr>
        <w:pStyle w:val="Heading1"/>
        <w:rPr>
          <w:noProof w:val="0"/>
          <w:color w:val="auto"/>
          <w:lang w:val="en-US"/>
        </w:rPr>
      </w:pPr>
      <w:bookmarkStart w:name="_Toc1886282679" w:id="1415988616"/>
      <w:r w:rsidRPr="7E930DEC" w:rsidR="209A585B">
        <w:rPr>
          <w:noProof w:val="0"/>
          <w:lang w:val="en-US"/>
        </w:rPr>
        <w:t xml:space="preserve">Continuous </w:t>
      </w:r>
      <w:r w:rsidRPr="7E930DEC" w:rsidR="209A585B">
        <w:rPr>
          <w:noProof w:val="0"/>
          <w:lang w:val="en-US"/>
        </w:rPr>
        <w:t>improvement</w:t>
      </w:r>
      <w:bookmarkEnd w:id="1415988616"/>
      <w:r w:rsidRPr="7E930DEC" w:rsidR="209A585B">
        <w:rPr>
          <w:noProof w:val="0"/>
          <w:lang w:val="en-US"/>
        </w:rPr>
        <w:t xml:space="preserve"> </w:t>
      </w:r>
    </w:p>
    <w:p w:rsidR="209A585B" w:rsidP="7E930DEC" w:rsidRDefault="209A585B" w14:paraId="7AA70587" w14:textId="1ED39E71">
      <w:pPr>
        <w:pStyle w:val="Normal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This Statement of Applicability will be reviewed on a regular basis or whenever significant changes </w:t>
      </w:r>
      <w:r w:rsidRPr="7E930DEC" w:rsidR="13DDA19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happen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within the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organisation</w:t>
      </w:r>
      <w:r w:rsidRPr="7E930DEC" w:rsidR="429FCF2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such as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its risk environment</w:t>
      </w:r>
      <w:r w:rsidRPr="7E930DEC" w:rsidR="76E2742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or</w:t>
      </w:r>
      <w:r w:rsidRPr="7E930DEC" w:rsidR="0BE79634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any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relevant legal and regulatory requirements</w:t>
      </w:r>
      <w:r w:rsidRPr="7E930DEC" w:rsidR="5D0774D4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that are new or have been updated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. This </w:t>
      </w:r>
      <w:r w:rsidRPr="7E930DEC" w:rsidR="677C18C4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helps to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ensures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that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the se</w:t>
      </w:r>
      <w:r w:rsidRPr="7E930DEC" w:rsidR="268D6AF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curity</w:t>
      </w:r>
      <w:r w:rsidRPr="7E930DEC" w:rsidR="268D6AF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controls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remain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appropriate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, </w:t>
      </w:r>
      <w:r w:rsidRPr="7E930DEC" w:rsidR="66A0A99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effective,</w:t>
      </w:r>
      <w:r w:rsidRPr="7E930DEC" w:rsidR="6DDB69B5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and aligned with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organisation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. As part of the continual improvement process required by ISO/IEC 27001, updates will be made to reflect new and emerging threats</w:t>
      </w:r>
      <w:r w:rsidRPr="7E930DEC" w:rsidR="777F6E4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as well as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changes in technology</w:t>
      </w:r>
      <w:r w:rsidRPr="7E930DEC" w:rsidR="23AB0A8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and lessons learned from security incidents, </w:t>
      </w:r>
      <w:r w:rsidRPr="7E930DEC" w:rsidR="5C92A3C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this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en</w:t>
      </w:r>
      <w:r w:rsidRPr="7E930DEC" w:rsidR="55CD776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sures that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the 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organisation’s</w:t>
      </w:r>
      <w:r w:rsidRPr="7E930DEC" w:rsidR="209A58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information security management system</w:t>
      </w:r>
      <w:r w:rsidRPr="7E930DEC" w:rsidR="666887F5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is always up to date with the latest controls and cyber threats leading to </w:t>
      </w:r>
      <w:r w:rsidRPr="7E930DEC" w:rsidR="666887F5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a</w:t>
      </w:r>
      <w:r w:rsidRPr="7E930DEC" w:rsidR="26E71BE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extremely secure environment</w:t>
      </w:r>
      <w:r w:rsidRPr="7E930DEC" w:rsidR="21EB526E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7E930DEC" w:rsidR="2CB87D97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The continuous development will be </w:t>
      </w:r>
      <w:r w:rsidRPr="7E930DEC" w:rsidR="3D4C2C4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completed using the Plan, Do, Check and Act cycle </w:t>
      </w:r>
      <w:r w:rsidRPr="7E930DEC" w:rsidR="2B51F9C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(Keen, 2018).</w:t>
      </w:r>
    </w:p>
    <w:p w:rsidR="00730BB4" w:rsidP="7E930DEC" w:rsidRDefault="00730BB4" w14:paraId="3B7F3EB5" w14:textId="77205DB0">
      <w:pPr>
        <w:pStyle w:val="Normal"/>
        <w:rPr>
          <w:color w:val="auto"/>
        </w:rPr>
      </w:pPr>
    </w:p>
    <w:p w:rsidR="7E930DEC" w:rsidP="7E930DEC" w:rsidRDefault="7E930DEC" w14:paraId="45DD0532" w14:textId="65518EC1">
      <w:pPr>
        <w:pStyle w:val="Normal"/>
        <w:rPr>
          <w:color w:val="auto"/>
        </w:rPr>
      </w:pPr>
    </w:p>
    <w:p w:rsidR="7E930DEC" w:rsidP="7E930DEC" w:rsidRDefault="7E930DEC" w14:paraId="1CFE1870" w14:textId="4A151997">
      <w:pPr>
        <w:pStyle w:val="Normal"/>
        <w:rPr>
          <w:color w:val="auto"/>
        </w:rPr>
      </w:pPr>
    </w:p>
    <w:p w:rsidR="7E930DEC" w:rsidP="7E930DEC" w:rsidRDefault="7E930DEC" w14:paraId="79AF7DC2" w14:textId="242530D4">
      <w:pPr>
        <w:pStyle w:val="Normal"/>
        <w:rPr>
          <w:color w:val="auto"/>
        </w:rPr>
      </w:pPr>
    </w:p>
    <w:p w:rsidR="7E930DEC" w:rsidP="7E930DEC" w:rsidRDefault="7E930DEC" w14:paraId="64AA2C0A" w14:textId="30604FB1">
      <w:pPr>
        <w:pStyle w:val="Normal"/>
        <w:rPr>
          <w:color w:val="auto"/>
        </w:rPr>
      </w:pPr>
    </w:p>
    <w:p w:rsidR="7E930DEC" w:rsidP="7E930DEC" w:rsidRDefault="7E930DEC" w14:paraId="457FC387" w14:textId="47D45822">
      <w:pPr>
        <w:pStyle w:val="Normal"/>
        <w:rPr>
          <w:color w:val="auto"/>
        </w:rPr>
      </w:pPr>
    </w:p>
    <w:p w:rsidR="7E930DEC" w:rsidP="7E930DEC" w:rsidRDefault="7E930DEC" w14:paraId="16DBA364" w14:textId="51382938">
      <w:pPr>
        <w:pStyle w:val="Normal"/>
        <w:rPr>
          <w:color w:val="auto"/>
        </w:rPr>
      </w:pPr>
    </w:p>
    <w:p w:rsidR="7E930DEC" w:rsidP="7E930DEC" w:rsidRDefault="7E930DEC" w14:paraId="3553A604" w14:textId="5FD4CC94">
      <w:pPr>
        <w:pStyle w:val="Normal"/>
        <w:rPr>
          <w:color w:val="auto"/>
        </w:rPr>
      </w:pPr>
    </w:p>
    <w:p w:rsidR="7E930DEC" w:rsidP="7E930DEC" w:rsidRDefault="7E930DEC" w14:paraId="32D85F13" w14:textId="381E83D7">
      <w:pPr>
        <w:pStyle w:val="Normal"/>
        <w:rPr>
          <w:color w:val="auto"/>
        </w:rPr>
      </w:pPr>
    </w:p>
    <w:p w:rsidR="7E930DEC" w:rsidP="7E930DEC" w:rsidRDefault="7E930DEC" w14:paraId="716A4569" w14:textId="5D930DAE">
      <w:pPr>
        <w:pStyle w:val="Normal"/>
        <w:rPr>
          <w:color w:val="auto"/>
        </w:rPr>
      </w:pPr>
    </w:p>
    <w:p w:rsidR="7E930DEC" w:rsidP="7E930DEC" w:rsidRDefault="7E930DEC" w14:paraId="554400ED" w14:textId="13A289F2">
      <w:pPr>
        <w:pStyle w:val="Normal"/>
        <w:rPr>
          <w:color w:val="auto"/>
        </w:rPr>
      </w:pPr>
    </w:p>
    <w:p w:rsidR="7E930DEC" w:rsidP="7E930DEC" w:rsidRDefault="7E930DEC" w14:paraId="6A2A9F70" w14:textId="658851C6">
      <w:pPr>
        <w:pStyle w:val="Normal"/>
        <w:rPr>
          <w:color w:val="auto"/>
        </w:rPr>
      </w:pPr>
    </w:p>
    <w:p w:rsidR="7E930DEC" w:rsidP="7E930DEC" w:rsidRDefault="7E930DEC" w14:paraId="705B69BA" w14:textId="41A9D1D8">
      <w:pPr>
        <w:pStyle w:val="Normal"/>
        <w:rPr>
          <w:color w:val="auto"/>
        </w:rPr>
      </w:pPr>
    </w:p>
    <w:p w:rsidR="7E930DEC" w:rsidP="7E930DEC" w:rsidRDefault="7E930DEC" w14:paraId="1F26C3FC" w14:textId="2F34D0F0">
      <w:pPr>
        <w:pStyle w:val="Normal"/>
        <w:rPr>
          <w:color w:val="auto"/>
        </w:rPr>
      </w:pPr>
    </w:p>
    <w:p w:rsidR="7E930DEC" w:rsidP="7E930DEC" w:rsidRDefault="7E930DEC" w14:paraId="757D0D3F" w14:textId="75FB309E">
      <w:pPr>
        <w:pStyle w:val="Normal"/>
        <w:rPr>
          <w:color w:val="auto"/>
        </w:rPr>
      </w:pPr>
    </w:p>
    <w:p w:rsidR="7E930DEC" w:rsidP="7E930DEC" w:rsidRDefault="7E930DEC" w14:paraId="6653D264" w14:textId="3CEC6057">
      <w:pPr>
        <w:pStyle w:val="Normal"/>
        <w:rPr>
          <w:color w:val="auto"/>
        </w:rPr>
      </w:pPr>
    </w:p>
    <w:p w:rsidR="7E930DEC" w:rsidP="7E930DEC" w:rsidRDefault="7E930DEC" w14:paraId="5F33BFF0" w14:textId="6841EC94">
      <w:pPr>
        <w:pStyle w:val="Normal"/>
        <w:rPr>
          <w:color w:val="auto"/>
        </w:rPr>
      </w:pPr>
    </w:p>
    <w:p w:rsidR="009D2F06" w:rsidP="009D2F06" w:rsidRDefault="009D2F06" w14:paraId="50C32DE4" w14:textId="424046E5">
      <w:pPr>
        <w:pStyle w:val="Heading1"/>
      </w:pPr>
      <w:bookmarkStart w:name="_Toc1104943684" w:id="1266420316"/>
      <w:r w:rsidR="009D2F06">
        <w:rPr/>
        <w:t>Bibliography</w:t>
      </w:r>
      <w:bookmarkEnd w:id="1266420316"/>
      <w:r w:rsidR="009D2F06">
        <w:rPr/>
        <w:t xml:space="preserve"> </w:t>
      </w:r>
    </w:p>
    <w:p w:rsidRPr="009D2F06" w:rsidR="009D2F06" w:rsidP="009D2F06" w:rsidRDefault="009D2F06" w14:paraId="5CD0BB03" w14:textId="6F1DA416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 xml:space="preserve">Peters, S </w:t>
      </w:r>
      <w:r w:rsidRPr="009D2F06">
        <w:rPr>
          <w:lang w:val="en-GB"/>
        </w:rPr>
        <w:t>(2022). </w:t>
      </w:r>
      <w:r w:rsidRPr="009D2F06">
        <w:rPr>
          <w:i/>
          <w:iCs/>
          <w:lang w:val="en-GB"/>
        </w:rPr>
        <w:t>Statement of Applicability (SoA): The Complete Guide</w:t>
      </w:r>
      <w:r w:rsidRPr="009D2F06">
        <w:rPr>
          <w:lang w:val="en-GB"/>
        </w:rPr>
        <w:t xml:space="preserve">. [online] Available at: </w:t>
      </w:r>
      <w:hyperlink w:history="1" r:id="rId9">
        <w:r w:rsidRPr="009D2F06" w:rsidR="00ED2C92">
          <w:rPr>
            <w:rStyle w:val="Hyperlink"/>
            <w:lang w:val="en-GB"/>
          </w:rPr>
          <w:t>https://www.isms.online/iso-27001/statement-of-applicability/</w:t>
        </w:r>
      </w:hyperlink>
      <w:r w:rsidRPr="009D2F06">
        <w:rPr>
          <w:lang w:val="en-GB"/>
        </w:rPr>
        <w:t>.</w:t>
      </w:r>
      <w:r w:rsidR="00ED2C92">
        <w:rPr>
          <w:lang w:val="en-GB"/>
        </w:rPr>
        <w:t xml:space="preserve"> [accessed 25</w:t>
      </w:r>
      <w:r w:rsidRPr="00ED2C92" w:rsidR="00ED2C92">
        <w:rPr>
          <w:vertAlign w:val="superscript"/>
          <w:lang w:val="en-GB"/>
        </w:rPr>
        <w:t>th</w:t>
      </w:r>
      <w:r w:rsidR="00ED2C92">
        <w:rPr>
          <w:lang w:val="en-GB"/>
        </w:rPr>
        <w:t xml:space="preserve"> March 2026]</w:t>
      </w:r>
    </w:p>
    <w:p w:rsidR="009D2F06" w:rsidP="00ED2C92" w:rsidRDefault="009D2F06" w14:paraId="4EA349F1" w14:textId="1AA6E814">
      <w:pPr>
        <w:pStyle w:val="ListParagraph"/>
        <w:rPr>
          <w:lang w:val="en-GB"/>
        </w:rPr>
      </w:pPr>
    </w:p>
    <w:p w:rsidR="00ED2C92" w:rsidP="00ED2C92" w:rsidRDefault="00730BB4" w14:paraId="2E1A9BF3" w14:textId="3133F3D1">
      <w:pPr>
        <w:pStyle w:val="ListParagraph"/>
        <w:numPr>
          <w:ilvl w:val="0"/>
          <w:numId w:val="10"/>
        </w:numPr>
        <w:rPr/>
      </w:pPr>
      <w:r w:rsidR="00730BB4">
        <w:rPr/>
        <w:t xml:space="preserve">Peters, S </w:t>
      </w:r>
      <w:r w:rsidR="00ED2C92">
        <w:rPr/>
        <w:t xml:space="preserve">(2022). ISO 27001:2022 Annex </w:t>
      </w:r>
      <w:r w:rsidR="00ED2C92">
        <w:rPr/>
        <w:t>A</w:t>
      </w:r>
      <w:r w:rsidR="00ED2C92">
        <w:rPr/>
        <w:t xml:space="preserve"> Explained &amp; Simplified - </w:t>
      </w:r>
      <w:r w:rsidR="00ED2C92">
        <w:rPr/>
        <w:t>ISMS.online</w:t>
      </w:r>
      <w:r w:rsidR="00ED2C92">
        <w:rPr/>
        <w:t xml:space="preserve">. [online] Available at: </w:t>
      </w:r>
      <w:hyperlink r:id="R5798dffc676f442a">
        <w:r w:rsidRPr="7E930DEC" w:rsidR="00ED2C92">
          <w:rPr>
            <w:rStyle w:val="Hyperlink"/>
          </w:rPr>
          <w:t>https://www.isms.online/iso-27001/annex-a-2022/</w:t>
        </w:r>
      </w:hyperlink>
      <w:r w:rsidR="00ED2C92">
        <w:rPr/>
        <w:t>.</w:t>
      </w:r>
      <w:r w:rsidR="0A2A34EF">
        <w:rPr/>
        <w:t xml:space="preserve"> [accessed 25</w:t>
      </w:r>
      <w:r w:rsidRPr="7E930DEC" w:rsidR="0A2A34EF">
        <w:rPr>
          <w:vertAlign w:val="superscript"/>
        </w:rPr>
        <w:t>th</w:t>
      </w:r>
      <w:r w:rsidR="0A2A34EF">
        <w:rPr/>
        <w:t xml:space="preserve"> March 2025]</w:t>
      </w:r>
    </w:p>
    <w:p w:rsidR="7E930DEC" w:rsidP="7E930DEC" w:rsidRDefault="7E930DEC" w14:paraId="222F1FE8" w14:textId="46DBA000">
      <w:pPr>
        <w:pStyle w:val="ListParagraph"/>
        <w:ind w:left="720"/>
      </w:pPr>
    </w:p>
    <w:p w:rsidR="00ED2C92" w:rsidP="7E930DEC" w:rsidRDefault="00ED2C92" w14:paraId="6B340161" w14:textId="5087BB32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="0A2A34EF">
        <w:rPr/>
        <w:t>Barker, S. (2022). ISO27001 Clause 6.1.3 Information Security Risk Treatment Beginner’s Guide. [online] High Table. Available at:</w:t>
      </w:r>
      <w:r w:rsidRPr="7E930DEC" w:rsidR="0A2A34EF">
        <w:rPr>
          <w:rStyle w:val="Hyperlink"/>
        </w:rPr>
        <w:t xml:space="preserve"> </w:t>
      </w:r>
      <w:hyperlink r:id="Rb5303dc27d0c4349">
        <w:r w:rsidRPr="7E930DEC" w:rsidR="0A2A34EF">
          <w:rPr>
            <w:rStyle w:val="Hyperlink"/>
          </w:rPr>
          <w:t>https://hightable.io/iso-27001-clause-6-1-3-information-security-risk-treatment/</w:t>
        </w:r>
      </w:hyperlink>
      <w:r w:rsidR="0A2A34EF">
        <w:rPr/>
        <w:t>. [accessed 26</w:t>
      </w:r>
      <w:r w:rsidR="0A2A34EF">
        <w:rPr/>
        <w:t>th</w:t>
      </w:r>
      <w:r w:rsidR="0A2A34EF">
        <w:rPr/>
        <w:t xml:space="preserve"> March 2025]</w:t>
      </w:r>
    </w:p>
    <w:p w:rsidR="00ED2C92" w:rsidP="7E930DEC" w:rsidRDefault="00ED2C92" w14:paraId="241230EA" w14:textId="40BEA1AE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00ED2C92" w:rsidP="7E930DEC" w:rsidRDefault="00ED2C92" w14:paraId="2C385212" w14:textId="3E0C58EB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7E930DEC" w:rsidR="0A2A34EF">
        <w:rPr>
          <w:noProof w:val="0"/>
          <w:lang w:val="en-US"/>
        </w:rPr>
        <w:t>‌</w:t>
      </w:r>
      <w:r w:rsidRPr="7E930DEC" w:rsidR="5D1E8E65">
        <w:rPr>
          <w:noProof w:val="0"/>
          <w:lang w:val="en-US"/>
        </w:rPr>
        <w:t xml:space="preserve">Peters, S (2022). ISO 27001:2022 Annex </w:t>
      </w:r>
      <w:r w:rsidRPr="7E930DEC" w:rsidR="5D1E8E65">
        <w:rPr>
          <w:noProof w:val="0"/>
          <w:lang w:val="en-US"/>
        </w:rPr>
        <w:t>A</w:t>
      </w:r>
      <w:r w:rsidRPr="7E930DEC" w:rsidR="5D1E8E65">
        <w:rPr>
          <w:noProof w:val="0"/>
          <w:lang w:val="en-US"/>
        </w:rPr>
        <w:t xml:space="preserve"> Explained &amp; Simplified - </w:t>
      </w:r>
      <w:r w:rsidRPr="7E930DEC" w:rsidR="5D1E8E65">
        <w:rPr>
          <w:noProof w:val="0"/>
          <w:lang w:val="en-US"/>
        </w:rPr>
        <w:t>ISMS.online</w:t>
      </w:r>
      <w:r w:rsidRPr="7E930DEC" w:rsidR="5D1E8E65">
        <w:rPr>
          <w:noProof w:val="0"/>
          <w:lang w:val="en-US"/>
        </w:rPr>
        <w:t xml:space="preserve">. [online] Available at: </w:t>
      </w:r>
      <w:hyperlink r:id="R5ba4a27385954b6c">
        <w:r w:rsidRPr="7E930DEC" w:rsidR="5D1E8E65">
          <w:rPr>
            <w:noProof w:val="0"/>
            <w:lang w:val="en-US"/>
          </w:rPr>
          <w:t>https://www.isms.online/iso-27001/annex-a-2022/</w:t>
        </w:r>
      </w:hyperlink>
      <w:r w:rsidRPr="7E930DEC" w:rsidR="5D1E8E65">
        <w:rPr>
          <w:noProof w:val="0"/>
          <w:lang w:val="en-US"/>
        </w:rPr>
        <w:t>.</w:t>
      </w:r>
      <w:r w:rsidRPr="7E930DEC" w:rsidR="0B52DD31">
        <w:rPr>
          <w:noProof w:val="0"/>
          <w:lang w:val="en-US"/>
        </w:rPr>
        <w:t xml:space="preserve"> [accessed 26</w:t>
      </w:r>
      <w:r w:rsidRPr="7E930DEC" w:rsidR="0B52DD31">
        <w:rPr>
          <w:noProof w:val="0"/>
          <w:vertAlign w:val="superscript"/>
          <w:lang w:val="en-US"/>
        </w:rPr>
        <w:t>th</w:t>
      </w:r>
      <w:r w:rsidRPr="7E930DEC" w:rsidR="0B52DD31">
        <w:rPr>
          <w:noProof w:val="0"/>
          <w:lang w:val="en-US"/>
        </w:rPr>
        <w:t xml:space="preserve"> March 2026]</w:t>
      </w:r>
    </w:p>
    <w:p w:rsidR="00ED2C92" w:rsidP="7E930DEC" w:rsidRDefault="00ED2C92" w14:paraId="1AFCA197" w14:textId="4B28819D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00ED2C92" w:rsidP="7E930DEC" w:rsidRDefault="00ED2C92" w14:paraId="5DFBFEEF" w14:textId="4BA94611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7E930DEC" w:rsidR="5D1E8E65">
        <w:rPr>
          <w:noProof w:val="0"/>
          <w:lang w:val="en-US"/>
        </w:rPr>
        <w:t>‌</w:t>
      </w:r>
      <w:r w:rsidRPr="7E930DEC" w:rsidR="2BEF94D7">
        <w:rPr>
          <w:noProof w:val="0"/>
          <w:lang w:val="en-US"/>
        </w:rPr>
        <w:t xml:space="preserve">Keen, R. (2018). 10.3 Continual Improvement. [online] </w:t>
      </w:r>
      <w:hyperlink r:id="Rcdcaad782d724cd6">
        <w:r w:rsidRPr="7E930DEC" w:rsidR="2BEF94D7">
          <w:rPr>
            <w:noProof w:val="0"/>
            <w:lang w:val="en-US"/>
          </w:rPr>
          <w:t>https://www.iso-9001-checklist.co.uk/</w:t>
        </w:r>
      </w:hyperlink>
      <w:r w:rsidRPr="7E930DEC" w:rsidR="2BEF94D7">
        <w:rPr>
          <w:noProof w:val="0"/>
          <w:lang w:val="en-US"/>
        </w:rPr>
        <w:t xml:space="preserve">. Available at: </w:t>
      </w:r>
      <w:hyperlink r:id="R79012cb3417a4117">
        <w:r w:rsidRPr="7E930DEC" w:rsidR="2BEF94D7">
          <w:rPr>
            <w:rStyle w:val="Hyperlink"/>
            <w:noProof w:val="0"/>
            <w:lang w:val="en-US"/>
          </w:rPr>
          <w:t>https://www.iso-9001-checklist.co.uk/10.3-continual-improvement.htm</w:t>
        </w:r>
      </w:hyperlink>
      <w:r w:rsidRPr="7E930DEC" w:rsidR="2BEF94D7">
        <w:rPr>
          <w:rStyle w:val="Hyperlink"/>
          <w:noProof w:val="0"/>
          <w:lang w:val="en-US"/>
        </w:rPr>
        <w:t>.</w:t>
      </w:r>
      <w:r w:rsidRPr="7E930DEC" w:rsidR="2BEF94D7">
        <w:rPr>
          <w:noProof w:val="0"/>
          <w:lang w:val="en-US"/>
        </w:rPr>
        <w:t xml:space="preserve"> [accessed 26</w:t>
      </w:r>
      <w:r w:rsidRPr="7E930DEC" w:rsidR="2BEF94D7">
        <w:rPr>
          <w:noProof w:val="0"/>
          <w:vertAlign w:val="superscript"/>
          <w:lang w:val="en-US"/>
        </w:rPr>
        <w:t>th</w:t>
      </w:r>
      <w:r w:rsidRPr="7E930DEC" w:rsidR="2BEF94D7">
        <w:rPr>
          <w:noProof w:val="0"/>
          <w:lang w:val="en-US"/>
        </w:rPr>
        <w:t xml:space="preserve"> March 2026]</w:t>
      </w:r>
    </w:p>
    <w:p w:rsidR="00ED2C92" w:rsidP="7E930DEC" w:rsidRDefault="00ED2C92" w14:paraId="6F7DB640" w14:textId="4626A5B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7E930DEC" w:rsidR="2BEF94D7">
        <w:rPr>
          <w:noProof w:val="0"/>
          <w:lang w:val="en-US"/>
        </w:rPr>
        <w:t xml:space="preserve"> </w:t>
      </w:r>
    </w:p>
    <w:p w:rsidR="00ED2C92" w:rsidP="7E930DEC" w:rsidRDefault="00ED2C92" w14:paraId="4DDD7BBD" w14:textId="0A404274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7E930DEC" w:rsidR="2BEF94D7">
        <w:rPr>
          <w:noProof w:val="0"/>
          <w:lang w:val="en-US"/>
        </w:rPr>
        <w:t>‌</w:t>
      </w:r>
    </w:p>
    <w:p w:rsidRPr="009D2F06" w:rsidR="009D2F06" w:rsidP="00ED2C92" w:rsidRDefault="00ED2C92" w14:paraId="4ACAEAE2" w14:textId="44E0DFEC">
      <w:pPr>
        <w:pStyle w:val="ListParagraph"/>
        <w:numPr>
          <w:ilvl w:val="0"/>
          <w:numId w:val="10"/>
        </w:numPr>
      </w:pPr>
      <w:r>
        <w:rPr>
          <w:rFonts w:hint="cs"/>
        </w:rPr>
        <w:t>‌</w:t>
      </w:r>
    </w:p>
    <w:sectPr w:rsidRPr="009D2F06" w:rsidR="009D2F06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B0A1E2F"/>
    <w:multiLevelType w:val="hybridMultilevel"/>
    <w:tmpl w:val="373C73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253981">
    <w:abstractNumId w:val="8"/>
  </w:num>
  <w:num w:numId="2" w16cid:durableId="498425771">
    <w:abstractNumId w:val="6"/>
  </w:num>
  <w:num w:numId="3" w16cid:durableId="249656845">
    <w:abstractNumId w:val="5"/>
  </w:num>
  <w:num w:numId="4" w16cid:durableId="1243679815">
    <w:abstractNumId w:val="4"/>
  </w:num>
  <w:num w:numId="5" w16cid:durableId="1587153767">
    <w:abstractNumId w:val="7"/>
  </w:num>
  <w:num w:numId="6" w16cid:durableId="309595741">
    <w:abstractNumId w:val="3"/>
  </w:num>
  <w:num w:numId="7" w16cid:durableId="1804927122">
    <w:abstractNumId w:val="2"/>
  </w:num>
  <w:num w:numId="8" w16cid:durableId="1258173933">
    <w:abstractNumId w:val="1"/>
  </w:num>
  <w:num w:numId="9" w16cid:durableId="1515611097">
    <w:abstractNumId w:val="0"/>
  </w:num>
  <w:num w:numId="10" w16cid:durableId="1307277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D01"/>
    <w:rsid w:val="0006063C"/>
    <w:rsid w:val="000727D1"/>
    <w:rsid w:val="000C3233"/>
    <w:rsid w:val="000E0A10"/>
    <w:rsid w:val="00102128"/>
    <w:rsid w:val="0015074B"/>
    <w:rsid w:val="002123D8"/>
    <w:rsid w:val="0029639D"/>
    <w:rsid w:val="00326F90"/>
    <w:rsid w:val="00605183"/>
    <w:rsid w:val="006C475B"/>
    <w:rsid w:val="00725ABB"/>
    <w:rsid w:val="00730BB4"/>
    <w:rsid w:val="0094573B"/>
    <w:rsid w:val="009D2F06"/>
    <w:rsid w:val="00AA1D8D"/>
    <w:rsid w:val="00B26A9A"/>
    <w:rsid w:val="00B47730"/>
    <w:rsid w:val="00C367F1"/>
    <w:rsid w:val="00C424B7"/>
    <w:rsid w:val="00CB0664"/>
    <w:rsid w:val="00D06207"/>
    <w:rsid w:val="00ED2C92"/>
    <w:rsid w:val="00FC693F"/>
    <w:rsid w:val="00FE1965"/>
    <w:rsid w:val="022C6F05"/>
    <w:rsid w:val="02D93477"/>
    <w:rsid w:val="03BC2D13"/>
    <w:rsid w:val="0517FD2F"/>
    <w:rsid w:val="07286D8B"/>
    <w:rsid w:val="094B20C8"/>
    <w:rsid w:val="0995F98B"/>
    <w:rsid w:val="09ED6EDC"/>
    <w:rsid w:val="0A2A34EF"/>
    <w:rsid w:val="0B52DD31"/>
    <w:rsid w:val="0BAEB274"/>
    <w:rsid w:val="0BE79634"/>
    <w:rsid w:val="108C4E3C"/>
    <w:rsid w:val="10F03259"/>
    <w:rsid w:val="121F8B61"/>
    <w:rsid w:val="13B9817B"/>
    <w:rsid w:val="13DDA198"/>
    <w:rsid w:val="14D2ACF6"/>
    <w:rsid w:val="1E459C8E"/>
    <w:rsid w:val="1F912800"/>
    <w:rsid w:val="209A585B"/>
    <w:rsid w:val="2163DE69"/>
    <w:rsid w:val="21E9DFAA"/>
    <w:rsid w:val="21EB526E"/>
    <w:rsid w:val="23AB0A81"/>
    <w:rsid w:val="2486D050"/>
    <w:rsid w:val="24F80859"/>
    <w:rsid w:val="26536039"/>
    <w:rsid w:val="268D6AFC"/>
    <w:rsid w:val="26E71BED"/>
    <w:rsid w:val="26EC5E46"/>
    <w:rsid w:val="27106D92"/>
    <w:rsid w:val="2787DDAA"/>
    <w:rsid w:val="27BC7B66"/>
    <w:rsid w:val="2ACBB54F"/>
    <w:rsid w:val="2B51F9C9"/>
    <w:rsid w:val="2BEF94D7"/>
    <w:rsid w:val="2CB87D97"/>
    <w:rsid w:val="2D193795"/>
    <w:rsid w:val="30372B11"/>
    <w:rsid w:val="30D001FE"/>
    <w:rsid w:val="31684EBD"/>
    <w:rsid w:val="31E0D8EB"/>
    <w:rsid w:val="37B79320"/>
    <w:rsid w:val="3C772E68"/>
    <w:rsid w:val="3CBE9439"/>
    <w:rsid w:val="3CC08974"/>
    <w:rsid w:val="3D4C2C4B"/>
    <w:rsid w:val="3E882FD4"/>
    <w:rsid w:val="429FCF29"/>
    <w:rsid w:val="45AC71E0"/>
    <w:rsid w:val="46269435"/>
    <w:rsid w:val="476A865A"/>
    <w:rsid w:val="47F2875D"/>
    <w:rsid w:val="486EB671"/>
    <w:rsid w:val="49670454"/>
    <w:rsid w:val="4B96EE32"/>
    <w:rsid w:val="4DC0B398"/>
    <w:rsid w:val="501C8FD6"/>
    <w:rsid w:val="502DC4FC"/>
    <w:rsid w:val="50429FD9"/>
    <w:rsid w:val="50C7D553"/>
    <w:rsid w:val="51629783"/>
    <w:rsid w:val="51FBFE44"/>
    <w:rsid w:val="527D64DC"/>
    <w:rsid w:val="54C63688"/>
    <w:rsid w:val="55CD7763"/>
    <w:rsid w:val="59CC7215"/>
    <w:rsid w:val="59EAABD2"/>
    <w:rsid w:val="5B31218A"/>
    <w:rsid w:val="5B31218A"/>
    <w:rsid w:val="5C09DC53"/>
    <w:rsid w:val="5C92A3C3"/>
    <w:rsid w:val="5CA3DDE8"/>
    <w:rsid w:val="5D0774D4"/>
    <w:rsid w:val="5D1E8E65"/>
    <w:rsid w:val="5D396412"/>
    <w:rsid w:val="5D9B62FE"/>
    <w:rsid w:val="60405DB6"/>
    <w:rsid w:val="666887F5"/>
    <w:rsid w:val="66A0A99B"/>
    <w:rsid w:val="677C18C4"/>
    <w:rsid w:val="67E9D5BE"/>
    <w:rsid w:val="6A13BB78"/>
    <w:rsid w:val="6A3A4326"/>
    <w:rsid w:val="6BCA8A19"/>
    <w:rsid w:val="6CFAE867"/>
    <w:rsid w:val="6D9DE276"/>
    <w:rsid w:val="6DDB69B5"/>
    <w:rsid w:val="6E5831F9"/>
    <w:rsid w:val="6E729122"/>
    <w:rsid w:val="708778C6"/>
    <w:rsid w:val="725F3026"/>
    <w:rsid w:val="76159A5C"/>
    <w:rsid w:val="76CE7A18"/>
    <w:rsid w:val="76E27422"/>
    <w:rsid w:val="777F6E46"/>
    <w:rsid w:val="7855390B"/>
    <w:rsid w:val="78C55B5C"/>
    <w:rsid w:val="7925E9EE"/>
    <w:rsid w:val="7A20E169"/>
    <w:rsid w:val="7BAC718D"/>
    <w:rsid w:val="7C29F587"/>
    <w:rsid w:val="7E0ECE29"/>
    <w:rsid w:val="7E930DEC"/>
    <w:rsid w:val="7FA53CAC"/>
    <w:rsid w:val="7FEF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67B5B"/>
  <w14:defaultImageDpi w14:val="300"/>
  <w15:docId w15:val="{039DA3A6-D7F5-4E97-9129-E8C92686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26A9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6A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hyperlink" Target="https://www.isms.online/iso-27001/statement-of-applicability/" TargetMode="External" Id="rId9" /><Relationship Type="http://schemas.openxmlformats.org/officeDocument/2006/relationships/hyperlink" Target="https://www.isms.online/iso-27001/annex-a-2022/" TargetMode="External" Id="R5798dffc676f442a" /><Relationship Type="http://schemas.openxmlformats.org/officeDocument/2006/relationships/hyperlink" Target="https://hightable.io/iso-27001-clause-6-1-3-information-security-risk-treatment/" TargetMode="External" Id="Rb5303dc27d0c4349" /><Relationship Type="http://schemas.openxmlformats.org/officeDocument/2006/relationships/hyperlink" Target="https://www.isms.online/iso-27001/annex-a-2022/" TargetMode="External" Id="R5ba4a27385954b6c" /><Relationship Type="http://schemas.openxmlformats.org/officeDocument/2006/relationships/hyperlink" Target="https://www.iso-9001-checklist.co.uk/" TargetMode="External" Id="Rcdcaad782d724cd6" /><Relationship Type="http://schemas.openxmlformats.org/officeDocument/2006/relationships/hyperlink" Target="https://www.iso-9001-checklist.co.uk/10.3-continual-improvement.htm" TargetMode="External" Id="R79012cb3417a41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BC7FED0F4D504F8B759EA27C8E105B" ma:contentTypeVersion="16" ma:contentTypeDescription="Create a new document." ma:contentTypeScope="" ma:versionID="adeea810082fa00ad0432be1f4f46991">
  <xsd:schema xmlns:xsd="http://www.w3.org/2001/XMLSchema" xmlns:xs="http://www.w3.org/2001/XMLSchema" xmlns:p="http://schemas.microsoft.com/office/2006/metadata/properties" xmlns:ns3="dfb01dc6-817a-45ab-8648-223bdf94a4eb" xmlns:ns4="52598706-196e-4429-9b33-162fd15be063" targetNamespace="http://schemas.microsoft.com/office/2006/metadata/properties" ma:root="true" ma:fieldsID="83c5acb75ec3252b3e8d1d34c8bca164" ns3:_="" ns4:_="">
    <xsd:import namespace="dfb01dc6-817a-45ab-8648-223bdf94a4eb"/>
    <xsd:import namespace="52598706-196e-4429-9b33-162fd15be0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DateTaken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b01dc6-817a-45ab-8648-223bdf94a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98706-196e-4429-9b33-162fd15be0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b01dc6-817a-45ab-8648-223bdf94a4e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265C28-611E-4852-97D4-D661C840AC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b01dc6-817a-45ab-8648-223bdf94a4eb"/>
    <ds:schemaRef ds:uri="52598706-196e-4429-9b33-162fd15be0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AF8C3D-7B9B-48AE-B23F-D7665015DA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BD46FA-4336-44DF-A23D-C9C0A49396A2}">
  <ds:schemaRefs>
    <ds:schemaRef ds:uri="http://schemas.microsoft.com/office/2006/metadata/properties"/>
    <ds:schemaRef ds:uri="http://schemas.microsoft.com/office/infopath/2007/PartnerControls"/>
    <ds:schemaRef ds:uri="dfb01dc6-817a-45ab-8648-223bdf94a4e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Joe Coleman (5238859)</lastModifiedBy>
  <revision>3</revision>
  <dcterms:created xsi:type="dcterms:W3CDTF">2026-03-26T08:57:00.0000000Z</dcterms:created>
  <dcterms:modified xsi:type="dcterms:W3CDTF">2026-03-26T14:23:29.2655094Z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57433c2b-7e68-489d-806b-ccfda697e3be</vt:lpwstr>
  </property>
  <property fmtid="{D5CDD505-2E9C-101B-9397-08002B2CF9AE}" pid="3" name="ContentTypeId">
    <vt:lpwstr>0x01010071BC7FED0F4D504F8B759EA27C8E105B</vt:lpwstr>
  </property>
</Properties>
</file>