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5FD7D" w14:textId="77777777" w:rsidR="000C4502" w:rsidRDefault="000C4502">
      <w:bookmarkStart w:id="0" w:name="3060-1621846615933"/>
      <w:bookmarkEnd w:id="0"/>
    </w:p>
    <w:p w14:paraId="0BAAA5D1" w14:textId="77777777" w:rsidR="000C4502" w:rsidRDefault="00000000">
      <w:bookmarkStart w:id="1" w:name="UU0P-1739073394023"/>
      <w:bookmarkEnd w:id="1"/>
      <w:r>
        <w:rPr>
          <w:b/>
          <w:sz w:val="34"/>
        </w:rPr>
        <w:t>1 首先确定我们现在AC仿真是否正确</w:t>
      </w:r>
    </w:p>
    <w:p w14:paraId="2CA7EAA4" w14:textId="77777777" w:rsidR="000C4502" w:rsidRDefault="00000000">
      <w:pPr>
        <w:ind w:firstLine="420"/>
      </w:pPr>
      <w:bookmarkStart w:id="2" w:name="3zd4-1739073702217"/>
      <w:bookmarkEnd w:id="2"/>
      <w:r>
        <w:rPr>
          <w:sz w:val="24"/>
        </w:rPr>
        <w:t>目前来看没啥问题</w:t>
      </w:r>
    </w:p>
    <w:p w14:paraId="40E15365" w14:textId="77777777" w:rsidR="000C4502" w:rsidRDefault="00000000">
      <w:pPr>
        <w:ind w:firstLine="420"/>
      </w:pPr>
      <w:bookmarkStart w:id="3" w:name="jPFo-1739073710958"/>
      <w:bookmarkEnd w:id="3"/>
      <w:r>
        <w:rPr>
          <w:sz w:val="24"/>
        </w:rPr>
        <w:t>毕竟是能和</w:t>
      </w:r>
      <w:proofErr w:type="spellStart"/>
      <w:r>
        <w:rPr>
          <w:sz w:val="24"/>
        </w:rPr>
        <w:t>tran</w:t>
      </w:r>
      <w:proofErr w:type="spellEnd"/>
      <w:r>
        <w:rPr>
          <w:sz w:val="24"/>
        </w:rPr>
        <w:t>对上的</w:t>
      </w:r>
    </w:p>
    <w:p w14:paraId="1F491DEA" w14:textId="77777777" w:rsidR="000C4502" w:rsidRDefault="00000000">
      <w:pPr>
        <w:pStyle w:val="2"/>
        <w:spacing w:before="0" w:after="0" w:line="240" w:lineRule="auto"/>
        <w:rPr>
          <w:rFonts w:hint="eastAsia"/>
        </w:rPr>
      </w:pPr>
      <w:bookmarkStart w:id="4" w:name="hifs-1739073455435"/>
      <w:bookmarkEnd w:id="4"/>
      <w:r>
        <w:rPr>
          <w:rFonts w:ascii="微软雅黑" w:eastAsia="微软雅黑" w:hAnsi="微软雅黑" w:cs="微软雅黑"/>
          <w:sz w:val="30"/>
        </w:rPr>
        <w:t>3 参考其他reference中差分电路或S2D电路的仿真设置</w:t>
      </w:r>
    </w:p>
    <w:p w14:paraId="530D53C7" w14:textId="77777777" w:rsidR="000C4502" w:rsidRDefault="00000000">
      <w:pPr>
        <w:pStyle w:val="3"/>
        <w:spacing w:before="0" w:after="0" w:line="240" w:lineRule="auto"/>
      </w:pPr>
      <w:bookmarkStart w:id="5" w:name="w57j-1739073456274"/>
      <w:bookmarkEnd w:id="5"/>
      <w:r>
        <w:rPr>
          <w:rFonts w:cs="微软雅黑"/>
          <w:sz w:val="24"/>
        </w:rPr>
        <w:t>1 AC仿真的意义</w:t>
      </w:r>
    </w:p>
    <w:p w14:paraId="4153D4DB" w14:textId="77777777" w:rsidR="000C4502" w:rsidRDefault="00000000">
      <w:bookmarkStart w:id="6" w:name="NnX3-1739074035168"/>
      <w:bookmarkEnd w:id="6"/>
      <w:r>
        <w:t>AC仿真包括开环增益、带宽、相位裕度、共模抑制比、电源抑制比</w:t>
      </w:r>
    </w:p>
    <w:p w14:paraId="4819AE0C" w14:textId="77777777" w:rsidR="000C4502" w:rsidRDefault="00000000">
      <w:bookmarkStart w:id="7" w:name="Cfd2-1739080109932"/>
      <w:bookmarkEnd w:id="7"/>
      <w:r>
        <w:t>ac仿真是基于某静态工作点计算的传递函数，在此函数上进行的输入和输出的计算，不涉及到管子的耐压等情况，所有的考虑都是在这个静态工作点上（所以这也是为什么需要关注不同的输入CM情况）</w:t>
      </w:r>
    </w:p>
    <w:p w14:paraId="1C36F00F" w14:textId="77777777" w:rsidR="000C4502" w:rsidRDefault="000C4502">
      <w:bookmarkStart w:id="8" w:name="HP8j-1739080165730"/>
      <w:bookmarkEnd w:id="8"/>
    </w:p>
    <w:p w14:paraId="02A41FEF" w14:textId="77777777" w:rsidR="000C4502" w:rsidRDefault="00000000">
      <w:bookmarkStart w:id="9" w:name="PbNK-1739080170903"/>
      <w:bookmarkEnd w:id="9"/>
      <w:r>
        <w:t>我们在激励中设置的AC=1，只是数学意义上的1，并不是代表给一个1v的电压，所以在小信号等效模型下，可以计算得到输出的gain，这个值可能是很大的，但是如果想瞬态的波形中也能看到相应的放大倍数，需要瞬态时管子也都在AC小信号等效模型下，但是实际并不会这样，管子的工作状态是会变化的</w:t>
      </w:r>
    </w:p>
    <w:p w14:paraId="6D69B4F1" w14:textId="77777777" w:rsidR="000C4502" w:rsidRDefault="00000000">
      <w:bookmarkStart w:id="10" w:name="uAJ4-1739117061823"/>
      <w:bookmarkEnd w:id="10"/>
      <w:r>
        <w:t>如果输出极点比共源点处的极点离原点更远，则高频处，电路的共模抑制将下降很多，现在看我们电路在高频处CMRR差，应该也是与这个有关（拉扎维6.6）</w:t>
      </w:r>
    </w:p>
    <w:p w14:paraId="0B4F6656" w14:textId="77777777" w:rsidR="000C4502" w:rsidRDefault="00000000">
      <w:bookmarkStart w:id="11" w:name="WPcD-1739117168171"/>
      <w:bookmarkEnd w:id="11"/>
      <w:r>
        <w:t>也同样需要check  PSRR，因为我们的IB不是单级电路，多级级联的情况下，power supply的抖动，会通过上一级传递到下一级的输入信号，在存在mismatch的情况下，就会导致输出中差动噪声（拉扎维6.6）</w:t>
      </w:r>
    </w:p>
    <w:p w14:paraId="0015A120" w14:textId="77777777" w:rsidR="000C4502" w:rsidRDefault="000C4502">
      <w:bookmarkStart w:id="12" w:name="XAqI-1739117289189"/>
      <w:bookmarkEnd w:id="12"/>
    </w:p>
    <w:p w14:paraId="58D2FEB9" w14:textId="77777777" w:rsidR="000C4502" w:rsidRDefault="00000000">
      <w:pPr>
        <w:pStyle w:val="3"/>
        <w:spacing w:before="0" w:after="0" w:line="240" w:lineRule="auto"/>
      </w:pPr>
      <w:bookmarkStart w:id="13" w:name="DoZ8-1739073731870"/>
      <w:bookmarkEnd w:id="13"/>
      <w:r>
        <w:rPr>
          <w:rFonts w:cs="微软雅黑"/>
          <w:sz w:val="24"/>
        </w:rPr>
        <w:lastRenderedPageBreak/>
        <w:t>2 差分放大器的AC仿真</w:t>
      </w:r>
    </w:p>
    <w:p w14:paraId="3182DE98" w14:textId="77777777" w:rsidR="000C4502" w:rsidRDefault="00000000">
      <w:bookmarkStart w:id="14" w:name="sFkO-1739074650135"/>
      <w:bookmarkEnd w:id="14"/>
      <w:r>
        <w:t>网上的一些示例</w:t>
      </w:r>
    </w:p>
    <w:p w14:paraId="04A2371A" w14:textId="77777777" w:rsidR="000C4502" w:rsidRDefault="00000000">
      <w:bookmarkStart w:id="15" w:name="tA6D-1739074669537"/>
      <w:bookmarkEnd w:id="15"/>
      <w:r>
        <w:t>1 这里两输入在共模的基础上，分别加了一个差分的交流小信号</w:t>
      </w:r>
    </w:p>
    <w:p w14:paraId="5E2897AA" w14:textId="77777777" w:rsidR="000C4502" w:rsidRDefault="00000000">
      <w:bookmarkStart w:id="16" w:name="79H5-1739074662610"/>
      <w:bookmarkEnd w:id="16"/>
      <w:r>
        <w:rPr>
          <w:noProof/>
        </w:rPr>
        <w:drawing>
          <wp:inline distT="0" distB="0" distL="0" distR="0" wp14:anchorId="0D7DBC92" wp14:editId="2BB7F0B3">
            <wp:extent cx="5267325" cy="3440018"/>
            <wp:effectExtent l="0" t="0" r="0" b="0"/>
            <wp:docPr id="1436647497" name="Drawing 0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4FF0" w14:textId="77777777" w:rsidR="000C4502" w:rsidRDefault="000C4502">
      <w:bookmarkStart w:id="17" w:name="4nFd-1739074650481"/>
      <w:bookmarkEnd w:id="17"/>
    </w:p>
    <w:p w14:paraId="3BBA9BB4" w14:textId="77777777" w:rsidR="000C4502" w:rsidRDefault="00000000">
      <w:bookmarkStart w:id="18" w:name="wx6I-1739075220895"/>
      <w:bookmarkEnd w:id="18"/>
      <w:r>
        <w:t xml:space="preserve">2 </w:t>
      </w:r>
      <w:hyperlink r:id="rId6">
        <w:r>
          <w:rPr>
            <w:color w:val="003884"/>
          </w:rPr>
          <w:t xml:space="preserve">差分放大器AC仿真，输入信号怎么给？ - Analog/RF IC 设计讨论 - EETOP </w:t>
        </w:r>
        <w:proofErr w:type="gramStart"/>
        <w:r>
          <w:rPr>
            <w:color w:val="003884"/>
          </w:rPr>
          <w:t>创芯网</w:t>
        </w:r>
        <w:proofErr w:type="gramEnd"/>
        <w:r>
          <w:rPr>
            <w:color w:val="003884"/>
          </w:rPr>
          <w:t>论坛 (原名：电子顶级开发网) -</w:t>
        </w:r>
      </w:hyperlink>
    </w:p>
    <w:p w14:paraId="00F4295A" w14:textId="77777777" w:rsidR="000C4502" w:rsidRDefault="00000000">
      <w:bookmarkStart w:id="19" w:name="eiXB-1739075219124"/>
      <w:bookmarkEnd w:id="19"/>
      <w:r>
        <w:t>EETOP提问，关于差分放大器的AC仿真设置</w:t>
      </w:r>
    </w:p>
    <w:p w14:paraId="31E316D2" w14:textId="77777777" w:rsidR="000C4502" w:rsidRDefault="00000000">
      <w:bookmarkStart w:id="20" w:name="7pYr-1739075251595"/>
      <w:bookmarkEnd w:id="20"/>
      <w:r>
        <w:t>回答是输入差分，需要设置为0.5与-0.5，与我之前设置的是一样的，所以能得到与设置单端AC源的结果是一样的</w:t>
      </w:r>
    </w:p>
    <w:p w14:paraId="6FEF47CF" w14:textId="77777777" w:rsidR="000C4502" w:rsidRDefault="00000000">
      <w:bookmarkStart w:id="21" w:name="Mwdt-1739075290563"/>
      <w:bookmarkEnd w:id="21"/>
      <w:r>
        <w:rPr>
          <w:rFonts w:ascii="Tahoma" w:eastAsia="Tahoma" w:hAnsi="Tahoma" w:cs="Tahoma"/>
          <w:color w:val="444444"/>
          <w:sz w:val="20"/>
          <w:highlight w:val="white"/>
        </w:rPr>
        <w:t>有一个.option参数是控制</w:t>
      </w:r>
      <w:proofErr w:type="spellStart"/>
      <w:r>
        <w:rPr>
          <w:rFonts w:ascii="Tahoma" w:eastAsia="Tahoma" w:hAnsi="Tahoma" w:cs="Tahoma"/>
          <w:color w:val="444444"/>
          <w:sz w:val="20"/>
          <w:highlight w:val="white"/>
        </w:rPr>
        <w:t>vdb</w:t>
      </w:r>
      <w:proofErr w:type="spellEnd"/>
      <w:r>
        <w:rPr>
          <w:rFonts w:ascii="Tahoma" w:eastAsia="Tahoma" w:hAnsi="Tahoma" w:cs="Tahoma"/>
          <w:color w:val="444444"/>
          <w:sz w:val="20"/>
          <w:highlight w:val="white"/>
        </w:rPr>
        <w:t>（x，y）是怎么解释的，是解释成</w:t>
      </w:r>
      <w:proofErr w:type="spellStart"/>
      <w:r>
        <w:rPr>
          <w:rFonts w:ascii="Tahoma" w:eastAsia="Tahoma" w:hAnsi="Tahoma" w:cs="Tahoma"/>
          <w:color w:val="444444"/>
          <w:sz w:val="20"/>
          <w:highlight w:val="white"/>
        </w:rPr>
        <w:t>vdb</w:t>
      </w:r>
      <w:proofErr w:type="spellEnd"/>
      <w:r>
        <w:rPr>
          <w:rFonts w:ascii="Tahoma" w:eastAsia="Tahoma" w:hAnsi="Tahoma" w:cs="Tahoma"/>
          <w:color w:val="444444"/>
          <w:sz w:val="20"/>
          <w:highlight w:val="white"/>
        </w:rPr>
        <w:t>（x）-</w:t>
      </w:r>
      <w:proofErr w:type="spellStart"/>
      <w:r>
        <w:rPr>
          <w:rFonts w:ascii="Tahoma" w:eastAsia="Tahoma" w:hAnsi="Tahoma" w:cs="Tahoma"/>
          <w:color w:val="444444"/>
          <w:sz w:val="20"/>
          <w:highlight w:val="white"/>
        </w:rPr>
        <w:t>vdb</w:t>
      </w:r>
      <w:proofErr w:type="spellEnd"/>
      <w:r>
        <w:rPr>
          <w:rFonts w:ascii="Tahoma" w:eastAsia="Tahoma" w:hAnsi="Tahoma" w:cs="Tahoma"/>
          <w:color w:val="444444"/>
          <w:sz w:val="20"/>
          <w:highlight w:val="white"/>
        </w:rPr>
        <w:t>（y）还是</w:t>
      </w:r>
      <w:proofErr w:type="spellStart"/>
      <w:r>
        <w:rPr>
          <w:rFonts w:ascii="Tahoma" w:eastAsia="Tahoma" w:hAnsi="Tahoma" w:cs="Tahoma"/>
          <w:color w:val="444444"/>
          <w:sz w:val="20"/>
          <w:highlight w:val="white"/>
        </w:rPr>
        <w:t>vdb</w:t>
      </w:r>
      <w:proofErr w:type="spellEnd"/>
      <w:r>
        <w:rPr>
          <w:rFonts w:ascii="Tahoma" w:eastAsia="Tahoma" w:hAnsi="Tahoma" w:cs="Tahoma"/>
          <w:color w:val="444444"/>
          <w:sz w:val="20"/>
          <w:highlight w:val="white"/>
        </w:rPr>
        <w:t>（x-y）</w:t>
      </w:r>
    </w:p>
    <w:p w14:paraId="49A2CD84" w14:textId="77777777" w:rsidR="000C4502" w:rsidRDefault="00000000">
      <w:bookmarkStart w:id="22" w:name="bX1N-1739075291862"/>
      <w:bookmarkEnd w:id="22"/>
      <w:r>
        <w:rPr>
          <w:rFonts w:ascii="Tahoma" w:eastAsia="Tahoma" w:hAnsi="Tahoma" w:cs="Tahoma"/>
          <w:color w:val="444444"/>
          <w:sz w:val="20"/>
          <w:highlight w:val="white"/>
        </w:rPr>
        <w:t xml:space="preserve">.option </w:t>
      </w:r>
      <w:proofErr w:type="spellStart"/>
      <w:r>
        <w:rPr>
          <w:rFonts w:ascii="Tahoma" w:eastAsia="Tahoma" w:hAnsi="Tahoma" w:cs="Tahoma"/>
          <w:color w:val="444444"/>
          <w:sz w:val="20"/>
          <w:highlight w:val="white"/>
        </w:rPr>
        <w:t>acout</w:t>
      </w:r>
      <w:proofErr w:type="spellEnd"/>
      <w:r>
        <w:rPr>
          <w:rFonts w:ascii="Tahoma" w:eastAsia="Tahoma" w:hAnsi="Tahoma" w:cs="Tahoma"/>
          <w:color w:val="444444"/>
          <w:sz w:val="20"/>
          <w:highlight w:val="white"/>
        </w:rPr>
        <w:t xml:space="preserve"> 默认是1，分析差分放大器时，应改成0</w:t>
      </w:r>
    </w:p>
    <w:p w14:paraId="05B3262F" w14:textId="77777777" w:rsidR="000C4502" w:rsidRDefault="00000000">
      <w:bookmarkStart w:id="23" w:name="tslt-1739075219253"/>
      <w:bookmarkEnd w:id="23"/>
      <w:r>
        <w:t>这个option可以尝试一下（分别在差分输入为1/-1与0.5/-0.5的情况下）</w:t>
      </w:r>
    </w:p>
    <w:p w14:paraId="44CC9BC3" w14:textId="77777777" w:rsidR="000C4502" w:rsidRDefault="000C4502">
      <w:bookmarkStart w:id="24" w:name="9961-1739075365240"/>
      <w:bookmarkEnd w:id="24"/>
    </w:p>
    <w:p w14:paraId="788054A3" w14:textId="77777777" w:rsidR="000C4502" w:rsidRDefault="00000000">
      <w:bookmarkStart w:id="25" w:name="CzUE-1739075219361"/>
      <w:bookmarkEnd w:id="25"/>
      <w:r>
        <w:t xml:space="preserve">3 </w:t>
      </w:r>
      <w:hyperlink r:id="rId7">
        <w:r>
          <w:rPr>
            <w:color w:val="003884"/>
          </w:rPr>
          <w:t xml:space="preserve">电压比较器增益仿真该开环还是闭环 - Analog/RF IC 设计讨论 - EETOP </w:t>
        </w:r>
        <w:proofErr w:type="gramStart"/>
        <w:r>
          <w:rPr>
            <w:color w:val="003884"/>
          </w:rPr>
          <w:t>创芯网</w:t>
        </w:r>
        <w:proofErr w:type="gramEnd"/>
        <w:r>
          <w:rPr>
            <w:color w:val="003884"/>
          </w:rPr>
          <w:t>论坛 (原</w:t>
        </w:r>
        <w:r>
          <w:rPr>
            <w:color w:val="003884"/>
          </w:rPr>
          <w:lastRenderedPageBreak/>
          <w:t>名：电子顶级开发网) -</w:t>
        </w:r>
      </w:hyperlink>
    </w:p>
    <w:p w14:paraId="6E3BF862" w14:textId="77777777" w:rsidR="000C4502" w:rsidRDefault="00000000">
      <w:bookmarkStart w:id="26" w:name="u7cq-1739080984667"/>
      <w:bookmarkEnd w:id="26"/>
      <w:r>
        <w:t>我们电路虽然类似差分放大器，但是输入其实是单端的，其行为也可认为是一个比较器</w:t>
      </w:r>
    </w:p>
    <w:p w14:paraId="0DB4BB85" w14:textId="77777777" w:rsidR="000C4502" w:rsidRDefault="00000000">
      <w:bookmarkStart w:id="27" w:name="WJIO-1739080915229"/>
      <w:bookmarkEnd w:id="27"/>
      <w:r>
        <w:t>而对于一个比较器，关注的是速度与精度</w:t>
      </w:r>
    </w:p>
    <w:p w14:paraId="698A90CA" w14:textId="77777777" w:rsidR="000C4502" w:rsidRDefault="00000000">
      <w:bookmarkStart w:id="28" w:name="0OSj-1739080930061"/>
      <w:bookmarkEnd w:id="28"/>
      <w:r>
        <w:t>参考下面这段话，感觉蛮对的</w:t>
      </w:r>
    </w:p>
    <w:p w14:paraId="03E18D6C" w14:textId="77777777" w:rsidR="000C4502" w:rsidRDefault="00000000">
      <w:bookmarkStart w:id="29" w:name="CnrJ-1739080981695"/>
      <w:bookmarkEnd w:id="29"/>
      <w:r>
        <w:rPr>
          <w:noProof/>
        </w:rPr>
        <w:drawing>
          <wp:inline distT="0" distB="0" distL="0" distR="0" wp14:anchorId="4A99DDB1" wp14:editId="0BDAA0E7">
            <wp:extent cx="5267325" cy="1115959"/>
            <wp:effectExtent l="0" t="0" r="0" b="0"/>
            <wp:docPr id="1" name="Drawing 1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1B42" w14:textId="77777777" w:rsidR="000C4502" w:rsidRDefault="00000000">
      <w:bookmarkStart w:id="30" w:name="MBAT-1739114075705"/>
      <w:bookmarkEnd w:id="30"/>
      <w:r>
        <w:rPr>
          <w:noProof/>
        </w:rPr>
        <w:drawing>
          <wp:inline distT="0" distB="0" distL="0" distR="0" wp14:anchorId="5D5B69F9" wp14:editId="16FD6E2B">
            <wp:extent cx="4064000" cy="696413"/>
            <wp:effectExtent l="0" t="0" r="0" b="0"/>
            <wp:docPr id="2" name="Drawing 2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69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A792" w14:textId="77777777" w:rsidR="000C4502" w:rsidRDefault="00000000">
      <w:bookmarkStart w:id="31" w:name="THEp-1739114084344"/>
      <w:bookmarkEnd w:id="31"/>
      <w:r>
        <w:t>所以更严格的CMRR（考虑失配，电阻与输入对管</w:t>
      </w:r>
      <w:proofErr w:type="gramStart"/>
      <w:r>
        <w:t>以及尾电</w:t>
      </w:r>
      <w:proofErr w:type="gramEnd"/>
      <w:r>
        <w:t>流管的非理想性），还是应该先跑offset的MC，然后将offset加进去之后再跑CMRR（拉扎维4.3）</w:t>
      </w:r>
    </w:p>
    <w:p w14:paraId="1196316E" w14:textId="77777777" w:rsidR="000C4502" w:rsidRDefault="000C4502">
      <w:bookmarkStart w:id="32" w:name="Fick-1739115171490"/>
      <w:bookmarkEnd w:id="32"/>
    </w:p>
    <w:p w14:paraId="49F314F1" w14:textId="77777777" w:rsidR="000C4502" w:rsidRDefault="00000000">
      <w:bookmarkStart w:id="33" w:name="KsN5-1739115172598"/>
      <w:bookmarkEnd w:id="33"/>
      <w:r>
        <w:t xml:space="preserve">4 </w:t>
      </w:r>
      <w:hyperlink r:id="rId10">
        <w:r>
          <w:rPr>
            <w:color w:val="003884"/>
          </w:rPr>
          <w:t xml:space="preserve">深入浅出学习CMOS集成电路 - Analog/RF IC 资料共享 - EETOP </w:t>
        </w:r>
        <w:proofErr w:type="gramStart"/>
        <w:r>
          <w:rPr>
            <w:color w:val="003884"/>
          </w:rPr>
          <w:t>创芯网</w:t>
        </w:r>
        <w:proofErr w:type="gramEnd"/>
        <w:r>
          <w:rPr>
            <w:color w:val="003884"/>
          </w:rPr>
          <w:t>论坛 (原名：电子顶级开发网) -</w:t>
        </w:r>
      </w:hyperlink>
    </w:p>
    <w:p w14:paraId="0D773314" w14:textId="77777777" w:rsidR="000C4502" w:rsidRDefault="00000000">
      <w:bookmarkStart w:id="34" w:name="8eHI-1739115202812"/>
      <w:bookmarkEnd w:id="34"/>
      <w:r>
        <w:t>深入浅出学习CMOS模拟集成电路</w:t>
      </w:r>
    </w:p>
    <w:p w14:paraId="30EF2B5B" w14:textId="77777777" w:rsidR="000C4502" w:rsidRDefault="00000000">
      <w:bookmarkStart w:id="35" w:name="SnFG-1739115536764"/>
      <w:bookmarkEnd w:id="35"/>
      <w:r>
        <w:rPr>
          <w:noProof/>
        </w:rPr>
        <w:lastRenderedPageBreak/>
        <w:drawing>
          <wp:inline distT="0" distB="0" distL="0" distR="0" wp14:anchorId="13783301" wp14:editId="05495681">
            <wp:extent cx="5267325" cy="6164160"/>
            <wp:effectExtent l="0" t="0" r="0" b="0"/>
            <wp:docPr id="3" name="Drawing 3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1886" w14:textId="77777777" w:rsidR="000C4502" w:rsidRDefault="00000000">
      <w:bookmarkStart w:id="36" w:name="8L9Y-1739116179078"/>
      <w:bookmarkEnd w:id="36"/>
      <w:r>
        <w:t>上述code能证明单端我们之前的</w:t>
      </w:r>
      <w:proofErr w:type="gramStart"/>
      <w:r>
        <w:t>设置没</w:t>
      </w:r>
      <w:proofErr w:type="gramEnd"/>
      <w:r>
        <w:t>问题</w:t>
      </w:r>
    </w:p>
    <w:p w14:paraId="753CBE0B" w14:textId="77777777" w:rsidR="000C4502" w:rsidRDefault="00000000">
      <w:pPr>
        <w:numPr>
          <w:ilvl w:val="0"/>
          <w:numId w:val="1"/>
        </w:numPr>
      </w:pPr>
      <w:bookmarkStart w:id="37" w:name="7A9u-1739115535729"/>
      <w:bookmarkEnd w:id="37"/>
      <w:r>
        <w:t>单端增益（</w:t>
      </w:r>
      <w:proofErr w:type="spellStart"/>
      <w:r>
        <w:t>vdb</w:t>
      </w:r>
      <w:proofErr w:type="spellEnd"/>
      <w:r>
        <w:t xml:space="preserve">(outd1) 和 </w:t>
      </w:r>
      <w:proofErr w:type="spellStart"/>
      <w:r>
        <w:t>vdb</w:t>
      </w:r>
      <w:proofErr w:type="spellEnd"/>
      <w:r>
        <w:t>(outd2)）：用于检查每个输出节点的增益是否对称</w:t>
      </w:r>
    </w:p>
    <w:p w14:paraId="3653A561" w14:textId="77777777" w:rsidR="000C4502" w:rsidRDefault="00000000">
      <w:pPr>
        <w:ind w:firstLine="420"/>
      </w:pPr>
      <w:bookmarkStart w:id="38" w:name="9p57-1739116074948"/>
      <w:bookmarkEnd w:id="38"/>
      <w:r>
        <w:t xml:space="preserve"> 对于一个全差分的放大器，理想情况下其两端的增益就应该是相等的，所以CTLE的两端增益理论上也应该接近，进而提供较好的差分输出性能！</w:t>
      </w:r>
    </w:p>
    <w:p w14:paraId="41FC5DF8" w14:textId="77777777" w:rsidR="000C4502" w:rsidRDefault="00000000">
      <w:pPr>
        <w:numPr>
          <w:ilvl w:val="0"/>
          <w:numId w:val="1"/>
        </w:numPr>
      </w:pPr>
      <w:bookmarkStart w:id="39" w:name="NCMZ-1739116042860"/>
      <w:bookmarkEnd w:id="39"/>
      <w:r>
        <w:t>差分增益（</w:t>
      </w:r>
      <w:proofErr w:type="spellStart"/>
      <w:r>
        <w:t>vdb</w:t>
      </w:r>
      <w:proofErr w:type="spellEnd"/>
      <w:r>
        <w:t>(outd1,outd2)）：用于评估放大器的整体性能，通常希望其值尽可能大</w:t>
      </w:r>
    </w:p>
    <w:p w14:paraId="09ADC3DF" w14:textId="77777777" w:rsidR="000C4502" w:rsidRDefault="000C4502">
      <w:bookmarkStart w:id="40" w:name="3tim-1739116177763"/>
      <w:bookmarkEnd w:id="40"/>
    </w:p>
    <w:p w14:paraId="6A3FEE24" w14:textId="77777777" w:rsidR="000C4502" w:rsidRDefault="00000000">
      <w:bookmarkStart w:id="41" w:name="dTTh-1739116362765"/>
      <w:bookmarkEnd w:id="41"/>
      <w:r>
        <w:t>（还有一点，就是对于一个简单的全差分放大器，其小信号电路是可以等效简化为一个单端输入、单端输出的共源极放大器的）</w:t>
      </w:r>
    </w:p>
    <w:p w14:paraId="319FDAC2" w14:textId="77777777" w:rsidR="000C4502" w:rsidRDefault="00000000">
      <w:pPr>
        <w:pStyle w:val="3"/>
        <w:spacing w:before="0" w:after="0" w:line="240" w:lineRule="auto"/>
      </w:pPr>
      <w:bookmarkStart w:id="42" w:name="hahK-1739114078511"/>
      <w:bookmarkEnd w:id="42"/>
      <w:r>
        <w:rPr>
          <w:rFonts w:cs="微软雅黑"/>
          <w:sz w:val="24"/>
        </w:rPr>
        <w:t>3 单端转差分电路的basic</w:t>
      </w:r>
    </w:p>
    <w:bookmarkStart w:id="43" w:name="Kkzz-1739114160876"/>
    <w:bookmarkEnd w:id="43"/>
    <w:p w14:paraId="5C980BBB" w14:textId="77777777" w:rsidR="000C4502" w:rsidRDefault="00000000">
      <w:r>
        <w:fldChar w:fldCharType="begin"/>
      </w:r>
      <w:r>
        <w:instrText>HYPERLINK "https://www.analog.com/cn/resources/analog-dialogue/articles/versatile-precision-single-ended-to-differential-converter.html" \h</w:instrText>
      </w:r>
      <w:r>
        <w:fldChar w:fldCharType="separate"/>
      </w:r>
      <w:r>
        <w:rPr>
          <w:color w:val="003884"/>
        </w:rPr>
        <w:t>多功能低功耗精密单端转差分转换器 | Analog Devices</w:t>
      </w:r>
      <w:r>
        <w:fldChar w:fldCharType="end"/>
      </w:r>
    </w:p>
    <w:bookmarkStart w:id="44" w:name="KFFC-1739121201602"/>
    <w:bookmarkEnd w:id="44"/>
    <w:p w14:paraId="5006FB2B" w14:textId="77777777" w:rsidR="000C4502" w:rsidRDefault="00000000">
      <w:r>
        <w:fldChar w:fldCharType="begin"/>
      </w:r>
      <w:r>
        <w:instrText>HYPERLINK "https://www.analog.com/cn/resources/technical-articles/adc-driving-single-ended-to-differential-conversion.html" \h</w:instrText>
      </w:r>
      <w:r>
        <w:fldChar w:fldCharType="separate"/>
      </w:r>
      <w:r>
        <w:rPr>
          <w:color w:val="003884"/>
        </w:rPr>
        <w:t xml:space="preserve">ADC Driving: Single-Ended </w:t>
      </w:r>
      <w:proofErr w:type="gramStart"/>
      <w:r>
        <w:rPr>
          <w:color w:val="003884"/>
        </w:rPr>
        <w:t>To</w:t>
      </w:r>
      <w:proofErr w:type="gramEnd"/>
      <w:r>
        <w:rPr>
          <w:color w:val="003884"/>
        </w:rPr>
        <w:t xml:space="preserve"> Differential Conversion | Analog Devices</w:t>
      </w:r>
      <w:r>
        <w:fldChar w:fldCharType="end"/>
      </w:r>
    </w:p>
    <w:bookmarkStart w:id="45" w:name="NgBo-1739120899682"/>
    <w:bookmarkEnd w:id="45"/>
    <w:p w14:paraId="36DE9297" w14:textId="77777777" w:rsidR="000C4502" w:rsidRDefault="00000000">
      <w:r>
        <w:fldChar w:fldCharType="begin"/>
      </w:r>
      <w:r>
        <w:instrText>HYPERLINK "https://www.analog.com/cn/resources/design-notes/single-ended-to-differential-amplifier-design-tips.html" \h</w:instrText>
      </w:r>
      <w:r>
        <w:fldChar w:fldCharType="separate"/>
      </w:r>
      <w:r>
        <w:rPr>
          <w:color w:val="003884"/>
        </w:rPr>
        <w:t>Design Note 454: Single-Ended to Differential Amplifier Design Tips | Analog Devices</w:t>
      </w:r>
      <w:r>
        <w:fldChar w:fldCharType="end"/>
      </w:r>
    </w:p>
    <w:bookmarkStart w:id="46" w:name="NKak-1739120893590"/>
    <w:bookmarkEnd w:id="46"/>
    <w:p w14:paraId="13AA68E6" w14:textId="77777777" w:rsidR="000C4502" w:rsidRDefault="00000000">
      <w:r>
        <w:fldChar w:fldCharType="begin"/>
      </w:r>
      <w:r>
        <w:instrText>HYPERLINK "https://www.analog.com/cn/resources/technical-articles/overview-on-adc-converter-inputs.html" \h</w:instrText>
      </w:r>
      <w:r>
        <w:fldChar w:fldCharType="separate"/>
      </w:r>
      <w:r>
        <w:rPr>
          <w:color w:val="003884"/>
        </w:rPr>
        <w:t>Overview on ADC Converter Inputs | Analog Devices</w:t>
      </w:r>
      <w:r>
        <w:fldChar w:fldCharType="end"/>
      </w:r>
    </w:p>
    <w:bookmarkStart w:id="47" w:name="4loL-1739120893733"/>
    <w:bookmarkEnd w:id="47"/>
    <w:p w14:paraId="0B870252" w14:textId="77777777" w:rsidR="000C4502" w:rsidRDefault="00000000">
      <w:r>
        <w:fldChar w:fldCharType="begin"/>
      </w:r>
      <w:r>
        <w:instrText>HYPERLINK "https://www.analog.com/cn/resources/technical-articles/adc-driving-driving-differential-adcs.html" \h</w:instrText>
      </w:r>
      <w:r>
        <w:fldChar w:fldCharType="separate"/>
      </w:r>
      <w:r>
        <w:rPr>
          <w:color w:val="003884"/>
        </w:rPr>
        <w:t>ADC Driving: Driving Differential ADCs | Analog Devices</w:t>
      </w:r>
      <w:r>
        <w:fldChar w:fldCharType="end"/>
      </w:r>
    </w:p>
    <w:p w14:paraId="5570B132" w14:textId="77777777" w:rsidR="000C4502" w:rsidRDefault="000C4502">
      <w:bookmarkStart w:id="48" w:name="G8bK-1739121151864"/>
      <w:bookmarkEnd w:id="48"/>
    </w:p>
    <w:bookmarkStart w:id="49" w:name="4IkL-1739121152024"/>
    <w:bookmarkEnd w:id="49"/>
    <w:p w14:paraId="5F4AA7D9" w14:textId="77777777" w:rsidR="000C4502" w:rsidRDefault="00000000">
      <w:r>
        <w:fldChar w:fldCharType="begin"/>
      </w:r>
      <w:r>
        <w:instrText>HYPERLINK "https://zhuanlan.zhihu.com/p/457174555" \h</w:instrText>
      </w:r>
      <w:r>
        <w:fldChar w:fldCharType="separate"/>
      </w:r>
      <w:r>
        <w:rPr>
          <w:color w:val="003884"/>
        </w:rPr>
        <w:t>单端转差分技术 - 知乎</w:t>
      </w:r>
      <w:r>
        <w:fldChar w:fldCharType="end"/>
      </w:r>
    </w:p>
    <w:bookmarkStart w:id="50" w:name="SXNi-1739121479958"/>
    <w:bookmarkEnd w:id="50"/>
    <w:p w14:paraId="4E16241F" w14:textId="77777777" w:rsidR="000C4502" w:rsidRDefault="00000000">
      <w:r>
        <w:fldChar w:fldCharType="begin"/>
      </w:r>
      <w:r>
        <w:instrText>HYPERLINK "https://blog.csdn.net/weixin_44742879/article/details/136469007" \h</w:instrText>
      </w:r>
      <w:r>
        <w:fldChar w:fldCharType="separate"/>
      </w:r>
      <w:r>
        <w:rPr>
          <w:color w:val="003884"/>
        </w:rPr>
        <w:t>单端信号、差分信号及其转化_单端转差分-CSDN</w:t>
      </w:r>
      <w:proofErr w:type="gramStart"/>
      <w:r>
        <w:rPr>
          <w:color w:val="003884"/>
        </w:rPr>
        <w:t>博客</w:t>
      </w:r>
      <w:proofErr w:type="gramEnd"/>
      <w:r>
        <w:fldChar w:fldCharType="end"/>
      </w:r>
    </w:p>
    <w:bookmarkStart w:id="51" w:name="f35H-1739121398538"/>
    <w:bookmarkEnd w:id="51"/>
    <w:p w14:paraId="42748F81" w14:textId="77777777" w:rsidR="000C4502" w:rsidRDefault="00000000">
      <w:r>
        <w:fldChar w:fldCharType="begin"/>
      </w:r>
      <w:r>
        <w:instrText>HYPERLINK "https://blog.csdn.net/weixin_42257266/article/details/119460786" \h</w:instrText>
      </w:r>
      <w:r>
        <w:fldChar w:fldCharType="separate"/>
      </w:r>
      <w:r>
        <w:rPr>
          <w:color w:val="003884"/>
        </w:rPr>
        <w:t>信号转换：从单端到差分的电路解析-CSDN</w:t>
      </w:r>
      <w:proofErr w:type="gramStart"/>
      <w:r>
        <w:rPr>
          <w:color w:val="003884"/>
        </w:rPr>
        <w:t>博客</w:t>
      </w:r>
      <w:proofErr w:type="gramEnd"/>
      <w:r>
        <w:fldChar w:fldCharType="end"/>
      </w:r>
    </w:p>
    <w:bookmarkStart w:id="52" w:name="Nxxy-1739121398667"/>
    <w:bookmarkEnd w:id="52"/>
    <w:p w14:paraId="0CB22454" w14:textId="77777777" w:rsidR="000C4502" w:rsidRDefault="00000000">
      <w:r>
        <w:fldChar w:fldCharType="begin"/>
      </w:r>
      <w:r>
        <w:instrText>HYPERLINK "https://blog.csdn.net/weixin_48814816/article/details/123176725" \h</w:instrText>
      </w:r>
      <w:r>
        <w:fldChar w:fldCharType="separate"/>
      </w:r>
      <w:r>
        <w:rPr>
          <w:color w:val="003884"/>
        </w:rPr>
        <w:t>提升高速ADC性能：单端转差分信号转换详解-CSDN</w:t>
      </w:r>
      <w:proofErr w:type="gramStart"/>
      <w:r>
        <w:rPr>
          <w:color w:val="003884"/>
        </w:rPr>
        <w:t>博客</w:t>
      </w:r>
      <w:proofErr w:type="gramEnd"/>
      <w:r>
        <w:fldChar w:fldCharType="end"/>
      </w:r>
    </w:p>
    <w:bookmarkStart w:id="53" w:name="MUHR-1739121420240"/>
    <w:bookmarkEnd w:id="53"/>
    <w:p w14:paraId="2928638A" w14:textId="77777777" w:rsidR="000C4502" w:rsidRDefault="00000000">
      <w:r>
        <w:fldChar w:fldCharType="begin"/>
      </w:r>
      <w:r>
        <w:instrText>HYPERLINK "https://gitcode.csdn.net/65ec497b1a836825ed796a5f.html?dp_token=eyJ0eXAiOiJKV1QiLCJhbGciOiJIUzI1NiJ9.eyJpZCI6NDc1NzEwMSwiZXhwIjoxNzM5NzI0MzE0LCJpYXQiOjE3MzkxMTk1MTQsInVzZXJuYW1lIjoiSm9land1In0.2ynzFXNrWxA3CWGjOB1qTESx1KphpC1R4zB0InW9d1Y" \h</w:instrText>
      </w:r>
      <w:r>
        <w:fldChar w:fldCharType="separate"/>
      </w:r>
      <w:r>
        <w:rPr>
          <w:color w:val="003884"/>
        </w:rPr>
        <w:t>单端转差分电路详解（1）_射频工程_飞</w:t>
      </w:r>
      <w:proofErr w:type="gramStart"/>
      <w:r>
        <w:rPr>
          <w:color w:val="003884"/>
        </w:rPr>
        <w:t>飞</w:t>
      </w:r>
      <w:proofErr w:type="gramEnd"/>
      <w:r>
        <w:rPr>
          <w:color w:val="003884"/>
        </w:rPr>
        <w:t>霏霏斐斐-GitCode 开源社区</w:t>
      </w:r>
      <w:r>
        <w:fldChar w:fldCharType="end"/>
      </w:r>
    </w:p>
    <w:p w14:paraId="0D7F6161" w14:textId="77777777" w:rsidR="000C4502" w:rsidRDefault="000C4502">
      <w:bookmarkStart w:id="54" w:name="OMAm-1739121420404"/>
      <w:bookmarkEnd w:id="54"/>
    </w:p>
    <w:p w14:paraId="6AC77B36" w14:textId="77777777" w:rsidR="000C4502" w:rsidRDefault="000C4502">
      <w:bookmarkStart w:id="55" w:name="XWc0-1739121420539"/>
      <w:bookmarkEnd w:id="55"/>
    </w:p>
    <w:p w14:paraId="01CEB092" w14:textId="77777777" w:rsidR="000C4502" w:rsidRDefault="000C4502">
      <w:bookmarkStart w:id="56" w:name="Tgqs-1739121420680"/>
      <w:bookmarkEnd w:id="56"/>
    </w:p>
    <w:p w14:paraId="71587E85" w14:textId="77777777" w:rsidR="000C4502" w:rsidRDefault="000C4502">
      <w:bookmarkStart w:id="57" w:name="assO-1739121420816"/>
      <w:bookmarkEnd w:id="57"/>
    </w:p>
    <w:p w14:paraId="6AFA97F9" w14:textId="77777777" w:rsidR="000C4502" w:rsidRDefault="00000000">
      <w:pPr>
        <w:pStyle w:val="3"/>
        <w:spacing w:before="0" w:after="0" w:line="240" w:lineRule="auto"/>
      </w:pPr>
      <w:bookmarkStart w:id="58" w:name="TQwC-1739073762465"/>
      <w:bookmarkEnd w:id="58"/>
      <w:r>
        <w:rPr>
          <w:rFonts w:cs="微软雅黑"/>
          <w:sz w:val="24"/>
        </w:rPr>
        <w:t>4 S2D电路的AC仿真</w:t>
      </w:r>
    </w:p>
    <w:p w14:paraId="2AA50C57" w14:textId="77777777" w:rsidR="000C4502" w:rsidRDefault="00000000">
      <w:bookmarkStart w:id="59" w:name="Q37u-1739073774329"/>
      <w:bookmarkEnd w:id="59"/>
      <w:r>
        <w:rPr>
          <w:sz w:val="24"/>
        </w:rPr>
        <w:t>先去网上搜下</w:t>
      </w:r>
    </w:p>
    <w:p w14:paraId="18D73A34" w14:textId="77777777" w:rsidR="000C4502" w:rsidRDefault="000C4502">
      <w:bookmarkStart w:id="60" w:name="9QsL-1739121552548"/>
      <w:bookmarkEnd w:id="60"/>
    </w:p>
    <w:p w14:paraId="13E09324" w14:textId="77777777" w:rsidR="000C4502" w:rsidRDefault="000C4502">
      <w:bookmarkStart w:id="61" w:name="fFDr-1739073775441"/>
      <w:bookmarkEnd w:id="61"/>
    </w:p>
    <w:p w14:paraId="29799309" w14:textId="77777777" w:rsidR="000C4502" w:rsidRDefault="000C4502">
      <w:bookmarkStart w:id="62" w:name="t0p2-1739073700333"/>
      <w:bookmarkEnd w:id="62"/>
    </w:p>
    <w:p w14:paraId="380A9AA2" w14:textId="77777777" w:rsidR="000C4502" w:rsidRDefault="000C4502">
      <w:bookmarkStart w:id="63" w:name="NjQz-1739073700531"/>
      <w:bookmarkEnd w:id="63"/>
    </w:p>
    <w:p w14:paraId="09DB14F1" w14:textId="77777777" w:rsidR="000C4502" w:rsidRDefault="000C4502">
      <w:bookmarkStart w:id="64" w:name="Hh8x-1739073700669"/>
      <w:bookmarkEnd w:id="64"/>
    </w:p>
    <w:p w14:paraId="34BF1E18" w14:textId="77777777" w:rsidR="000C4502" w:rsidRDefault="000C4502">
      <w:bookmarkStart w:id="65" w:name="Ku0W-1739074008955"/>
      <w:bookmarkEnd w:id="65"/>
    </w:p>
    <w:p w14:paraId="22F24F92" w14:textId="77777777" w:rsidR="000C4502" w:rsidRDefault="000C4502">
      <w:bookmarkStart w:id="66" w:name="Q6IL-1739074009453"/>
      <w:bookmarkEnd w:id="66"/>
    </w:p>
    <w:p w14:paraId="44E34724" w14:textId="77777777" w:rsidR="000C4502" w:rsidRDefault="000C4502">
      <w:bookmarkStart w:id="67" w:name="sfLP-1739074009550"/>
      <w:bookmarkEnd w:id="67"/>
    </w:p>
    <w:p w14:paraId="5E2D0545" w14:textId="77777777" w:rsidR="000C4502" w:rsidRDefault="000C4502">
      <w:bookmarkStart w:id="68" w:name="6MHM-1739074009649"/>
      <w:bookmarkEnd w:id="68"/>
    </w:p>
    <w:p w14:paraId="00301611" w14:textId="77777777" w:rsidR="000C4502" w:rsidRDefault="000C4502">
      <w:bookmarkStart w:id="69" w:name="6ois-1739074009761"/>
      <w:bookmarkEnd w:id="69"/>
    </w:p>
    <w:p w14:paraId="4FCB302A" w14:textId="77777777" w:rsidR="000C4502" w:rsidRDefault="000C4502">
      <w:bookmarkStart w:id="70" w:name="u5sB-1739073700805"/>
      <w:bookmarkEnd w:id="70"/>
    </w:p>
    <w:p w14:paraId="4103989F" w14:textId="77777777" w:rsidR="000C4502" w:rsidRDefault="00000000">
      <w:bookmarkStart w:id="71" w:name="puDk-1739073420308"/>
      <w:bookmarkEnd w:id="71"/>
      <w:r>
        <w:rPr>
          <w:b/>
          <w:sz w:val="34"/>
        </w:rPr>
        <w:t>2 理解论文中对于S2D电路仿真，看VDB(N1)的意义</w:t>
      </w:r>
    </w:p>
    <w:p w14:paraId="4202DA10" w14:textId="77777777" w:rsidR="000C4502" w:rsidRDefault="00000000">
      <w:bookmarkStart w:id="72" w:name="rTyO-1739073420310"/>
      <w:bookmarkEnd w:id="72"/>
      <w:r>
        <w:rPr>
          <w:color w:val="262626"/>
          <w:sz w:val="24"/>
          <w:highlight w:val="white"/>
        </w:rPr>
        <w:t xml:space="preserve">Quan Pan  他们做MIMO的 有些S2D的研究    </w:t>
      </w:r>
      <w:r>
        <w:rPr>
          <w:color w:val="0F369B"/>
          <w:sz w:val="24"/>
          <w:highlight w:val="white"/>
        </w:rPr>
        <w:t>南科大潘权团队</w:t>
      </w:r>
    </w:p>
    <w:bookmarkStart w:id="73" w:name="XUc5-1739074962530"/>
    <w:bookmarkEnd w:id="73"/>
    <w:p w14:paraId="02746A8A" w14:textId="77777777" w:rsidR="000C4502" w:rsidRDefault="00000000">
      <w:r>
        <w:fldChar w:fldCharType="begin"/>
      </w:r>
      <w:r>
        <w:instrText>HYPERLINK "https://newshub.sustech.edu.cn/html/202301/43319.html" \h</w:instrText>
      </w:r>
      <w:r>
        <w:fldChar w:fldCharType="separate"/>
      </w:r>
      <w:r>
        <w:rPr>
          <w:color w:val="003884"/>
        </w:rPr>
        <w:t>南科大潘权团队研究探索Beyond 400GbE有线通信接口标准并实现完整芯片架构验证 - 南方科技大学新闻网</w:t>
      </w:r>
      <w:r>
        <w:fldChar w:fldCharType="end"/>
      </w:r>
    </w:p>
    <w:p w14:paraId="4727D1A0" w14:textId="77777777" w:rsidR="000C4502" w:rsidRDefault="00000000">
      <w:bookmarkStart w:id="74" w:name="mxA8-1739074061616"/>
      <w:bookmarkEnd w:id="74"/>
      <w:proofErr w:type="spellStart"/>
      <w:r>
        <w:rPr>
          <w:color w:val="262626"/>
          <w:sz w:val="24"/>
          <w:highlight w:val="white"/>
        </w:rPr>
        <w:t>Chulwoo</w:t>
      </w:r>
      <w:proofErr w:type="spellEnd"/>
      <w:r>
        <w:rPr>
          <w:color w:val="262626"/>
          <w:sz w:val="24"/>
          <w:highlight w:val="white"/>
        </w:rPr>
        <w:t xml:space="preserve"> Kim</w:t>
      </w:r>
    </w:p>
    <w:p w14:paraId="5DA1C862" w14:textId="63C5DEEF" w:rsidR="000C4502" w:rsidRDefault="009C6A30">
      <w:bookmarkStart w:id="75" w:name="2ryH-1739074061788"/>
      <w:bookmarkEnd w:id="75"/>
      <w:r>
        <w:rPr>
          <w:rFonts w:hint="eastAsia"/>
        </w:rPr>
        <w:t>目前猜测是</w:t>
      </w:r>
      <w:r w:rsidR="009C2846">
        <w:rPr>
          <w:rFonts w:hint="eastAsia"/>
        </w:rPr>
        <w:t>对称性</w:t>
      </w:r>
    </w:p>
    <w:p w14:paraId="240CA084" w14:textId="77777777" w:rsidR="00255837" w:rsidRDefault="00255837">
      <w:pPr>
        <w:rPr>
          <w:rFonts w:hint="eastAsia"/>
        </w:rPr>
      </w:pPr>
    </w:p>
    <w:p w14:paraId="22913F9B" w14:textId="77777777" w:rsidR="000C4502" w:rsidRDefault="000C4502">
      <w:bookmarkStart w:id="76" w:name="gc5M-1739074061938"/>
      <w:bookmarkEnd w:id="76"/>
    </w:p>
    <w:p w14:paraId="3941D548" w14:textId="77777777" w:rsidR="000C4502" w:rsidRDefault="00000000">
      <w:bookmarkStart w:id="77" w:name="Mgu3-1739073420312"/>
      <w:bookmarkEnd w:id="77"/>
      <w:r>
        <w:rPr>
          <w:b/>
          <w:sz w:val="34"/>
        </w:rPr>
        <w:t>4 更新AC 仿真的check list，例如增益、带宽、CMRR、PSRR</w:t>
      </w:r>
    </w:p>
    <w:p w14:paraId="2D9FF8EF" w14:textId="77777777" w:rsidR="000C4502" w:rsidRDefault="00000000">
      <w:bookmarkStart w:id="78" w:name="YS2m-1739073420314"/>
      <w:bookmarkEnd w:id="78"/>
      <w:r>
        <w:rPr>
          <w:sz w:val="24"/>
        </w:rPr>
        <w:t>重点关注带宽，CMRR，同时需要结合前面的2考虑带宽设置</w:t>
      </w:r>
    </w:p>
    <w:p w14:paraId="6D1DB121" w14:textId="77777777" w:rsidR="000C4502" w:rsidRDefault="000C4502">
      <w:bookmarkStart w:id="79" w:name="2GtI-1739074059129"/>
      <w:bookmarkEnd w:id="79"/>
    </w:p>
    <w:p w14:paraId="272123B2" w14:textId="77777777" w:rsidR="000C4502" w:rsidRDefault="00000000">
      <w:bookmarkStart w:id="80" w:name="a4Ti-1739118748978"/>
      <w:bookmarkEnd w:id="80"/>
      <w:r>
        <w:rPr>
          <w:sz w:val="24"/>
        </w:rPr>
        <w:t>CMRR的仿真</w:t>
      </w:r>
    </w:p>
    <w:p w14:paraId="3D631BF0" w14:textId="77777777" w:rsidR="000C4502" w:rsidRDefault="00000000">
      <w:bookmarkStart w:id="81" w:name="e3Es-1739118762832"/>
      <w:bookmarkEnd w:id="81"/>
      <w:r>
        <w:rPr>
          <w:noProof/>
        </w:rPr>
        <w:drawing>
          <wp:inline distT="0" distB="0" distL="0" distR="0" wp14:anchorId="69883B9F" wp14:editId="2A643BC6">
            <wp:extent cx="5267325" cy="3776573"/>
            <wp:effectExtent l="0" t="0" r="0" b="0"/>
            <wp:docPr id="4" name="Drawing 4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7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897A" w14:textId="77777777" w:rsidR="000C4502" w:rsidRDefault="00000000">
      <w:bookmarkStart w:id="82" w:name="gflx-1739118790834"/>
      <w:bookmarkEnd w:id="82"/>
      <w:r>
        <w:rPr>
          <w:noProof/>
        </w:rPr>
        <w:drawing>
          <wp:inline distT="0" distB="0" distL="0" distR="0" wp14:anchorId="6255DBD1" wp14:editId="12DEC64F">
            <wp:extent cx="2717800" cy="762891"/>
            <wp:effectExtent l="0" t="0" r="0" b="0"/>
            <wp:docPr id="5" name="Drawing 5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76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C524" w14:textId="77777777" w:rsidR="000C4502" w:rsidRDefault="00000000">
      <w:bookmarkStart w:id="83" w:name="JiY1-1739118804847"/>
      <w:bookmarkEnd w:id="83"/>
      <w:r>
        <w:rPr>
          <w:noProof/>
        </w:rPr>
        <w:drawing>
          <wp:inline distT="0" distB="0" distL="0" distR="0" wp14:anchorId="076A6EF6" wp14:editId="192F97EE">
            <wp:extent cx="5267325" cy="378490"/>
            <wp:effectExtent l="0" t="0" r="0" b="0"/>
            <wp:docPr id="6" name="Drawing 6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DC49" w14:textId="77777777" w:rsidR="000C4502" w:rsidRDefault="00000000">
      <w:bookmarkStart w:id="84" w:name="mabs-1739118793739"/>
      <w:bookmarkEnd w:id="84"/>
      <w:r>
        <w:t>所以很显然，（</w:t>
      </w:r>
      <w:proofErr w:type="spellStart"/>
      <w:r>
        <w:t>vdb</w:t>
      </w:r>
      <w:proofErr w:type="spellEnd"/>
      <w:r>
        <w:t>(outd1,outd2)）</w:t>
      </w:r>
      <w:proofErr w:type="gramStart"/>
      <w:r>
        <w:t>是差模增益</w:t>
      </w:r>
      <w:proofErr w:type="gramEnd"/>
      <w:r>
        <w:t>，而</w:t>
      </w:r>
      <w:proofErr w:type="spellStart"/>
      <w:r>
        <w:t>vdb</w:t>
      </w:r>
      <w:proofErr w:type="spellEnd"/>
      <w:r>
        <w:t>(outc1)是共模增益</w:t>
      </w:r>
    </w:p>
    <w:p w14:paraId="1B3F86B5" w14:textId="77777777" w:rsidR="000C4502" w:rsidRDefault="00000000">
      <w:bookmarkStart w:id="85" w:name="3Gmq-1739118861352"/>
      <w:bookmarkEnd w:id="85"/>
      <w:r>
        <w:t>仿真给共模增益时两端的输入是完全一致的（拉扎维4.3）</w:t>
      </w:r>
    </w:p>
    <w:p w14:paraId="6F1F8B58" w14:textId="77777777" w:rsidR="000C4502" w:rsidRDefault="000C4502">
      <w:bookmarkStart w:id="86" w:name="GRgP-1739118793872"/>
      <w:bookmarkEnd w:id="86"/>
    </w:p>
    <w:p w14:paraId="283194A6" w14:textId="77777777" w:rsidR="000C4502" w:rsidRDefault="00000000">
      <w:bookmarkStart w:id="87" w:name="sTGN-1739118794050"/>
      <w:bookmarkEnd w:id="87"/>
      <w:r>
        <w:t>另外再关注一下上面一些图中出现的指标，弄清其含义</w:t>
      </w:r>
    </w:p>
    <w:p w14:paraId="11206A84" w14:textId="77777777" w:rsidR="000C4502" w:rsidRDefault="00000000">
      <w:bookmarkStart w:id="88" w:name="x2kY-1739121066119"/>
      <w:bookmarkEnd w:id="88"/>
      <w:r>
        <w:t>以及一份看到的S2D电路的spec,可作为参考</w:t>
      </w:r>
    </w:p>
    <w:bookmarkStart w:id="89" w:name="OZTU-1739120758730"/>
    <w:bookmarkEnd w:id="89"/>
    <w:p w14:paraId="23A30500" w14:textId="77777777" w:rsidR="000C4502" w:rsidRDefault="00000000">
      <w:r>
        <w:fldChar w:fldCharType="begin"/>
      </w:r>
      <w:r>
        <w:instrText>HYPERLINK "https://www.analog.com/media/en/technical-documentation/data-sheets/6350fc.pdf" \h</w:instrText>
      </w:r>
      <w:r>
        <w:fldChar w:fldCharType="separate"/>
      </w:r>
      <w:r>
        <w:rPr>
          <w:color w:val="003884"/>
        </w:rPr>
        <w:t>LT6350 - Low Noise Single-Ended to Differential Converter/ADC Driver</w:t>
      </w:r>
      <w:r>
        <w:fldChar w:fldCharType="end"/>
      </w:r>
    </w:p>
    <w:p w14:paraId="40038992" w14:textId="77777777" w:rsidR="000C4502" w:rsidRDefault="000C4502">
      <w:bookmarkStart w:id="90" w:name="cK0k-1739118794165"/>
      <w:bookmarkEnd w:id="90"/>
    </w:p>
    <w:p w14:paraId="62C18532" w14:textId="77777777" w:rsidR="000C4502" w:rsidRDefault="000C4502">
      <w:bookmarkStart w:id="91" w:name="9yUw-1739118794317"/>
      <w:bookmarkEnd w:id="91"/>
    </w:p>
    <w:p w14:paraId="351FC33B" w14:textId="77777777" w:rsidR="000C4502" w:rsidRDefault="000C4502">
      <w:bookmarkStart w:id="92" w:name="a4QQ-1739121099230"/>
      <w:bookmarkEnd w:id="92"/>
    </w:p>
    <w:p w14:paraId="1E916FC6" w14:textId="77777777" w:rsidR="000C4502" w:rsidRDefault="00000000">
      <w:bookmarkStart w:id="93" w:name="vWG0-1739073420316"/>
      <w:bookmarkEnd w:id="93"/>
      <w:r>
        <w:rPr>
          <w:b/>
          <w:sz w:val="34"/>
        </w:rPr>
        <w:t>5 确定S2D电路的作用，到底最关注的是什么？</w:t>
      </w:r>
    </w:p>
    <w:p w14:paraId="4C79C164" w14:textId="77777777" w:rsidR="000C4502" w:rsidRDefault="00000000">
      <w:bookmarkStart w:id="94" w:name="xj0P-1739073420318"/>
      <w:bookmarkEnd w:id="94"/>
      <w:r>
        <w:rPr>
          <w:sz w:val="24"/>
        </w:rPr>
        <w:t>目前推测是带宽</w:t>
      </w:r>
    </w:p>
    <w:p w14:paraId="75FCF796" w14:textId="77777777" w:rsidR="000C4502" w:rsidRDefault="000C4502">
      <w:bookmarkStart w:id="95" w:name="BbF1-1739074060074"/>
      <w:bookmarkEnd w:id="95"/>
    </w:p>
    <w:p w14:paraId="04B322AB" w14:textId="77777777" w:rsidR="000C4502" w:rsidRDefault="000C4502">
      <w:bookmarkStart w:id="96" w:name="l8Oz-1739074060226"/>
      <w:bookmarkEnd w:id="96"/>
    </w:p>
    <w:p w14:paraId="6745A042" w14:textId="77777777" w:rsidR="000C4502" w:rsidRDefault="000C4502">
      <w:bookmarkStart w:id="97" w:name="ZYxT-1739073420320"/>
      <w:bookmarkEnd w:id="97"/>
    </w:p>
    <w:p w14:paraId="7521EF45" w14:textId="77777777" w:rsidR="000C4502" w:rsidRDefault="000C4502">
      <w:bookmarkStart w:id="98" w:name="eiHJ-1739073394690"/>
      <w:bookmarkEnd w:id="98"/>
    </w:p>
    <w:p w14:paraId="31E52E77" w14:textId="77777777" w:rsidR="000C4502" w:rsidRDefault="000C4502">
      <w:bookmarkStart w:id="99" w:name="lvj8-1739073394783"/>
      <w:bookmarkEnd w:id="99"/>
    </w:p>
    <w:p w14:paraId="40346392" w14:textId="77777777" w:rsidR="000C4502" w:rsidRDefault="000C4502">
      <w:bookmarkStart w:id="100" w:name="bjFs-1739073406015"/>
      <w:bookmarkEnd w:id="100"/>
    </w:p>
    <w:p w14:paraId="34DCB7CC" w14:textId="77777777" w:rsidR="000C4502" w:rsidRDefault="000C4502">
      <w:bookmarkStart w:id="101" w:name="Cc6I-1739073406017"/>
      <w:bookmarkEnd w:id="101"/>
    </w:p>
    <w:p w14:paraId="1283EC32" w14:textId="77777777" w:rsidR="000C4502" w:rsidRDefault="000C4502">
      <w:bookmarkStart w:id="102" w:name="Oktx-1739073406019"/>
      <w:bookmarkEnd w:id="102"/>
    </w:p>
    <w:p w14:paraId="6A0900E5" w14:textId="77777777" w:rsidR="000C4502" w:rsidRDefault="000C4502">
      <w:bookmarkStart w:id="103" w:name="6sMH-1739073406021"/>
      <w:bookmarkEnd w:id="103"/>
    </w:p>
    <w:p w14:paraId="76743D03" w14:textId="77777777" w:rsidR="000C4502" w:rsidRDefault="000C4502">
      <w:bookmarkStart w:id="104" w:name="hzgr-1739073406023"/>
      <w:bookmarkEnd w:id="104"/>
    </w:p>
    <w:p w14:paraId="6455848A" w14:textId="77777777" w:rsidR="000C4502" w:rsidRDefault="000C4502">
      <w:bookmarkStart w:id="105" w:name="ywlr-1739073406025"/>
      <w:bookmarkEnd w:id="105"/>
    </w:p>
    <w:p w14:paraId="3FCA8410" w14:textId="77777777" w:rsidR="000C4502" w:rsidRDefault="000C4502">
      <w:bookmarkStart w:id="106" w:name="qti8-1739073406027"/>
      <w:bookmarkEnd w:id="106"/>
    </w:p>
    <w:p w14:paraId="57394329" w14:textId="77777777" w:rsidR="000C4502" w:rsidRDefault="000C4502">
      <w:bookmarkStart w:id="107" w:name="2Kwf-1739073406029"/>
      <w:bookmarkEnd w:id="107"/>
    </w:p>
    <w:p w14:paraId="4AD26492" w14:textId="77777777" w:rsidR="000C4502" w:rsidRDefault="000C4502">
      <w:bookmarkStart w:id="108" w:name="JkEf-1739073406031"/>
      <w:bookmarkEnd w:id="108"/>
    </w:p>
    <w:p w14:paraId="0469055E" w14:textId="77777777" w:rsidR="000C4502" w:rsidRDefault="000C4502">
      <w:bookmarkStart w:id="109" w:name="rH40-1739073406033"/>
      <w:bookmarkEnd w:id="109"/>
    </w:p>
    <w:p w14:paraId="4BFF8FD6" w14:textId="77777777" w:rsidR="000C4502" w:rsidRDefault="000C4502">
      <w:bookmarkStart w:id="110" w:name="3Tw6-1739073406035"/>
      <w:bookmarkEnd w:id="110"/>
    </w:p>
    <w:p w14:paraId="263DD06C" w14:textId="77777777" w:rsidR="000C4502" w:rsidRDefault="000C4502">
      <w:bookmarkStart w:id="111" w:name="x2n0-1739073406037"/>
      <w:bookmarkEnd w:id="111"/>
    </w:p>
    <w:p w14:paraId="2C71843F" w14:textId="77777777" w:rsidR="000C4502" w:rsidRDefault="000C4502">
      <w:bookmarkStart w:id="112" w:name="bwWO-1739073406040"/>
      <w:bookmarkEnd w:id="112"/>
    </w:p>
    <w:p w14:paraId="19EB2388" w14:textId="77777777" w:rsidR="000C4502" w:rsidRDefault="000C4502">
      <w:bookmarkStart w:id="113" w:name="JZLK-1739073410887"/>
      <w:bookmarkEnd w:id="113"/>
    </w:p>
    <w:p w14:paraId="6CBEC62F" w14:textId="77777777" w:rsidR="000C4502" w:rsidRDefault="000C4502">
      <w:bookmarkStart w:id="114" w:name="r4f4-1739073410889"/>
      <w:bookmarkEnd w:id="114"/>
    </w:p>
    <w:p w14:paraId="6DC5F89A" w14:textId="77777777" w:rsidR="000C4502" w:rsidRDefault="000C4502">
      <w:bookmarkStart w:id="115" w:name="5ZGi-1739073410891"/>
      <w:bookmarkEnd w:id="115"/>
    </w:p>
    <w:p w14:paraId="5EDF0BC7" w14:textId="77777777" w:rsidR="000C4502" w:rsidRDefault="000C4502">
      <w:bookmarkStart w:id="116" w:name="rjeD-1739073410893"/>
      <w:bookmarkEnd w:id="116"/>
    </w:p>
    <w:p w14:paraId="2DD3B76C" w14:textId="77777777" w:rsidR="000C4502" w:rsidRDefault="000C4502">
      <w:bookmarkStart w:id="117" w:name="0lYk-1739073410895"/>
      <w:bookmarkEnd w:id="117"/>
    </w:p>
    <w:p w14:paraId="2E3073D1" w14:textId="77777777" w:rsidR="000C4502" w:rsidRDefault="000C4502">
      <w:bookmarkStart w:id="118" w:name="AZ9r-1739073410898"/>
      <w:bookmarkEnd w:id="118"/>
    </w:p>
    <w:p w14:paraId="13D7DAA4" w14:textId="77777777" w:rsidR="000C4502" w:rsidRDefault="000C4502">
      <w:bookmarkStart w:id="119" w:name="UzM8-1739073410900"/>
      <w:bookmarkEnd w:id="119"/>
    </w:p>
    <w:p w14:paraId="5AEB8484" w14:textId="77777777" w:rsidR="000C4502" w:rsidRDefault="000C4502">
      <w:bookmarkStart w:id="120" w:name="9vXp-1739073410902"/>
      <w:bookmarkEnd w:id="120"/>
    </w:p>
    <w:p w14:paraId="6B288B87" w14:textId="77777777" w:rsidR="000C4502" w:rsidRDefault="000C4502">
      <w:bookmarkStart w:id="121" w:name="od3I-1739073410904"/>
      <w:bookmarkStart w:id="122" w:name="Mfc5-1739073410906"/>
      <w:bookmarkStart w:id="123" w:name="sOcF-1739073398149"/>
      <w:bookmarkEnd w:id="121"/>
      <w:bookmarkEnd w:id="122"/>
      <w:bookmarkEnd w:id="123"/>
    </w:p>
    <w:sectPr w:rsidR="000C4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7506098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502"/>
    <w:rsid w:val="000C4502"/>
    <w:rsid w:val="00255837"/>
    <w:rsid w:val="003110EA"/>
    <w:rsid w:val="008A289E"/>
    <w:rsid w:val="009C2846"/>
    <w:rsid w:val="009C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0C0D"/>
  <w15:docId w15:val="{7E795542-3C65-4D9B-AA0B-83CB0017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bs.eetop.cn/thread-898326-1-1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bs.eetop.cn/thread-241807-1-1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bbs.eetop.cn/thread-979782-1-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qiao wu</cp:lastModifiedBy>
  <cp:revision>5</cp:revision>
  <dcterms:created xsi:type="dcterms:W3CDTF">2025-02-09T17:23:00Z</dcterms:created>
  <dcterms:modified xsi:type="dcterms:W3CDTF">2025-02-09T17:25:00Z</dcterms:modified>
</cp:coreProperties>
</file>