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2AA3E"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E3A0382" w14:textId="77777777" w:rsidR="00C6554A" w:rsidRPr="00A1187C" w:rsidRDefault="00A1187C" w:rsidP="00C6554A">
      <w:pPr>
        <w:pStyle w:val="Title"/>
        <w:rPr>
          <w:color w:val="000000" w:themeColor="text1"/>
        </w:rPr>
      </w:pPr>
      <w:r w:rsidRPr="00A1187C">
        <w:rPr>
          <w:color w:val="000000" w:themeColor="text1"/>
        </w:rPr>
        <w:t xml:space="preserve">Sensitivity Analysis </w:t>
      </w:r>
      <w:r w:rsidR="007653FD">
        <w:rPr>
          <w:color w:val="000000" w:themeColor="text1"/>
        </w:rPr>
        <w:t>A</w:t>
      </w:r>
      <w:r w:rsidRPr="00A1187C">
        <w:rPr>
          <w:color w:val="000000" w:themeColor="text1"/>
        </w:rPr>
        <w:t xml:space="preserve">round </w:t>
      </w:r>
      <w:r w:rsidR="007653FD">
        <w:rPr>
          <w:color w:val="000000" w:themeColor="text1"/>
        </w:rPr>
        <w:t>A</w:t>
      </w:r>
      <w:r w:rsidRPr="00A1187C">
        <w:rPr>
          <w:color w:val="000000" w:themeColor="text1"/>
        </w:rPr>
        <w:t xml:space="preserve"> </w:t>
      </w:r>
      <w:r w:rsidR="007653FD">
        <w:rPr>
          <w:color w:val="000000" w:themeColor="text1"/>
        </w:rPr>
        <w:t>C</w:t>
      </w:r>
      <w:r w:rsidRPr="00A1187C">
        <w:rPr>
          <w:color w:val="000000" w:themeColor="text1"/>
        </w:rPr>
        <w:t xml:space="preserve">ircular </w:t>
      </w:r>
      <w:r w:rsidR="007653FD">
        <w:rPr>
          <w:color w:val="000000" w:themeColor="text1"/>
        </w:rPr>
        <w:t>C</w:t>
      </w:r>
      <w:r w:rsidRPr="00A1187C">
        <w:rPr>
          <w:color w:val="000000" w:themeColor="text1"/>
        </w:rPr>
        <w:t>ylinder</w:t>
      </w:r>
    </w:p>
    <w:p w14:paraId="42A57D26" w14:textId="77777777" w:rsidR="00C6554A" w:rsidRPr="00B92F16" w:rsidRDefault="00A1187C" w:rsidP="00C6554A">
      <w:pPr>
        <w:pStyle w:val="Subtitle"/>
        <w:rPr>
          <w:color w:val="auto"/>
        </w:rPr>
      </w:pPr>
      <w:r w:rsidRPr="00B92F16">
        <w:rPr>
          <w:color w:val="auto"/>
        </w:rPr>
        <w:t>UROP Project</w:t>
      </w:r>
    </w:p>
    <w:p w14:paraId="61BEFC6F" w14:textId="45C79302" w:rsidR="00F045D6" w:rsidRPr="00B92F16" w:rsidRDefault="00A1187C" w:rsidP="00C6554A">
      <w:pPr>
        <w:pStyle w:val="ContactInfo"/>
        <w:rPr>
          <w:color w:val="auto"/>
          <w:highlight w:val="yellow"/>
        </w:rPr>
      </w:pPr>
      <w:r w:rsidRPr="00B92F16">
        <w:rPr>
          <w:color w:val="auto"/>
        </w:rPr>
        <w:t>Joel Outschoorn</w:t>
      </w:r>
      <w:r w:rsidR="00C6554A" w:rsidRPr="00B92F16">
        <w:rPr>
          <w:color w:val="auto"/>
        </w:rPr>
        <w:t xml:space="preserve"> </w:t>
      </w:r>
      <w:r w:rsidR="006F3797" w:rsidRPr="00B92F16">
        <w:rPr>
          <w:color w:val="auto"/>
        </w:rPr>
        <w:t xml:space="preserve">01197636 </w:t>
      </w:r>
      <w:r w:rsidR="00C6554A" w:rsidRPr="00B92F16">
        <w:rPr>
          <w:color w:val="auto"/>
        </w:rPr>
        <w:t xml:space="preserve">| </w:t>
      </w:r>
      <w:r w:rsidR="006F3797" w:rsidRPr="00B92F16">
        <w:rPr>
          <w:color w:val="auto"/>
        </w:rPr>
        <w:t xml:space="preserve">Department of </w:t>
      </w:r>
      <w:r w:rsidRPr="00B92F16">
        <w:rPr>
          <w:color w:val="auto"/>
        </w:rPr>
        <w:t>Aeronautics</w:t>
      </w:r>
      <w:r w:rsidR="00C6554A" w:rsidRPr="00B92F16">
        <w:rPr>
          <w:color w:val="auto"/>
        </w:rPr>
        <w:t xml:space="preserve"> | </w:t>
      </w:r>
      <w:r w:rsidR="00B92F16" w:rsidRPr="00B92F16">
        <w:rPr>
          <w:color w:val="auto"/>
        </w:rPr>
        <w:t>1</w:t>
      </w:r>
      <w:r w:rsidR="00C00986">
        <w:rPr>
          <w:color w:val="auto"/>
        </w:rPr>
        <w:t>9</w:t>
      </w:r>
      <w:r w:rsidR="005B356D" w:rsidRPr="00B92F16">
        <w:rPr>
          <w:color w:val="auto"/>
        </w:rPr>
        <w:t>/0</w:t>
      </w:r>
      <w:r w:rsidR="00B92F16" w:rsidRPr="00B92F16">
        <w:rPr>
          <w:color w:val="auto"/>
        </w:rPr>
        <w:t>9</w:t>
      </w:r>
      <w:r w:rsidR="005B356D" w:rsidRPr="00B92F16">
        <w:rPr>
          <w:color w:val="auto"/>
        </w:rPr>
        <w:t>/2019</w:t>
      </w:r>
    </w:p>
    <w:p w14:paraId="76E72229" w14:textId="77777777" w:rsidR="00F65067" w:rsidRDefault="00F65067" w:rsidP="00C6554A">
      <w:pPr>
        <w:pStyle w:val="ContactInfo"/>
        <w:rPr>
          <w:highlight w:val="yellow"/>
        </w:rPr>
      </w:pPr>
    </w:p>
    <w:p w14:paraId="1C16780E" w14:textId="77777777" w:rsidR="00F65067" w:rsidRDefault="00F65067" w:rsidP="00C6554A">
      <w:pPr>
        <w:pStyle w:val="ContactInfo"/>
        <w:rPr>
          <w:highlight w:val="yellow"/>
        </w:rPr>
      </w:pPr>
    </w:p>
    <w:p w14:paraId="25087FFD" w14:textId="77777777" w:rsidR="00F65067" w:rsidRDefault="004B58CE" w:rsidP="00C6554A">
      <w:pPr>
        <w:pStyle w:val="ContactInfo"/>
        <w:rPr>
          <w:highlight w:val="yellow"/>
        </w:rPr>
      </w:pPr>
      <w:r w:rsidRPr="00601C59">
        <w:rPr>
          <w:noProof/>
        </w:rPr>
        <mc:AlternateContent>
          <mc:Choice Requires="wpg">
            <w:drawing>
              <wp:anchor distT="0" distB="0" distL="114300" distR="114300" simplePos="0" relativeHeight="251661312" behindDoc="1" locked="0" layoutInCell="1" allowOverlap="1" wp14:anchorId="6EB658DB" wp14:editId="647BB5E7">
                <wp:simplePos x="0" y="0"/>
                <wp:positionH relativeFrom="margin">
                  <wp:align>center</wp:align>
                </wp:positionH>
                <wp:positionV relativeFrom="paragraph">
                  <wp:posOffset>178096</wp:posOffset>
                </wp:positionV>
                <wp:extent cx="3795395" cy="2416175"/>
                <wp:effectExtent l="0" t="0" r="0" b="41275"/>
                <wp:wrapTight wrapText="bothSides">
                  <wp:wrapPolygon edited="0">
                    <wp:start x="18322" y="2555"/>
                    <wp:lineTo x="12034" y="4598"/>
                    <wp:lineTo x="10083" y="5279"/>
                    <wp:lineTo x="8240" y="8175"/>
                    <wp:lineTo x="7481" y="11070"/>
                    <wp:lineTo x="0" y="12602"/>
                    <wp:lineTo x="0" y="12943"/>
                    <wp:lineTo x="7481" y="13794"/>
                    <wp:lineTo x="8131" y="16519"/>
                    <wp:lineTo x="9541" y="19244"/>
                    <wp:lineTo x="9649" y="20096"/>
                    <wp:lineTo x="15070" y="21458"/>
                    <wp:lineTo x="17997" y="21799"/>
                    <wp:lineTo x="18647" y="21799"/>
                    <wp:lineTo x="18756" y="21458"/>
                    <wp:lineTo x="18105" y="20266"/>
                    <wp:lineTo x="17346" y="19244"/>
                    <wp:lineTo x="17346" y="16519"/>
                    <wp:lineTo x="17889" y="13794"/>
                    <wp:lineTo x="17889" y="11070"/>
                    <wp:lineTo x="17130" y="8345"/>
                    <wp:lineTo x="17563" y="5620"/>
                    <wp:lineTo x="18756" y="3065"/>
                    <wp:lineTo x="18756" y="2555"/>
                    <wp:lineTo x="18322" y="2555"/>
                  </wp:wrapPolygon>
                </wp:wrapTight>
                <wp:docPr id="3" name="Group 35"/>
                <wp:cNvGraphicFramePr/>
                <a:graphic xmlns:a="http://schemas.openxmlformats.org/drawingml/2006/main">
                  <a:graphicData uri="http://schemas.microsoft.com/office/word/2010/wordprocessingGroup">
                    <wpg:wgp>
                      <wpg:cNvGrpSpPr/>
                      <wpg:grpSpPr>
                        <a:xfrm>
                          <a:off x="0" y="0"/>
                          <a:ext cx="3795395" cy="2416175"/>
                          <a:chOff x="165954" y="0"/>
                          <a:chExt cx="2575808" cy="1552953"/>
                        </a:xfrm>
                      </wpg:grpSpPr>
                      <wps:wsp>
                        <wps:cNvPr id="4" name="Oval 4"/>
                        <wps:cNvSpPr/>
                        <wps:spPr>
                          <a:xfrm>
                            <a:off x="1086485" y="339081"/>
                            <a:ext cx="1190625" cy="112649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0000" rIns="91440" bIns="90000" numCol="1" spcCol="0" rtlCol="0" fromWordArt="0" anchor="ctr" anchorCtr="0" forceAA="0" compatLnSpc="1">
                          <a:prstTxWarp prst="textNoShape">
                            <a:avLst/>
                          </a:prstTxWarp>
                          <a:noAutofit/>
                        </wps:bodyPr>
                      </wps:wsp>
                      <wps:wsp>
                        <wps:cNvPr id="5" name="Straight Arrow Connector 5"/>
                        <wps:cNvCnPr/>
                        <wps:spPr>
                          <a:xfrm>
                            <a:off x="165954" y="913530"/>
                            <a:ext cx="6308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105535" y="892801"/>
                            <a:ext cx="1169035" cy="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a:cxnSpLocks/>
                        </wps:cNvCnPr>
                        <wps:spPr>
                          <a:xfrm flipV="1">
                            <a:off x="1679575" y="504052"/>
                            <a:ext cx="423172" cy="388116"/>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2152834" y="202715"/>
                            <a:ext cx="222885" cy="254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11"/>
                        <wps:cNvSpPr txBox="1"/>
                        <wps:spPr>
                          <a:xfrm>
                            <a:off x="1900362" y="650485"/>
                            <a:ext cx="333100" cy="237884"/>
                          </a:xfrm>
                          <a:prstGeom prst="rect">
                            <a:avLst/>
                          </a:prstGeom>
                          <a:noFill/>
                        </wps:spPr>
                        <wps:txbx>
                          <w:txbxContent>
                            <w:p w14:paraId="1FCB8559" w14:textId="77777777" w:rsidR="008E4B69" w:rsidRDefault="008E4B69" w:rsidP="004B58CE">
                              <w:pPr>
                                <w:pStyle w:val="NormalWeb"/>
                                <w:spacing w:before="0" w:beforeAutospacing="0" w:after="0" w:afterAutospacing="0"/>
                              </w:pPr>
                              <w:r>
                                <w:rPr>
                                  <w:rFonts w:asciiTheme="minorHAnsi" w:hAnsi="Constantia" w:cstheme="minorBidi"/>
                                  <w:color w:val="000000" w:themeColor="text1"/>
                                  <w:kern w:val="24"/>
                                  <w:sz w:val="36"/>
                                  <w:szCs w:val="36"/>
                                  <w:lang w:val="el-GR"/>
                                </w:rPr>
                                <w:t>θ</w:t>
                              </w:r>
                            </w:p>
                          </w:txbxContent>
                        </wps:txbx>
                        <wps:bodyPr wrap="square" rtlCol="0">
                          <a:spAutoFit/>
                        </wps:bodyPr>
                      </wps:wsp>
                      <wps:wsp>
                        <wps:cNvPr id="14" name="TextBox 12"/>
                        <wps:cNvSpPr txBox="1"/>
                        <wps:spPr>
                          <a:xfrm flipH="1">
                            <a:off x="226696" y="576253"/>
                            <a:ext cx="486077" cy="248901"/>
                          </a:xfrm>
                          <a:prstGeom prst="rect">
                            <a:avLst/>
                          </a:prstGeom>
                          <a:noFill/>
                        </wps:spPr>
                        <wps:txbx>
                          <w:txbxContent>
                            <w:p w14:paraId="43978D02" w14:textId="77777777" w:rsidR="008E4B69" w:rsidRDefault="00315AC1" w:rsidP="004B58CE">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U</m:t>
                                      </m:r>
                                    </m:e>
                                    <m:sub>
                                      <m:r>
                                        <w:rPr>
                                          <w:rFonts w:ascii="Cambria Math" w:hAnsi="Cambria Math" w:cstheme="minorBidi"/>
                                          <w:color w:val="000000" w:themeColor="text1"/>
                                          <w:kern w:val="24"/>
                                          <w:sz w:val="36"/>
                                          <w:szCs w:val="36"/>
                                        </w:rPr>
                                        <m:t>inf</m:t>
                                      </m:r>
                                    </m:sub>
                                  </m:sSub>
                                </m:oMath>
                              </m:oMathPara>
                            </w:p>
                          </w:txbxContent>
                        </wps:txbx>
                        <wps:bodyPr wrap="square" rtlCol="0">
                          <a:spAutoFit/>
                        </wps:bodyPr>
                      </wps:wsp>
                      <wps:wsp>
                        <wps:cNvPr id="15" name="TextBox 13"/>
                        <wps:cNvSpPr txBox="1"/>
                        <wps:spPr>
                          <a:xfrm flipH="1">
                            <a:off x="2255685" y="0"/>
                            <a:ext cx="486077" cy="230947"/>
                          </a:xfrm>
                          <a:prstGeom prst="rect">
                            <a:avLst/>
                          </a:prstGeom>
                          <a:noFill/>
                        </wps:spPr>
                        <wps:txbx>
                          <w:txbxContent>
                            <w:p w14:paraId="0D16B328" w14:textId="77777777" w:rsidR="008E4B69" w:rsidRDefault="00315AC1" w:rsidP="004B58CE">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U</m:t>
                                      </m:r>
                                    </m:e>
                                    <m:sub>
                                      <m:r>
                                        <w:rPr>
                                          <w:rFonts w:ascii="Cambria Math" w:hAnsi="Cambria Math" w:cstheme="minorBidi"/>
                                          <w:color w:val="000000" w:themeColor="text1"/>
                                          <w:kern w:val="24"/>
                                          <w:sz w:val="36"/>
                                          <w:szCs w:val="36"/>
                                        </w:rPr>
                                        <m:t>act</m:t>
                                      </m:r>
                                    </m:sub>
                                  </m:sSub>
                                </m:oMath>
                              </m:oMathPara>
                            </w:p>
                          </w:txbxContent>
                        </wps:txbx>
                        <wps:bodyPr wrap="square" rtlCol="0">
                          <a:spAutoFit/>
                        </wps:bodyPr>
                      </wps:wsp>
                      <wps:wsp>
                        <wps:cNvPr id="16" name="Straight Connector 16"/>
                        <wps:cNvCnPr>
                          <a:cxnSpLocks/>
                        </wps:cNvCnPr>
                        <wps:spPr>
                          <a:xfrm>
                            <a:off x="1678956" y="902327"/>
                            <a:ext cx="423791" cy="398273"/>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cxnSpLocks/>
                        </wps:cNvCnPr>
                        <wps:spPr>
                          <a:xfrm>
                            <a:off x="2144264" y="1340090"/>
                            <a:ext cx="222885" cy="212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a:cxnSpLocks/>
                        </wps:cNvCnPr>
                        <wps:spPr>
                          <a:xfrm flipV="1">
                            <a:off x="2057902" y="465278"/>
                            <a:ext cx="32496" cy="352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cxnSpLocks/>
                        </wps:cNvCnPr>
                        <wps:spPr>
                          <a:xfrm flipV="1">
                            <a:off x="2105975" y="515121"/>
                            <a:ext cx="32496" cy="352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cxnSpLocks/>
                        </wps:cNvCnPr>
                        <wps:spPr>
                          <a:xfrm>
                            <a:off x="2112042" y="1262133"/>
                            <a:ext cx="35724" cy="384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cxnSpLocks/>
                        </wps:cNvCnPr>
                        <wps:spPr>
                          <a:xfrm>
                            <a:off x="2067023" y="1305823"/>
                            <a:ext cx="35724" cy="3846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EB658DB" id="Group 35" o:spid="_x0000_s1026" style="position:absolute;left:0;text-align:left;margin-left:0;margin-top:14pt;width:298.85pt;height:190.25pt;z-index:-251655168;mso-position-horizontal:center;mso-position-horizontal-relative:margin;mso-width-relative:margin" coordorigin="1659" coordsize="25758,1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">
                <v:oval id="Oval 4" o:spid="_x0000_s1027" style="position:absolute;left:10864;top:3390;width:11907;height:1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" fillcolor="white [3212]" strokecolor="black [3213]" strokeweight="1pt">
                  <v:textbox inset=",2.5mm,,2.5mm"/>
                </v:oval>
                <v:shapetype id="_x0000_t32" coordsize="21600,21600" o:spt="32" o:oned="t" path="m,l21600,21600e" filled="f">
                  <v:path arrowok="t" fillok="f" o:connecttype="none"/>
                  <o:lock v:ext="edit" shapetype="t"/>
                </v:shapetype>
                <v:shape id="Straight Arrow Connector 5" o:spid="_x0000_s1028" type="#_x0000_t32" style="position:absolute;left:1659;top:9135;width:6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0097ae [3044]">
                  <v:stroke endarrow="block"/>
                </v:shape>
                <v:line id="Straight Connector 6" o:spid="_x0000_s1029" style="position:absolute;visibility:visible;mso-wrap-style:square" from="11055,8928" to="22745,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" strokecolor="#0097ae [3044]">
                  <v:stroke dashstyle="dashDot"/>
                </v:line>
                <v:line id="Straight Connector 7" o:spid="_x0000_s1030" style="position:absolute;flip:y;visibility:visible;mso-wrap-style:square" from="16795,5040" to="21027,8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" strokecolor="#0097ae [3044]">
                  <v:stroke dashstyle="dashDot"/>
                  <o:lock v:ext="edit" shapetype="f"/>
                </v:line>
                <v:shape id="Straight Arrow Connector 8" o:spid="_x0000_s1031" type="#_x0000_t32" style="position:absolute;left:21528;top:2027;width:2229;height:25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" strokecolor="#0097ae [3044]">
                  <v:stroke endarrow="block"/>
                </v:shape>
                <v:shapetype id="_x0000_t202" coordsize="21600,21600" o:spt="202" path="m,l,21600r21600,l21600,xe">
                  <v:stroke joinstyle="miter"/>
                  <v:path gradientshapeok="t" o:connecttype="rect"/>
                </v:shapetype>
                <v:shape id="TextBox 11" o:spid="_x0000_s1032" type="#_x0000_t202" style="position:absolute;left:19003;top:6504;width:3331;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1FCB8559" w14:textId="77777777" w:rsidR="008E4B69" w:rsidRDefault="008E4B69" w:rsidP="004B58CE">
                        <w:pPr>
                          <w:pStyle w:val="NormalWeb"/>
                          <w:spacing w:before="0" w:beforeAutospacing="0" w:after="0" w:afterAutospacing="0"/>
                        </w:pPr>
                        <w:r>
                          <w:rPr>
                            <w:rFonts w:asciiTheme="minorHAnsi" w:hAnsi="Constantia" w:cstheme="minorBidi"/>
                            <w:color w:val="000000" w:themeColor="text1"/>
                            <w:kern w:val="24"/>
                            <w:sz w:val="36"/>
                            <w:szCs w:val="36"/>
                            <w:lang w:val="el-GR"/>
                          </w:rPr>
                          <w:t>θ</w:t>
                        </w:r>
                      </w:p>
                    </w:txbxContent>
                  </v:textbox>
                </v:shape>
                <v:shape id="TextBox 12" o:spid="_x0000_s1033" type="#_x0000_t202" style="position:absolute;left:2266;top:5762;width:4861;height:248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" filled="f" stroked="f">
                  <v:textbox style="mso-fit-shape-to-text:t">
                    <w:txbxContent>
                      <w:p w14:paraId="43978D02" w14:textId="77777777" w:rsidR="008E4B69" w:rsidRDefault="00315AC1" w:rsidP="004B58CE">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U</m:t>
                                </m:r>
                              </m:e>
                              <m:sub>
                                <m:r>
                                  <w:rPr>
                                    <w:rFonts w:ascii="Cambria Math" w:hAnsi="Cambria Math" w:cstheme="minorBidi"/>
                                    <w:color w:val="000000" w:themeColor="text1"/>
                                    <w:kern w:val="24"/>
                                    <w:sz w:val="36"/>
                                    <w:szCs w:val="36"/>
                                  </w:rPr>
                                  <m:t>inf</m:t>
                                </m:r>
                              </m:sub>
                            </m:sSub>
                          </m:oMath>
                        </m:oMathPara>
                      </w:p>
                    </w:txbxContent>
                  </v:textbox>
                </v:shape>
                <v:shape id="TextBox 13" o:spid="_x0000_s1034" type="#_x0000_t202" style="position:absolute;left:22556;width:4861;height:23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" filled="f" stroked="f">
                  <v:textbox style="mso-fit-shape-to-text:t">
                    <w:txbxContent>
                      <w:p w14:paraId="0D16B328" w14:textId="77777777" w:rsidR="008E4B69" w:rsidRDefault="00315AC1" w:rsidP="004B58CE">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U</m:t>
                                </m:r>
                              </m:e>
                              <m:sub>
                                <m:r>
                                  <w:rPr>
                                    <w:rFonts w:ascii="Cambria Math" w:hAnsi="Cambria Math" w:cstheme="minorBidi"/>
                                    <w:color w:val="000000" w:themeColor="text1"/>
                                    <w:kern w:val="24"/>
                                    <w:sz w:val="36"/>
                                    <w:szCs w:val="36"/>
                                  </w:rPr>
                                  <m:t>act</m:t>
                                </m:r>
                              </m:sub>
                            </m:sSub>
                          </m:oMath>
                        </m:oMathPara>
                      </w:p>
                    </w:txbxContent>
                  </v:textbox>
                </v:shape>
                <v:line id="Straight Connector 16" o:spid="_x0000_s1035" style="position:absolute;visibility:visible;mso-wrap-style:square" from="16789,9023" to="21027,13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" strokecolor="#0097ae [3044]">
                  <v:stroke dashstyle="dashDot"/>
                  <o:lock v:ext="edit" shapetype="f"/>
                </v:line>
                <v:shape id="Straight Arrow Connector 17" o:spid="_x0000_s1036" type="#_x0000_t32" style="position:absolute;left:21442;top:13400;width:2229;height:2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0097ae [3044]">
                  <v:stroke endarrow="block"/>
                  <o:lock v:ext="edit" shapetype="f"/>
                </v:shape>
                <v:line id="Straight Connector 18" o:spid="_x0000_s1037" style="position:absolute;flip:y;visibility:visible;mso-wrap-style:square" from="20579,4652" to="20903,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" strokecolor="#0097ae [3044]">
                  <o:lock v:ext="edit" shapetype="f"/>
                </v:line>
                <v:line id="Straight Connector 22" o:spid="_x0000_s1038" style="position:absolute;flip:y;visibility:visible;mso-wrap-style:square" from="21059,5151" to="21384,5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" strokecolor="#0097ae [3044]">
                  <o:lock v:ext="edit" shapetype="f"/>
                </v:line>
                <v:line id="Straight Connector 35" o:spid="_x0000_s1039" style="position:absolute;visibility:visible;mso-wrap-style:square" from="21120,12621" to="21477,13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" strokecolor="#0097ae [3044]">
                  <o:lock v:ext="edit" shapetype="f"/>
                </v:line>
                <v:line id="Straight Connector 36" o:spid="_x0000_s1040" style="position:absolute;visibility:visible;mso-wrap-style:square" from="20670,13058" to="21027,1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" strokecolor="#0097ae [3044]">
                  <o:lock v:ext="edit" shapetype="f"/>
                </v:line>
                <w10:wrap type="tight" anchorx="margin"/>
              </v:group>
            </w:pict>
          </mc:Fallback>
        </mc:AlternateContent>
      </w:r>
    </w:p>
    <w:p w14:paraId="5222CAA6" w14:textId="77777777" w:rsidR="00F65067" w:rsidRDefault="00F65067" w:rsidP="00C6554A">
      <w:pPr>
        <w:pStyle w:val="ContactInfo"/>
        <w:rPr>
          <w:highlight w:val="yellow"/>
        </w:rPr>
      </w:pPr>
    </w:p>
    <w:p w14:paraId="1BC535EC" w14:textId="77777777" w:rsidR="00F65067" w:rsidRDefault="00F65067" w:rsidP="00C6554A">
      <w:pPr>
        <w:pStyle w:val="ContactInfo"/>
        <w:rPr>
          <w:highlight w:val="yellow"/>
        </w:rPr>
      </w:pPr>
    </w:p>
    <w:p w14:paraId="77B25C9F" w14:textId="77777777" w:rsidR="00F65067" w:rsidRDefault="00F65067" w:rsidP="00C6554A">
      <w:pPr>
        <w:pStyle w:val="ContactInfo"/>
        <w:rPr>
          <w:highlight w:val="yellow"/>
        </w:rPr>
      </w:pPr>
    </w:p>
    <w:p w14:paraId="10984151" w14:textId="77777777" w:rsidR="00F65067" w:rsidRDefault="00F65067" w:rsidP="00C6554A">
      <w:pPr>
        <w:pStyle w:val="ContactInfo"/>
        <w:rPr>
          <w:highlight w:val="yellow"/>
        </w:rPr>
      </w:pPr>
    </w:p>
    <w:p w14:paraId="3C0E7626" w14:textId="77777777" w:rsidR="00F65067" w:rsidRDefault="00F65067" w:rsidP="00C6554A">
      <w:pPr>
        <w:pStyle w:val="ContactInfo"/>
        <w:rPr>
          <w:highlight w:val="yellow"/>
        </w:rPr>
      </w:pPr>
    </w:p>
    <w:p w14:paraId="11D772B7" w14:textId="77777777" w:rsidR="00F65067" w:rsidRDefault="00F65067" w:rsidP="00C6554A">
      <w:pPr>
        <w:pStyle w:val="ContactInfo"/>
        <w:rPr>
          <w:highlight w:val="yellow"/>
        </w:rPr>
      </w:pPr>
    </w:p>
    <w:p w14:paraId="115880F8" w14:textId="77777777" w:rsidR="00F65067" w:rsidRDefault="00F65067" w:rsidP="00C6554A">
      <w:pPr>
        <w:pStyle w:val="ContactInfo"/>
        <w:rPr>
          <w:highlight w:val="yellow"/>
        </w:rPr>
      </w:pPr>
    </w:p>
    <w:p w14:paraId="0B585D33" w14:textId="77777777" w:rsidR="00F65067" w:rsidRDefault="00F65067" w:rsidP="00C6554A">
      <w:pPr>
        <w:pStyle w:val="ContactInfo"/>
        <w:rPr>
          <w:highlight w:val="yellow"/>
        </w:rPr>
      </w:pPr>
    </w:p>
    <w:p w14:paraId="57FC1C5B" w14:textId="77777777" w:rsidR="00F65067" w:rsidRDefault="00F65067" w:rsidP="00556D93">
      <w:pPr>
        <w:pStyle w:val="ContactInfo"/>
        <w:jc w:val="left"/>
        <w:rPr>
          <w:highlight w:val="yellow"/>
        </w:rPr>
      </w:pPr>
    </w:p>
    <w:p w14:paraId="7DD8BD0D" w14:textId="77777777" w:rsidR="00F65067" w:rsidRDefault="00F65067" w:rsidP="00C6554A">
      <w:pPr>
        <w:pStyle w:val="ContactInfo"/>
        <w:rPr>
          <w:highlight w:val="yellow"/>
        </w:rPr>
      </w:pPr>
    </w:p>
    <w:p w14:paraId="7ED98E6F" w14:textId="77777777" w:rsidR="00F65067" w:rsidRDefault="00F65067" w:rsidP="00C6554A">
      <w:pPr>
        <w:pStyle w:val="ContactInfo"/>
        <w:rPr>
          <w:highlight w:val="yellow"/>
        </w:rPr>
      </w:pPr>
    </w:p>
    <w:p w14:paraId="7B3A3C1F" w14:textId="77777777" w:rsidR="009C62DE" w:rsidRDefault="009C62DE" w:rsidP="00C6554A">
      <w:pPr>
        <w:pStyle w:val="ContactInfo"/>
        <w:rPr>
          <w:highlight w:val="yellow"/>
        </w:rPr>
      </w:pPr>
    </w:p>
    <w:p w14:paraId="04215E96" w14:textId="77777777" w:rsidR="00F65067" w:rsidRDefault="00F65067" w:rsidP="00C6554A">
      <w:pPr>
        <w:pStyle w:val="ContactInfo"/>
        <w:rPr>
          <w:highlight w:val="yellow"/>
        </w:rPr>
      </w:pPr>
    </w:p>
    <w:p w14:paraId="0F365492" w14:textId="77777777" w:rsidR="00556D93" w:rsidRDefault="00556D93" w:rsidP="00C6554A">
      <w:pPr>
        <w:pStyle w:val="ContactInfo"/>
        <w:rPr>
          <w:highlight w:val="yellow"/>
        </w:rPr>
      </w:pPr>
    </w:p>
    <w:p w14:paraId="325721BB" w14:textId="77777777" w:rsidR="00F65067" w:rsidRDefault="00F65067" w:rsidP="00C6554A">
      <w:pPr>
        <w:pStyle w:val="ContactInfo"/>
        <w:rPr>
          <w:highlight w:val="yellow"/>
        </w:rPr>
      </w:pPr>
    </w:p>
    <w:p w14:paraId="53B5E1B8" w14:textId="77777777" w:rsidR="00121012" w:rsidRDefault="00121012" w:rsidP="00C6554A">
      <w:pPr>
        <w:pStyle w:val="ContactInfo"/>
        <w:rPr>
          <w:highlight w:val="yellow"/>
        </w:rPr>
      </w:pPr>
    </w:p>
    <w:p w14:paraId="03A12112" w14:textId="77777777" w:rsidR="00F65067" w:rsidRDefault="00F65067" w:rsidP="00C6554A">
      <w:pPr>
        <w:pStyle w:val="ContactInfo"/>
        <w:rPr>
          <w:highlight w:val="yellow"/>
        </w:rPr>
      </w:pPr>
    </w:p>
    <w:p w14:paraId="577E5F1E" w14:textId="77777777" w:rsidR="00F65067" w:rsidRPr="00121012" w:rsidRDefault="00F65067" w:rsidP="00C6554A">
      <w:pPr>
        <w:pStyle w:val="ContactInfo"/>
        <w:rPr>
          <w:b/>
          <w:color w:val="auto"/>
          <w:sz w:val="24"/>
        </w:rPr>
      </w:pPr>
      <w:r w:rsidRPr="00121012">
        <w:rPr>
          <w:b/>
          <w:color w:val="auto"/>
          <w:sz w:val="24"/>
        </w:rPr>
        <w:t>Abstract</w:t>
      </w:r>
    </w:p>
    <w:p w14:paraId="2613E8DA" w14:textId="77777777" w:rsidR="00F65067" w:rsidRPr="00F65067" w:rsidRDefault="00F65067" w:rsidP="00C6554A">
      <w:pPr>
        <w:pStyle w:val="ContactInfo"/>
        <w:rPr>
          <w:b/>
          <w:highlight w:val="yellow"/>
        </w:rPr>
      </w:pPr>
    </w:p>
    <w:p w14:paraId="64D8BCB3" w14:textId="73AD0459" w:rsidR="00823391" w:rsidRPr="00556D93" w:rsidRDefault="00604FE8" w:rsidP="00760EA8">
      <w:pPr>
        <w:pStyle w:val="ContactInfo"/>
        <w:jc w:val="left"/>
        <w:rPr>
          <w:rFonts w:eastAsiaTheme="minorEastAsia"/>
          <w:color w:val="auto"/>
          <w:sz w:val="24"/>
        </w:rPr>
      </w:pPr>
      <w:r w:rsidRPr="00556D93">
        <w:rPr>
          <w:color w:val="auto"/>
          <w:sz w:val="24"/>
        </w:rPr>
        <w:t xml:space="preserve">This report outlines the procedure carried out to provide an approximation of the sensitivity of the drag on a </w:t>
      </w:r>
      <w:r w:rsidR="00760EA8" w:rsidRPr="00556D93">
        <w:rPr>
          <w:color w:val="auto"/>
          <w:sz w:val="24"/>
        </w:rPr>
        <w:t xml:space="preserve">1 m diameter </w:t>
      </w:r>
      <w:r w:rsidRPr="00556D93">
        <w:rPr>
          <w:color w:val="auto"/>
          <w:sz w:val="24"/>
        </w:rPr>
        <w:t xml:space="preserve">circular cylinder to flow actuation </w:t>
      </w:r>
      <w:r w:rsidR="00254A03">
        <w:rPr>
          <w:color w:val="auto"/>
          <w:sz w:val="24"/>
        </w:rPr>
        <w:t xml:space="preserve">(blowing/sucking) </w:t>
      </w:r>
      <w:r w:rsidRPr="00556D93">
        <w:rPr>
          <w:color w:val="auto"/>
          <w:sz w:val="24"/>
        </w:rPr>
        <w:t xml:space="preserve">on the cylinder surface. Actuators were located at 30-, 45-, 60- and 90- degrees from the horizontal (see </w:t>
      </w:r>
      <w:r w:rsidR="00A97051">
        <w:rPr>
          <w:color w:val="auto"/>
          <w:sz w:val="24"/>
        </w:rPr>
        <w:t>above</w:t>
      </w:r>
      <w:r w:rsidRPr="00556D93">
        <w:rPr>
          <w:color w:val="auto"/>
          <w:sz w:val="24"/>
        </w:rPr>
        <w:t>) with actuator velocities ranging from 0 to 1 m/s.</w:t>
      </w:r>
      <w:r w:rsidR="00760EA8" w:rsidRPr="00556D93">
        <w:rPr>
          <w:color w:val="auto"/>
          <w:sz w:val="24"/>
        </w:rPr>
        <w:t xml:space="preserve"> The </w:t>
      </w:r>
      <w:r w:rsidR="00DB6D3D">
        <w:rPr>
          <w:color w:val="auto"/>
          <w:sz w:val="24"/>
        </w:rPr>
        <w:t xml:space="preserve">determined </w:t>
      </w:r>
      <w:r w:rsidR="00760EA8" w:rsidRPr="00556D93">
        <w:rPr>
          <w:color w:val="auto"/>
          <w:sz w:val="24"/>
        </w:rPr>
        <w:t>sensitivities</w:t>
      </w:r>
      <w:r w:rsidR="00DB6D3D">
        <w:rPr>
          <w:color w:val="auto"/>
          <w:sz w:val="24"/>
        </w:rPr>
        <w:t xml:space="preserve"> </w:t>
      </w:r>
      <w:r w:rsidR="00254A03">
        <w:rPr>
          <w:color w:val="auto"/>
          <w:sz w:val="24"/>
        </w:rPr>
        <w:t>can be seen in Tables 2 and 3</w:t>
      </w:r>
      <w:r w:rsidR="00813D77">
        <w:rPr>
          <w:color w:val="auto"/>
          <w:sz w:val="24"/>
        </w:rPr>
        <w:t xml:space="preserve"> (p</w:t>
      </w:r>
      <w:r w:rsidR="00F409D2">
        <w:rPr>
          <w:color w:val="auto"/>
          <w:sz w:val="24"/>
        </w:rPr>
        <w:t xml:space="preserve">g. </w:t>
      </w:r>
      <w:r w:rsidR="00813D77">
        <w:rPr>
          <w:color w:val="auto"/>
          <w:sz w:val="24"/>
        </w:rPr>
        <w:t>9)</w:t>
      </w:r>
      <w:r w:rsidR="00556D93" w:rsidRPr="00556D93">
        <w:rPr>
          <w:color w:val="auto"/>
          <w:sz w:val="24"/>
        </w:rPr>
        <w:t xml:space="preserve">. </w:t>
      </w:r>
    </w:p>
    <w:p w14:paraId="69CC0022" w14:textId="77777777" w:rsidR="00556D93" w:rsidRDefault="00556D93" w:rsidP="00760EA8">
      <w:pPr>
        <w:pStyle w:val="ContactInfo"/>
        <w:jc w:val="left"/>
      </w:pPr>
    </w:p>
    <w:p w14:paraId="522E01C6" w14:textId="77777777" w:rsidR="00F045D6" w:rsidRDefault="00F045D6" w:rsidP="00F045D6">
      <w:pPr>
        <w:pStyle w:val="Heading1"/>
        <w:rPr>
          <w:color w:val="000000" w:themeColor="text1"/>
        </w:rPr>
      </w:pPr>
      <w:r>
        <w:rPr>
          <w:color w:val="000000" w:themeColor="text1"/>
        </w:rPr>
        <w:lastRenderedPageBreak/>
        <w:t>No</w:t>
      </w:r>
      <w:r w:rsidRPr="00F045D6">
        <w:rPr>
          <w:color w:val="000000" w:themeColor="text1"/>
        </w:rPr>
        <w:t>menclature</w:t>
      </w:r>
    </w:p>
    <w:p w14:paraId="4A06F893" w14:textId="77777777" w:rsidR="00F045D6" w:rsidRPr="00F045D6" w:rsidRDefault="00F045D6" w:rsidP="00F045D6">
      <w:pPr>
        <w:rPr>
          <w:color w:val="000000" w:themeColor="text1"/>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929"/>
      </w:tblGrid>
      <w:tr w:rsidR="00F045D6" w:rsidRPr="00F045D6" w14:paraId="0D97BC75" w14:textId="77777777" w:rsidTr="00F045D6">
        <w:tc>
          <w:tcPr>
            <w:tcW w:w="1701" w:type="dxa"/>
          </w:tcPr>
          <w:p w14:paraId="087AEB9C" w14:textId="77777777" w:rsidR="00F045D6" w:rsidRPr="00F2344F" w:rsidRDefault="00F045D6" w:rsidP="00F045D6">
            <w:pPr>
              <w:rPr>
                <w:i/>
                <w:color w:val="000000" w:themeColor="text1"/>
                <w:sz w:val="24"/>
                <w:szCs w:val="24"/>
              </w:rPr>
            </w:pPr>
            <w:r w:rsidRPr="00F2344F">
              <w:rPr>
                <w:i/>
                <w:color w:val="000000" w:themeColor="text1"/>
                <w:sz w:val="24"/>
                <w:szCs w:val="24"/>
              </w:rPr>
              <w:t>θ</w:t>
            </w:r>
          </w:p>
        </w:tc>
        <w:tc>
          <w:tcPr>
            <w:tcW w:w="6929" w:type="dxa"/>
          </w:tcPr>
          <w:p w14:paraId="6EAD68BB" w14:textId="77777777" w:rsidR="00F045D6" w:rsidRPr="00F2344F" w:rsidRDefault="00F045D6" w:rsidP="00F045D6">
            <w:pPr>
              <w:rPr>
                <w:color w:val="000000" w:themeColor="text1"/>
                <w:sz w:val="24"/>
                <w:szCs w:val="24"/>
              </w:rPr>
            </w:pPr>
            <w:r w:rsidRPr="00F2344F">
              <w:rPr>
                <w:color w:val="000000" w:themeColor="text1"/>
                <w:sz w:val="24"/>
                <w:szCs w:val="24"/>
              </w:rPr>
              <w:t>Angle of actuator from horizontal (degrees)</w:t>
            </w:r>
          </w:p>
        </w:tc>
      </w:tr>
      <w:tr w:rsidR="00F045D6" w:rsidRPr="00F045D6" w14:paraId="21F51453" w14:textId="77777777" w:rsidTr="00F045D6">
        <w:tc>
          <w:tcPr>
            <w:tcW w:w="1701" w:type="dxa"/>
          </w:tcPr>
          <w:p w14:paraId="112584FC" w14:textId="77777777" w:rsidR="00F045D6" w:rsidRPr="00F2344F" w:rsidRDefault="00F045D6" w:rsidP="00B30A18">
            <w:pPr>
              <w:jc w:val="both"/>
              <w:rPr>
                <w:i/>
                <w:color w:val="000000" w:themeColor="text1"/>
                <w:sz w:val="24"/>
                <w:szCs w:val="24"/>
              </w:rPr>
            </w:pPr>
          </w:p>
        </w:tc>
        <w:tc>
          <w:tcPr>
            <w:tcW w:w="6929" w:type="dxa"/>
          </w:tcPr>
          <w:p w14:paraId="676B7F07" w14:textId="77777777" w:rsidR="00F045D6" w:rsidRPr="00F2344F" w:rsidRDefault="00F045D6" w:rsidP="00F045D6">
            <w:pPr>
              <w:rPr>
                <w:color w:val="000000" w:themeColor="text1"/>
                <w:sz w:val="24"/>
                <w:szCs w:val="24"/>
              </w:rPr>
            </w:pPr>
          </w:p>
        </w:tc>
      </w:tr>
      <w:tr w:rsidR="00F045D6" w:rsidRPr="00F045D6" w14:paraId="45223994" w14:textId="77777777" w:rsidTr="00F045D6">
        <w:tc>
          <w:tcPr>
            <w:tcW w:w="1701" w:type="dxa"/>
          </w:tcPr>
          <w:p w14:paraId="52197364" w14:textId="77777777" w:rsidR="00F045D6" w:rsidRPr="00F2344F" w:rsidRDefault="00315AC1" w:rsidP="00B30A18">
            <w:pPr>
              <w:jc w:val="both"/>
              <w:rPr>
                <w:i/>
                <w:color w:val="000000" w:themeColor="text1"/>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U</m:t>
                    </m:r>
                  </m:e>
                  <m:sub>
                    <m:r>
                      <w:rPr>
                        <w:rFonts w:ascii="Cambria Math" w:hAnsi="Cambria Math"/>
                        <w:color w:val="000000" w:themeColor="text1"/>
                        <w:sz w:val="24"/>
                        <w:szCs w:val="24"/>
                      </w:rPr>
                      <m:t>act</m:t>
                    </m:r>
                  </m:sub>
                </m:sSub>
              </m:oMath>
            </m:oMathPara>
          </w:p>
        </w:tc>
        <w:tc>
          <w:tcPr>
            <w:tcW w:w="6929" w:type="dxa"/>
          </w:tcPr>
          <w:p w14:paraId="356CA8DB" w14:textId="77777777" w:rsidR="00F045D6" w:rsidRPr="00F2344F" w:rsidRDefault="00F045D6" w:rsidP="00F045D6">
            <w:pPr>
              <w:rPr>
                <w:color w:val="000000" w:themeColor="text1"/>
                <w:sz w:val="24"/>
                <w:szCs w:val="24"/>
              </w:rPr>
            </w:pPr>
            <w:r w:rsidRPr="00F2344F">
              <w:rPr>
                <w:color w:val="000000" w:themeColor="text1"/>
                <w:sz w:val="24"/>
                <w:szCs w:val="24"/>
              </w:rPr>
              <w:t>Actuation velocity (m/s)</w:t>
            </w:r>
          </w:p>
          <w:p w14:paraId="2496B81F" w14:textId="77777777" w:rsidR="00F045D6" w:rsidRPr="00F2344F" w:rsidRDefault="00F045D6" w:rsidP="00F045D6">
            <w:pPr>
              <w:rPr>
                <w:color w:val="000000" w:themeColor="text1"/>
                <w:sz w:val="24"/>
                <w:szCs w:val="24"/>
              </w:rPr>
            </w:pPr>
          </w:p>
        </w:tc>
      </w:tr>
      <w:tr w:rsidR="00601C59" w:rsidRPr="00F045D6" w14:paraId="72DFCF37" w14:textId="77777777" w:rsidTr="00F045D6">
        <w:tc>
          <w:tcPr>
            <w:tcW w:w="1701" w:type="dxa"/>
          </w:tcPr>
          <w:p w14:paraId="4D07C512" w14:textId="77777777" w:rsidR="00601C59" w:rsidRPr="00F2344F" w:rsidRDefault="00315AC1" w:rsidP="00B30A18">
            <w:pPr>
              <w:jc w:val="both"/>
              <w:rPr>
                <w:rFonts w:ascii="Constantia" w:eastAsia="Constantia" w:hAnsi="Constantia" w:cs="Times New Roman"/>
                <w:color w:val="000000" w:themeColor="text1"/>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U</m:t>
                    </m:r>
                  </m:e>
                  <m:sub>
                    <m:r>
                      <w:rPr>
                        <w:rFonts w:ascii="Cambria Math" w:hAnsi="Cambria Math"/>
                        <w:color w:val="000000" w:themeColor="text1"/>
                        <w:sz w:val="24"/>
                        <w:szCs w:val="24"/>
                      </w:rPr>
                      <m:t>inf</m:t>
                    </m:r>
                  </m:sub>
                </m:sSub>
              </m:oMath>
            </m:oMathPara>
          </w:p>
        </w:tc>
        <w:tc>
          <w:tcPr>
            <w:tcW w:w="6929" w:type="dxa"/>
          </w:tcPr>
          <w:p w14:paraId="3E20295E" w14:textId="77777777" w:rsidR="00601C59" w:rsidRPr="00F2344F" w:rsidRDefault="00601C59" w:rsidP="00F045D6">
            <w:pPr>
              <w:rPr>
                <w:color w:val="000000" w:themeColor="text1"/>
                <w:sz w:val="24"/>
                <w:szCs w:val="24"/>
              </w:rPr>
            </w:pPr>
            <w:r w:rsidRPr="00F2344F">
              <w:rPr>
                <w:color w:val="000000" w:themeColor="text1"/>
                <w:sz w:val="24"/>
                <w:szCs w:val="24"/>
              </w:rPr>
              <w:t>Free-stream velocity (m/s)</w:t>
            </w:r>
          </w:p>
        </w:tc>
      </w:tr>
      <w:tr w:rsidR="00601C59" w:rsidRPr="00F045D6" w14:paraId="5D87CCCC" w14:textId="77777777" w:rsidTr="00F045D6">
        <w:tc>
          <w:tcPr>
            <w:tcW w:w="1701" w:type="dxa"/>
          </w:tcPr>
          <w:p w14:paraId="0F1D698B" w14:textId="77777777" w:rsidR="00601C59" w:rsidRPr="00F2344F" w:rsidRDefault="00601C59" w:rsidP="00B30A18">
            <w:pPr>
              <w:jc w:val="both"/>
              <w:rPr>
                <w:rFonts w:ascii="Constantia" w:eastAsia="Constantia" w:hAnsi="Constantia" w:cs="Times New Roman"/>
                <w:color w:val="000000" w:themeColor="text1"/>
                <w:sz w:val="24"/>
                <w:szCs w:val="24"/>
              </w:rPr>
            </w:pPr>
          </w:p>
        </w:tc>
        <w:tc>
          <w:tcPr>
            <w:tcW w:w="6929" w:type="dxa"/>
          </w:tcPr>
          <w:p w14:paraId="7666B702" w14:textId="77777777" w:rsidR="00601C59" w:rsidRPr="00F2344F" w:rsidRDefault="00601C59" w:rsidP="00F045D6">
            <w:pPr>
              <w:rPr>
                <w:color w:val="000000" w:themeColor="text1"/>
                <w:sz w:val="24"/>
                <w:szCs w:val="24"/>
              </w:rPr>
            </w:pPr>
          </w:p>
        </w:tc>
      </w:tr>
      <w:tr w:rsidR="00F045D6" w:rsidRPr="00F045D6" w14:paraId="1135F8FE" w14:textId="77777777" w:rsidTr="00F045D6">
        <w:trPr>
          <w:trHeight w:val="380"/>
        </w:trPr>
        <w:tc>
          <w:tcPr>
            <w:tcW w:w="1701" w:type="dxa"/>
          </w:tcPr>
          <w:p w14:paraId="3DC89EBA" w14:textId="77777777" w:rsidR="00F045D6" w:rsidRPr="00F2344F" w:rsidRDefault="00F045D6" w:rsidP="00B30A18">
            <w:pPr>
              <w:jc w:val="both"/>
              <w:rPr>
                <w:i/>
                <w:color w:val="000000" w:themeColor="text1"/>
                <w:sz w:val="24"/>
                <w:szCs w:val="24"/>
              </w:rPr>
            </w:pPr>
            <w:r w:rsidRPr="00F2344F">
              <w:rPr>
                <w:i/>
                <w:color w:val="000000" w:themeColor="text1"/>
                <w:sz w:val="24"/>
                <w:szCs w:val="24"/>
              </w:rPr>
              <w:t>D</w:t>
            </w:r>
          </w:p>
        </w:tc>
        <w:tc>
          <w:tcPr>
            <w:tcW w:w="6929" w:type="dxa"/>
          </w:tcPr>
          <w:p w14:paraId="547E1FA2" w14:textId="77777777" w:rsidR="00F045D6" w:rsidRPr="00F2344F" w:rsidRDefault="00B30A18" w:rsidP="00F045D6">
            <w:pPr>
              <w:rPr>
                <w:color w:val="000000" w:themeColor="text1"/>
                <w:sz w:val="24"/>
                <w:szCs w:val="24"/>
              </w:rPr>
            </w:pPr>
            <w:r w:rsidRPr="00F2344F">
              <w:rPr>
                <w:color w:val="000000" w:themeColor="text1"/>
                <w:sz w:val="24"/>
                <w:szCs w:val="24"/>
              </w:rPr>
              <w:t>Generated d</w:t>
            </w:r>
            <w:r w:rsidR="00F045D6" w:rsidRPr="00F2344F">
              <w:rPr>
                <w:color w:val="000000" w:themeColor="text1"/>
                <w:sz w:val="24"/>
                <w:szCs w:val="24"/>
              </w:rPr>
              <w:t>rag</w:t>
            </w:r>
            <w:r w:rsidRPr="00F2344F">
              <w:rPr>
                <w:color w:val="000000" w:themeColor="text1"/>
                <w:sz w:val="24"/>
                <w:szCs w:val="24"/>
              </w:rPr>
              <w:t xml:space="preserve"> on cylinder</w:t>
            </w:r>
            <w:r w:rsidR="007C4AAB">
              <w:rPr>
                <w:color w:val="000000" w:themeColor="text1"/>
                <w:sz w:val="24"/>
                <w:szCs w:val="24"/>
              </w:rPr>
              <w:t xml:space="preserve"> with no actuation</w:t>
            </w:r>
            <w:r w:rsidR="00F045D6" w:rsidRPr="00F2344F">
              <w:rPr>
                <w:color w:val="000000" w:themeColor="text1"/>
                <w:sz w:val="24"/>
                <w:szCs w:val="24"/>
              </w:rPr>
              <w:t xml:space="preserve"> (N)</w:t>
            </w:r>
          </w:p>
          <w:p w14:paraId="0590706F" w14:textId="77777777" w:rsidR="00B30A18" w:rsidRPr="00F2344F" w:rsidRDefault="00B30A18" w:rsidP="00F045D6">
            <w:pPr>
              <w:rPr>
                <w:color w:val="000000" w:themeColor="text1"/>
                <w:sz w:val="24"/>
                <w:szCs w:val="24"/>
              </w:rPr>
            </w:pPr>
          </w:p>
        </w:tc>
      </w:tr>
      <w:tr w:rsidR="00B30A18" w:rsidRPr="00F045D6" w14:paraId="5474A9F6" w14:textId="77777777" w:rsidTr="00F045D6">
        <w:trPr>
          <w:trHeight w:val="380"/>
        </w:trPr>
        <w:tc>
          <w:tcPr>
            <w:tcW w:w="1701" w:type="dxa"/>
          </w:tcPr>
          <w:p w14:paraId="5E9DD142" w14:textId="77777777" w:rsidR="00B30A18" w:rsidRPr="00F2344F" w:rsidRDefault="00315AC1" w:rsidP="00B30A18">
            <w:pPr>
              <w:jc w:val="both"/>
              <w:rPr>
                <w:i/>
                <w:color w:val="000000" w:themeColor="text1"/>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act</m:t>
                    </m:r>
                  </m:sub>
                </m:sSub>
              </m:oMath>
            </m:oMathPara>
          </w:p>
        </w:tc>
        <w:tc>
          <w:tcPr>
            <w:tcW w:w="6929" w:type="dxa"/>
          </w:tcPr>
          <w:p w14:paraId="6771B886" w14:textId="77777777" w:rsidR="00B30A18" w:rsidRPr="00F2344F" w:rsidRDefault="00B30A18" w:rsidP="00F045D6">
            <w:pPr>
              <w:rPr>
                <w:color w:val="000000" w:themeColor="text1"/>
                <w:sz w:val="24"/>
                <w:szCs w:val="24"/>
              </w:rPr>
            </w:pPr>
            <w:r w:rsidRPr="00F2344F">
              <w:rPr>
                <w:color w:val="000000" w:themeColor="text1"/>
                <w:sz w:val="24"/>
                <w:szCs w:val="24"/>
              </w:rPr>
              <w:t>Generated drag with actuation (N)</w:t>
            </w:r>
          </w:p>
          <w:p w14:paraId="10C0EDEF" w14:textId="77777777" w:rsidR="00B30A18" w:rsidRPr="00F2344F" w:rsidRDefault="00B30A18" w:rsidP="00F045D6">
            <w:pPr>
              <w:rPr>
                <w:color w:val="000000" w:themeColor="text1"/>
                <w:sz w:val="24"/>
                <w:szCs w:val="24"/>
              </w:rPr>
            </w:pPr>
          </w:p>
        </w:tc>
      </w:tr>
      <w:tr w:rsidR="00B30A18" w:rsidRPr="00F045D6" w14:paraId="6720E2EB" w14:textId="77777777" w:rsidTr="00B30A18">
        <w:trPr>
          <w:trHeight w:val="380"/>
        </w:trPr>
        <w:tc>
          <w:tcPr>
            <w:tcW w:w="1701" w:type="dxa"/>
          </w:tcPr>
          <w:p w14:paraId="1AA92ECB" w14:textId="77777777" w:rsidR="00B30A18" w:rsidRPr="00F2344F" w:rsidRDefault="00315AC1" w:rsidP="00B30A18">
            <w:pPr>
              <w:jc w:val="both"/>
              <w:rPr>
                <w:rFonts w:ascii="Constantia" w:eastAsia="Constantia" w:hAnsi="Constantia" w:cs="Times New Roman"/>
                <w:color w:val="000000" w:themeColor="text1"/>
                <w:sz w:val="24"/>
                <w:szCs w:val="24"/>
              </w:rPr>
            </w:pPr>
            <m:oMathPara>
              <m:oMathParaPr>
                <m:jc m:val="left"/>
              </m:oMathParaPr>
              <m:oMath>
                <m:acc>
                  <m:accPr>
                    <m:chr m:val="̅"/>
                    <m:ctrlPr>
                      <w:rPr>
                        <w:rFonts w:ascii="Cambria Math" w:eastAsia="Constantia" w:hAnsi="Cambria Math" w:cs="Times New Roman"/>
                        <w:i/>
                        <w:color w:val="000000" w:themeColor="text1"/>
                        <w:sz w:val="24"/>
                        <w:szCs w:val="24"/>
                      </w:rPr>
                    </m:ctrlPr>
                  </m:accPr>
                  <m:e>
                    <m:r>
                      <w:rPr>
                        <w:rFonts w:ascii="Cambria Math" w:eastAsia="Constantia" w:hAnsi="Cambria Math" w:cs="Times New Roman"/>
                        <w:color w:val="000000" w:themeColor="text1"/>
                        <w:sz w:val="24"/>
                        <w:szCs w:val="24"/>
                      </w:rPr>
                      <m:t>D</m:t>
                    </m:r>
                  </m:e>
                </m:acc>
              </m:oMath>
            </m:oMathPara>
          </w:p>
        </w:tc>
        <w:tc>
          <w:tcPr>
            <w:tcW w:w="6929" w:type="dxa"/>
          </w:tcPr>
          <w:p w14:paraId="6774CEDA" w14:textId="77777777" w:rsidR="00B30A18" w:rsidRPr="00F2344F" w:rsidRDefault="00B30A18" w:rsidP="00B30A18">
            <w:pPr>
              <w:rPr>
                <w:rFonts w:eastAsiaTheme="minorEastAsia"/>
                <w:color w:val="000000" w:themeColor="text1"/>
                <w:sz w:val="24"/>
                <w:szCs w:val="24"/>
              </w:rPr>
            </w:pPr>
            <m:oMath>
              <m:r>
                <w:rPr>
                  <w:rFonts w:ascii="Cambria Math" w:hAnsi="Cambria Math"/>
                  <w:color w:val="000000" w:themeColor="text1"/>
                  <w:sz w:val="24"/>
                  <w:szCs w:val="24"/>
                </w:rPr>
                <m:t>D-</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act</m:t>
                  </m:r>
                </m:sub>
              </m:sSub>
            </m:oMath>
            <w:r w:rsidRPr="00F2344F">
              <w:rPr>
                <w:rFonts w:eastAsiaTheme="minorEastAsia"/>
                <w:i/>
                <w:color w:val="000000" w:themeColor="text1"/>
                <w:sz w:val="24"/>
                <w:szCs w:val="24"/>
              </w:rPr>
              <w:t xml:space="preserve"> </w:t>
            </w:r>
            <w:r w:rsidRPr="00F2344F">
              <w:rPr>
                <w:rFonts w:eastAsiaTheme="minorEastAsia"/>
                <w:color w:val="000000" w:themeColor="text1"/>
                <w:sz w:val="24"/>
                <w:szCs w:val="24"/>
              </w:rPr>
              <w:t>(N)</w:t>
            </w:r>
          </w:p>
          <w:p w14:paraId="07306860" w14:textId="77777777" w:rsidR="00B30A18" w:rsidRPr="00F2344F" w:rsidRDefault="00B30A18" w:rsidP="00B30A18">
            <w:pPr>
              <w:rPr>
                <w:color w:val="000000" w:themeColor="text1"/>
                <w:sz w:val="24"/>
                <w:szCs w:val="24"/>
              </w:rPr>
            </w:pPr>
          </w:p>
        </w:tc>
      </w:tr>
      <w:tr w:rsidR="00F045D6" w:rsidRPr="00F045D6" w14:paraId="08391D6E" w14:textId="77777777" w:rsidTr="00F045D6">
        <w:tc>
          <w:tcPr>
            <w:tcW w:w="1701" w:type="dxa"/>
          </w:tcPr>
          <w:p w14:paraId="73AE4C7A" w14:textId="77777777" w:rsidR="00F045D6" w:rsidRPr="00F2344F" w:rsidRDefault="00315AC1" w:rsidP="00B30A18">
            <w:pPr>
              <w:jc w:val="both"/>
              <w:rPr>
                <w:i/>
                <w:color w:val="000000" w:themeColor="text1"/>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oMath>
            </m:oMathPara>
          </w:p>
        </w:tc>
        <w:tc>
          <w:tcPr>
            <w:tcW w:w="6929" w:type="dxa"/>
          </w:tcPr>
          <w:p w14:paraId="00B8CEDF" w14:textId="77777777" w:rsidR="00F045D6" w:rsidRPr="00F2344F" w:rsidRDefault="00F045D6" w:rsidP="00F045D6">
            <w:pPr>
              <w:rPr>
                <w:color w:val="000000" w:themeColor="text1"/>
                <w:sz w:val="24"/>
                <w:szCs w:val="24"/>
              </w:rPr>
            </w:pPr>
            <w:r w:rsidRPr="00F2344F">
              <w:rPr>
                <w:color w:val="000000" w:themeColor="text1"/>
                <w:sz w:val="24"/>
                <w:szCs w:val="24"/>
              </w:rPr>
              <w:t>2D drag coefficient</w:t>
            </w:r>
            <w:r w:rsidR="007C4AAB">
              <w:rPr>
                <w:color w:val="000000" w:themeColor="text1"/>
                <w:sz w:val="24"/>
                <w:szCs w:val="24"/>
              </w:rPr>
              <w:t xml:space="preserve"> with no actuation</w:t>
            </w:r>
          </w:p>
          <w:p w14:paraId="4CE4FFE0" w14:textId="77777777" w:rsidR="00B30A18" w:rsidRPr="00F2344F" w:rsidRDefault="00B30A18" w:rsidP="00F045D6">
            <w:pPr>
              <w:rPr>
                <w:color w:val="000000" w:themeColor="text1"/>
                <w:sz w:val="24"/>
                <w:szCs w:val="24"/>
              </w:rPr>
            </w:pPr>
          </w:p>
        </w:tc>
      </w:tr>
      <w:tr w:rsidR="00B30A18" w:rsidRPr="00F045D6" w14:paraId="1027C188" w14:textId="77777777" w:rsidTr="00F045D6">
        <w:tc>
          <w:tcPr>
            <w:tcW w:w="1701" w:type="dxa"/>
          </w:tcPr>
          <w:p w14:paraId="122AB6DE" w14:textId="77777777" w:rsidR="00B30A18" w:rsidRPr="00F2344F" w:rsidRDefault="00315AC1" w:rsidP="00B30A18">
            <w:pPr>
              <w:jc w:val="both"/>
              <w:rPr>
                <w:rFonts w:ascii="Constantia" w:eastAsia="Constantia" w:hAnsi="Constantia" w:cs="Times New Roman"/>
                <w:color w:val="000000" w:themeColor="text1"/>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d,act</m:t>
                    </m:r>
                  </m:sub>
                </m:sSub>
              </m:oMath>
            </m:oMathPara>
          </w:p>
        </w:tc>
        <w:tc>
          <w:tcPr>
            <w:tcW w:w="6929" w:type="dxa"/>
          </w:tcPr>
          <w:p w14:paraId="0BB61514" w14:textId="77777777" w:rsidR="00B30A18" w:rsidRPr="00F2344F" w:rsidRDefault="00B30A18" w:rsidP="00B30A18">
            <w:pPr>
              <w:rPr>
                <w:color w:val="000000" w:themeColor="text1"/>
                <w:sz w:val="24"/>
                <w:szCs w:val="24"/>
              </w:rPr>
            </w:pPr>
            <w:r w:rsidRPr="00F2344F">
              <w:rPr>
                <w:color w:val="000000" w:themeColor="text1"/>
                <w:sz w:val="24"/>
                <w:szCs w:val="24"/>
              </w:rPr>
              <w:t>2D drag coefficient with actuation</w:t>
            </w:r>
          </w:p>
          <w:p w14:paraId="63535D1B" w14:textId="77777777" w:rsidR="00B30A18" w:rsidRPr="00F2344F" w:rsidRDefault="00B30A18" w:rsidP="00F045D6">
            <w:pPr>
              <w:rPr>
                <w:color w:val="000000" w:themeColor="text1"/>
                <w:sz w:val="24"/>
                <w:szCs w:val="24"/>
              </w:rPr>
            </w:pPr>
          </w:p>
        </w:tc>
      </w:tr>
      <w:tr w:rsidR="00B30A18" w:rsidRPr="00F045D6" w14:paraId="215647F1" w14:textId="77777777" w:rsidTr="00F045D6">
        <w:tc>
          <w:tcPr>
            <w:tcW w:w="1701" w:type="dxa"/>
          </w:tcPr>
          <w:p w14:paraId="60384763" w14:textId="77777777" w:rsidR="00B30A18" w:rsidRPr="00F2344F" w:rsidRDefault="00315AC1" w:rsidP="00B30A18">
            <w:pPr>
              <w:jc w:val="both"/>
              <w:rPr>
                <w:rFonts w:ascii="Constantia" w:eastAsia="Constantia" w:hAnsi="Constantia" w:cs="Times New Roman"/>
                <w:color w:val="000000" w:themeColor="text1"/>
                <w:sz w:val="24"/>
                <w:szCs w:val="24"/>
              </w:rPr>
            </w:pPr>
            <m:oMathPara>
              <m:oMathParaPr>
                <m:jc m:val="left"/>
              </m:oMathParaPr>
              <m:oMath>
                <m:acc>
                  <m:accPr>
                    <m:chr m:val="̅"/>
                    <m:ctrlPr>
                      <w:rPr>
                        <w:rFonts w:ascii="Cambria Math" w:eastAsia="Constantia" w:hAnsi="Cambria Math" w:cs="Times New Roman"/>
                        <w:i/>
                        <w:color w:val="000000" w:themeColor="text1"/>
                        <w:sz w:val="24"/>
                        <w:szCs w:val="24"/>
                      </w:rPr>
                    </m:ctrlPr>
                  </m:accPr>
                  <m:e>
                    <m:sSub>
                      <m:sSubPr>
                        <m:ctrlPr>
                          <w:rPr>
                            <w:rFonts w:ascii="Cambria Math" w:eastAsia="Constantia" w:hAnsi="Cambria Math" w:cs="Times New Roman"/>
                            <w:i/>
                            <w:color w:val="000000" w:themeColor="text1"/>
                            <w:sz w:val="24"/>
                            <w:szCs w:val="24"/>
                          </w:rPr>
                        </m:ctrlPr>
                      </m:sSubPr>
                      <m:e>
                        <m:r>
                          <w:rPr>
                            <w:rFonts w:ascii="Cambria Math" w:eastAsia="Constantia" w:hAnsi="Cambria Math" w:cs="Times New Roman"/>
                            <w:color w:val="000000" w:themeColor="text1"/>
                            <w:sz w:val="24"/>
                            <w:szCs w:val="24"/>
                          </w:rPr>
                          <m:t>C</m:t>
                        </m:r>
                      </m:e>
                      <m:sub>
                        <m:r>
                          <w:rPr>
                            <w:rFonts w:ascii="Cambria Math" w:eastAsia="Constantia" w:hAnsi="Cambria Math" w:cs="Times New Roman"/>
                            <w:color w:val="000000" w:themeColor="text1"/>
                            <w:sz w:val="24"/>
                            <w:szCs w:val="24"/>
                          </w:rPr>
                          <m:t>d</m:t>
                        </m:r>
                      </m:sub>
                    </m:sSub>
                  </m:e>
                </m:acc>
              </m:oMath>
            </m:oMathPara>
          </w:p>
        </w:tc>
        <w:tc>
          <w:tcPr>
            <w:tcW w:w="6929" w:type="dxa"/>
          </w:tcPr>
          <w:p w14:paraId="6A1777A8" w14:textId="77777777" w:rsidR="00B30A18" w:rsidRPr="00F2344F" w:rsidRDefault="00315AC1" w:rsidP="00B30A18">
            <w:pPr>
              <w:rPr>
                <w:color w:val="000000" w:themeColor="text1"/>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d,act</m:t>
                    </m:r>
                  </m:sub>
                </m:sSub>
              </m:oMath>
            </m:oMathPara>
          </w:p>
        </w:tc>
      </w:tr>
      <w:tr w:rsidR="00F2344F" w:rsidRPr="00F045D6" w14:paraId="2A451D62" w14:textId="77777777" w:rsidTr="00F045D6">
        <w:tc>
          <w:tcPr>
            <w:tcW w:w="1701" w:type="dxa"/>
          </w:tcPr>
          <w:p w14:paraId="0612AF36" w14:textId="77777777" w:rsidR="00F2344F" w:rsidRPr="00F2344F" w:rsidRDefault="00F2344F" w:rsidP="00B30A18">
            <w:pPr>
              <w:jc w:val="both"/>
              <w:rPr>
                <w:rFonts w:ascii="Constantia" w:eastAsia="Constantia" w:hAnsi="Constantia" w:cs="Times New Roman"/>
                <w:color w:val="000000" w:themeColor="text1"/>
                <w:sz w:val="24"/>
                <w:szCs w:val="24"/>
              </w:rPr>
            </w:pPr>
          </w:p>
        </w:tc>
        <w:tc>
          <w:tcPr>
            <w:tcW w:w="6929" w:type="dxa"/>
          </w:tcPr>
          <w:p w14:paraId="15D8691C" w14:textId="77777777" w:rsidR="00F2344F" w:rsidRPr="00F2344F" w:rsidRDefault="00F2344F" w:rsidP="00B30A18">
            <w:pPr>
              <w:rPr>
                <w:rFonts w:ascii="Constantia" w:eastAsia="Constantia" w:hAnsi="Constantia" w:cs="Times New Roman"/>
                <w:color w:val="000000" w:themeColor="text1"/>
                <w:sz w:val="24"/>
                <w:szCs w:val="24"/>
              </w:rPr>
            </w:pPr>
          </w:p>
        </w:tc>
      </w:tr>
      <w:tr w:rsidR="00F045D6" w:rsidRPr="00F2344F" w14:paraId="61307388" w14:textId="77777777" w:rsidTr="00F045D6">
        <w:tc>
          <w:tcPr>
            <w:tcW w:w="1701" w:type="dxa"/>
          </w:tcPr>
          <w:p w14:paraId="3884F3A5" w14:textId="77777777" w:rsidR="00F045D6" w:rsidRPr="00F2344F" w:rsidRDefault="00F2344F" w:rsidP="00F045D6">
            <w:pPr>
              <w:rPr>
                <w:i/>
                <w:color w:val="auto"/>
                <w:sz w:val="24"/>
                <w:szCs w:val="24"/>
              </w:rPr>
            </w:pPr>
            <w:r w:rsidRPr="00F2344F">
              <w:rPr>
                <w:i/>
                <w:color w:val="auto"/>
                <w:sz w:val="24"/>
                <w:szCs w:val="24"/>
              </w:rPr>
              <w:t>Re</w:t>
            </w:r>
          </w:p>
        </w:tc>
        <w:tc>
          <w:tcPr>
            <w:tcW w:w="6929" w:type="dxa"/>
          </w:tcPr>
          <w:p w14:paraId="5F83DFE0" w14:textId="77777777" w:rsidR="00F045D6" w:rsidRPr="00F2344F" w:rsidRDefault="00F2344F" w:rsidP="00F045D6">
            <w:pPr>
              <w:rPr>
                <w:color w:val="auto"/>
                <w:sz w:val="24"/>
                <w:szCs w:val="24"/>
              </w:rPr>
            </w:pPr>
            <w:r w:rsidRPr="00F2344F">
              <w:rPr>
                <w:color w:val="auto"/>
                <w:sz w:val="24"/>
                <w:szCs w:val="24"/>
              </w:rPr>
              <w:t>Reynolds number</w:t>
            </w:r>
          </w:p>
        </w:tc>
      </w:tr>
    </w:tbl>
    <w:p w14:paraId="1ACD1C79" w14:textId="77777777" w:rsidR="00F045D6" w:rsidRPr="00F2344F" w:rsidRDefault="00F045D6" w:rsidP="00F045D6">
      <w:pPr>
        <w:rPr>
          <w:b/>
        </w:rPr>
      </w:pPr>
    </w:p>
    <w:p w14:paraId="49CA0F4B" w14:textId="77777777" w:rsidR="00C6554A" w:rsidRDefault="00C6554A" w:rsidP="00AF4F30">
      <w:pPr>
        <w:pStyle w:val="ContactInfo"/>
        <w:jc w:val="left"/>
      </w:pPr>
    </w:p>
    <w:p w14:paraId="67B99912" w14:textId="77777777" w:rsidR="00AF4F30" w:rsidRDefault="00AF4F30" w:rsidP="00AF4F30">
      <w:pPr>
        <w:pStyle w:val="ContactInfo"/>
        <w:jc w:val="left"/>
      </w:pPr>
    </w:p>
    <w:p w14:paraId="563225CC" w14:textId="77777777" w:rsidR="00AF4F30" w:rsidRDefault="00AF4F30" w:rsidP="00AF4F30">
      <w:pPr>
        <w:pStyle w:val="ContactInfo"/>
        <w:jc w:val="left"/>
      </w:pPr>
    </w:p>
    <w:p w14:paraId="5CE0F047" w14:textId="77777777" w:rsidR="00AF4F30" w:rsidRDefault="00AF4F30" w:rsidP="00AF4F30">
      <w:pPr>
        <w:pStyle w:val="ContactInfo"/>
        <w:jc w:val="left"/>
      </w:pPr>
    </w:p>
    <w:p w14:paraId="3C6EC695" w14:textId="77777777" w:rsidR="00AF4F30" w:rsidRDefault="00AF4F30" w:rsidP="00AF4F30">
      <w:pPr>
        <w:pStyle w:val="ContactInfo"/>
        <w:jc w:val="left"/>
      </w:pPr>
    </w:p>
    <w:p w14:paraId="00C52676" w14:textId="77777777" w:rsidR="00AF4F30" w:rsidRDefault="00AF4F30" w:rsidP="00AF4F30">
      <w:pPr>
        <w:pStyle w:val="ContactInfo"/>
        <w:jc w:val="left"/>
      </w:pPr>
    </w:p>
    <w:p w14:paraId="266138A9" w14:textId="77777777" w:rsidR="00AF4F30" w:rsidRDefault="00AF4F30" w:rsidP="00AF4F30">
      <w:pPr>
        <w:pStyle w:val="ContactInfo"/>
        <w:jc w:val="left"/>
      </w:pPr>
    </w:p>
    <w:p w14:paraId="7AC78349" w14:textId="77777777" w:rsidR="00AF4F30" w:rsidRDefault="00AF4F30" w:rsidP="00AF4F30">
      <w:pPr>
        <w:pStyle w:val="ContactInfo"/>
        <w:jc w:val="left"/>
      </w:pPr>
    </w:p>
    <w:p w14:paraId="53046F55" w14:textId="77777777" w:rsidR="00AF4F30" w:rsidRDefault="00AF4F30" w:rsidP="00AF4F30">
      <w:pPr>
        <w:pStyle w:val="ContactInfo"/>
        <w:jc w:val="left"/>
      </w:pPr>
    </w:p>
    <w:p w14:paraId="6C2FF002" w14:textId="77777777" w:rsidR="00AF4F30" w:rsidRDefault="00AF4F30" w:rsidP="00AF4F30">
      <w:pPr>
        <w:pStyle w:val="ContactInfo"/>
        <w:jc w:val="left"/>
      </w:pPr>
    </w:p>
    <w:p w14:paraId="06177EA8" w14:textId="77777777" w:rsidR="00AF4F30" w:rsidRDefault="00AF4F30" w:rsidP="00EE254B"/>
    <w:p w14:paraId="4E62A54F" w14:textId="77777777" w:rsidR="00EE254B" w:rsidRDefault="00EE254B" w:rsidP="00EE254B"/>
    <w:p w14:paraId="396C9CF8" w14:textId="77777777" w:rsidR="00C6554A" w:rsidRDefault="00DE05EC" w:rsidP="00761BB9">
      <w:pPr>
        <w:pStyle w:val="Heading1"/>
        <w:numPr>
          <w:ilvl w:val="0"/>
          <w:numId w:val="16"/>
        </w:numPr>
        <w:rPr>
          <w:color w:val="000000" w:themeColor="text1"/>
          <w:sz w:val="36"/>
        </w:rPr>
      </w:pPr>
      <w:r w:rsidRPr="006C2031">
        <w:rPr>
          <w:color w:val="000000" w:themeColor="text1"/>
          <w:sz w:val="36"/>
        </w:rPr>
        <w:lastRenderedPageBreak/>
        <w:t>Introduction and Motivations</w:t>
      </w:r>
    </w:p>
    <w:p w14:paraId="16CEA4B2" w14:textId="77777777" w:rsidR="009C62DE" w:rsidRPr="005A5318" w:rsidRDefault="00F65067" w:rsidP="00F65067">
      <w:pPr>
        <w:rPr>
          <w:color w:val="auto"/>
          <w:sz w:val="24"/>
        </w:rPr>
      </w:pPr>
      <w:r w:rsidRPr="005A5318">
        <w:rPr>
          <w:color w:val="auto"/>
          <w:sz w:val="24"/>
        </w:rPr>
        <w:t>The fundamental objective of this UROP project was to carry out sensitivity analysis around a circular cylinder. Through using locali</w:t>
      </w:r>
      <w:r w:rsidR="00794981">
        <w:rPr>
          <w:color w:val="auto"/>
          <w:sz w:val="24"/>
        </w:rPr>
        <w:t>s</w:t>
      </w:r>
      <w:r w:rsidRPr="005A5318">
        <w:rPr>
          <w:color w:val="auto"/>
          <w:sz w:val="24"/>
        </w:rPr>
        <w:t>ed actuation at the wall of the cylinder (blowing or suction), the long-term effects on the flow could be evaluated</w:t>
      </w:r>
      <w:r w:rsidR="009C62DE" w:rsidRPr="005A5318">
        <w:rPr>
          <w:color w:val="auto"/>
          <w:sz w:val="24"/>
        </w:rPr>
        <w:t>;</w:t>
      </w:r>
      <w:r w:rsidRPr="005A5318">
        <w:rPr>
          <w:color w:val="auto"/>
          <w:sz w:val="24"/>
        </w:rPr>
        <w:t xml:space="preserve"> in particular, the time average drag. Therefore, through running simulations with varying actuation velocities and actuator locations, sensitivity derivatives could be found. This could then be used as a comparison with other sophisticated methods to compute the sensitivities. </w:t>
      </w:r>
    </w:p>
    <w:p w14:paraId="109108E6" w14:textId="77777777" w:rsidR="00F65067" w:rsidRPr="005A5318" w:rsidRDefault="00F65067" w:rsidP="00F65067">
      <w:pPr>
        <w:rPr>
          <w:color w:val="auto"/>
          <w:sz w:val="24"/>
        </w:rPr>
      </w:pPr>
      <w:r w:rsidRPr="005A5318">
        <w:rPr>
          <w:color w:val="auto"/>
          <w:sz w:val="24"/>
        </w:rPr>
        <w:t xml:space="preserve">These methods </w:t>
      </w:r>
      <w:r w:rsidR="009C62DE" w:rsidRPr="005A5318">
        <w:rPr>
          <w:color w:val="auto"/>
          <w:sz w:val="24"/>
        </w:rPr>
        <w:t>involved adjoints</w:t>
      </w:r>
      <w:r w:rsidR="008F5D2D" w:rsidRPr="005A5318">
        <w:rPr>
          <w:color w:val="auto"/>
          <w:sz w:val="24"/>
        </w:rPr>
        <w:t xml:space="preserve">, which prove to be more computational efficient of calculating sensitivities in comparison with finite differences. However, the adjoint method breaks down when the system </w:t>
      </w:r>
      <w:r w:rsidR="00794981">
        <w:rPr>
          <w:color w:val="auto"/>
          <w:sz w:val="24"/>
        </w:rPr>
        <w:t>is</w:t>
      </w:r>
      <w:r w:rsidR="008F5D2D" w:rsidRPr="005A5318">
        <w:rPr>
          <w:color w:val="auto"/>
          <w:sz w:val="24"/>
        </w:rPr>
        <w:t xml:space="preserve"> chaotic, for example the Navier-Stokes system. Thus, more complex approaches </w:t>
      </w:r>
      <w:r w:rsidR="00794981">
        <w:rPr>
          <w:color w:val="auto"/>
          <w:sz w:val="24"/>
        </w:rPr>
        <w:t>are</w:t>
      </w:r>
      <w:r w:rsidR="008F5D2D" w:rsidRPr="005A5318">
        <w:rPr>
          <w:color w:val="auto"/>
          <w:sz w:val="24"/>
        </w:rPr>
        <w:t xml:space="preserve"> required; Least-Square Shadowing (LSS) and Multiple-Shooting Shadowing (MSS) which </w:t>
      </w:r>
      <w:r w:rsidRPr="005A5318">
        <w:rPr>
          <w:color w:val="auto"/>
          <w:sz w:val="24"/>
        </w:rPr>
        <w:t xml:space="preserve">will be discussed </w:t>
      </w:r>
      <w:r w:rsidR="009C62DE" w:rsidRPr="005A5318">
        <w:rPr>
          <w:color w:val="auto"/>
          <w:sz w:val="24"/>
        </w:rPr>
        <w:t>later</w:t>
      </w:r>
      <w:r w:rsidRPr="005A5318">
        <w:rPr>
          <w:color w:val="auto"/>
          <w:sz w:val="24"/>
        </w:rPr>
        <w:t>.</w:t>
      </w:r>
    </w:p>
    <w:p w14:paraId="270F16EE" w14:textId="1417A74E" w:rsidR="008F5D2D" w:rsidRPr="005A5318" w:rsidRDefault="008F5D2D" w:rsidP="00F65067">
      <w:pPr>
        <w:rPr>
          <w:color w:val="auto"/>
          <w:sz w:val="24"/>
        </w:rPr>
      </w:pPr>
      <w:r w:rsidRPr="005A5318">
        <w:rPr>
          <w:color w:val="auto"/>
          <w:sz w:val="24"/>
        </w:rPr>
        <w:t xml:space="preserve">The </w:t>
      </w:r>
      <w:proofErr w:type="gramStart"/>
      <w:r w:rsidRPr="005A5318">
        <w:rPr>
          <w:color w:val="auto"/>
          <w:sz w:val="24"/>
        </w:rPr>
        <w:t>ultimate goal</w:t>
      </w:r>
      <w:proofErr w:type="gramEnd"/>
      <w:r w:rsidRPr="005A5318">
        <w:rPr>
          <w:color w:val="auto"/>
          <w:sz w:val="24"/>
        </w:rPr>
        <w:t xml:space="preserve"> of carrying out sensitivity analysis </w:t>
      </w:r>
      <w:r w:rsidR="00C00986">
        <w:rPr>
          <w:color w:val="auto"/>
          <w:sz w:val="24"/>
        </w:rPr>
        <w:t>of</w:t>
      </w:r>
      <w:r w:rsidRPr="005A5318">
        <w:rPr>
          <w:color w:val="auto"/>
          <w:sz w:val="24"/>
        </w:rPr>
        <w:t xml:space="preserve"> flow actuation on the cylinder is that the optimal actuation velocity at certain actuator locations can be </w:t>
      </w:r>
      <w:r w:rsidR="00794981">
        <w:rPr>
          <w:noProof/>
          <w:color w:val="auto"/>
          <w:sz w:val="24"/>
        </w:rPr>
        <w:t>determine</w:t>
      </w:r>
      <w:r w:rsidRPr="005A5318">
        <w:rPr>
          <w:noProof/>
          <w:color w:val="auto"/>
          <w:sz w:val="24"/>
        </w:rPr>
        <w:t>d</w:t>
      </w:r>
      <w:r w:rsidRPr="005A5318">
        <w:rPr>
          <w:color w:val="auto"/>
          <w:sz w:val="24"/>
        </w:rPr>
        <w:t xml:space="preserve"> to minimise time-average drag</w:t>
      </w:r>
      <w:r w:rsidR="001574D2">
        <w:rPr>
          <w:color w:val="auto"/>
          <w:sz w:val="24"/>
        </w:rPr>
        <w:t xml:space="preserve"> </w:t>
      </w:r>
      <w:r w:rsidR="001574D2" w:rsidRPr="00794981">
        <w:rPr>
          <w:color w:val="auto"/>
          <w:sz w:val="24"/>
        </w:rPr>
        <w:t>[1]</w:t>
      </w:r>
      <w:r w:rsidRPr="00794981">
        <w:rPr>
          <w:color w:val="auto"/>
          <w:sz w:val="24"/>
        </w:rPr>
        <w:t>.</w:t>
      </w:r>
    </w:p>
    <w:p w14:paraId="08EF64DB" w14:textId="77777777" w:rsidR="00437C23" w:rsidRDefault="00437C23" w:rsidP="00761BB9">
      <w:pPr>
        <w:pStyle w:val="Heading1"/>
        <w:numPr>
          <w:ilvl w:val="0"/>
          <w:numId w:val="16"/>
        </w:numPr>
        <w:rPr>
          <w:color w:val="000000" w:themeColor="text1"/>
          <w:sz w:val="36"/>
        </w:rPr>
      </w:pPr>
      <w:r w:rsidRPr="006C2031">
        <w:rPr>
          <w:color w:val="000000" w:themeColor="text1"/>
          <w:sz w:val="36"/>
        </w:rPr>
        <w:t>Literature Review</w:t>
      </w:r>
    </w:p>
    <w:p w14:paraId="62FCE878" w14:textId="77777777" w:rsidR="009A023A" w:rsidRDefault="001D7635" w:rsidP="009A023A">
      <w:pPr>
        <w:rPr>
          <w:color w:val="auto"/>
          <w:sz w:val="24"/>
          <w:highlight w:val="yellow"/>
        </w:rPr>
      </w:pPr>
      <w:r>
        <w:rPr>
          <w:color w:val="auto"/>
          <w:sz w:val="24"/>
        </w:rPr>
        <w:t xml:space="preserve">Commuting sensitivities of multidimensional problems is expensive through finite differences as it relies on the system to be solved through twice (once in the original state, then in the perturbed state). The adjoint method is applied through the first run hence it is more computationally </w:t>
      </w:r>
      <w:r w:rsidRPr="00794981">
        <w:rPr>
          <w:color w:val="auto"/>
          <w:sz w:val="24"/>
        </w:rPr>
        <w:t>efficient [</w:t>
      </w:r>
      <w:r w:rsidR="001574D2" w:rsidRPr="00794981">
        <w:rPr>
          <w:color w:val="auto"/>
          <w:sz w:val="24"/>
        </w:rPr>
        <w:t>2</w:t>
      </w:r>
      <w:r w:rsidRPr="00794981">
        <w:rPr>
          <w:color w:val="auto"/>
          <w:sz w:val="24"/>
        </w:rPr>
        <w:t>].</w:t>
      </w:r>
    </w:p>
    <w:p w14:paraId="1B6F254E" w14:textId="77777777" w:rsidR="001574D2" w:rsidRPr="009A023A" w:rsidRDefault="001574D2" w:rsidP="009A023A">
      <w:pPr>
        <w:rPr>
          <w:color w:val="auto"/>
          <w:sz w:val="24"/>
        </w:rPr>
      </w:pPr>
      <w:r>
        <w:rPr>
          <w:color w:val="auto"/>
          <w:sz w:val="24"/>
        </w:rPr>
        <w:t xml:space="preserve">However, the adjoint method fails once the dynamic system is chaotic. The failure originating from what is known as the ‘butterfly effect’. The problem could be overcome through exploiting the ergodic and hyperbolic properties of these systems which allowed the development of the LSS method [3]. It was found however, that this approach was computationally expensive. Hence the MSS method was developed, which is a computationally efficient version of the LSS approach. Details on the methodology can be found in [4]. The MSS method is still a </w:t>
      </w:r>
      <w:r w:rsidR="00794981">
        <w:rPr>
          <w:color w:val="auto"/>
          <w:sz w:val="24"/>
        </w:rPr>
        <w:t>new</w:t>
      </w:r>
      <w:r>
        <w:rPr>
          <w:color w:val="auto"/>
          <w:sz w:val="24"/>
        </w:rPr>
        <w:t xml:space="preserve"> concept and has yet to be applied on the RANS equation. To ensure that reasonable values are reached from MSS a comparison would be useful</w:t>
      </w:r>
      <w:r w:rsidR="008A7704">
        <w:rPr>
          <w:color w:val="auto"/>
          <w:sz w:val="24"/>
        </w:rPr>
        <w:t>.</w:t>
      </w:r>
      <w:r>
        <w:rPr>
          <w:color w:val="auto"/>
          <w:sz w:val="24"/>
        </w:rPr>
        <w:t xml:space="preserve"> </w:t>
      </w:r>
    </w:p>
    <w:p w14:paraId="11F6CF6C" w14:textId="77777777" w:rsidR="00D772BC" w:rsidRDefault="00D772BC" w:rsidP="00D772BC">
      <w:pPr>
        <w:pStyle w:val="Heading1"/>
        <w:numPr>
          <w:ilvl w:val="0"/>
          <w:numId w:val="16"/>
        </w:numPr>
        <w:rPr>
          <w:color w:val="000000" w:themeColor="text1"/>
          <w:sz w:val="36"/>
        </w:rPr>
      </w:pPr>
      <w:r w:rsidRPr="006C2031">
        <w:rPr>
          <w:color w:val="000000" w:themeColor="text1"/>
          <w:sz w:val="36"/>
        </w:rPr>
        <w:lastRenderedPageBreak/>
        <w:t>CFD</w:t>
      </w:r>
      <w:r w:rsidR="00EE254B">
        <w:rPr>
          <w:color w:val="000000" w:themeColor="text1"/>
          <w:sz w:val="36"/>
        </w:rPr>
        <w:t xml:space="preserve"> Analysis on Star-CCM+</w:t>
      </w:r>
    </w:p>
    <w:p w14:paraId="44800A8C" w14:textId="77777777" w:rsidR="00EE254B" w:rsidRDefault="00EE254B" w:rsidP="0095110F">
      <w:pPr>
        <w:rPr>
          <w:color w:val="auto"/>
          <w:sz w:val="24"/>
        </w:rPr>
      </w:pPr>
      <w:r w:rsidRPr="00601C59">
        <w:rPr>
          <w:noProof/>
        </w:rPr>
        <mc:AlternateContent>
          <mc:Choice Requires="wpg">
            <w:drawing>
              <wp:anchor distT="0" distB="0" distL="114300" distR="114300" simplePos="0" relativeHeight="251659264" behindDoc="1" locked="0" layoutInCell="1" allowOverlap="1" wp14:anchorId="78FE51EE" wp14:editId="4F9A10B2">
                <wp:simplePos x="0" y="0"/>
                <wp:positionH relativeFrom="margin">
                  <wp:posOffset>769473</wp:posOffset>
                </wp:positionH>
                <wp:positionV relativeFrom="paragraph">
                  <wp:posOffset>1028597</wp:posOffset>
                </wp:positionV>
                <wp:extent cx="3795395" cy="2416175"/>
                <wp:effectExtent l="0" t="0" r="0" b="41275"/>
                <wp:wrapTopAndBottom/>
                <wp:docPr id="19" name="Group 35"/>
                <wp:cNvGraphicFramePr/>
                <a:graphic xmlns:a="http://schemas.openxmlformats.org/drawingml/2006/main">
                  <a:graphicData uri="http://schemas.microsoft.com/office/word/2010/wordprocessingGroup">
                    <wpg:wgp>
                      <wpg:cNvGrpSpPr/>
                      <wpg:grpSpPr>
                        <a:xfrm>
                          <a:off x="0" y="0"/>
                          <a:ext cx="3795395" cy="2416175"/>
                          <a:chOff x="165954" y="0"/>
                          <a:chExt cx="2575808" cy="1552953"/>
                        </a:xfrm>
                      </wpg:grpSpPr>
                      <wps:wsp>
                        <wps:cNvPr id="20" name="Oval 20"/>
                        <wps:cNvSpPr/>
                        <wps:spPr>
                          <a:xfrm>
                            <a:off x="1086485" y="339081"/>
                            <a:ext cx="1190625" cy="112649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0000" rIns="91440" bIns="90000" numCol="1" spcCol="0" rtlCol="0" fromWordArt="0" anchor="ctr" anchorCtr="0" forceAA="0" compatLnSpc="1">
                          <a:prstTxWarp prst="textNoShape">
                            <a:avLst/>
                          </a:prstTxWarp>
                          <a:noAutofit/>
                        </wps:bodyPr>
                      </wps:wsp>
                      <wps:wsp>
                        <wps:cNvPr id="21" name="Straight Arrow Connector 21"/>
                        <wps:cNvCnPr/>
                        <wps:spPr>
                          <a:xfrm>
                            <a:off x="165954" y="913530"/>
                            <a:ext cx="6308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1105535" y="892801"/>
                            <a:ext cx="1169035" cy="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cxnSpLocks/>
                        </wps:cNvCnPr>
                        <wps:spPr>
                          <a:xfrm flipV="1">
                            <a:off x="1679575" y="504052"/>
                            <a:ext cx="423172" cy="388116"/>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152834" y="202715"/>
                            <a:ext cx="222885" cy="254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TextBox 11"/>
                        <wps:cNvSpPr txBox="1"/>
                        <wps:spPr>
                          <a:xfrm>
                            <a:off x="1900362" y="650485"/>
                            <a:ext cx="333100" cy="237884"/>
                          </a:xfrm>
                          <a:prstGeom prst="rect">
                            <a:avLst/>
                          </a:prstGeom>
                          <a:noFill/>
                        </wps:spPr>
                        <wps:txbx>
                          <w:txbxContent>
                            <w:p w14:paraId="5084ADA2" w14:textId="77777777" w:rsidR="008E4B69" w:rsidRDefault="008E4B69" w:rsidP="00EE254B">
                              <w:pPr>
                                <w:pStyle w:val="NormalWeb"/>
                                <w:spacing w:before="0" w:beforeAutospacing="0" w:after="0" w:afterAutospacing="0"/>
                              </w:pPr>
                              <w:r>
                                <w:rPr>
                                  <w:rFonts w:asciiTheme="minorHAnsi" w:hAnsi="Constantia" w:cstheme="minorBidi"/>
                                  <w:color w:val="000000" w:themeColor="text1"/>
                                  <w:kern w:val="24"/>
                                  <w:sz w:val="36"/>
                                  <w:szCs w:val="36"/>
                                  <w:lang w:val="el-GR"/>
                                </w:rPr>
                                <w:t>θ</w:t>
                              </w:r>
                            </w:p>
                          </w:txbxContent>
                        </wps:txbx>
                        <wps:bodyPr wrap="square" rtlCol="0">
                          <a:spAutoFit/>
                        </wps:bodyPr>
                      </wps:wsp>
                      <wps:wsp>
                        <wps:cNvPr id="27" name="TextBox 12"/>
                        <wps:cNvSpPr txBox="1"/>
                        <wps:spPr>
                          <a:xfrm flipH="1">
                            <a:off x="226696" y="576253"/>
                            <a:ext cx="486077" cy="248901"/>
                          </a:xfrm>
                          <a:prstGeom prst="rect">
                            <a:avLst/>
                          </a:prstGeom>
                          <a:noFill/>
                        </wps:spPr>
                        <wps:txbx>
                          <w:txbxContent>
                            <w:p w14:paraId="3CDAE3D9" w14:textId="77777777" w:rsidR="008E4B69" w:rsidRDefault="00315AC1" w:rsidP="00EE25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U</m:t>
                                      </m:r>
                                    </m:e>
                                    <m:sub>
                                      <m:r>
                                        <w:rPr>
                                          <w:rFonts w:ascii="Cambria Math" w:hAnsi="Cambria Math" w:cstheme="minorBidi"/>
                                          <w:color w:val="000000" w:themeColor="text1"/>
                                          <w:kern w:val="24"/>
                                          <w:sz w:val="36"/>
                                          <w:szCs w:val="36"/>
                                        </w:rPr>
                                        <m:t>inf</m:t>
                                      </m:r>
                                    </m:sub>
                                  </m:sSub>
                                </m:oMath>
                              </m:oMathPara>
                            </w:p>
                          </w:txbxContent>
                        </wps:txbx>
                        <wps:bodyPr wrap="square" rtlCol="0">
                          <a:spAutoFit/>
                        </wps:bodyPr>
                      </wps:wsp>
                      <wps:wsp>
                        <wps:cNvPr id="28" name="TextBox 13"/>
                        <wps:cNvSpPr txBox="1"/>
                        <wps:spPr>
                          <a:xfrm flipH="1">
                            <a:off x="2255685" y="0"/>
                            <a:ext cx="486077" cy="230947"/>
                          </a:xfrm>
                          <a:prstGeom prst="rect">
                            <a:avLst/>
                          </a:prstGeom>
                          <a:noFill/>
                        </wps:spPr>
                        <wps:txbx>
                          <w:txbxContent>
                            <w:p w14:paraId="740C0489" w14:textId="77777777" w:rsidR="008E4B69" w:rsidRDefault="00315AC1" w:rsidP="00EE25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U</m:t>
                                      </m:r>
                                    </m:e>
                                    <m:sub>
                                      <m:r>
                                        <w:rPr>
                                          <w:rFonts w:ascii="Cambria Math" w:hAnsi="Cambria Math" w:cstheme="minorBidi"/>
                                          <w:color w:val="000000" w:themeColor="text1"/>
                                          <w:kern w:val="24"/>
                                          <w:sz w:val="36"/>
                                          <w:szCs w:val="36"/>
                                        </w:rPr>
                                        <m:t>act</m:t>
                                      </m:r>
                                    </m:sub>
                                  </m:sSub>
                                </m:oMath>
                              </m:oMathPara>
                            </w:p>
                          </w:txbxContent>
                        </wps:txbx>
                        <wps:bodyPr wrap="square" rtlCol="0">
                          <a:spAutoFit/>
                        </wps:bodyPr>
                      </wps:wsp>
                      <wps:wsp>
                        <wps:cNvPr id="29" name="Straight Connector 29"/>
                        <wps:cNvCnPr>
                          <a:cxnSpLocks/>
                        </wps:cNvCnPr>
                        <wps:spPr>
                          <a:xfrm>
                            <a:off x="1678956" y="902327"/>
                            <a:ext cx="423791" cy="398273"/>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cxnSpLocks/>
                        </wps:cNvCnPr>
                        <wps:spPr>
                          <a:xfrm>
                            <a:off x="2144264" y="1340090"/>
                            <a:ext cx="222885" cy="212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cxnSpLocks/>
                        </wps:cNvCnPr>
                        <wps:spPr>
                          <a:xfrm flipV="1">
                            <a:off x="2057902" y="465278"/>
                            <a:ext cx="32496" cy="352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cxnSpLocks/>
                        </wps:cNvCnPr>
                        <wps:spPr>
                          <a:xfrm flipV="1">
                            <a:off x="2105975" y="515121"/>
                            <a:ext cx="32496" cy="352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cxnSpLocks/>
                        </wps:cNvCnPr>
                        <wps:spPr>
                          <a:xfrm>
                            <a:off x="2112042" y="1262133"/>
                            <a:ext cx="35724" cy="384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cxnSpLocks/>
                        </wps:cNvCnPr>
                        <wps:spPr>
                          <a:xfrm>
                            <a:off x="2067023" y="1305823"/>
                            <a:ext cx="35724" cy="3846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8FE51EE" id="_x0000_s1041" style="position:absolute;margin-left:60.6pt;margin-top:81pt;width:298.85pt;height:190.25pt;z-index:-251657216;mso-position-horizontal-relative:margin;mso-width-relative:margin" coordorigin="1659" coordsize="25758,1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">
                <v:oval id="Oval 20" o:spid="_x0000_s1042" style="position:absolute;left:10864;top:3390;width:11907;height:1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" fillcolor="white [3212]" strokecolor="black [3213]" strokeweight="1pt">
                  <v:textbox inset=",2.5mm,,2.5mm"/>
                </v:oval>
                <v:shape id="Straight Arrow Connector 21" o:spid="_x0000_s1043" type="#_x0000_t32" style="position:absolute;left:1659;top:9135;width:6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0097ae [3044]">
                  <v:stroke endarrow="block"/>
                </v:shape>
                <v:line id="Straight Connector 23" o:spid="_x0000_s1044" style="position:absolute;visibility:visible;mso-wrap-style:square" from="11055,8928" to="22745,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" strokecolor="#0097ae [3044]">
                  <v:stroke dashstyle="dashDot"/>
                </v:line>
                <v:line id="Straight Connector 24" o:spid="_x0000_s1045" style="position:absolute;flip:y;visibility:visible;mso-wrap-style:square" from="16795,5040" to="21027,8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" strokecolor="#0097ae [3044]">
                  <v:stroke dashstyle="dashDot"/>
                  <o:lock v:ext="edit" shapetype="f"/>
                </v:line>
                <v:shape id="Straight Arrow Connector 25" o:spid="_x0000_s1046" type="#_x0000_t32" style="position:absolute;left:21528;top:2027;width:2229;height:25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0097ae [3044]">
                  <v:stroke endarrow="block"/>
                </v:shape>
                <v:shape id="TextBox 11" o:spid="_x0000_s1047" type="#_x0000_t202" style="position:absolute;left:19003;top:6504;width:3331;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5084ADA2" w14:textId="77777777" w:rsidR="008E4B69" w:rsidRDefault="008E4B69" w:rsidP="00EE254B">
                        <w:pPr>
                          <w:pStyle w:val="NormalWeb"/>
                          <w:spacing w:before="0" w:beforeAutospacing="0" w:after="0" w:afterAutospacing="0"/>
                        </w:pPr>
                        <w:r>
                          <w:rPr>
                            <w:rFonts w:asciiTheme="minorHAnsi" w:hAnsi="Constantia" w:cstheme="minorBidi"/>
                            <w:color w:val="000000" w:themeColor="text1"/>
                            <w:kern w:val="24"/>
                            <w:sz w:val="36"/>
                            <w:szCs w:val="36"/>
                            <w:lang w:val="el-GR"/>
                          </w:rPr>
                          <w:t>θ</w:t>
                        </w:r>
                      </w:p>
                    </w:txbxContent>
                  </v:textbox>
                </v:shape>
                <v:shape id="TextBox 12" o:spid="_x0000_s1048" type="#_x0000_t202" style="position:absolute;left:2266;top:5762;width:4861;height:248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" filled="f" stroked="f">
                  <v:textbox style="mso-fit-shape-to-text:t">
                    <w:txbxContent>
                      <w:p w14:paraId="3CDAE3D9" w14:textId="77777777" w:rsidR="008E4B69" w:rsidRDefault="00315AC1" w:rsidP="00EE25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U</m:t>
                                </m:r>
                              </m:e>
                              <m:sub>
                                <m:r>
                                  <w:rPr>
                                    <w:rFonts w:ascii="Cambria Math" w:hAnsi="Cambria Math" w:cstheme="minorBidi"/>
                                    <w:color w:val="000000" w:themeColor="text1"/>
                                    <w:kern w:val="24"/>
                                    <w:sz w:val="36"/>
                                    <w:szCs w:val="36"/>
                                  </w:rPr>
                                  <m:t>inf</m:t>
                                </m:r>
                              </m:sub>
                            </m:sSub>
                          </m:oMath>
                        </m:oMathPara>
                      </w:p>
                    </w:txbxContent>
                  </v:textbox>
                </v:shape>
                <v:shape id="TextBox 13" o:spid="_x0000_s1049" type="#_x0000_t202" style="position:absolute;left:22556;width:4861;height:23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" filled="f" stroked="f">
                  <v:textbox style="mso-fit-shape-to-text:t">
                    <w:txbxContent>
                      <w:p w14:paraId="740C0489" w14:textId="77777777" w:rsidR="008E4B69" w:rsidRDefault="00315AC1" w:rsidP="00EE254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U</m:t>
                                </m:r>
                              </m:e>
                              <m:sub>
                                <m:r>
                                  <w:rPr>
                                    <w:rFonts w:ascii="Cambria Math" w:hAnsi="Cambria Math" w:cstheme="minorBidi"/>
                                    <w:color w:val="000000" w:themeColor="text1"/>
                                    <w:kern w:val="24"/>
                                    <w:sz w:val="36"/>
                                    <w:szCs w:val="36"/>
                                  </w:rPr>
                                  <m:t>act</m:t>
                                </m:r>
                              </m:sub>
                            </m:sSub>
                          </m:oMath>
                        </m:oMathPara>
                      </w:p>
                    </w:txbxContent>
                  </v:textbox>
                </v:shape>
                <v:line id="Straight Connector 29" o:spid="_x0000_s1050" style="position:absolute;visibility:visible;mso-wrap-style:square" from="16789,9023" to="21027,13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" strokecolor="#0097ae [3044]">
                  <v:stroke dashstyle="dashDot"/>
                  <o:lock v:ext="edit" shapetype="f"/>
                </v:line>
                <v:shape id="Straight Arrow Connector 30" o:spid="_x0000_s1051" type="#_x0000_t32" style="position:absolute;left:21442;top:13400;width:2229;height:2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" strokecolor="#0097ae [3044]">
                  <v:stroke endarrow="block"/>
                  <o:lock v:ext="edit" shapetype="f"/>
                </v:shape>
                <v:line id="Straight Connector 31" o:spid="_x0000_s1052" style="position:absolute;flip:y;visibility:visible;mso-wrap-style:square" from="20579,4652" to="20903,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" strokecolor="#0097ae [3044]">
                  <o:lock v:ext="edit" shapetype="f"/>
                </v:line>
                <v:line id="Straight Connector 32" o:spid="_x0000_s1053" style="position:absolute;flip:y;visibility:visible;mso-wrap-style:square" from="21059,5151" to="21384,5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" strokecolor="#0097ae [3044]">
                  <o:lock v:ext="edit" shapetype="f"/>
                </v:line>
                <v:line id="Straight Connector 33" o:spid="_x0000_s1054" style="position:absolute;visibility:visible;mso-wrap-style:square" from="21120,12621" to="21477,13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0097ae [3044]">
                  <o:lock v:ext="edit" shapetype="f"/>
                </v:line>
                <v:line id="Straight Connector 34" o:spid="_x0000_s1055" style="position:absolute;visibility:visible;mso-wrap-style:square" from="20670,13058" to="21027,1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" strokecolor="#0097ae [3044]">
                  <o:lock v:ext="edit" shapetype="f"/>
                </v:line>
                <w10:wrap type="topAndBottom" anchorx="margin"/>
              </v:group>
            </w:pict>
          </mc:Fallback>
        </mc:AlternateContent>
      </w:r>
      <w:r>
        <w:rPr>
          <w:color w:val="auto"/>
          <w:sz w:val="24"/>
        </w:rPr>
        <w:t>The analysis of the circular cylinder was carried out on Star-CCM+. The main model configuration can be seen in Figure 1.</w:t>
      </w:r>
      <w:r w:rsidR="008E14C8">
        <w:rPr>
          <w:color w:val="auto"/>
          <w:sz w:val="24"/>
        </w:rPr>
        <w:t xml:space="preserve"> Note that </w:t>
      </w:r>
      <w:r w:rsidR="00F8312F">
        <w:rPr>
          <w:color w:val="auto"/>
          <w:sz w:val="24"/>
        </w:rPr>
        <w:t>a symmetrical flow actuation was</w:t>
      </w:r>
      <w:r w:rsidR="00F8312F" w:rsidRPr="00F8312F">
        <w:rPr>
          <w:color w:val="auto"/>
          <w:sz w:val="24"/>
        </w:rPr>
        <w:t xml:space="preserve"> </w:t>
      </w:r>
      <w:r w:rsidR="00F8312F">
        <w:rPr>
          <w:color w:val="auto"/>
          <w:sz w:val="24"/>
        </w:rPr>
        <w:t xml:space="preserve">utilised to ensure no lift was generated as we were more interested in </w:t>
      </w:r>
      <w:r w:rsidR="00A656FE">
        <w:rPr>
          <w:color w:val="auto"/>
          <w:sz w:val="24"/>
        </w:rPr>
        <w:t>drag.</w:t>
      </w:r>
      <w:r>
        <w:rPr>
          <w:color w:val="auto"/>
          <w:sz w:val="24"/>
        </w:rPr>
        <w:t xml:space="preserve"> </w:t>
      </w:r>
    </w:p>
    <w:p w14:paraId="7F216C0E" w14:textId="77777777" w:rsidR="00EE254B" w:rsidRDefault="00EE254B" w:rsidP="00EE254B">
      <w:pPr>
        <w:pStyle w:val="ContactInfo"/>
        <w:jc w:val="left"/>
      </w:pPr>
    </w:p>
    <w:p w14:paraId="403B5510" w14:textId="77777777" w:rsidR="00EE254B" w:rsidRDefault="00EE254B" w:rsidP="00EE254B">
      <w:pPr>
        <w:pStyle w:val="ContactInfo"/>
        <w:jc w:val="left"/>
      </w:pPr>
    </w:p>
    <w:p w14:paraId="3F3B29F1" w14:textId="77777777" w:rsidR="00EE254B" w:rsidRDefault="00EE254B" w:rsidP="00EE254B">
      <w:pPr>
        <w:pStyle w:val="ContactInfo"/>
        <w:rPr>
          <w:color w:val="auto"/>
          <w:sz w:val="24"/>
        </w:rPr>
      </w:pPr>
      <w:r w:rsidRPr="00231C24">
        <w:rPr>
          <w:color w:val="auto"/>
          <w:sz w:val="24"/>
        </w:rPr>
        <w:t>Figure 1: Model</w:t>
      </w:r>
      <w:r w:rsidRPr="00AF4F30">
        <w:rPr>
          <w:color w:val="auto"/>
          <w:sz w:val="24"/>
        </w:rPr>
        <w:t xml:space="preserve"> configuration on which simulations were run.</w:t>
      </w:r>
    </w:p>
    <w:p w14:paraId="5BC4E84D" w14:textId="77777777" w:rsidR="00EE254B" w:rsidRDefault="00EE254B" w:rsidP="00EE254B">
      <w:pPr>
        <w:pStyle w:val="ContactInfo"/>
        <w:rPr>
          <w:color w:val="auto"/>
          <w:sz w:val="24"/>
        </w:rPr>
      </w:pPr>
    </w:p>
    <w:p w14:paraId="2C10C570" w14:textId="77777777" w:rsidR="0095110F" w:rsidRDefault="00EE254B" w:rsidP="0095110F">
      <w:pPr>
        <w:rPr>
          <w:color w:val="auto"/>
          <w:sz w:val="24"/>
        </w:rPr>
      </w:pPr>
      <w:r>
        <w:rPr>
          <w:color w:val="auto"/>
          <w:sz w:val="24"/>
        </w:rPr>
        <w:t xml:space="preserve">Various simulations were run with different actuation velocities </w:t>
      </w:r>
      <w:r w:rsidR="001011C5">
        <w:rPr>
          <w:color w:val="auto"/>
          <w:sz w:val="24"/>
        </w:rPr>
        <w:t xml:space="preserve">(blowing and sucking) </w:t>
      </w:r>
      <w:r>
        <w:rPr>
          <w:color w:val="auto"/>
          <w:sz w:val="24"/>
        </w:rPr>
        <w:t xml:space="preserve">of 0.0, 0.2, 0.4, 0.8 and 1.0 m/s. </w:t>
      </w:r>
      <w:r w:rsidR="002C38CF">
        <w:rPr>
          <w:color w:val="auto"/>
          <w:sz w:val="24"/>
        </w:rPr>
        <w:t xml:space="preserve">Note that relatively small actuation velocities were applied </w:t>
      </w:r>
      <w:r w:rsidR="009E2CEE">
        <w:rPr>
          <w:color w:val="auto"/>
          <w:sz w:val="24"/>
        </w:rPr>
        <w:t xml:space="preserve">to maximise the accuracy of the determined sensitivities. </w:t>
      </w:r>
      <w:r>
        <w:rPr>
          <w:color w:val="auto"/>
          <w:sz w:val="24"/>
        </w:rPr>
        <w:t xml:space="preserve">All </w:t>
      </w:r>
      <w:r w:rsidR="00231C24">
        <w:rPr>
          <w:color w:val="auto"/>
          <w:sz w:val="24"/>
        </w:rPr>
        <w:t xml:space="preserve">velocities </w:t>
      </w:r>
      <w:r>
        <w:rPr>
          <w:color w:val="auto"/>
          <w:sz w:val="24"/>
        </w:rPr>
        <w:t>were run at different actuation locations, defined by θ. Angles of 30, 45, 60 and 90 degrees were analysed.</w:t>
      </w:r>
      <w:r w:rsidR="00F37CF6">
        <w:rPr>
          <w:color w:val="auto"/>
          <w:sz w:val="24"/>
        </w:rPr>
        <w:t xml:space="preserve"> Note that the actuator surfaces were modelled as straight 5mm panels.</w:t>
      </w:r>
    </w:p>
    <w:p w14:paraId="1A733002" w14:textId="77777777" w:rsidR="00EE254B" w:rsidRDefault="00EE254B" w:rsidP="0095110F">
      <w:pPr>
        <w:rPr>
          <w:color w:val="auto"/>
          <w:sz w:val="24"/>
        </w:rPr>
      </w:pPr>
      <w:r>
        <w:rPr>
          <w:color w:val="auto"/>
          <w:sz w:val="24"/>
        </w:rPr>
        <w:t>The main parameters of the flow around the cylinder is tabulated below.</w:t>
      </w:r>
    </w:p>
    <w:p w14:paraId="500579CB" w14:textId="77777777" w:rsidR="00EE254B" w:rsidRDefault="005F45BE" w:rsidP="005F45BE">
      <w:pPr>
        <w:jc w:val="center"/>
        <w:rPr>
          <w:color w:val="auto"/>
          <w:sz w:val="24"/>
        </w:rPr>
      </w:pPr>
      <w:r w:rsidRPr="004E2556">
        <w:rPr>
          <w:color w:val="auto"/>
          <w:sz w:val="24"/>
        </w:rPr>
        <w:t>Table 1: Input parameters</w:t>
      </w:r>
      <w:r>
        <w:rPr>
          <w:color w:val="auto"/>
          <w:sz w:val="24"/>
        </w:rPr>
        <w:t xml:space="preserve"> implemented into model.</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EE254B" w14:paraId="36F526A5" w14:textId="77777777" w:rsidTr="00EF6C3E">
        <w:tc>
          <w:tcPr>
            <w:tcW w:w="4315" w:type="dxa"/>
            <w:tcBorders>
              <w:top w:val="single" w:sz="4" w:space="0" w:color="auto"/>
              <w:bottom w:val="single" w:sz="4" w:space="0" w:color="auto"/>
            </w:tcBorders>
          </w:tcPr>
          <w:p w14:paraId="7D1E3C01" w14:textId="77777777" w:rsidR="00EE254B" w:rsidRPr="00EF6C3E" w:rsidRDefault="00EE254B" w:rsidP="00EF6C3E">
            <w:pPr>
              <w:jc w:val="center"/>
              <w:rPr>
                <w:b/>
                <w:color w:val="auto"/>
                <w:sz w:val="24"/>
              </w:rPr>
            </w:pPr>
            <w:r w:rsidRPr="00EF6C3E">
              <w:rPr>
                <w:b/>
                <w:color w:val="auto"/>
                <w:sz w:val="24"/>
              </w:rPr>
              <w:t>Parameter</w:t>
            </w:r>
          </w:p>
        </w:tc>
        <w:tc>
          <w:tcPr>
            <w:tcW w:w="4315" w:type="dxa"/>
            <w:tcBorders>
              <w:top w:val="single" w:sz="4" w:space="0" w:color="auto"/>
              <w:bottom w:val="single" w:sz="4" w:space="0" w:color="auto"/>
            </w:tcBorders>
          </w:tcPr>
          <w:p w14:paraId="0BF0FBB6" w14:textId="77777777" w:rsidR="00EE254B" w:rsidRPr="00EF6C3E" w:rsidRDefault="00EE254B" w:rsidP="00EF6C3E">
            <w:pPr>
              <w:jc w:val="center"/>
              <w:rPr>
                <w:b/>
                <w:color w:val="auto"/>
                <w:sz w:val="24"/>
              </w:rPr>
            </w:pPr>
            <w:r w:rsidRPr="00EF6C3E">
              <w:rPr>
                <w:b/>
                <w:color w:val="auto"/>
                <w:sz w:val="24"/>
              </w:rPr>
              <w:t>Value</w:t>
            </w:r>
          </w:p>
        </w:tc>
      </w:tr>
      <w:tr w:rsidR="00EE254B" w14:paraId="3035A160" w14:textId="77777777" w:rsidTr="00EF6C3E">
        <w:tc>
          <w:tcPr>
            <w:tcW w:w="4315" w:type="dxa"/>
            <w:tcBorders>
              <w:top w:val="single" w:sz="4" w:space="0" w:color="auto"/>
            </w:tcBorders>
          </w:tcPr>
          <w:p w14:paraId="75D86440" w14:textId="77777777" w:rsidR="00EE254B" w:rsidRDefault="00315AC1" w:rsidP="00EF6C3E">
            <w:pPr>
              <w:jc w:val="center"/>
              <w:rPr>
                <w:color w:val="auto"/>
                <w:sz w:val="24"/>
              </w:rPr>
            </w:pPr>
            <m:oMath>
              <m:sSub>
                <m:sSubPr>
                  <m:ctrlPr>
                    <w:rPr>
                      <w:rFonts w:ascii="Cambria Math" w:hAnsi="Cambria Math"/>
                      <w:i/>
                      <w:color w:val="auto"/>
                      <w:sz w:val="24"/>
                    </w:rPr>
                  </m:ctrlPr>
                </m:sSubPr>
                <m:e>
                  <m:r>
                    <w:rPr>
                      <w:rFonts w:ascii="Cambria Math" w:hAnsi="Cambria Math"/>
                      <w:color w:val="auto"/>
                      <w:sz w:val="24"/>
                    </w:rPr>
                    <m:t>U</m:t>
                  </m:r>
                </m:e>
                <m:sub>
                  <m:r>
                    <w:rPr>
                      <w:rFonts w:ascii="Cambria Math" w:hAnsi="Cambria Math"/>
                      <w:color w:val="auto"/>
                      <w:sz w:val="24"/>
                    </w:rPr>
                    <m:t>inf</m:t>
                  </m:r>
                </m:sub>
              </m:sSub>
            </m:oMath>
            <w:r w:rsidR="005F45BE" w:rsidRPr="005F45BE">
              <w:rPr>
                <w:color w:val="auto"/>
                <w:sz w:val="24"/>
              </w:rPr>
              <w:t xml:space="preserve"> </w:t>
            </w:r>
            <w:r w:rsidR="00EE254B">
              <w:rPr>
                <w:color w:val="auto"/>
                <w:sz w:val="24"/>
              </w:rPr>
              <w:t>(m/s)</w:t>
            </w:r>
          </w:p>
        </w:tc>
        <w:tc>
          <w:tcPr>
            <w:tcW w:w="4315" w:type="dxa"/>
            <w:tcBorders>
              <w:top w:val="single" w:sz="4" w:space="0" w:color="auto"/>
            </w:tcBorders>
          </w:tcPr>
          <w:p w14:paraId="098AE310" w14:textId="77777777" w:rsidR="00EE254B" w:rsidRDefault="00EE254B" w:rsidP="00EF6C3E">
            <w:pPr>
              <w:jc w:val="center"/>
              <w:rPr>
                <w:color w:val="auto"/>
                <w:sz w:val="24"/>
              </w:rPr>
            </w:pPr>
            <w:r>
              <w:rPr>
                <w:color w:val="auto"/>
                <w:sz w:val="24"/>
              </w:rPr>
              <w:t>50</w:t>
            </w:r>
          </w:p>
        </w:tc>
      </w:tr>
      <w:tr w:rsidR="00EE254B" w14:paraId="74E84B46" w14:textId="77777777" w:rsidTr="00EF6C3E">
        <w:tc>
          <w:tcPr>
            <w:tcW w:w="4315" w:type="dxa"/>
          </w:tcPr>
          <w:p w14:paraId="147C9B12" w14:textId="77777777" w:rsidR="00EE254B" w:rsidRDefault="00EE254B" w:rsidP="00EF6C3E">
            <w:pPr>
              <w:jc w:val="center"/>
              <w:rPr>
                <w:color w:val="auto"/>
                <w:sz w:val="24"/>
              </w:rPr>
            </w:pPr>
            <w:r>
              <w:rPr>
                <w:color w:val="auto"/>
                <w:sz w:val="24"/>
              </w:rPr>
              <w:t>Cylinder diameter (m)</w:t>
            </w:r>
          </w:p>
        </w:tc>
        <w:tc>
          <w:tcPr>
            <w:tcW w:w="4315" w:type="dxa"/>
          </w:tcPr>
          <w:p w14:paraId="0B55C80D" w14:textId="77777777" w:rsidR="00EE254B" w:rsidRDefault="00EE254B" w:rsidP="00EF6C3E">
            <w:pPr>
              <w:jc w:val="center"/>
              <w:rPr>
                <w:color w:val="auto"/>
                <w:sz w:val="24"/>
              </w:rPr>
            </w:pPr>
            <w:r>
              <w:rPr>
                <w:color w:val="auto"/>
                <w:sz w:val="24"/>
              </w:rPr>
              <w:t>1</w:t>
            </w:r>
          </w:p>
        </w:tc>
      </w:tr>
      <w:tr w:rsidR="00EE254B" w14:paraId="733A428E" w14:textId="77777777" w:rsidTr="00EF6C3E">
        <w:tc>
          <w:tcPr>
            <w:tcW w:w="4315" w:type="dxa"/>
          </w:tcPr>
          <w:p w14:paraId="0E9CB13F" w14:textId="77777777" w:rsidR="00EE254B" w:rsidRPr="00EE254B" w:rsidRDefault="00EE254B" w:rsidP="00EF6C3E">
            <w:pPr>
              <w:jc w:val="center"/>
              <w:rPr>
                <w:color w:val="auto"/>
                <w:sz w:val="24"/>
              </w:rPr>
            </w:pPr>
            <w:r>
              <w:rPr>
                <w:color w:val="auto"/>
                <w:sz w:val="24"/>
              </w:rPr>
              <w:t>Density (kg/m</w:t>
            </w:r>
            <w:r>
              <w:rPr>
                <w:color w:val="auto"/>
                <w:sz w:val="24"/>
                <w:vertAlign w:val="superscript"/>
              </w:rPr>
              <w:t>3</w:t>
            </w:r>
            <w:r>
              <w:rPr>
                <w:color w:val="auto"/>
                <w:sz w:val="24"/>
              </w:rPr>
              <w:t>)</w:t>
            </w:r>
          </w:p>
        </w:tc>
        <w:tc>
          <w:tcPr>
            <w:tcW w:w="4315" w:type="dxa"/>
          </w:tcPr>
          <w:p w14:paraId="2C487842" w14:textId="77777777" w:rsidR="00EE254B" w:rsidRDefault="00EE254B" w:rsidP="00EF6C3E">
            <w:pPr>
              <w:jc w:val="center"/>
              <w:rPr>
                <w:color w:val="auto"/>
                <w:sz w:val="24"/>
              </w:rPr>
            </w:pPr>
            <w:r>
              <w:rPr>
                <w:color w:val="auto"/>
                <w:sz w:val="24"/>
              </w:rPr>
              <w:t>1.225</w:t>
            </w:r>
          </w:p>
        </w:tc>
      </w:tr>
      <w:tr w:rsidR="00EE254B" w14:paraId="61058C71" w14:textId="77777777" w:rsidTr="00EF6C3E">
        <w:tc>
          <w:tcPr>
            <w:tcW w:w="4315" w:type="dxa"/>
          </w:tcPr>
          <w:p w14:paraId="1D1845D6" w14:textId="77777777" w:rsidR="00EE254B" w:rsidRDefault="00EE254B" w:rsidP="00EF6C3E">
            <w:pPr>
              <w:jc w:val="center"/>
              <w:rPr>
                <w:color w:val="auto"/>
                <w:sz w:val="24"/>
              </w:rPr>
            </w:pPr>
            <w:r>
              <w:rPr>
                <w:color w:val="auto"/>
                <w:sz w:val="24"/>
              </w:rPr>
              <w:t>Dynamic viscosity (</w:t>
            </w:r>
            <w:proofErr w:type="spellStart"/>
            <w:proofErr w:type="gramStart"/>
            <w:r>
              <w:rPr>
                <w:color w:val="auto"/>
                <w:sz w:val="24"/>
              </w:rPr>
              <w:t>Pa.s</w:t>
            </w:r>
            <w:proofErr w:type="spellEnd"/>
            <w:proofErr w:type="gramEnd"/>
            <w:r>
              <w:rPr>
                <w:color w:val="auto"/>
                <w:sz w:val="24"/>
              </w:rPr>
              <w:t>)</w:t>
            </w:r>
          </w:p>
        </w:tc>
        <w:tc>
          <w:tcPr>
            <w:tcW w:w="4315" w:type="dxa"/>
          </w:tcPr>
          <w:p w14:paraId="473BED25" w14:textId="77777777" w:rsidR="00EE254B" w:rsidRPr="00F37CF6" w:rsidRDefault="00EE254B" w:rsidP="00EF6C3E">
            <w:pPr>
              <w:jc w:val="center"/>
              <w:rPr>
                <w:color w:val="auto"/>
                <w:sz w:val="24"/>
                <w:vertAlign w:val="superscript"/>
              </w:rPr>
            </w:pPr>
            <w:r>
              <w:rPr>
                <w:color w:val="auto"/>
                <w:sz w:val="24"/>
              </w:rPr>
              <w:t>1.8</w:t>
            </w:r>
            <w:r w:rsidR="00F37CF6">
              <w:rPr>
                <w:color w:val="auto"/>
                <w:sz w:val="24"/>
              </w:rPr>
              <w:t xml:space="preserve"> x10</w:t>
            </w:r>
            <w:r w:rsidR="00F37CF6">
              <w:rPr>
                <w:color w:val="auto"/>
                <w:sz w:val="24"/>
                <w:vertAlign w:val="superscript"/>
              </w:rPr>
              <w:t>-5</w:t>
            </w:r>
          </w:p>
        </w:tc>
      </w:tr>
      <w:tr w:rsidR="00F37CF6" w14:paraId="6AA02954" w14:textId="77777777" w:rsidTr="00EF6C3E">
        <w:tc>
          <w:tcPr>
            <w:tcW w:w="4315" w:type="dxa"/>
          </w:tcPr>
          <w:p w14:paraId="2CE9A963" w14:textId="77777777" w:rsidR="00F37CF6" w:rsidRDefault="00F37CF6" w:rsidP="00EF6C3E">
            <w:pPr>
              <w:jc w:val="center"/>
              <w:rPr>
                <w:color w:val="auto"/>
                <w:sz w:val="24"/>
              </w:rPr>
            </w:pPr>
            <w:r>
              <w:rPr>
                <w:color w:val="auto"/>
                <w:sz w:val="24"/>
              </w:rPr>
              <w:t>Re</w:t>
            </w:r>
          </w:p>
        </w:tc>
        <w:tc>
          <w:tcPr>
            <w:tcW w:w="4315" w:type="dxa"/>
          </w:tcPr>
          <w:p w14:paraId="1B1408BE" w14:textId="77777777" w:rsidR="00F37CF6" w:rsidRPr="00F37CF6" w:rsidRDefault="00F37CF6" w:rsidP="00EF6C3E">
            <w:pPr>
              <w:jc w:val="center"/>
              <w:rPr>
                <w:color w:val="auto"/>
                <w:sz w:val="24"/>
                <w:vertAlign w:val="superscript"/>
              </w:rPr>
            </w:pPr>
            <w:r>
              <w:rPr>
                <w:color w:val="auto"/>
                <w:sz w:val="24"/>
              </w:rPr>
              <w:t>3.4 x10</w:t>
            </w:r>
            <w:r>
              <w:rPr>
                <w:color w:val="auto"/>
                <w:sz w:val="24"/>
                <w:vertAlign w:val="superscript"/>
              </w:rPr>
              <w:t>6</w:t>
            </w:r>
          </w:p>
        </w:tc>
      </w:tr>
    </w:tbl>
    <w:p w14:paraId="1D5E6039" w14:textId="77777777" w:rsidR="000964D8" w:rsidRDefault="000964D8" w:rsidP="000964D8">
      <w:pPr>
        <w:rPr>
          <w:color w:val="auto"/>
          <w:sz w:val="24"/>
        </w:rPr>
      </w:pPr>
      <w:r w:rsidRPr="000964D8">
        <w:rPr>
          <w:color w:val="auto"/>
          <w:sz w:val="24"/>
        </w:rPr>
        <w:lastRenderedPageBreak/>
        <w:t>Star-CCM+ uses both physics and mesh continua</w:t>
      </w:r>
      <w:r>
        <w:rPr>
          <w:color w:val="auto"/>
          <w:sz w:val="24"/>
        </w:rPr>
        <w:t xml:space="preserve"> </w:t>
      </w:r>
      <w:r w:rsidRPr="000964D8">
        <w:rPr>
          <w:color w:val="auto"/>
          <w:sz w:val="24"/>
        </w:rPr>
        <w:t>to approximately model the reality of the physical</w:t>
      </w:r>
      <w:r>
        <w:rPr>
          <w:color w:val="auto"/>
          <w:sz w:val="24"/>
        </w:rPr>
        <w:t xml:space="preserve"> </w:t>
      </w:r>
      <w:r w:rsidRPr="000964D8">
        <w:rPr>
          <w:color w:val="auto"/>
          <w:sz w:val="24"/>
        </w:rPr>
        <w:t xml:space="preserve">behaviour of the </w:t>
      </w:r>
      <w:r>
        <w:rPr>
          <w:color w:val="auto"/>
          <w:sz w:val="24"/>
        </w:rPr>
        <w:t xml:space="preserve">flow around the cylinder. </w:t>
      </w:r>
      <w:r w:rsidRPr="000964D8">
        <w:rPr>
          <w:color w:val="auto"/>
          <w:sz w:val="24"/>
        </w:rPr>
        <w:t>The accuracy of</w:t>
      </w:r>
      <w:r>
        <w:rPr>
          <w:color w:val="auto"/>
          <w:sz w:val="24"/>
        </w:rPr>
        <w:t xml:space="preserve"> </w:t>
      </w:r>
      <w:r w:rsidRPr="000964D8">
        <w:rPr>
          <w:color w:val="auto"/>
          <w:sz w:val="24"/>
        </w:rPr>
        <w:t>the model depends on the mesh refinement and ensuring the correct physical conditions are implemented.</w:t>
      </w:r>
    </w:p>
    <w:p w14:paraId="489E22FA" w14:textId="77777777" w:rsidR="00F8312F" w:rsidRDefault="000964D8" w:rsidP="000964D8">
      <w:pPr>
        <w:rPr>
          <w:color w:val="auto"/>
          <w:sz w:val="24"/>
        </w:rPr>
      </w:pPr>
      <w:r>
        <w:rPr>
          <w:color w:val="auto"/>
          <w:sz w:val="24"/>
        </w:rPr>
        <w:t>The physics model that was selected was a 2D steady, turbulent flow, implementing the k-Epsilon turbulence model (due to its popularity). The flow Mach number was 0.15</w:t>
      </w:r>
      <w:r w:rsidR="004E2556">
        <w:rPr>
          <w:color w:val="auto"/>
          <w:sz w:val="24"/>
        </w:rPr>
        <w:t>,</w:t>
      </w:r>
      <w:r>
        <w:rPr>
          <w:color w:val="auto"/>
          <w:sz w:val="24"/>
        </w:rPr>
        <w:t xml:space="preserve"> hence compressibility effects could be neglected. </w:t>
      </w:r>
      <w:r w:rsidRPr="000964D8">
        <w:rPr>
          <w:color w:val="auto"/>
          <w:sz w:val="24"/>
        </w:rPr>
        <w:t>Segregated flow conditions were used rather than coupled flow simulations.</w:t>
      </w:r>
      <w:r>
        <w:rPr>
          <w:color w:val="auto"/>
          <w:sz w:val="24"/>
        </w:rPr>
        <w:t xml:space="preserve"> </w:t>
      </w:r>
      <w:r w:rsidRPr="000964D8">
        <w:rPr>
          <w:color w:val="auto"/>
          <w:sz w:val="24"/>
        </w:rPr>
        <w:t>These simulations compute the momentum and continuity components simultaneously. This uses a lot more</w:t>
      </w:r>
      <w:r>
        <w:rPr>
          <w:color w:val="auto"/>
          <w:sz w:val="24"/>
        </w:rPr>
        <w:t xml:space="preserve"> </w:t>
      </w:r>
      <w:r w:rsidRPr="000964D8">
        <w:rPr>
          <w:color w:val="auto"/>
          <w:sz w:val="24"/>
        </w:rPr>
        <w:t>RAM with no significant improvements in accuracy</w:t>
      </w:r>
      <w:r>
        <w:rPr>
          <w:color w:val="auto"/>
          <w:sz w:val="24"/>
        </w:rPr>
        <w:t>.</w:t>
      </w:r>
    </w:p>
    <w:p w14:paraId="75B0BA77" w14:textId="77777777" w:rsidR="00EE254B" w:rsidRPr="0095110F" w:rsidRDefault="00F8312F" w:rsidP="0095110F">
      <w:pPr>
        <w:rPr>
          <w:color w:val="auto"/>
          <w:sz w:val="24"/>
        </w:rPr>
      </w:pPr>
      <w:r>
        <w:rPr>
          <w:color w:val="auto"/>
          <w:sz w:val="24"/>
        </w:rPr>
        <w:t xml:space="preserve">A trimmer mesh was </w:t>
      </w:r>
      <w:r w:rsidR="004E2556">
        <w:rPr>
          <w:color w:val="auto"/>
          <w:sz w:val="24"/>
        </w:rPr>
        <w:t xml:space="preserve">employed, </w:t>
      </w:r>
      <w:r>
        <w:rPr>
          <w:color w:val="auto"/>
          <w:sz w:val="24"/>
        </w:rPr>
        <w:t xml:space="preserve">mesh refinement was applied around the cylinder walls and in the wake. </w:t>
      </w:r>
    </w:p>
    <w:p w14:paraId="17EE6BC8" w14:textId="77777777" w:rsidR="00C6554A" w:rsidRDefault="000F59AC" w:rsidP="00761BB9">
      <w:pPr>
        <w:pStyle w:val="Heading1"/>
        <w:numPr>
          <w:ilvl w:val="0"/>
          <w:numId w:val="16"/>
        </w:numPr>
        <w:rPr>
          <w:color w:val="000000" w:themeColor="text1"/>
          <w:sz w:val="36"/>
        </w:rPr>
      </w:pPr>
      <w:r w:rsidRPr="006C2031">
        <w:rPr>
          <w:color w:val="000000" w:themeColor="text1"/>
          <w:sz w:val="36"/>
        </w:rPr>
        <w:t>Results</w:t>
      </w:r>
    </w:p>
    <w:p w14:paraId="30A99792" w14:textId="77777777" w:rsidR="00A8583C" w:rsidRDefault="00A8583C" w:rsidP="00A8583C">
      <w:pPr>
        <w:rPr>
          <w:color w:val="auto"/>
          <w:sz w:val="24"/>
        </w:rPr>
      </w:pPr>
      <w:r>
        <w:rPr>
          <w:color w:val="auto"/>
          <w:sz w:val="24"/>
        </w:rPr>
        <w:t xml:space="preserve">The main outputs obtained were the drag (N) and the drag coefficient at each actuation velocity. These values were then normalised by subtracting each output </w:t>
      </w:r>
      <w:r w:rsidR="004D76C5">
        <w:rPr>
          <w:color w:val="auto"/>
          <w:sz w:val="24"/>
        </w:rPr>
        <w:t>from</w:t>
      </w:r>
      <w:r>
        <w:rPr>
          <w:color w:val="auto"/>
          <w:sz w:val="24"/>
        </w:rPr>
        <w:t xml:space="preserve"> the output in the case with no flow actuation. </w:t>
      </w:r>
    </w:p>
    <w:p w14:paraId="7528938D" w14:textId="0E27E94D" w:rsidR="00A8583C" w:rsidRDefault="00A8583C" w:rsidP="00A8583C">
      <w:pPr>
        <w:rPr>
          <w:color w:val="auto"/>
          <w:sz w:val="24"/>
        </w:rPr>
      </w:pPr>
      <w:r>
        <w:rPr>
          <w:color w:val="auto"/>
          <w:sz w:val="24"/>
        </w:rPr>
        <w:t>Plots of normalised drag</w:t>
      </w:r>
      <w:r w:rsidR="00C00986">
        <w:rPr>
          <w:color w:val="auto"/>
          <w:sz w:val="24"/>
        </w:rPr>
        <w:t xml:space="preserve">, </w:t>
      </w:r>
      <m:oMath>
        <m:acc>
          <m:accPr>
            <m:chr m:val="̅"/>
            <m:ctrlPr>
              <w:rPr>
                <w:rFonts w:ascii="Cambria Math" w:hAnsi="Cambria Math"/>
                <w:i/>
                <w:color w:val="auto"/>
                <w:sz w:val="24"/>
              </w:rPr>
            </m:ctrlPr>
          </m:accPr>
          <m:e>
            <m:r>
              <w:rPr>
                <w:rFonts w:ascii="Cambria Math" w:hAnsi="Cambria Math"/>
                <w:color w:val="auto"/>
                <w:sz w:val="24"/>
              </w:rPr>
              <m:t>D</m:t>
            </m:r>
          </m:e>
        </m:acc>
      </m:oMath>
      <w:r w:rsidR="00C00986">
        <w:rPr>
          <w:color w:val="auto"/>
          <w:sz w:val="24"/>
        </w:rPr>
        <w:t>,</w:t>
      </w:r>
      <w:r>
        <w:rPr>
          <w:color w:val="auto"/>
          <w:sz w:val="24"/>
        </w:rPr>
        <w:t xml:space="preserve"> against actuation velocity can be seen in Figures </w:t>
      </w:r>
      <w:r w:rsidR="004D76C5">
        <w:rPr>
          <w:color w:val="auto"/>
          <w:sz w:val="24"/>
        </w:rPr>
        <w:t>2</w:t>
      </w:r>
      <w:r w:rsidR="00EE3B69">
        <w:rPr>
          <w:color w:val="auto"/>
          <w:sz w:val="24"/>
        </w:rPr>
        <w:t>,</w:t>
      </w:r>
      <w:r>
        <w:rPr>
          <w:color w:val="auto"/>
          <w:sz w:val="24"/>
        </w:rPr>
        <w:t xml:space="preserve"> </w:t>
      </w:r>
      <w:r w:rsidR="004D76C5">
        <w:rPr>
          <w:color w:val="auto"/>
          <w:sz w:val="24"/>
        </w:rPr>
        <w:t>3</w:t>
      </w:r>
      <w:r w:rsidR="00EE3B69">
        <w:rPr>
          <w:color w:val="auto"/>
          <w:sz w:val="24"/>
        </w:rPr>
        <w:t>, 6, 7</w:t>
      </w:r>
      <w:r>
        <w:rPr>
          <w:color w:val="auto"/>
          <w:sz w:val="24"/>
        </w:rPr>
        <w:t xml:space="preserve"> and plots of normalised drag coefficient</w:t>
      </w:r>
      <w:r w:rsidR="00C00986">
        <w:rPr>
          <w:color w:val="auto"/>
          <w:sz w:val="24"/>
        </w:rPr>
        <w:t xml:space="preserve">, </w:t>
      </w:r>
      <m:oMath>
        <m:acc>
          <m:accPr>
            <m:chr m:val="̅"/>
            <m:ctrlPr>
              <w:rPr>
                <w:rFonts w:ascii="Cambria Math" w:hAnsi="Cambria Math"/>
                <w:i/>
                <w:color w:val="auto"/>
                <w:sz w:val="24"/>
              </w:rPr>
            </m:ctrlPr>
          </m:accPr>
          <m:e>
            <m:sSub>
              <m:sSubPr>
                <m:ctrlPr>
                  <w:rPr>
                    <w:rFonts w:ascii="Cambria Math" w:hAnsi="Cambria Math"/>
                    <w:i/>
                    <w:color w:val="auto"/>
                    <w:sz w:val="24"/>
                  </w:rPr>
                </m:ctrlPr>
              </m:sSubPr>
              <m:e>
                <m:r>
                  <w:rPr>
                    <w:rFonts w:ascii="Cambria Math" w:hAnsi="Cambria Math"/>
                    <w:color w:val="auto"/>
                    <w:sz w:val="24"/>
                  </w:rPr>
                  <m:t>C</m:t>
                </m:r>
              </m:e>
              <m:sub>
                <m:r>
                  <w:rPr>
                    <w:rFonts w:ascii="Cambria Math" w:hAnsi="Cambria Math"/>
                    <w:color w:val="auto"/>
                    <w:sz w:val="24"/>
                  </w:rPr>
                  <m:t>d</m:t>
                </m:r>
              </m:sub>
            </m:sSub>
          </m:e>
        </m:acc>
      </m:oMath>
      <w:r w:rsidR="00C00986">
        <w:rPr>
          <w:color w:val="auto"/>
          <w:sz w:val="24"/>
        </w:rPr>
        <w:t xml:space="preserve">, </w:t>
      </w:r>
      <w:r>
        <w:rPr>
          <w:color w:val="auto"/>
          <w:sz w:val="24"/>
        </w:rPr>
        <w:t xml:space="preserve"> against actuation velocity can be seen in Figures </w:t>
      </w:r>
      <w:r w:rsidR="004D76C5">
        <w:rPr>
          <w:color w:val="auto"/>
          <w:sz w:val="24"/>
        </w:rPr>
        <w:t>4</w:t>
      </w:r>
      <w:r w:rsidR="00EE3B69">
        <w:rPr>
          <w:color w:val="auto"/>
          <w:sz w:val="24"/>
        </w:rPr>
        <w:t>,</w:t>
      </w:r>
      <w:r>
        <w:rPr>
          <w:color w:val="auto"/>
          <w:sz w:val="24"/>
        </w:rPr>
        <w:t xml:space="preserve"> </w:t>
      </w:r>
      <w:r w:rsidR="004D76C5">
        <w:rPr>
          <w:color w:val="auto"/>
          <w:sz w:val="24"/>
        </w:rPr>
        <w:t>5</w:t>
      </w:r>
      <w:r w:rsidR="00EE3B69">
        <w:rPr>
          <w:color w:val="auto"/>
          <w:sz w:val="24"/>
        </w:rPr>
        <w:t>, 8, 9</w:t>
      </w:r>
      <w:r>
        <w:rPr>
          <w:color w:val="auto"/>
          <w:sz w:val="24"/>
        </w:rPr>
        <w:t xml:space="preserve">. </w:t>
      </w:r>
      <w:r w:rsidR="00114EEC">
        <w:rPr>
          <w:color w:val="auto"/>
          <w:sz w:val="24"/>
        </w:rPr>
        <w:t xml:space="preserve">Note that Figures 2 to 5 represent the blowing actuation and Figures 6 to 9 represent the sucking actuation. </w:t>
      </w:r>
    </w:p>
    <w:p w14:paraId="30B18E6C" w14:textId="77777777" w:rsidR="004D76C5" w:rsidRDefault="004D76C5" w:rsidP="00A8583C">
      <w:pPr>
        <w:rPr>
          <w:color w:val="auto"/>
          <w:sz w:val="24"/>
        </w:rPr>
      </w:pPr>
    </w:p>
    <w:p w14:paraId="26B18500" w14:textId="77777777" w:rsidR="004D76C5" w:rsidRDefault="004D76C5" w:rsidP="00A8583C">
      <w:pPr>
        <w:rPr>
          <w:color w:val="auto"/>
          <w:sz w:val="24"/>
        </w:rPr>
      </w:pPr>
    </w:p>
    <w:p w14:paraId="03481A95" w14:textId="77777777" w:rsidR="00EE3B69" w:rsidRDefault="00EE3B69" w:rsidP="00A8583C">
      <w:pPr>
        <w:rPr>
          <w:color w:val="auto"/>
          <w:sz w:val="24"/>
        </w:rPr>
      </w:pPr>
    </w:p>
    <w:p w14:paraId="003087D8" w14:textId="77777777" w:rsidR="00EE3B69" w:rsidRDefault="00EE3B69" w:rsidP="00A8583C">
      <w:pPr>
        <w:rPr>
          <w:color w:val="auto"/>
          <w:sz w:val="24"/>
        </w:rPr>
      </w:pPr>
    </w:p>
    <w:p w14:paraId="60D82869" w14:textId="77777777" w:rsidR="00EE3B69" w:rsidRDefault="00EE3B69" w:rsidP="00A8583C">
      <w:pPr>
        <w:rPr>
          <w:color w:val="auto"/>
          <w:sz w:val="24"/>
        </w:rPr>
      </w:pPr>
    </w:p>
    <w:p w14:paraId="5F9324CB" w14:textId="77777777" w:rsidR="00EE3B69" w:rsidRDefault="00EE3B69" w:rsidP="00A8583C">
      <w:pPr>
        <w:rPr>
          <w:color w:val="auto"/>
          <w:sz w:val="24"/>
        </w:rPr>
      </w:pPr>
    </w:p>
    <w:p w14:paraId="2AF77BD4" w14:textId="77777777" w:rsidR="00EE3B69" w:rsidRDefault="00EE3B69" w:rsidP="00A8583C">
      <w:pPr>
        <w:rPr>
          <w:color w:val="auto"/>
          <w:sz w:val="24"/>
        </w:rPr>
      </w:pPr>
    </w:p>
    <w:p w14:paraId="7356460F" w14:textId="77777777" w:rsidR="00EE3B69" w:rsidRDefault="00EE3B69" w:rsidP="00A8583C">
      <w:pPr>
        <w:rPr>
          <w:color w:val="auto"/>
          <w:sz w:val="24"/>
        </w:rPr>
      </w:pPr>
    </w:p>
    <w:p w14:paraId="4FCAA9AE" w14:textId="77777777" w:rsidR="00EE3B69" w:rsidRDefault="00EE3B69" w:rsidP="00A8583C">
      <w:pPr>
        <w:rPr>
          <w:color w:val="auto"/>
          <w:sz w:val="24"/>
        </w:rPr>
      </w:pPr>
    </w:p>
    <w:p w14:paraId="2CDC5858" w14:textId="77777777" w:rsidR="00EE3B69" w:rsidRPr="00FC0BF2" w:rsidRDefault="00EE3B69" w:rsidP="00EE3B69">
      <w:pPr>
        <w:pStyle w:val="ListParagraph"/>
        <w:numPr>
          <w:ilvl w:val="1"/>
          <w:numId w:val="16"/>
        </w:numPr>
        <w:rPr>
          <w:bCs/>
          <w:color w:val="auto"/>
          <w:sz w:val="32"/>
          <w:szCs w:val="28"/>
        </w:rPr>
      </w:pPr>
      <w:r w:rsidRPr="00FC0BF2">
        <w:rPr>
          <w:bCs/>
          <w:color w:val="auto"/>
          <w:sz w:val="32"/>
          <w:szCs w:val="28"/>
        </w:rPr>
        <w:lastRenderedPageBreak/>
        <w:t>Blowing Actuation</w:t>
      </w:r>
    </w:p>
    <w:p w14:paraId="1C360389" w14:textId="77777777" w:rsidR="00AC054A" w:rsidRPr="004D76C5" w:rsidRDefault="00603737" w:rsidP="00AB5EF1">
      <w:pPr>
        <w:rPr>
          <w:color w:val="000000" w:themeColor="text1"/>
          <w:sz w:val="24"/>
        </w:rPr>
      </w:pPr>
      <w:r w:rsidRPr="004D76C5">
        <w:rPr>
          <w:noProof/>
          <w:color w:val="000000" w:themeColor="text1"/>
          <w:sz w:val="24"/>
        </w:rPr>
        <w:drawing>
          <wp:inline distT="0" distB="0" distL="0" distR="0" wp14:anchorId="647F529B" wp14:editId="0390EB44">
            <wp:extent cx="5486400" cy="2752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_positiv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14:paraId="5F3250E5" w14:textId="77777777" w:rsidR="00AC054A" w:rsidRPr="004D76C5" w:rsidRDefault="00AC054A" w:rsidP="00603737">
      <w:pPr>
        <w:jc w:val="center"/>
        <w:rPr>
          <w:color w:val="000000" w:themeColor="text1"/>
          <w:sz w:val="24"/>
        </w:rPr>
      </w:pPr>
      <w:r w:rsidRPr="004D76C5">
        <w:rPr>
          <w:color w:val="000000" w:themeColor="text1"/>
          <w:sz w:val="24"/>
        </w:rPr>
        <w:t xml:space="preserve">Figure </w:t>
      </w:r>
      <w:r w:rsidR="004D76C5" w:rsidRPr="004D76C5">
        <w:rPr>
          <w:color w:val="000000" w:themeColor="text1"/>
          <w:sz w:val="24"/>
        </w:rPr>
        <w:t>2</w:t>
      </w:r>
      <w:r w:rsidRPr="004D76C5">
        <w:rPr>
          <w:color w:val="000000" w:themeColor="text1"/>
          <w:sz w:val="24"/>
        </w:rPr>
        <w:t xml:space="preserve">: </w:t>
      </w:r>
      <w:r w:rsidR="00603737" w:rsidRPr="004D76C5">
        <w:rPr>
          <w:color w:val="000000" w:themeColor="text1"/>
          <w:sz w:val="24"/>
        </w:rPr>
        <w:t>Drag versus actuation velocity for locations at 30 and 45 degrees from the horizontal.</w:t>
      </w:r>
    </w:p>
    <w:p w14:paraId="28564EE3" w14:textId="77777777" w:rsidR="00603737" w:rsidRPr="004D76C5" w:rsidRDefault="00603737" w:rsidP="00AB5EF1">
      <w:pPr>
        <w:rPr>
          <w:color w:val="000000" w:themeColor="text1"/>
          <w:sz w:val="24"/>
        </w:rPr>
      </w:pPr>
      <w:r w:rsidRPr="004D76C5">
        <w:rPr>
          <w:noProof/>
          <w:color w:val="000000" w:themeColor="text1"/>
          <w:sz w:val="24"/>
        </w:rPr>
        <w:drawing>
          <wp:inline distT="0" distB="0" distL="0" distR="0" wp14:anchorId="699E32D8" wp14:editId="75116993">
            <wp:extent cx="5486400" cy="2752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_negativ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14:paraId="121D314F" w14:textId="77777777" w:rsidR="00603737" w:rsidRPr="004D76C5" w:rsidRDefault="00603737" w:rsidP="00603737">
      <w:pPr>
        <w:jc w:val="center"/>
        <w:rPr>
          <w:color w:val="000000" w:themeColor="text1"/>
          <w:sz w:val="24"/>
        </w:rPr>
      </w:pPr>
      <w:r w:rsidRPr="004D76C5">
        <w:rPr>
          <w:color w:val="000000" w:themeColor="text1"/>
          <w:sz w:val="24"/>
        </w:rPr>
        <w:t xml:space="preserve">Figure </w:t>
      </w:r>
      <w:r w:rsidR="004D76C5" w:rsidRPr="004D76C5">
        <w:rPr>
          <w:color w:val="000000" w:themeColor="text1"/>
          <w:sz w:val="24"/>
        </w:rPr>
        <w:t>3:</w:t>
      </w:r>
      <w:r w:rsidRPr="004D76C5">
        <w:rPr>
          <w:color w:val="000000" w:themeColor="text1"/>
          <w:sz w:val="24"/>
        </w:rPr>
        <w:t xml:space="preserve"> Drag versus actuation velocity for locations at 60 and 90 degrees from the horizontal.</w:t>
      </w:r>
    </w:p>
    <w:p w14:paraId="04F96B2F" w14:textId="77777777" w:rsidR="00603737" w:rsidRPr="004D76C5" w:rsidRDefault="00603737" w:rsidP="00603737">
      <w:pPr>
        <w:rPr>
          <w:color w:val="000000" w:themeColor="text1"/>
          <w:sz w:val="24"/>
        </w:rPr>
      </w:pPr>
    </w:p>
    <w:p w14:paraId="6F91A87D" w14:textId="77777777" w:rsidR="00603737" w:rsidRPr="004D76C5" w:rsidRDefault="00603737" w:rsidP="00AB5EF1">
      <w:pPr>
        <w:rPr>
          <w:color w:val="000000" w:themeColor="text1"/>
          <w:sz w:val="24"/>
        </w:rPr>
      </w:pPr>
    </w:p>
    <w:p w14:paraId="41F9A903" w14:textId="77777777" w:rsidR="00603737" w:rsidRPr="004D76C5" w:rsidRDefault="00603737" w:rsidP="00AB5EF1">
      <w:pPr>
        <w:rPr>
          <w:color w:val="000000" w:themeColor="text1"/>
          <w:sz w:val="24"/>
        </w:rPr>
      </w:pPr>
      <w:r w:rsidRPr="004D76C5">
        <w:rPr>
          <w:noProof/>
          <w:color w:val="000000" w:themeColor="text1"/>
          <w:sz w:val="24"/>
        </w:rPr>
        <w:lastRenderedPageBreak/>
        <w:drawing>
          <wp:inline distT="0" distB="0" distL="0" distR="0" wp14:anchorId="380C15D4" wp14:editId="42AE2F5F">
            <wp:extent cx="5486400" cy="2752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d_positiv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14:paraId="21D5BD9F" w14:textId="77777777" w:rsidR="00603737" w:rsidRPr="004D76C5" w:rsidRDefault="00603737" w:rsidP="00603737">
      <w:pPr>
        <w:jc w:val="center"/>
        <w:rPr>
          <w:color w:val="000000" w:themeColor="text1"/>
          <w:sz w:val="24"/>
        </w:rPr>
      </w:pPr>
      <w:r w:rsidRPr="004D76C5">
        <w:rPr>
          <w:color w:val="000000" w:themeColor="text1"/>
          <w:sz w:val="24"/>
        </w:rPr>
        <w:t xml:space="preserve">Figure </w:t>
      </w:r>
      <w:r w:rsidR="004D76C5" w:rsidRPr="004D76C5">
        <w:rPr>
          <w:color w:val="000000" w:themeColor="text1"/>
          <w:sz w:val="24"/>
        </w:rPr>
        <w:t>4</w:t>
      </w:r>
      <w:r w:rsidRPr="004D76C5">
        <w:rPr>
          <w:color w:val="000000" w:themeColor="text1"/>
          <w:sz w:val="24"/>
        </w:rPr>
        <w:t>: 2D drag coefficient versus actuation velocity for locations at 30 and 45 degrees from the horizontal.</w:t>
      </w:r>
    </w:p>
    <w:p w14:paraId="1FD834F6" w14:textId="77777777" w:rsidR="00603737" w:rsidRPr="004D76C5" w:rsidRDefault="00603737" w:rsidP="00AB5EF1">
      <w:pPr>
        <w:rPr>
          <w:color w:val="000000" w:themeColor="text1"/>
          <w:sz w:val="24"/>
        </w:rPr>
      </w:pPr>
      <w:r w:rsidRPr="004D76C5">
        <w:rPr>
          <w:noProof/>
          <w:color w:val="000000" w:themeColor="text1"/>
          <w:sz w:val="24"/>
        </w:rPr>
        <w:drawing>
          <wp:inline distT="0" distB="0" distL="0" distR="0" wp14:anchorId="2F5C22AF" wp14:editId="7CAB5EE0">
            <wp:extent cx="5486400" cy="275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d_negativ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14:paraId="44747DAF" w14:textId="77777777" w:rsidR="00603737" w:rsidRDefault="00603737" w:rsidP="00603737">
      <w:pPr>
        <w:jc w:val="center"/>
        <w:rPr>
          <w:color w:val="000000" w:themeColor="text1"/>
          <w:sz w:val="24"/>
        </w:rPr>
      </w:pPr>
      <w:r w:rsidRPr="004D76C5">
        <w:rPr>
          <w:color w:val="000000" w:themeColor="text1"/>
          <w:sz w:val="24"/>
        </w:rPr>
        <w:t xml:space="preserve">Figure </w:t>
      </w:r>
      <w:r w:rsidR="004D76C5" w:rsidRPr="004D76C5">
        <w:rPr>
          <w:color w:val="000000" w:themeColor="text1"/>
          <w:sz w:val="24"/>
        </w:rPr>
        <w:t>5</w:t>
      </w:r>
      <w:r w:rsidRPr="004D76C5">
        <w:rPr>
          <w:color w:val="000000" w:themeColor="text1"/>
          <w:sz w:val="24"/>
        </w:rPr>
        <w:t>: 2D drag coefficient versus actuation velocity for locations at 60 and 90</w:t>
      </w:r>
      <w:r w:rsidRPr="006C2031">
        <w:rPr>
          <w:color w:val="000000" w:themeColor="text1"/>
          <w:sz w:val="24"/>
        </w:rPr>
        <w:t xml:space="preserve"> degrees from the horizontal.</w:t>
      </w:r>
    </w:p>
    <w:p w14:paraId="440684E1" w14:textId="77777777" w:rsidR="00EE3B69" w:rsidRDefault="00EE3B69" w:rsidP="00603737">
      <w:pPr>
        <w:jc w:val="center"/>
        <w:rPr>
          <w:color w:val="000000" w:themeColor="text1"/>
          <w:sz w:val="24"/>
        </w:rPr>
      </w:pPr>
    </w:p>
    <w:p w14:paraId="49249191" w14:textId="77777777" w:rsidR="00EE3B69" w:rsidRDefault="00EE3B69" w:rsidP="00603737">
      <w:pPr>
        <w:jc w:val="center"/>
        <w:rPr>
          <w:color w:val="000000" w:themeColor="text1"/>
          <w:sz w:val="24"/>
        </w:rPr>
      </w:pPr>
    </w:p>
    <w:p w14:paraId="1AF13BBF" w14:textId="77777777" w:rsidR="00EE3B69" w:rsidRDefault="00EE3B69" w:rsidP="00603737">
      <w:pPr>
        <w:jc w:val="center"/>
        <w:rPr>
          <w:color w:val="000000" w:themeColor="text1"/>
          <w:sz w:val="24"/>
        </w:rPr>
      </w:pPr>
    </w:p>
    <w:p w14:paraId="338DE096" w14:textId="77777777" w:rsidR="00EE3B69" w:rsidRPr="00FC0BF2" w:rsidRDefault="00EE3B69" w:rsidP="00EE3B69">
      <w:pPr>
        <w:pStyle w:val="ListParagraph"/>
        <w:numPr>
          <w:ilvl w:val="1"/>
          <w:numId w:val="16"/>
        </w:numPr>
        <w:rPr>
          <w:bCs/>
          <w:color w:val="000000" w:themeColor="text1"/>
          <w:sz w:val="32"/>
          <w:szCs w:val="28"/>
        </w:rPr>
      </w:pPr>
      <w:r w:rsidRPr="00FC0BF2">
        <w:rPr>
          <w:bCs/>
          <w:color w:val="000000" w:themeColor="text1"/>
          <w:sz w:val="32"/>
          <w:szCs w:val="28"/>
        </w:rPr>
        <w:lastRenderedPageBreak/>
        <w:t>Sucking Actuation</w:t>
      </w:r>
    </w:p>
    <w:p w14:paraId="64ED97EE" w14:textId="77777777" w:rsidR="007E0C59" w:rsidRDefault="007E0C59" w:rsidP="007E0C59">
      <w:pPr>
        <w:rPr>
          <w:b/>
          <w:color w:val="000000" w:themeColor="text1"/>
          <w:sz w:val="24"/>
        </w:rPr>
      </w:pPr>
      <w:r>
        <w:rPr>
          <w:b/>
          <w:noProof/>
          <w:color w:val="000000" w:themeColor="text1"/>
          <w:sz w:val="24"/>
        </w:rPr>
        <w:drawing>
          <wp:inline distT="0" distB="0" distL="0" distR="0" wp14:anchorId="5563A645" wp14:editId="6AEE784F">
            <wp:extent cx="5486400" cy="27520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_positive_SUCKI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14:paraId="04C6200E" w14:textId="6B79A093" w:rsidR="007E0C59" w:rsidRPr="00C03452" w:rsidRDefault="007E0C59" w:rsidP="00C03452">
      <w:pPr>
        <w:jc w:val="center"/>
        <w:rPr>
          <w:color w:val="000000" w:themeColor="text1"/>
          <w:sz w:val="24"/>
        </w:rPr>
      </w:pPr>
      <w:r w:rsidRPr="004D76C5">
        <w:rPr>
          <w:color w:val="000000" w:themeColor="text1"/>
          <w:sz w:val="24"/>
        </w:rPr>
        <w:t xml:space="preserve">Figure </w:t>
      </w:r>
      <w:r>
        <w:rPr>
          <w:color w:val="000000" w:themeColor="text1"/>
          <w:sz w:val="24"/>
        </w:rPr>
        <w:t>6</w:t>
      </w:r>
      <w:r w:rsidRPr="004D76C5">
        <w:rPr>
          <w:color w:val="000000" w:themeColor="text1"/>
          <w:sz w:val="24"/>
        </w:rPr>
        <w:t>: Drag versus actuation velocity for locations at 30 and 45 degrees from the horizontal.</w:t>
      </w:r>
    </w:p>
    <w:p w14:paraId="3FC86C6A" w14:textId="77777777" w:rsidR="007E0C59" w:rsidRDefault="007E0C59" w:rsidP="007E0C59">
      <w:pPr>
        <w:rPr>
          <w:b/>
          <w:color w:val="000000" w:themeColor="text1"/>
          <w:sz w:val="24"/>
        </w:rPr>
      </w:pPr>
      <w:r>
        <w:rPr>
          <w:b/>
          <w:noProof/>
          <w:color w:val="000000" w:themeColor="text1"/>
          <w:sz w:val="24"/>
        </w:rPr>
        <w:drawing>
          <wp:inline distT="0" distB="0" distL="0" distR="0" wp14:anchorId="598A6755" wp14:editId="2DAB12CE">
            <wp:extent cx="5486400" cy="2752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_negative_SUCKI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14:paraId="06F3E23F" w14:textId="77777777" w:rsidR="007E0C59" w:rsidRPr="004D76C5" w:rsidRDefault="007E0C59" w:rsidP="007E0C59">
      <w:pPr>
        <w:jc w:val="center"/>
        <w:rPr>
          <w:color w:val="000000" w:themeColor="text1"/>
          <w:sz w:val="24"/>
        </w:rPr>
      </w:pPr>
      <w:r w:rsidRPr="004D76C5">
        <w:rPr>
          <w:color w:val="000000" w:themeColor="text1"/>
          <w:sz w:val="24"/>
        </w:rPr>
        <w:t>Figure</w:t>
      </w:r>
      <w:r>
        <w:rPr>
          <w:color w:val="000000" w:themeColor="text1"/>
          <w:sz w:val="24"/>
        </w:rPr>
        <w:t xml:space="preserve"> 7</w:t>
      </w:r>
      <w:r w:rsidRPr="004D76C5">
        <w:rPr>
          <w:color w:val="000000" w:themeColor="text1"/>
          <w:sz w:val="24"/>
        </w:rPr>
        <w:t>: Drag versus actuation velocity for locations at 60 and 90 degrees from the horizontal.</w:t>
      </w:r>
    </w:p>
    <w:p w14:paraId="553B4627" w14:textId="77777777" w:rsidR="007E0C59" w:rsidRDefault="007E0C59" w:rsidP="007E0C59">
      <w:pPr>
        <w:rPr>
          <w:b/>
          <w:color w:val="000000" w:themeColor="text1"/>
          <w:sz w:val="24"/>
        </w:rPr>
      </w:pPr>
    </w:p>
    <w:p w14:paraId="5DFF3A01" w14:textId="77777777" w:rsidR="007E0C59" w:rsidRDefault="007E0C59" w:rsidP="007E0C59">
      <w:pPr>
        <w:rPr>
          <w:b/>
          <w:color w:val="000000" w:themeColor="text1"/>
          <w:sz w:val="24"/>
        </w:rPr>
      </w:pPr>
      <w:r>
        <w:rPr>
          <w:b/>
          <w:noProof/>
          <w:color w:val="000000" w:themeColor="text1"/>
          <w:sz w:val="24"/>
        </w:rPr>
        <w:lastRenderedPageBreak/>
        <w:drawing>
          <wp:inline distT="0" distB="0" distL="0" distR="0" wp14:anchorId="16FD2408" wp14:editId="085C0D6B">
            <wp:extent cx="5486400" cy="27520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d_positive_SUCK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14:paraId="23613186" w14:textId="77777777" w:rsidR="007E0C59" w:rsidRPr="007E0C59" w:rsidRDefault="007E0C59" w:rsidP="007E0C59">
      <w:pPr>
        <w:jc w:val="center"/>
        <w:rPr>
          <w:color w:val="000000" w:themeColor="text1"/>
          <w:sz w:val="24"/>
        </w:rPr>
      </w:pPr>
      <w:r w:rsidRPr="004D76C5">
        <w:rPr>
          <w:color w:val="000000" w:themeColor="text1"/>
          <w:sz w:val="24"/>
        </w:rPr>
        <w:t xml:space="preserve">Figure </w:t>
      </w:r>
      <w:r>
        <w:rPr>
          <w:color w:val="000000" w:themeColor="text1"/>
          <w:sz w:val="24"/>
        </w:rPr>
        <w:t>8</w:t>
      </w:r>
      <w:r w:rsidRPr="004D76C5">
        <w:rPr>
          <w:color w:val="000000" w:themeColor="text1"/>
          <w:sz w:val="24"/>
        </w:rPr>
        <w:t>: 2D drag coefficient versus actuation velocity for locations at 30 and 45 degrees from the horizontal.</w:t>
      </w:r>
    </w:p>
    <w:p w14:paraId="62B5B081" w14:textId="77777777" w:rsidR="007E0C59" w:rsidRPr="007E0C59" w:rsidRDefault="007E0C59" w:rsidP="007E0C59">
      <w:pPr>
        <w:rPr>
          <w:b/>
          <w:color w:val="000000" w:themeColor="text1"/>
          <w:sz w:val="24"/>
        </w:rPr>
      </w:pPr>
      <w:r>
        <w:rPr>
          <w:b/>
          <w:noProof/>
          <w:color w:val="000000" w:themeColor="text1"/>
          <w:sz w:val="24"/>
        </w:rPr>
        <w:drawing>
          <wp:inline distT="0" distB="0" distL="0" distR="0" wp14:anchorId="4E7B726D" wp14:editId="70E18E0B">
            <wp:extent cx="5486400" cy="27520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d_negative_SUCK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752090"/>
                    </a:xfrm>
                    <a:prstGeom prst="rect">
                      <a:avLst/>
                    </a:prstGeom>
                  </pic:spPr>
                </pic:pic>
              </a:graphicData>
            </a:graphic>
          </wp:inline>
        </w:drawing>
      </w:r>
    </w:p>
    <w:p w14:paraId="6F4121FF" w14:textId="6BCC4906" w:rsidR="00EE3B69" w:rsidRPr="007E0C59" w:rsidRDefault="007E0C59" w:rsidP="007E0C59">
      <w:pPr>
        <w:jc w:val="center"/>
        <w:rPr>
          <w:color w:val="000000" w:themeColor="text1"/>
          <w:sz w:val="24"/>
        </w:rPr>
      </w:pPr>
      <w:r w:rsidRPr="004D76C5">
        <w:rPr>
          <w:color w:val="000000" w:themeColor="text1"/>
          <w:sz w:val="24"/>
        </w:rPr>
        <w:t>Figure</w:t>
      </w:r>
      <w:r w:rsidR="009F0BF8">
        <w:rPr>
          <w:color w:val="000000" w:themeColor="text1"/>
          <w:sz w:val="24"/>
        </w:rPr>
        <w:t xml:space="preserve"> </w:t>
      </w:r>
      <w:r>
        <w:rPr>
          <w:color w:val="000000" w:themeColor="text1"/>
          <w:sz w:val="24"/>
        </w:rPr>
        <w:t>9</w:t>
      </w:r>
      <w:r w:rsidRPr="004D76C5">
        <w:rPr>
          <w:color w:val="000000" w:themeColor="text1"/>
          <w:sz w:val="24"/>
        </w:rPr>
        <w:t>: 2D drag coefficient versus actuation velocity for locations at 60 and 90</w:t>
      </w:r>
      <w:r w:rsidRPr="006C2031">
        <w:rPr>
          <w:color w:val="000000" w:themeColor="text1"/>
          <w:sz w:val="24"/>
        </w:rPr>
        <w:t xml:space="preserve"> degrees from the horizontal.</w:t>
      </w:r>
    </w:p>
    <w:p w14:paraId="30C22B60" w14:textId="77777777" w:rsidR="009E7044" w:rsidRDefault="009E7044" w:rsidP="00AB5EF1">
      <w:pPr>
        <w:rPr>
          <w:color w:val="000000" w:themeColor="text1"/>
          <w:sz w:val="24"/>
        </w:rPr>
      </w:pPr>
    </w:p>
    <w:p w14:paraId="2406BF8B" w14:textId="1D0A6A0E" w:rsidR="00A8583C" w:rsidRPr="006C2031" w:rsidRDefault="00A8583C" w:rsidP="00AB5EF1">
      <w:pPr>
        <w:rPr>
          <w:color w:val="000000" w:themeColor="text1"/>
          <w:sz w:val="24"/>
        </w:rPr>
      </w:pPr>
      <w:r>
        <w:rPr>
          <w:color w:val="000000" w:themeColor="text1"/>
          <w:sz w:val="24"/>
        </w:rPr>
        <w:t>A linear fit was implemented through the data points for each test case. The slopes of these fits were then determined and are tabulated below in Table</w:t>
      </w:r>
      <w:r w:rsidR="00C03452">
        <w:rPr>
          <w:color w:val="000000" w:themeColor="text1"/>
          <w:sz w:val="24"/>
        </w:rPr>
        <w:t>s</w:t>
      </w:r>
      <w:r>
        <w:rPr>
          <w:color w:val="000000" w:themeColor="text1"/>
          <w:sz w:val="24"/>
        </w:rPr>
        <w:t xml:space="preserve"> </w:t>
      </w:r>
      <w:r w:rsidR="0020448F">
        <w:rPr>
          <w:color w:val="000000" w:themeColor="text1"/>
          <w:sz w:val="24"/>
        </w:rPr>
        <w:t>2</w:t>
      </w:r>
      <w:r w:rsidR="00C03452">
        <w:rPr>
          <w:color w:val="000000" w:themeColor="text1"/>
          <w:sz w:val="24"/>
        </w:rPr>
        <w:t xml:space="preserve"> and 3</w:t>
      </w:r>
      <w:r>
        <w:rPr>
          <w:color w:val="000000" w:themeColor="text1"/>
          <w:sz w:val="24"/>
        </w:rPr>
        <w:t xml:space="preserve">. These are approximations of the sensitivity derivatives which can be compared with those found through MSS discussed above.  </w:t>
      </w:r>
    </w:p>
    <w:p w14:paraId="31EEFDC8" w14:textId="77777777" w:rsidR="00C0181C" w:rsidRDefault="00C0181C" w:rsidP="00C0181C">
      <w:pPr>
        <w:jc w:val="center"/>
        <w:rPr>
          <w:color w:val="000000" w:themeColor="text1"/>
          <w:sz w:val="24"/>
        </w:rPr>
      </w:pPr>
      <w:r w:rsidRPr="0020448F">
        <w:rPr>
          <w:color w:val="000000" w:themeColor="text1"/>
          <w:sz w:val="24"/>
        </w:rPr>
        <w:lastRenderedPageBreak/>
        <w:t xml:space="preserve">Table </w:t>
      </w:r>
      <w:r w:rsidR="0020448F" w:rsidRPr="0020448F">
        <w:rPr>
          <w:color w:val="000000" w:themeColor="text1"/>
          <w:sz w:val="24"/>
        </w:rPr>
        <w:t>2</w:t>
      </w:r>
      <w:r w:rsidRPr="0020448F">
        <w:rPr>
          <w:color w:val="000000" w:themeColor="text1"/>
          <w:sz w:val="24"/>
        </w:rPr>
        <w:t>: Sensitivitie</w:t>
      </w:r>
      <w:r w:rsidR="0016701D">
        <w:rPr>
          <w:color w:val="000000" w:themeColor="text1"/>
          <w:sz w:val="24"/>
        </w:rPr>
        <w:t xml:space="preserve">s due to blowing actuation </w:t>
      </w:r>
      <w:r w:rsidRPr="006C2031">
        <w:rPr>
          <w:color w:val="000000" w:themeColor="text1"/>
          <w:sz w:val="24"/>
        </w:rPr>
        <w:t xml:space="preserve">determined from slopes of </w:t>
      </w:r>
      <w:r w:rsidR="0016701D">
        <w:rPr>
          <w:color w:val="000000" w:themeColor="text1"/>
          <w:sz w:val="24"/>
        </w:rPr>
        <w:t>Figures 2 to 5</w:t>
      </w:r>
      <w:r w:rsidRPr="006C2031">
        <w:rPr>
          <w:color w:val="000000" w:themeColor="text1"/>
          <w:sz w:val="24"/>
        </w:rPr>
        <w:t xml:space="preserve">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16701D" w:rsidRPr="006C2031" w14:paraId="383F7C9A" w14:textId="77777777" w:rsidTr="00A16001">
        <w:trPr>
          <w:trHeight w:val="668"/>
        </w:trPr>
        <w:tc>
          <w:tcPr>
            <w:tcW w:w="2876" w:type="dxa"/>
            <w:tcBorders>
              <w:top w:val="single" w:sz="4" w:space="0" w:color="auto"/>
              <w:bottom w:val="single" w:sz="4" w:space="0" w:color="auto"/>
            </w:tcBorders>
            <w:vAlign w:val="center"/>
          </w:tcPr>
          <w:p w14:paraId="388AA3AB" w14:textId="77777777" w:rsidR="0016701D" w:rsidRPr="006C2031" w:rsidRDefault="0016701D" w:rsidP="00A16001">
            <w:pPr>
              <w:jc w:val="center"/>
              <w:rPr>
                <w:b/>
                <w:color w:val="000000" w:themeColor="text1"/>
                <w:sz w:val="24"/>
              </w:rPr>
            </w:pPr>
            <w:r w:rsidRPr="006C2031">
              <w:rPr>
                <w:b/>
                <w:color w:val="000000" w:themeColor="text1"/>
                <w:sz w:val="24"/>
              </w:rPr>
              <w:t>θ (degrees)</w:t>
            </w:r>
          </w:p>
        </w:tc>
        <w:bookmarkStart w:id="5" w:name="_Hlk18334699"/>
        <w:tc>
          <w:tcPr>
            <w:tcW w:w="2877" w:type="dxa"/>
            <w:tcBorders>
              <w:top w:val="single" w:sz="4" w:space="0" w:color="auto"/>
              <w:bottom w:val="single" w:sz="4" w:space="0" w:color="auto"/>
            </w:tcBorders>
            <w:vAlign w:val="center"/>
          </w:tcPr>
          <w:p w14:paraId="39B5B1EF" w14:textId="77777777" w:rsidR="0016701D" w:rsidRPr="006C2031" w:rsidRDefault="00315AC1" w:rsidP="00A16001">
            <w:pPr>
              <w:jc w:val="center"/>
              <w:rPr>
                <w:b/>
                <w:color w:val="000000" w:themeColor="text1"/>
                <w:sz w:val="24"/>
              </w:rPr>
            </w:pPr>
            <m:oMath>
              <m:f>
                <m:fPr>
                  <m:ctrlPr>
                    <w:rPr>
                      <w:rFonts w:ascii="Cambria Math" w:hAnsi="Cambria Math"/>
                      <w:b/>
                      <w:i/>
                      <w:color w:val="000000" w:themeColor="text1"/>
                      <w:sz w:val="32"/>
                    </w:rPr>
                  </m:ctrlPr>
                </m:fPr>
                <m:num>
                  <m:r>
                    <m:rPr>
                      <m:sty m:val="bi"/>
                    </m:rPr>
                    <w:rPr>
                      <w:rFonts w:ascii="Cambria Math" w:hAnsi="Cambria Math"/>
                      <w:color w:val="000000" w:themeColor="text1"/>
                      <w:sz w:val="32"/>
                    </w:rPr>
                    <m:t>d</m:t>
                  </m:r>
                  <m:acc>
                    <m:accPr>
                      <m:chr m:val="̅"/>
                      <m:ctrlPr>
                        <w:rPr>
                          <w:rFonts w:ascii="Cambria Math" w:hAnsi="Cambria Math"/>
                          <w:b/>
                          <w:i/>
                          <w:color w:val="000000" w:themeColor="text1"/>
                          <w:sz w:val="32"/>
                        </w:rPr>
                      </m:ctrlPr>
                    </m:accPr>
                    <m:e>
                      <m:r>
                        <m:rPr>
                          <m:sty m:val="bi"/>
                        </m:rPr>
                        <w:rPr>
                          <w:rFonts w:ascii="Cambria Math" w:hAnsi="Cambria Math"/>
                          <w:color w:val="000000" w:themeColor="text1"/>
                          <w:sz w:val="32"/>
                        </w:rPr>
                        <m:t>D</m:t>
                      </m:r>
                    </m:e>
                  </m:acc>
                </m:num>
                <m:den>
                  <m:r>
                    <m:rPr>
                      <m:sty m:val="bi"/>
                    </m:rPr>
                    <w:rPr>
                      <w:rFonts w:ascii="Cambria Math" w:hAnsi="Cambria Math"/>
                      <w:color w:val="000000" w:themeColor="text1"/>
                      <w:sz w:val="32"/>
                    </w:rPr>
                    <m:t>d</m:t>
                  </m:r>
                  <m:sSub>
                    <m:sSubPr>
                      <m:ctrlPr>
                        <w:rPr>
                          <w:rFonts w:ascii="Cambria Math" w:hAnsi="Cambria Math"/>
                          <w:b/>
                          <w:i/>
                          <w:color w:val="000000" w:themeColor="text1"/>
                          <w:sz w:val="32"/>
                        </w:rPr>
                      </m:ctrlPr>
                    </m:sSubPr>
                    <m:e>
                      <m:r>
                        <m:rPr>
                          <m:sty m:val="bi"/>
                        </m:rPr>
                        <w:rPr>
                          <w:rFonts w:ascii="Cambria Math" w:hAnsi="Cambria Math"/>
                          <w:color w:val="000000" w:themeColor="text1"/>
                          <w:sz w:val="32"/>
                        </w:rPr>
                        <m:t>U</m:t>
                      </m:r>
                    </m:e>
                    <m:sub>
                      <m:r>
                        <m:rPr>
                          <m:sty m:val="bi"/>
                        </m:rPr>
                        <w:rPr>
                          <w:rFonts w:ascii="Cambria Math" w:hAnsi="Cambria Math"/>
                          <w:color w:val="000000" w:themeColor="text1"/>
                          <w:sz w:val="32"/>
                        </w:rPr>
                        <m:t>act</m:t>
                      </m:r>
                    </m:sub>
                  </m:sSub>
                </m:den>
              </m:f>
            </m:oMath>
            <w:bookmarkEnd w:id="5"/>
            <w:r w:rsidR="0016701D" w:rsidRPr="006C2031">
              <w:rPr>
                <w:rFonts w:eastAsiaTheme="minorEastAsia"/>
                <w:b/>
                <w:color w:val="000000" w:themeColor="text1"/>
                <w:sz w:val="24"/>
              </w:rPr>
              <w:t xml:space="preserve"> </w:t>
            </w:r>
            <w:bookmarkStart w:id="6" w:name="_Hlk18334640"/>
            <w:r w:rsidR="0016701D" w:rsidRPr="006C2031">
              <w:rPr>
                <w:b/>
                <w:color w:val="000000" w:themeColor="text1"/>
                <w:sz w:val="24"/>
              </w:rPr>
              <w:t>(Ns/m)</w:t>
            </w:r>
            <w:bookmarkEnd w:id="6"/>
          </w:p>
        </w:tc>
        <w:tc>
          <w:tcPr>
            <w:tcW w:w="2877" w:type="dxa"/>
            <w:tcBorders>
              <w:top w:val="single" w:sz="4" w:space="0" w:color="auto"/>
              <w:bottom w:val="single" w:sz="4" w:space="0" w:color="auto"/>
            </w:tcBorders>
            <w:vAlign w:val="center"/>
          </w:tcPr>
          <w:p w14:paraId="0A77FD5D" w14:textId="77777777" w:rsidR="0016701D" w:rsidRPr="006C2031" w:rsidRDefault="00315AC1" w:rsidP="00A16001">
            <w:pPr>
              <w:jc w:val="center"/>
              <w:rPr>
                <w:b/>
                <w:color w:val="000000" w:themeColor="text1"/>
                <w:sz w:val="24"/>
              </w:rPr>
            </w:pPr>
            <m:oMath>
              <m:f>
                <m:fPr>
                  <m:ctrlPr>
                    <w:rPr>
                      <w:rFonts w:ascii="Cambria Math" w:hAnsi="Cambria Math"/>
                      <w:b/>
                      <w:i/>
                      <w:color w:val="000000" w:themeColor="text1"/>
                      <w:sz w:val="32"/>
                    </w:rPr>
                  </m:ctrlPr>
                </m:fPr>
                <m:num>
                  <m:r>
                    <m:rPr>
                      <m:sty m:val="bi"/>
                    </m:rPr>
                    <w:rPr>
                      <w:rFonts w:ascii="Cambria Math" w:hAnsi="Cambria Math"/>
                      <w:color w:val="000000" w:themeColor="text1"/>
                      <w:sz w:val="32"/>
                    </w:rPr>
                    <m:t>d</m:t>
                  </m:r>
                  <m:acc>
                    <m:accPr>
                      <m:chr m:val="̅"/>
                      <m:ctrlPr>
                        <w:rPr>
                          <w:rFonts w:ascii="Cambria Math" w:hAnsi="Cambria Math"/>
                          <w:b/>
                          <w:i/>
                          <w:color w:val="000000" w:themeColor="text1"/>
                          <w:sz w:val="32"/>
                        </w:rPr>
                      </m:ctrlPr>
                    </m:accPr>
                    <m:e>
                      <m:sSub>
                        <m:sSubPr>
                          <m:ctrlPr>
                            <w:rPr>
                              <w:rFonts w:ascii="Cambria Math" w:hAnsi="Cambria Math"/>
                              <w:b/>
                              <w:i/>
                              <w:color w:val="000000" w:themeColor="text1"/>
                              <w:sz w:val="32"/>
                            </w:rPr>
                          </m:ctrlPr>
                        </m:sSubPr>
                        <m:e>
                          <m:r>
                            <m:rPr>
                              <m:sty m:val="bi"/>
                            </m:rPr>
                            <w:rPr>
                              <w:rFonts w:ascii="Cambria Math" w:hAnsi="Cambria Math"/>
                              <w:color w:val="000000" w:themeColor="text1"/>
                              <w:sz w:val="32"/>
                            </w:rPr>
                            <m:t>C</m:t>
                          </m:r>
                        </m:e>
                        <m:sub>
                          <m:r>
                            <m:rPr>
                              <m:sty m:val="bi"/>
                            </m:rPr>
                            <w:rPr>
                              <w:rFonts w:ascii="Cambria Math" w:hAnsi="Cambria Math"/>
                              <w:color w:val="000000" w:themeColor="text1"/>
                              <w:sz w:val="32"/>
                            </w:rPr>
                            <m:t>d</m:t>
                          </m:r>
                        </m:sub>
                      </m:sSub>
                    </m:e>
                  </m:acc>
                </m:num>
                <m:den>
                  <m:r>
                    <m:rPr>
                      <m:sty m:val="bi"/>
                    </m:rPr>
                    <w:rPr>
                      <w:rFonts w:ascii="Cambria Math" w:hAnsi="Cambria Math"/>
                      <w:color w:val="000000" w:themeColor="text1"/>
                      <w:sz w:val="32"/>
                    </w:rPr>
                    <m:t>d</m:t>
                  </m:r>
                  <m:sSub>
                    <m:sSubPr>
                      <m:ctrlPr>
                        <w:rPr>
                          <w:rFonts w:ascii="Cambria Math" w:hAnsi="Cambria Math"/>
                          <w:b/>
                          <w:i/>
                          <w:color w:val="000000" w:themeColor="text1"/>
                          <w:sz w:val="32"/>
                        </w:rPr>
                      </m:ctrlPr>
                    </m:sSubPr>
                    <m:e>
                      <m:r>
                        <m:rPr>
                          <m:sty m:val="bi"/>
                        </m:rPr>
                        <w:rPr>
                          <w:rFonts w:ascii="Cambria Math" w:hAnsi="Cambria Math"/>
                          <w:color w:val="000000" w:themeColor="text1"/>
                          <w:sz w:val="32"/>
                        </w:rPr>
                        <m:t>U</m:t>
                      </m:r>
                    </m:e>
                    <m:sub>
                      <m:r>
                        <m:rPr>
                          <m:sty m:val="bi"/>
                        </m:rPr>
                        <w:rPr>
                          <w:rFonts w:ascii="Cambria Math" w:hAnsi="Cambria Math"/>
                          <w:color w:val="000000" w:themeColor="text1"/>
                          <w:sz w:val="32"/>
                        </w:rPr>
                        <m:t>act</m:t>
                      </m:r>
                    </m:sub>
                  </m:sSub>
                </m:den>
              </m:f>
            </m:oMath>
            <w:r w:rsidR="0016701D" w:rsidRPr="006C2031">
              <w:rPr>
                <w:rFonts w:eastAsiaTheme="minorEastAsia"/>
                <w:b/>
                <w:color w:val="000000" w:themeColor="text1"/>
                <w:sz w:val="32"/>
              </w:rPr>
              <w:t xml:space="preserve"> </w:t>
            </w:r>
            <w:r w:rsidR="0016701D">
              <w:rPr>
                <w:rFonts w:eastAsiaTheme="minorEastAsia"/>
                <w:b/>
                <w:color w:val="000000" w:themeColor="text1"/>
                <w:sz w:val="24"/>
              </w:rPr>
              <w:t>(</w:t>
            </w:r>
            <w:r w:rsidR="0016701D" w:rsidRPr="006C2031">
              <w:rPr>
                <w:b/>
                <w:color w:val="000000" w:themeColor="text1"/>
                <w:sz w:val="24"/>
              </w:rPr>
              <w:t>s/m)</w:t>
            </w:r>
          </w:p>
        </w:tc>
      </w:tr>
      <w:tr w:rsidR="0016701D" w:rsidRPr="006C2031" w14:paraId="2634F247" w14:textId="77777777" w:rsidTr="00A16001">
        <w:tc>
          <w:tcPr>
            <w:tcW w:w="2876" w:type="dxa"/>
            <w:tcBorders>
              <w:top w:val="single" w:sz="4" w:space="0" w:color="auto"/>
            </w:tcBorders>
          </w:tcPr>
          <w:p w14:paraId="769BF30A" w14:textId="77777777" w:rsidR="0016701D" w:rsidRPr="006C2031" w:rsidRDefault="0016701D" w:rsidP="00A16001">
            <w:pPr>
              <w:jc w:val="center"/>
              <w:rPr>
                <w:color w:val="000000" w:themeColor="text1"/>
                <w:sz w:val="24"/>
              </w:rPr>
            </w:pPr>
            <w:bookmarkStart w:id="7" w:name="_Hlk18334566"/>
            <w:r w:rsidRPr="006C2031">
              <w:rPr>
                <w:color w:val="000000" w:themeColor="text1"/>
                <w:sz w:val="24"/>
              </w:rPr>
              <w:t>30</w:t>
            </w:r>
          </w:p>
        </w:tc>
        <w:tc>
          <w:tcPr>
            <w:tcW w:w="2877" w:type="dxa"/>
            <w:tcBorders>
              <w:top w:val="single" w:sz="4" w:space="0" w:color="auto"/>
            </w:tcBorders>
          </w:tcPr>
          <w:p w14:paraId="57C7B154" w14:textId="77777777" w:rsidR="0016701D" w:rsidRPr="006C2031" w:rsidRDefault="0016701D" w:rsidP="00A16001">
            <w:pPr>
              <w:jc w:val="center"/>
              <w:rPr>
                <w:color w:val="000000" w:themeColor="text1"/>
                <w:sz w:val="24"/>
              </w:rPr>
            </w:pPr>
            <w:r w:rsidRPr="006C2031">
              <w:rPr>
                <w:color w:val="000000" w:themeColor="text1"/>
                <w:sz w:val="24"/>
              </w:rPr>
              <w:t>2.98</w:t>
            </w:r>
          </w:p>
        </w:tc>
        <w:tc>
          <w:tcPr>
            <w:tcW w:w="2877" w:type="dxa"/>
            <w:tcBorders>
              <w:top w:val="single" w:sz="4" w:space="0" w:color="auto"/>
            </w:tcBorders>
          </w:tcPr>
          <w:p w14:paraId="22EAD688" w14:textId="77777777" w:rsidR="0016701D" w:rsidRPr="006C2031" w:rsidRDefault="0016701D" w:rsidP="00A16001">
            <w:pPr>
              <w:jc w:val="center"/>
              <w:rPr>
                <w:color w:val="000000" w:themeColor="text1"/>
                <w:sz w:val="24"/>
              </w:rPr>
            </w:pPr>
            <w:r w:rsidRPr="006C2031">
              <w:rPr>
                <w:color w:val="000000" w:themeColor="text1"/>
                <w:sz w:val="24"/>
              </w:rPr>
              <w:t>0.00195</w:t>
            </w:r>
          </w:p>
        </w:tc>
      </w:tr>
      <w:tr w:rsidR="0016701D" w:rsidRPr="006C2031" w14:paraId="68CDE6D0" w14:textId="77777777" w:rsidTr="00A16001">
        <w:tc>
          <w:tcPr>
            <w:tcW w:w="2876" w:type="dxa"/>
          </w:tcPr>
          <w:p w14:paraId="583F6396" w14:textId="77777777" w:rsidR="0016701D" w:rsidRPr="006C2031" w:rsidRDefault="0016701D" w:rsidP="00A16001">
            <w:pPr>
              <w:jc w:val="center"/>
              <w:rPr>
                <w:color w:val="000000" w:themeColor="text1"/>
                <w:sz w:val="24"/>
              </w:rPr>
            </w:pPr>
            <w:r w:rsidRPr="006C2031">
              <w:rPr>
                <w:color w:val="000000" w:themeColor="text1"/>
                <w:sz w:val="24"/>
              </w:rPr>
              <w:t>45</w:t>
            </w:r>
          </w:p>
        </w:tc>
        <w:tc>
          <w:tcPr>
            <w:tcW w:w="2877" w:type="dxa"/>
          </w:tcPr>
          <w:p w14:paraId="12DC4A83" w14:textId="77777777" w:rsidR="0016701D" w:rsidRPr="006C2031" w:rsidRDefault="0016701D" w:rsidP="00A16001">
            <w:pPr>
              <w:jc w:val="center"/>
              <w:rPr>
                <w:color w:val="000000" w:themeColor="text1"/>
                <w:sz w:val="24"/>
              </w:rPr>
            </w:pPr>
            <w:r w:rsidRPr="006C2031">
              <w:rPr>
                <w:color w:val="000000" w:themeColor="text1"/>
                <w:sz w:val="24"/>
              </w:rPr>
              <w:t>1.</w:t>
            </w:r>
            <w:r>
              <w:rPr>
                <w:color w:val="000000" w:themeColor="text1"/>
                <w:sz w:val="24"/>
              </w:rPr>
              <w:t>56</w:t>
            </w:r>
          </w:p>
        </w:tc>
        <w:tc>
          <w:tcPr>
            <w:tcW w:w="2877" w:type="dxa"/>
          </w:tcPr>
          <w:p w14:paraId="28232EFA" w14:textId="77777777" w:rsidR="0016701D" w:rsidRPr="006C2031" w:rsidRDefault="0016701D" w:rsidP="00A16001">
            <w:pPr>
              <w:jc w:val="center"/>
              <w:rPr>
                <w:color w:val="000000" w:themeColor="text1"/>
                <w:sz w:val="24"/>
              </w:rPr>
            </w:pPr>
            <w:r w:rsidRPr="006C2031">
              <w:rPr>
                <w:color w:val="000000" w:themeColor="text1"/>
                <w:sz w:val="24"/>
              </w:rPr>
              <w:t>0.0010</w:t>
            </w:r>
            <w:r>
              <w:rPr>
                <w:color w:val="000000" w:themeColor="text1"/>
                <w:sz w:val="24"/>
              </w:rPr>
              <w:t>2</w:t>
            </w:r>
          </w:p>
        </w:tc>
      </w:tr>
      <w:tr w:rsidR="0016701D" w:rsidRPr="006C2031" w14:paraId="15D031ED" w14:textId="77777777" w:rsidTr="00A16001">
        <w:tc>
          <w:tcPr>
            <w:tcW w:w="2876" w:type="dxa"/>
          </w:tcPr>
          <w:p w14:paraId="3E1CAA08" w14:textId="77777777" w:rsidR="0016701D" w:rsidRPr="006C2031" w:rsidRDefault="0016701D" w:rsidP="00A16001">
            <w:pPr>
              <w:jc w:val="center"/>
              <w:rPr>
                <w:color w:val="000000" w:themeColor="text1"/>
                <w:sz w:val="24"/>
              </w:rPr>
            </w:pPr>
            <w:r w:rsidRPr="006C2031">
              <w:rPr>
                <w:color w:val="000000" w:themeColor="text1"/>
                <w:sz w:val="24"/>
              </w:rPr>
              <w:t>60</w:t>
            </w:r>
          </w:p>
        </w:tc>
        <w:tc>
          <w:tcPr>
            <w:tcW w:w="2877" w:type="dxa"/>
          </w:tcPr>
          <w:p w14:paraId="6CB3C108" w14:textId="77777777" w:rsidR="0016701D" w:rsidRPr="006C2031" w:rsidRDefault="0016701D" w:rsidP="00A16001">
            <w:pPr>
              <w:jc w:val="center"/>
              <w:rPr>
                <w:color w:val="000000" w:themeColor="text1"/>
                <w:sz w:val="24"/>
              </w:rPr>
            </w:pPr>
            <w:r w:rsidRPr="006C2031">
              <w:rPr>
                <w:color w:val="000000" w:themeColor="text1"/>
                <w:sz w:val="24"/>
              </w:rPr>
              <w:t>-84.9</w:t>
            </w:r>
          </w:p>
        </w:tc>
        <w:tc>
          <w:tcPr>
            <w:tcW w:w="2877" w:type="dxa"/>
          </w:tcPr>
          <w:p w14:paraId="47013EBA" w14:textId="77777777" w:rsidR="0016701D" w:rsidRPr="006C2031" w:rsidRDefault="0016701D" w:rsidP="00A16001">
            <w:pPr>
              <w:jc w:val="center"/>
              <w:rPr>
                <w:color w:val="000000" w:themeColor="text1"/>
                <w:sz w:val="24"/>
              </w:rPr>
            </w:pPr>
            <w:r w:rsidRPr="006C2031">
              <w:rPr>
                <w:color w:val="000000" w:themeColor="text1"/>
                <w:sz w:val="24"/>
              </w:rPr>
              <w:t>-0.0554</w:t>
            </w:r>
          </w:p>
        </w:tc>
      </w:tr>
      <w:tr w:rsidR="0016701D" w:rsidRPr="006C2031" w14:paraId="0966C3E0" w14:textId="77777777" w:rsidTr="00A16001">
        <w:tc>
          <w:tcPr>
            <w:tcW w:w="2876" w:type="dxa"/>
            <w:tcBorders>
              <w:bottom w:val="single" w:sz="4" w:space="0" w:color="auto"/>
            </w:tcBorders>
          </w:tcPr>
          <w:p w14:paraId="6F180818" w14:textId="77777777" w:rsidR="0016701D" w:rsidRPr="006C2031" w:rsidRDefault="0016701D" w:rsidP="00A16001">
            <w:pPr>
              <w:jc w:val="center"/>
              <w:rPr>
                <w:color w:val="000000" w:themeColor="text1"/>
                <w:sz w:val="24"/>
              </w:rPr>
            </w:pPr>
            <w:r w:rsidRPr="006C2031">
              <w:rPr>
                <w:color w:val="000000" w:themeColor="text1"/>
                <w:sz w:val="24"/>
              </w:rPr>
              <w:t>90</w:t>
            </w:r>
          </w:p>
        </w:tc>
        <w:tc>
          <w:tcPr>
            <w:tcW w:w="2877" w:type="dxa"/>
            <w:tcBorders>
              <w:bottom w:val="single" w:sz="4" w:space="0" w:color="auto"/>
            </w:tcBorders>
          </w:tcPr>
          <w:p w14:paraId="07FB6700" w14:textId="77777777" w:rsidR="0016701D" w:rsidRPr="006C2031" w:rsidRDefault="0016701D" w:rsidP="00A16001">
            <w:pPr>
              <w:jc w:val="center"/>
              <w:rPr>
                <w:color w:val="000000" w:themeColor="text1"/>
                <w:sz w:val="24"/>
              </w:rPr>
            </w:pPr>
            <w:r w:rsidRPr="006C2031">
              <w:rPr>
                <w:color w:val="000000" w:themeColor="text1"/>
                <w:sz w:val="24"/>
              </w:rPr>
              <w:t>-77.6</w:t>
            </w:r>
          </w:p>
        </w:tc>
        <w:tc>
          <w:tcPr>
            <w:tcW w:w="2877" w:type="dxa"/>
            <w:tcBorders>
              <w:bottom w:val="single" w:sz="4" w:space="0" w:color="auto"/>
            </w:tcBorders>
          </w:tcPr>
          <w:p w14:paraId="52AB1C3A" w14:textId="77777777" w:rsidR="0016701D" w:rsidRPr="006C2031" w:rsidRDefault="0016701D" w:rsidP="00A16001">
            <w:pPr>
              <w:jc w:val="center"/>
              <w:rPr>
                <w:color w:val="000000" w:themeColor="text1"/>
                <w:sz w:val="24"/>
              </w:rPr>
            </w:pPr>
            <w:r w:rsidRPr="006C2031">
              <w:rPr>
                <w:color w:val="000000" w:themeColor="text1"/>
                <w:sz w:val="24"/>
              </w:rPr>
              <w:t>-0.0507</w:t>
            </w:r>
          </w:p>
        </w:tc>
      </w:tr>
      <w:bookmarkEnd w:id="7"/>
    </w:tbl>
    <w:p w14:paraId="467523F1" w14:textId="77777777" w:rsidR="0016701D" w:rsidRDefault="0016701D" w:rsidP="0016701D">
      <w:pPr>
        <w:jc w:val="center"/>
        <w:rPr>
          <w:color w:val="000000" w:themeColor="text1"/>
          <w:sz w:val="24"/>
        </w:rPr>
      </w:pPr>
    </w:p>
    <w:p w14:paraId="16F0BDE7" w14:textId="6CAF9C4F" w:rsidR="0016701D" w:rsidRDefault="0016701D" w:rsidP="0016701D">
      <w:pPr>
        <w:jc w:val="center"/>
        <w:rPr>
          <w:color w:val="000000" w:themeColor="text1"/>
          <w:sz w:val="24"/>
        </w:rPr>
      </w:pPr>
      <w:r w:rsidRPr="0020448F">
        <w:rPr>
          <w:color w:val="000000" w:themeColor="text1"/>
          <w:sz w:val="24"/>
        </w:rPr>
        <w:t xml:space="preserve">Table </w:t>
      </w:r>
      <w:r>
        <w:rPr>
          <w:color w:val="000000" w:themeColor="text1"/>
          <w:sz w:val="24"/>
        </w:rPr>
        <w:t>3</w:t>
      </w:r>
      <w:r w:rsidRPr="0020448F">
        <w:rPr>
          <w:color w:val="000000" w:themeColor="text1"/>
          <w:sz w:val="24"/>
        </w:rPr>
        <w:t>: Sensitivitie</w:t>
      </w:r>
      <w:r>
        <w:rPr>
          <w:color w:val="000000" w:themeColor="text1"/>
          <w:sz w:val="24"/>
        </w:rPr>
        <w:t xml:space="preserve">s due to sucking actuation </w:t>
      </w:r>
      <w:r w:rsidRPr="006C2031">
        <w:rPr>
          <w:color w:val="000000" w:themeColor="text1"/>
          <w:sz w:val="24"/>
        </w:rPr>
        <w:t xml:space="preserve">determined from slopes of </w:t>
      </w:r>
      <w:r>
        <w:rPr>
          <w:color w:val="000000" w:themeColor="text1"/>
          <w:sz w:val="24"/>
        </w:rPr>
        <w:t xml:space="preserve">Figures </w:t>
      </w:r>
      <w:r w:rsidR="009F0BF8">
        <w:rPr>
          <w:color w:val="000000" w:themeColor="text1"/>
          <w:sz w:val="24"/>
        </w:rPr>
        <w:t>6</w:t>
      </w:r>
      <w:r>
        <w:rPr>
          <w:color w:val="000000" w:themeColor="text1"/>
          <w:sz w:val="24"/>
        </w:rPr>
        <w:t xml:space="preserve"> to </w:t>
      </w:r>
      <w:r w:rsidR="009F0BF8">
        <w:rPr>
          <w:color w:val="000000" w:themeColor="text1"/>
          <w:sz w:val="24"/>
        </w:rPr>
        <w:t>9</w:t>
      </w:r>
      <w:r w:rsidRPr="006C2031">
        <w:rPr>
          <w:color w:val="000000" w:themeColor="text1"/>
          <w:sz w:val="24"/>
        </w:rPr>
        <w:t xml:space="preserve">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16701D" w:rsidRPr="006C2031" w14:paraId="6B8B0FB8" w14:textId="77777777" w:rsidTr="00A16001">
        <w:trPr>
          <w:trHeight w:val="668"/>
        </w:trPr>
        <w:tc>
          <w:tcPr>
            <w:tcW w:w="2876" w:type="dxa"/>
            <w:tcBorders>
              <w:top w:val="single" w:sz="4" w:space="0" w:color="auto"/>
              <w:bottom w:val="single" w:sz="4" w:space="0" w:color="auto"/>
            </w:tcBorders>
            <w:vAlign w:val="center"/>
          </w:tcPr>
          <w:p w14:paraId="2CB2093B" w14:textId="77777777" w:rsidR="0016701D" w:rsidRPr="006C2031" w:rsidRDefault="0016701D" w:rsidP="00A16001">
            <w:pPr>
              <w:jc w:val="center"/>
              <w:rPr>
                <w:b/>
                <w:color w:val="000000" w:themeColor="text1"/>
                <w:sz w:val="24"/>
              </w:rPr>
            </w:pPr>
            <w:r w:rsidRPr="006C2031">
              <w:rPr>
                <w:b/>
                <w:color w:val="000000" w:themeColor="text1"/>
                <w:sz w:val="24"/>
              </w:rPr>
              <w:t>θ (degrees)</w:t>
            </w:r>
          </w:p>
        </w:tc>
        <w:tc>
          <w:tcPr>
            <w:tcW w:w="2877" w:type="dxa"/>
            <w:tcBorders>
              <w:top w:val="single" w:sz="4" w:space="0" w:color="auto"/>
              <w:bottom w:val="single" w:sz="4" w:space="0" w:color="auto"/>
            </w:tcBorders>
            <w:vAlign w:val="center"/>
          </w:tcPr>
          <w:p w14:paraId="4518ECC2" w14:textId="77777777" w:rsidR="0016701D" w:rsidRPr="006C2031" w:rsidRDefault="00315AC1" w:rsidP="00A16001">
            <w:pPr>
              <w:jc w:val="center"/>
              <w:rPr>
                <w:b/>
                <w:color w:val="000000" w:themeColor="text1"/>
                <w:sz w:val="24"/>
              </w:rPr>
            </w:pPr>
            <m:oMath>
              <m:f>
                <m:fPr>
                  <m:ctrlPr>
                    <w:rPr>
                      <w:rFonts w:ascii="Cambria Math" w:hAnsi="Cambria Math"/>
                      <w:b/>
                      <w:i/>
                      <w:color w:val="000000" w:themeColor="text1"/>
                      <w:sz w:val="32"/>
                    </w:rPr>
                  </m:ctrlPr>
                </m:fPr>
                <m:num>
                  <m:r>
                    <m:rPr>
                      <m:sty m:val="bi"/>
                    </m:rPr>
                    <w:rPr>
                      <w:rFonts w:ascii="Cambria Math" w:hAnsi="Cambria Math"/>
                      <w:color w:val="000000" w:themeColor="text1"/>
                      <w:sz w:val="32"/>
                    </w:rPr>
                    <m:t>d</m:t>
                  </m:r>
                  <m:acc>
                    <m:accPr>
                      <m:chr m:val="̅"/>
                      <m:ctrlPr>
                        <w:rPr>
                          <w:rFonts w:ascii="Cambria Math" w:hAnsi="Cambria Math"/>
                          <w:b/>
                          <w:i/>
                          <w:color w:val="000000" w:themeColor="text1"/>
                          <w:sz w:val="32"/>
                        </w:rPr>
                      </m:ctrlPr>
                    </m:accPr>
                    <m:e>
                      <m:r>
                        <m:rPr>
                          <m:sty m:val="bi"/>
                        </m:rPr>
                        <w:rPr>
                          <w:rFonts w:ascii="Cambria Math" w:hAnsi="Cambria Math"/>
                          <w:color w:val="000000" w:themeColor="text1"/>
                          <w:sz w:val="32"/>
                        </w:rPr>
                        <m:t>D</m:t>
                      </m:r>
                    </m:e>
                  </m:acc>
                </m:num>
                <m:den>
                  <m:r>
                    <m:rPr>
                      <m:sty m:val="bi"/>
                    </m:rPr>
                    <w:rPr>
                      <w:rFonts w:ascii="Cambria Math" w:hAnsi="Cambria Math"/>
                      <w:color w:val="000000" w:themeColor="text1"/>
                      <w:sz w:val="32"/>
                    </w:rPr>
                    <m:t>d</m:t>
                  </m:r>
                  <m:sSub>
                    <m:sSubPr>
                      <m:ctrlPr>
                        <w:rPr>
                          <w:rFonts w:ascii="Cambria Math" w:hAnsi="Cambria Math"/>
                          <w:b/>
                          <w:i/>
                          <w:color w:val="000000" w:themeColor="text1"/>
                          <w:sz w:val="32"/>
                        </w:rPr>
                      </m:ctrlPr>
                    </m:sSubPr>
                    <m:e>
                      <m:r>
                        <m:rPr>
                          <m:sty m:val="bi"/>
                        </m:rPr>
                        <w:rPr>
                          <w:rFonts w:ascii="Cambria Math" w:hAnsi="Cambria Math"/>
                          <w:color w:val="000000" w:themeColor="text1"/>
                          <w:sz w:val="32"/>
                        </w:rPr>
                        <m:t>U</m:t>
                      </m:r>
                    </m:e>
                    <m:sub>
                      <m:r>
                        <m:rPr>
                          <m:sty m:val="bi"/>
                        </m:rPr>
                        <w:rPr>
                          <w:rFonts w:ascii="Cambria Math" w:hAnsi="Cambria Math"/>
                          <w:color w:val="000000" w:themeColor="text1"/>
                          <w:sz w:val="32"/>
                        </w:rPr>
                        <m:t>act</m:t>
                      </m:r>
                    </m:sub>
                  </m:sSub>
                </m:den>
              </m:f>
            </m:oMath>
            <w:r w:rsidR="0016701D" w:rsidRPr="006C2031">
              <w:rPr>
                <w:rFonts w:eastAsiaTheme="minorEastAsia"/>
                <w:b/>
                <w:color w:val="000000" w:themeColor="text1"/>
                <w:sz w:val="24"/>
              </w:rPr>
              <w:t xml:space="preserve"> </w:t>
            </w:r>
            <w:r w:rsidR="0016701D" w:rsidRPr="006C2031">
              <w:rPr>
                <w:b/>
                <w:color w:val="000000" w:themeColor="text1"/>
                <w:sz w:val="24"/>
              </w:rPr>
              <w:t>(Ns/m)</w:t>
            </w:r>
          </w:p>
        </w:tc>
        <w:tc>
          <w:tcPr>
            <w:tcW w:w="2877" w:type="dxa"/>
            <w:tcBorders>
              <w:top w:val="single" w:sz="4" w:space="0" w:color="auto"/>
              <w:bottom w:val="single" w:sz="4" w:space="0" w:color="auto"/>
            </w:tcBorders>
            <w:vAlign w:val="center"/>
          </w:tcPr>
          <w:p w14:paraId="683F9D86" w14:textId="77777777" w:rsidR="0016701D" w:rsidRPr="006C2031" w:rsidRDefault="00315AC1" w:rsidP="00A16001">
            <w:pPr>
              <w:jc w:val="center"/>
              <w:rPr>
                <w:b/>
                <w:color w:val="000000" w:themeColor="text1"/>
                <w:sz w:val="24"/>
              </w:rPr>
            </w:pPr>
            <m:oMath>
              <m:f>
                <m:fPr>
                  <m:ctrlPr>
                    <w:rPr>
                      <w:rFonts w:ascii="Cambria Math" w:hAnsi="Cambria Math"/>
                      <w:b/>
                      <w:i/>
                      <w:color w:val="000000" w:themeColor="text1"/>
                      <w:sz w:val="32"/>
                    </w:rPr>
                  </m:ctrlPr>
                </m:fPr>
                <m:num>
                  <m:r>
                    <m:rPr>
                      <m:sty m:val="bi"/>
                    </m:rPr>
                    <w:rPr>
                      <w:rFonts w:ascii="Cambria Math" w:hAnsi="Cambria Math"/>
                      <w:color w:val="000000" w:themeColor="text1"/>
                      <w:sz w:val="32"/>
                    </w:rPr>
                    <m:t>d</m:t>
                  </m:r>
                  <m:acc>
                    <m:accPr>
                      <m:chr m:val="̅"/>
                      <m:ctrlPr>
                        <w:rPr>
                          <w:rFonts w:ascii="Cambria Math" w:hAnsi="Cambria Math"/>
                          <w:b/>
                          <w:i/>
                          <w:color w:val="000000" w:themeColor="text1"/>
                          <w:sz w:val="32"/>
                        </w:rPr>
                      </m:ctrlPr>
                    </m:accPr>
                    <m:e>
                      <m:sSub>
                        <m:sSubPr>
                          <m:ctrlPr>
                            <w:rPr>
                              <w:rFonts w:ascii="Cambria Math" w:hAnsi="Cambria Math"/>
                              <w:b/>
                              <w:i/>
                              <w:color w:val="000000" w:themeColor="text1"/>
                              <w:sz w:val="32"/>
                            </w:rPr>
                          </m:ctrlPr>
                        </m:sSubPr>
                        <m:e>
                          <m:r>
                            <m:rPr>
                              <m:sty m:val="bi"/>
                            </m:rPr>
                            <w:rPr>
                              <w:rFonts w:ascii="Cambria Math" w:hAnsi="Cambria Math"/>
                              <w:color w:val="000000" w:themeColor="text1"/>
                              <w:sz w:val="32"/>
                            </w:rPr>
                            <m:t>C</m:t>
                          </m:r>
                        </m:e>
                        <m:sub>
                          <m:r>
                            <m:rPr>
                              <m:sty m:val="bi"/>
                            </m:rPr>
                            <w:rPr>
                              <w:rFonts w:ascii="Cambria Math" w:hAnsi="Cambria Math"/>
                              <w:color w:val="000000" w:themeColor="text1"/>
                              <w:sz w:val="32"/>
                            </w:rPr>
                            <m:t>d</m:t>
                          </m:r>
                        </m:sub>
                      </m:sSub>
                    </m:e>
                  </m:acc>
                </m:num>
                <m:den>
                  <m:r>
                    <m:rPr>
                      <m:sty m:val="bi"/>
                    </m:rPr>
                    <w:rPr>
                      <w:rFonts w:ascii="Cambria Math" w:hAnsi="Cambria Math"/>
                      <w:color w:val="000000" w:themeColor="text1"/>
                      <w:sz w:val="32"/>
                    </w:rPr>
                    <m:t>d</m:t>
                  </m:r>
                  <m:sSub>
                    <m:sSubPr>
                      <m:ctrlPr>
                        <w:rPr>
                          <w:rFonts w:ascii="Cambria Math" w:hAnsi="Cambria Math"/>
                          <w:b/>
                          <w:i/>
                          <w:color w:val="000000" w:themeColor="text1"/>
                          <w:sz w:val="32"/>
                        </w:rPr>
                      </m:ctrlPr>
                    </m:sSubPr>
                    <m:e>
                      <m:r>
                        <m:rPr>
                          <m:sty m:val="bi"/>
                        </m:rPr>
                        <w:rPr>
                          <w:rFonts w:ascii="Cambria Math" w:hAnsi="Cambria Math"/>
                          <w:color w:val="000000" w:themeColor="text1"/>
                          <w:sz w:val="32"/>
                        </w:rPr>
                        <m:t>U</m:t>
                      </m:r>
                    </m:e>
                    <m:sub>
                      <m:r>
                        <m:rPr>
                          <m:sty m:val="bi"/>
                        </m:rPr>
                        <w:rPr>
                          <w:rFonts w:ascii="Cambria Math" w:hAnsi="Cambria Math"/>
                          <w:color w:val="000000" w:themeColor="text1"/>
                          <w:sz w:val="32"/>
                        </w:rPr>
                        <m:t>act</m:t>
                      </m:r>
                    </m:sub>
                  </m:sSub>
                </m:den>
              </m:f>
            </m:oMath>
            <w:r w:rsidR="0016701D" w:rsidRPr="006C2031">
              <w:rPr>
                <w:rFonts w:eastAsiaTheme="minorEastAsia"/>
                <w:b/>
                <w:color w:val="000000" w:themeColor="text1"/>
                <w:sz w:val="32"/>
              </w:rPr>
              <w:t xml:space="preserve"> </w:t>
            </w:r>
            <w:r w:rsidR="0016701D">
              <w:rPr>
                <w:rFonts w:eastAsiaTheme="minorEastAsia"/>
                <w:b/>
                <w:color w:val="000000" w:themeColor="text1"/>
                <w:sz w:val="24"/>
              </w:rPr>
              <w:t>(</w:t>
            </w:r>
            <w:r w:rsidR="0016701D" w:rsidRPr="006C2031">
              <w:rPr>
                <w:b/>
                <w:color w:val="000000" w:themeColor="text1"/>
                <w:sz w:val="24"/>
              </w:rPr>
              <w:t>s/m)</w:t>
            </w:r>
          </w:p>
        </w:tc>
      </w:tr>
      <w:tr w:rsidR="0016701D" w:rsidRPr="006C2031" w14:paraId="4CB50B5B" w14:textId="77777777" w:rsidTr="00A16001">
        <w:tc>
          <w:tcPr>
            <w:tcW w:w="2876" w:type="dxa"/>
            <w:tcBorders>
              <w:top w:val="single" w:sz="4" w:space="0" w:color="auto"/>
            </w:tcBorders>
          </w:tcPr>
          <w:p w14:paraId="50E6F137" w14:textId="77777777" w:rsidR="0016701D" w:rsidRPr="006C2031" w:rsidRDefault="0016701D" w:rsidP="00A16001">
            <w:pPr>
              <w:jc w:val="center"/>
              <w:rPr>
                <w:color w:val="000000" w:themeColor="text1"/>
                <w:sz w:val="24"/>
              </w:rPr>
            </w:pPr>
            <w:r w:rsidRPr="006C2031">
              <w:rPr>
                <w:color w:val="000000" w:themeColor="text1"/>
                <w:sz w:val="24"/>
              </w:rPr>
              <w:t>30</w:t>
            </w:r>
          </w:p>
        </w:tc>
        <w:tc>
          <w:tcPr>
            <w:tcW w:w="2877" w:type="dxa"/>
            <w:tcBorders>
              <w:top w:val="single" w:sz="4" w:space="0" w:color="auto"/>
            </w:tcBorders>
          </w:tcPr>
          <w:p w14:paraId="46C0B00F" w14:textId="77777777" w:rsidR="0016701D" w:rsidRPr="006C2031" w:rsidRDefault="0016701D" w:rsidP="00A16001">
            <w:pPr>
              <w:jc w:val="center"/>
              <w:rPr>
                <w:color w:val="000000" w:themeColor="text1"/>
                <w:sz w:val="24"/>
              </w:rPr>
            </w:pPr>
            <w:r w:rsidRPr="006C2031">
              <w:rPr>
                <w:color w:val="000000" w:themeColor="text1"/>
                <w:sz w:val="24"/>
              </w:rPr>
              <w:t>2.</w:t>
            </w:r>
            <w:r>
              <w:rPr>
                <w:color w:val="000000" w:themeColor="text1"/>
                <w:sz w:val="24"/>
              </w:rPr>
              <w:t>25</w:t>
            </w:r>
          </w:p>
        </w:tc>
        <w:tc>
          <w:tcPr>
            <w:tcW w:w="2877" w:type="dxa"/>
            <w:tcBorders>
              <w:top w:val="single" w:sz="4" w:space="0" w:color="auto"/>
            </w:tcBorders>
          </w:tcPr>
          <w:p w14:paraId="692F0A8F" w14:textId="77777777" w:rsidR="0016701D" w:rsidRPr="006C2031" w:rsidRDefault="0016701D" w:rsidP="00A16001">
            <w:pPr>
              <w:jc w:val="center"/>
              <w:rPr>
                <w:color w:val="000000" w:themeColor="text1"/>
                <w:sz w:val="24"/>
              </w:rPr>
            </w:pPr>
            <w:r>
              <w:rPr>
                <w:color w:val="000000" w:themeColor="text1"/>
                <w:sz w:val="24"/>
              </w:rPr>
              <w:t>0.00147</w:t>
            </w:r>
          </w:p>
        </w:tc>
      </w:tr>
      <w:tr w:rsidR="0016701D" w:rsidRPr="006C2031" w14:paraId="31D057EC" w14:textId="77777777" w:rsidTr="00A16001">
        <w:tc>
          <w:tcPr>
            <w:tcW w:w="2876" w:type="dxa"/>
          </w:tcPr>
          <w:p w14:paraId="5881821E" w14:textId="77777777" w:rsidR="0016701D" w:rsidRPr="006C2031" w:rsidRDefault="0016701D" w:rsidP="00A16001">
            <w:pPr>
              <w:jc w:val="center"/>
              <w:rPr>
                <w:color w:val="000000" w:themeColor="text1"/>
                <w:sz w:val="24"/>
              </w:rPr>
            </w:pPr>
            <w:r w:rsidRPr="006C2031">
              <w:rPr>
                <w:color w:val="000000" w:themeColor="text1"/>
                <w:sz w:val="24"/>
              </w:rPr>
              <w:t>45</w:t>
            </w:r>
          </w:p>
        </w:tc>
        <w:tc>
          <w:tcPr>
            <w:tcW w:w="2877" w:type="dxa"/>
          </w:tcPr>
          <w:p w14:paraId="7B698D7D" w14:textId="77777777" w:rsidR="0016701D" w:rsidRPr="006C2031" w:rsidRDefault="0016701D" w:rsidP="00A16001">
            <w:pPr>
              <w:jc w:val="center"/>
              <w:rPr>
                <w:color w:val="000000" w:themeColor="text1"/>
                <w:sz w:val="24"/>
              </w:rPr>
            </w:pPr>
            <w:r>
              <w:rPr>
                <w:color w:val="000000" w:themeColor="text1"/>
                <w:sz w:val="24"/>
              </w:rPr>
              <w:t>-0.795</w:t>
            </w:r>
          </w:p>
        </w:tc>
        <w:tc>
          <w:tcPr>
            <w:tcW w:w="2877" w:type="dxa"/>
          </w:tcPr>
          <w:p w14:paraId="1B65F763" w14:textId="77777777" w:rsidR="0016701D" w:rsidRPr="006C2031" w:rsidRDefault="0016701D" w:rsidP="0016701D">
            <w:pPr>
              <w:jc w:val="center"/>
              <w:rPr>
                <w:color w:val="000000" w:themeColor="text1"/>
                <w:sz w:val="24"/>
              </w:rPr>
            </w:pPr>
            <w:r>
              <w:rPr>
                <w:color w:val="000000" w:themeColor="text1"/>
                <w:sz w:val="24"/>
              </w:rPr>
              <w:t>-0.000519</w:t>
            </w:r>
          </w:p>
        </w:tc>
      </w:tr>
      <w:tr w:rsidR="0016701D" w:rsidRPr="006C2031" w14:paraId="30E061E4" w14:textId="77777777" w:rsidTr="00A16001">
        <w:tc>
          <w:tcPr>
            <w:tcW w:w="2876" w:type="dxa"/>
          </w:tcPr>
          <w:p w14:paraId="20C9D31A" w14:textId="77777777" w:rsidR="0016701D" w:rsidRPr="006C2031" w:rsidRDefault="0016701D" w:rsidP="00A16001">
            <w:pPr>
              <w:jc w:val="center"/>
              <w:rPr>
                <w:color w:val="000000" w:themeColor="text1"/>
                <w:sz w:val="24"/>
              </w:rPr>
            </w:pPr>
            <w:r w:rsidRPr="006C2031">
              <w:rPr>
                <w:color w:val="000000" w:themeColor="text1"/>
                <w:sz w:val="24"/>
              </w:rPr>
              <w:t>60</w:t>
            </w:r>
          </w:p>
        </w:tc>
        <w:tc>
          <w:tcPr>
            <w:tcW w:w="2877" w:type="dxa"/>
          </w:tcPr>
          <w:p w14:paraId="79B4422A" w14:textId="77777777" w:rsidR="0016701D" w:rsidRPr="006C2031" w:rsidRDefault="0016701D" w:rsidP="00A16001">
            <w:pPr>
              <w:jc w:val="center"/>
              <w:rPr>
                <w:color w:val="000000" w:themeColor="text1"/>
                <w:sz w:val="24"/>
              </w:rPr>
            </w:pPr>
            <w:r w:rsidRPr="006C2031">
              <w:rPr>
                <w:color w:val="000000" w:themeColor="text1"/>
                <w:sz w:val="24"/>
              </w:rPr>
              <w:t>-</w:t>
            </w:r>
            <w:r>
              <w:rPr>
                <w:color w:val="000000" w:themeColor="text1"/>
                <w:sz w:val="24"/>
              </w:rPr>
              <w:t>42.6</w:t>
            </w:r>
          </w:p>
        </w:tc>
        <w:tc>
          <w:tcPr>
            <w:tcW w:w="2877" w:type="dxa"/>
          </w:tcPr>
          <w:p w14:paraId="135B4E88" w14:textId="77777777" w:rsidR="0016701D" w:rsidRPr="006C2031" w:rsidRDefault="0016701D" w:rsidP="00A16001">
            <w:pPr>
              <w:jc w:val="center"/>
              <w:rPr>
                <w:color w:val="000000" w:themeColor="text1"/>
                <w:sz w:val="24"/>
              </w:rPr>
            </w:pPr>
            <w:r>
              <w:rPr>
                <w:color w:val="000000" w:themeColor="text1"/>
                <w:sz w:val="24"/>
              </w:rPr>
              <w:t>-0.0278</w:t>
            </w:r>
          </w:p>
        </w:tc>
      </w:tr>
      <w:tr w:rsidR="0016701D" w:rsidRPr="006C2031" w14:paraId="34678AED" w14:textId="77777777" w:rsidTr="00A16001">
        <w:tc>
          <w:tcPr>
            <w:tcW w:w="2876" w:type="dxa"/>
            <w:tcBorders>
              <w:bottom w:val="single" w:sz="4" w:space="0" w:color="auto"/>
            </w:tcBorders>
          </w:tcPr>
          <w:p w14:paraId="2B18414B" w14:textId="77777777" w:rsidR="0016701D" w:rsidRPr="006C2031" w:rsidRDefault="0016701D" w:rsidP="00A16001">
            <w:pPr>
              <w:jc w:val="center"/>
              <w:rPr>
                <w:color w:val="000000" w:themeColor="text1"/>
                <w:sz w:val="24"/>
              </w:rPr>
            </w:pPr>
            <w:r w:rsidRPr="006C2031">
              <w:rPr>
                <w:color w:val="000000" w:themeColor="text1"/>
                <w:sz w:val="24"/>
              </w:rPr>
              <w:t>90</w:t>
            </w:r>
          </w:p>
        </w:tc>
        <w:tc>
          <w:tcPr>
            <w:tcW w:w="2877" w:type="dxa"/>
            <w:tcBorders>
              <w:bottom w:val="single" w:sz="4" w:space="0" w:color="auto"/>
            </w:tcBorders>
          </w:tcPr>
          <w:p w14:paraId="5C8DAF70" w14:textId="77777777" w:rsidR="0016701D" w:rsidRPr="006C2031" w:rsidRDefault="0016701D" w:rsidP="00A16001">
            <w:pPr>
              <w:jc w:val="center"/>
              <w:rPr>
                <w:color w:val="000000" w:themeColor="text1"/>
                <w:sz w:val="24"/>
              </w:rPr>
            </w:pPr>
            <w:r w:rsidRPr="006C2031">
              <w:rPr>
                <w:color w:val="000000" w:themeColor="text1"/>
                <w:sz w:val="24"/>
              </w:rPr>
              <w:t>-</w:t>
            </w:r>
            <w:r>
              <w:rPr>
                <w:color w:val="000000" w:themeColor="text1"/>
                <w:sz w:val="24"/>
              </w:rPr>
              <w:t>14.9</w:t>
            </w:r>
          </w:p>
        </w:tc>
        <w:tc>
          <w:tcPr>
            <w:tcW w:w="2877" w:type="dxa"/>
            <w:tcBorders>
              <w:bottom w:val="single" w:sz="4" w:space="0" w:color="auto"/>
            </w:tcBorders>
          </w:tcPr>
          <w:p w14:paraId="429049AF" w14:textId="77777777" w:rsidR="0016701D" w:rsidRPr="006C2031" w:rsidRDefault="0016701D" w:rsidP="00A16001">
            <w:pPr>
              <w:jc w:val="center"/>
              <w:rPr>
                <w:color w:val="000000" w:themeColor="text1"/>
                <w:sz w:val="24"/>
              </w:rPr>
            </w:pPr>
            <w:r>
              <w:rPr>
                <w:color w:val="000000" w:themeColor="text1"/>
                <w:sz w:val="24"/>
              </w:rPr>
              <w:t>-0.00976</w:t>
            </w:r>
          </w:p>
        </w:tc>
      </w:tr>
    </w:tbl>
    <w:p w14:paraId="03498376" w14:textId="77777777" w:rsidR="000F59AC" w:rsidRPr="006F71E2" w:rsidRDefault="000F59AC" w:rsidP="0016701D">
      <w:pPr>
        <w:pStyle w:val="Heading1"/>
        <w:numPr>
          <w:ilvl w:val="0"/>
          <w:numId w:val="16"/>
        </w:numPr>
        <w:rPr>
          <w:color w:val="000000" w:themeColor="text1"/>
          <w:sz w:val="36"/>
        </w:rPr>
      </w:pPr>
      <w:r w:rsidRPr="006F71E2">
        <w:rPr>
          <w:color w:val="000000" w:themeColor="text1"/>
          <w:sz w:val="36"/>
        </w:rPr>
        <w:t>Discussion</w:t>
      </w:r>
    </w:p>
    <w:p w14:paraId="364505C8" w14:textId="5423FB39" w:rsidR="006A53B8" w:rsidRDefault="00AD76C2" w:rsidP="00AD76C2">
      <w:pPr>
        <w:rPr>
          <w:color w:val="auto"/>
          <w:sz w:val="24"/>
        </w:rPr>
      </w:pPr>
      <w:r>
        <w:rPr>
          <w:color w:val="auto"/>
          <w:sz w:val="24"/>
        </w:rPr>
        <w:t xml:space="preserve">Through observing Figures </w:t>
      </w:r>
      <w:r w:rsidR="00477785">
        <w:rPr>
          <w:color w:val="auto"/>
          <w:sz w:val="24"/>
        </w:rPr>
        <w:t>2</w:t>
      </w:r>
      <w:r>
        <w:rPr>
          <w:color w:val="auto"/>
          <w:sz w:val="24"/>
        </w:rPr>
        <w:t xml:space="preserve"> through </w:t>
      </w:r>
      <w:r w:rsidR="00D24CBF">
        <w:rPr>
          <w:color w:val="auto"/>
          <w:sz w:val="24"/>
        </w:rPr>
        <w:t>9</w:t>
      </w:r>
      <w:r>
        <w:rPr>
          <w:color w:val="auto"/>
          <w:sz w:val="24"/>
        </w:rPr>
        <w:t>, a linear fit seems to provide a good approximation of the correlation between the actuation velocity to generated drag.</w:t>
      </w:r>
      <w:r w:rsidR="006A53B8">
        <w:rPr>
          <w:color w:val="auto"/>
          <w:sz w:val="24"/>
        </w:rPr>
        <w:t xml:space="preserve"> </w:t>
      </w:r>
    </w:p>
    <w:p w14:paraId="10FBA12E" w14:textId="5540E324" w:rsidR="006A53B8" w:rsidRDefault="006A53B8" w:rsidP="00AD76C2">
      <w:pPr>
        <w:rPr>
          <w:color w:val="auto"/>
          <w:sz w:val="24"/>
        </w:rPr>
      </w:pPr>
      <w:r>
        <w:rPr>
          <w:color w:val="auto"/>
          <w:sz w:val="24"/>
        </w:rPr>
        <w:t>Flow actuation at locations 60- and 90- degrees</w:t>
      </w:r>
      <w:r w:rsidR="00AD76C2">
        <w:rPr>
          <w:color w:val="auto"/>
          <w:sz w:val="24"/>
        </w:rPr>
        <w:t xml:space="preserve"> </w:t>
      </w:r>
      <w:r>
        <w:rPr>
          <w:color w:val="auto"/>
          <w:sz w:val="24"/>
        </w:rPr>
        <w:t xml:space="preserve">from the horizontal influence an increase in drag. Evaluating Table </w:t>
      </w:r>
      <w:r w:rsidR="0002282F">
        <w:rPr>
          <w:color w:val="auto"/>
          <w:sz w:val="24"/>
        </w:rPr>
        <w:t>2</w:t>
      </w:r>
      <w:r w:rsidR="00757122">
        <w:rPr>
          <w:color w:val="auto"/>
          <w:sz w:val="24"/>
        </w:rPr>
        <w:t xml:space="preserve"> and 3</w:t>
      </w:r>
      <w:r>
        <w:rPr>
          <w:color w:val="auto"/>
          <w:sz w:val="24"/>
        </w:rPr>
        <w:t>, the drag seems to be more sensit</w:t>
      </w:r>
      <w:r w:rsidR="00757122">
        <w:rPr>
          <w:color w:val="auto"/>
          <w:sz w:val="24"/>
        </w:rPr>
        <w:t>ive</w:t>
      </w:r>
      <w:r>
        <w:rPr>
          <w:color w:val="auto"/>
          <w:sz w:val="24"/>
        </w:rPr>
        <w:t xml:space="preserve"> to actuation at </w:t>
      </w:r>
      <w:r w:rsidR="0002282F">
        <w:rPr>
          <w:color w:val="auto"/>
          <w:sz w:val="24"/>
        </w:rPr>
        <w:t>these locations</w:t>
      </w:r>
      <w:r>
        <w:rPr>
          <w:color w:val="auto"/>
          <w:sz w:val="24"/>
        </w:rPr>
        <w:t xml:space="preserve"> as the sensitivities are relatively large in magnitude. As for the case of 30- and 45-degrees actuation, the drag is much less sensitivity to actuation velocity perturbations and flow actuation at these locations influence drag reduction.</w:t>
      </w:r>
      <w:r w:rsidR="00B724ED">
        <w:rPr>
          <w:color w:val="auto"/>
          <w:sz w:val="24"/>
        </w:rPr>
        <w:t xml:space="preserve"> Furthermore, notice that the sensitivities for </w:t>
      </w:r>
      <w:r w:rsidR="00757122">
        <w:rPr>
          <w:color w:val="auto"/>
          <w:sz w:val="24"/>
        </w:rPr>
        <w:t xml:space="preserve">blowing </w:t>
      </w:r>
      <w:r w:rsidR="00B724ED">
        <w:rPr>
          <w:color w:val="auto"/>
          <w:sz w:val="24"/>
        </w:rPr>
        <w:t>actuation at 30- and 45- degrees are analogous</w:t>
      </w:r>
      <w:r w:rsidR="00DB1C92">
        <w:rPr>
          <w:color w:val="auto"/>
          <w:sz w:val="24"/>
        </w:rPr>
        <w:t xml:space="preserve"> (likewise with 60- and 90- degrees actuators).</w:t>
      </w:r>
    </w:p>
    <w:p w14:paraId="20630BD3" w14:textId="77777777" w:rsidR="006A53B8" w:rsidRDefault="001633E3" w:rsidP="00AD76C2">
      <w:pPr>
        <w:rPr>
          <w:color w:val="auto"/>
          <w:sz w:val="24"/>
        </w:rPr>
      </w:pPr>
      <w:r>
        <w:rPr>
          <w:color w:val="auto"/>
          <w:sz w:val="24"/>
        </w:rPr>
        <w:t xml:space="preserve">A possible reason for the increased drag from actuators at 60- and 90- degrees is that at these locations, the airflow is still attached. Therefore, through introducing localised blowing the flow is disturbed which can encourage flow separation thus increasing drag. Furthermore, flow separation causes drag to increase significantly which could explain the large magnitudes of the sensitivity derivatives at these actuator locations. </w:t>
      </w:r>
    </w:p>
    <w:p w14:paraId="12C95447" w14:textId="77777777" w:rsidR="00CC6C0C" w:rsidRDefault="006A53B8" w:rsidP="002A7092">
      <w:pPr>
        <w:autoSpaceDE w:val="0"/>
        <w:autoSpaceDN w:val="0"/>
        <w:adjustRightInd w:val="0"/>
        <w:spacing w:before="0" w:after="0" w:line="240" w:lineRule="auto"/>
        <w:rPr>
          <w:color w:val="auto"/>
          <w:sz w:val="24"/>
        </w:rPr>
      </w:pPr>
      <w:r>
        <w:rPr>
          <w:color w:val="auto"/>
          <w:sz w:val="24"/>
        </w:rPr>
        <w:lastRenderedPageBreak/>
        <w:t>Potential sources of error</w:t>
      </w:r>
      <w:r w:rsidR="003F7674">
        <w:rPr>
          <w:color w:val="auto"/>
          <w:sz w:val="24"/>
        </w:rPr>
        <w:t xml:space="preserve"> includ</w:t>
      </w:r>
      <w:r w:rsidR="002A7092">
        <w:rPr>
          <w:color w:val="auto"/>
          <w:sz w:val="24"/>
        </w:rPr>
        <w:t xml:space="preserve">e defects arising from the mesh modelling. </w:t>
      </w:r>
      <w:r w:rsidR="002A7092" w:rsidRPr="002A7092">
        <w:rPr>
          <w:color w:val="auto"/>
          <w:sz w:val="24"/>
        </w:rPr>
        <w:t xml:space="preserve">Despite convergence of the </w:t>
      </w:r>
      <w:r w:rsidR="002A7092">
        <w:rPr>
          <w:color w:val="auto"/>
          <w:sz w:val="24"/>
        </w:rPr>
        <w:t>r</w:t>
      </w:r>
      <w:r w:rsidR="002A7092" w:rsidRPr="002A7092">
        <w:rPr>
          <w:color w:val="auto"/>
          <w:sz w:val="24"/>
        </w:rPr>
        <w:t>esiduals the results may</w:t>
      </w:r>
      <w:r w:rsidR="002A7092">
        <w:rPr>
          <w:color w:val="auto"/>
          <w:sz w:val="24"/>
        </w:rPr>
        <w:t xml:space="preserve"> </w:t>
      </w:r>
      <w:r w:rsidR="002A7092" w:rsidRPr="002A7092">
        <w:rPr>
          <w:color w:val="auto"/>
          <w:sz w:val="24"/>
        </w:rPr>
        <w:t xml:space="preserve">not be correct due to </w:t>
      </w:r>
      <w:r w:rsidR="002A7092">
        <w:rPr>
          <w:color w:val="auto"/>
          <w:sz w:val="24"/>
        </w:rPr>
        <w:t xml:space="preserve">reduced </w:t>
      </w:r>
      <w:r w:rsidR="002A7092" w:rsidRPr="002A7092">
        <w:rPr>
          <w:color w:val="auto"/>
          <w:sz w:val="24"/>
        </w:rPr>
        <w:t>mesh density</w:t>
      </w:r>
      <w:r w:rsidR="002A7092">
        <w:rPr>
          <w:color w:val="auto"/>
          <w:sz w:val="24"/>
        </w:rPr>
        <w:t>. To limit this error a mesh convergence study was carried out to determine the minimum mesh size for which the outputs converge.</w:t>
      </w:r>
    </w:p>
    <w:p w14:paraId="50B2EB3A" w14:textId="77777777" w:rsidR="00CC6C0C" w:rsidRDefault="00CC6C0C" w:rsidP="002A7092">
      <w:pPr>
        <w:autoSpaceDE w:val="0"/>
        <w:autoSpaceDN w:val="0"/>
        <w:adjustRightInd w:val="0"/>
        <w:spacing w:before="0" w:after="0" w:line="240" w:lineRule="auto"/>
        <w:rPr>
          <w:color w:val="auto"/>
          <w:sz w:val="24"/>
        </w:rPr>
      </w:pPr>
    </w:p>
    <w:p w14:paraId="7AF6FC30" w14:textId="1CECBAA4" w:rsidR="00CC6C0C" w:rsidRPr="002A7092" w:rsidRDefault="00CC6C0C" w:rsidP="002A7092">
      <w:pPr>
        <w:autoSpaceDE w:val="0"/>
        <w:autoSpaceDN w:val="0"/>
        <w:adjustRightInd w:val="0"/>
        <w:spacing w:before="0" w:after="0" w:line="240" w:lineRule="auto"/>
        <w:rPr>
          <w:color w:val="auto"/>
          <w:sz w:val="24"/>
        </w:rPr>
      </w:pPr>
      <w:r>
        <w:rPr>
          <w:color w:val="auto"/>
          <w:sz w:val="24"/>
        </w:rPr>
        <w:t>Moreover, the flow actuation was employed by small flat plates on the cylinder surface, hence the walls were not entirely round. This could have influenced errors in the outputs as the sharp change in the wall gradient would influence the local flow and is effectively the same principal as tripping the boundary</w:t>
      </w:r>
      <w:r w:rsidR="009F0BF8">
        <w:rPr>
          <w:color w:val="auto"/>
          <w:sz w:val="24"/>
        </w:rPr>
        <w:t xml:space="preserve"> layer</w:t>
      </w:r>
      <w:r>
        <w:rPr>
          <w:color w:val="auto"/>
          <w:sz w:val="24"/>
        </w:rPr>
        <w:t xml:space="preserve">. This </w:t>
      </w:r>
      <w:r w:rsidR="005F3795">
        <w:rPr>
          <w:color w:val="auto"/>
          <w:sz w:val="24"/>
        </w:rPr>
        <w:t xml:space="preserve">notion </w:t>
      </w:r>
      <w:r>
        <w:rPr>
          <w:color w:val="auto"/>
          <w:sz w:val="24"/>
        </w:rPr>
        <w:t xml:space="preserve">was reinforced through evaluating the zero actuation drag. For a simple cylinder without these actuator surfaces generated 460N of drag. For a cylinder with the modelled actuators, in the same flow conditions, generated 525N of drag. </w:t>
      </w:r>
    </w:p>
    <w:p w14:paraId="7035C1C2" w14:textId="77777777" w:rsidR="0057217F" w:rsidRDefault="000F59AC" w:rsidP="0057217F">
      <w:pPr>
        <w:pStyle w:val="Heading1"/>
        <w:numPr>
          <w:ilvl w:val="0"/>
          <w:numId w:val="16"/>
        </w:numPr>
        <w:rPr>
          <w:color w:val="000000" w:themeColor="text1"/>
          <w:sz w:val="36"/>
        </w:rPr>
      </w:pPr>
      <w:r w:rsidRPr="006C2031">
        <w:rPr>
          <w:color w:val="000000" w:themeColor="text1"/>
          <w:sz w:val="36"/>
        </w:rPr>
        <w:t>Conclusions</w:t>
      </w:r>
    </w:p>
    <w:p w14:paraId="59572749" w14:textId="77777777" w:rsidR="007753C6" w:rsidRDefault="007753C6" w:rsidP="00B736F7">
      <w:pPr>
        <w:rPr>
          <w:color w:val="auto"/>
          <w:sz w:val="24"/>
        </w:rPr>
      </w:pPr>
      <w:r>
        <w:rPr>
          <w:color w:val="auto"/>
          <w:sz w:val="24"/>
        </w:rPr>
        <w:t xml:space="preserve">The main purpose of the analysis discussed above was to produce sensitivity derivative approximations to flow actuation on the surface of a circular cylinder. These outputs can be seen in Table </w:t>
      </w:r>
      <w:r w:rsidR="00E23DBF">
        <w:rPr>
          <w:color w:val="auto"/>
          <w:sz w:val="24"/>
        </w:rPr>
        <w:t>2</w:t>
      </w:r>
      <w:r>
        <w:rPr>
          <w:color w:val="auto"/>
          <w:sz w:val="24"/>
        </w:rPr>
        <w:t xml:space="preserve">. The values can then be used as a comparison with the newly developed MSS approach. </w:t>
      </w:r>
    </w:p>
    <w:p w14:paraId="7F8B0670" w14:textId="2FB85C80" w:rsidR="001F7E5A" w:rsidRDefault="007753C6" w:rsidP="001F7E5A">
      <w:pPr>
        <w:rPr>
          <w:color w:val="auto"/>
          <w:sz w:val="24"/>
        </w:rPr>
      </w:pPr>
      <w:r>
        <w:rPr>
          <w:color w:val="auto"/>
          <w:sz w:val="24"/>
        </w:rPr>
        <w:t>Further simulations could have been run on other actuator locations and wider range of actuator velocities</w:t>
      </w:r>
      <w:r w:rsidR="00893BAA">
        <w:rPr>
          <w:color w:val="auto"/>
          <w:sz w:val="24"/>
        </w:rPr>
        <w:t xml:space="preserve">. </w:t>
      </w:r>
      <w:r>
        <w:rPr>
          <w:color w:val="auto"/>
          <w:sz w:val="24"/>
        </w:rPr>
        <w:t xml:space="preserve">With the reassurance that these sensitivities are reasonable values (validation coming from the MSS outputs) then an optimisation problem can be developed. For certain actuator locations, the optimal flow actuation velocity can be determined to minimise drag (whether it be blowing or suction).   </w:t>
      </w:r>
    </w:p>
    <w:p w14:paraId="1382FE9C" w14:textId="77777777" w:rsidR="009F6783" w:rsidRDefault="009F6783" w:rsidP="001F7E5A">
      <w:pPr>
        <w:rPr>
          <w:color w:val="auto"/>
          <w:sz w:val="24"/>
        </w:rPr>
      </w:pPr>
    </w:p>
    <w:p w14:paraId="236E6D55" w14:textId="77777777" w:rsidR="009F6783" w:rsidRDefault="009F6783" w:rsidP="001F7E5A">
      <w:pPr>
        <w:rPr>
          <w:color w:val="auto"/>
          <w:sz w:val="24"/>
        </w:rPr>
      </w:pPr>
    </w:p>
    <w:p w14:paraId="5E65145E" w14:textId="77777777" w:rsidR="009F6783" w:rsidRDefault="009F6783" w:rsidP="001F7E5A">
      <w:pPr>
        <w:rPr>
          <w:color w:val="auto"/>
          <w:sz w:val="24"/>
        </w:rPr>
      </w:pPr>
    </w:p>
    <w:p w14:paraId="66CB46B8" w14:textId="54C98A28" w:rsidR="009F6783" w:rsidRDefault="009F6783" w:rsidP="001F7E5A">
      <w:pPr>
        <w:rPr>
          <w:color w:val="auto"/>
          <w:sz w:val="24"/>
        </w:rPr>
      </w:pPr>
    </w:p>
    <w:p w14:paraId="52C60635" w14:textId="77777777" w:rsidR="00510CB9" w:rsidRDefault="00510CB9" w:rsidP="001F7E5A">
      <w:pPr>
        <w:rPr>
          <w:color w:val="auto"/>
          <w:sz w:val="24"/>
        </w:rPr>
      </w:pPr>
      <w:bookmarkStart w:id="8" w:name="_GoBack"/>
      <w:bookmarkEnd w:id="8"/>
    </w:p>
    <w:p w14:paraId="1F64E241" w14:textId="77777777" w:rsidR="009F6783" w:rsidRPr="00E23DBF" w:rsidRDefault="009F6783" w:rsidP="001F7E5A">
      <w:pPr>
        <w:rPr>
          <w:color w:val="auto"/>
          <w:sz w:val="24"/>
        </w:rPr>
      </w:pPr>
    </w:p>
    <w:p w14:paraId="7C48902E" w14:textId="77777777" w:rsidR="001574D2" w:rsidRPr="00E23DBF" w:rsidRDefault="0057217F" w:rsidP="00E23DBF">
      <w:pPr>
        <w:pStyle w:val="Heading1"/>
        <w:rPr>
          <w:color w:val="000000" w:themeColor="text1"/>
          <w:sz w:val="36"/>
        </w:rPr>
      </w:pPr>
      <w:r w:rsidRPr="006C2031">
        <w:rPr>
          <w:color w:val="000000" w:themeColor="text1"/>
          <w:sz w:val="36"/>
        </w:rPr>
        <w:lastRenderedPageBreak/>
        <w:t>References</w:t>
      </w:r>
    </w:p>
    <w:p w14:paraId="06D03A3D" w14:textId="77777777" w:rsidR="001574D2" w:rsidRPr="00CD60EE" w:rsidRDefault="001574D2" w:rsidP="001574D2">
      <w:pPr>
        <w:rPr>
          <w:color w:val="000000" w:themeColor="text1"/>
          <w:sz w:val="24"/>
        </w:rPr>
      </w:pPr>
      <w:r w:rsidRPr="00CD60EE">
        <w:rPr>
          <w:color w:val="000000" w:themeColor="text1"/>
          <w:sz w:val="24"/>
        </w:rPr>
        <w:t>[1]</w:t>
      </w:r>
      <w:r w:rsidRPr="00CD60EE">
        <w:rPr>
          <w:color w:val="000000" w:themeColor="text1"/>
          <w:sz w:val="24"/>
        </w:rPr>
        <w:tab/>
        <w:t>Antony Jameson</w:t>
      </w:r>
      <w:r w:rsidR="008E4B69" w:rsidRPr="00CD60EE">
        <w:rPr>
          <w:color w:val="000000" w:themeColor="text1"/>
          <w:sz w:val="24"/>
        </w:rPr>
        <w:t>,</w:t>
      </w:r>
      <w:r w:rsidRPr="00CD60EE">
        <w:rPr>
          <w:color w:val="000000" w:themeColor="text1"/>
          <w:sz w:val="24"/>
        </w:rPr>
        <w:t xml:space="preserve"> Aerodynamic Shape Optimisation Using the Adjoint Method</w:t>
      </w:r>
      <w:r w:rsidR="008E4B69" w:rsidRPr="00CD60EE">
        <w:rPr>
          <w:color w:val="000000" w:themeColor="text1"/>
          <w:sz w:val="24"/>
        </w:rPr>
        <w:t>, Department of Aeronautics, Stanford University, February 2003.</w:t>
      </w:r>
    </w:p>
    <w:p w14:paraId="7D56DDA5" w14:textId="77777777" w:rsidR="001574D2" w:rsidRPr="00CD60EE" w:rsidRDefault="001574D2" w:rsidP="001574D2">
      <w:pPr>
        <w:rPr>
          <w:color w:val="000000" w:themeColor="text1"/>
          <w:sz w:val="24"/>
        </w:rPr>
      </w:pPr>
    </w:p>
    <w:p w14:paraId="0881F895" w14:textId="77777777" w:rsidR="00A54188" w:rsidRPr="00CD60EE" w:rsidRDefault="001D7635" w:rsidP="001D7635">
      <w:pPr>
        <w:rPr>
          <w:color w:val="000000" w:themeColor="text1"/>
          <w:sz w:val="24"/>
        </w:rPr>
      </w:pPr>
      <w:r w:rsidRPr="00CD60EE">
        <w:rPr>
          <w:color w:val="000000" w:themeColor="text1"/>
          <w:sz w:val="24"/>
        </w:rPr>
        <w:t>[</w:t>
      </w:r>
      <w:r w:rsidR="001574D2" w:rsidRPr="00CD60EE">
        <w:rPr>
          <w:color w:val="000000" w:themeColor="text1"/>
          <w:sz w:val="24"/>
        </w:rPr>
        <w:t>2</w:t>
      </w:r>
      <w:r w:rsidRPr="00CD60EE">
        <w:rPr>
          <w:color w:val="000000" w:themeColor="text1"/>
          <w:sz w:val="24"/>
        </w:rPr>
        <w:t>]</w:t>
      </w:r>
      <w:r w:rsidRPr="00CD60EE">
        <w:rPr>
          <w:color w:val="000000" w:themeColor="text1"/>
          <w:sz w:val="24"/>
        </w:rPr>
        <w:tab/>
        <w:t>Andrew M. Bradley</w:t>
      </w:r>
      <w:r w:rsidR="008E4B69" w:rsidRPr="00CD60EE">
        <w:rPr>
          <w:color w:val="000000" w:themeColor="text1"/>
          <w:sz w:val="24"/>
        </w:rPr>
        <w:t>,</w:t>
      </w:r>
      <w:r w:rsidRPr="00CD60EE">
        <w:rPr>
          <w:color w:val="000000" w:themeColor="text1"/>
          <w:sz w:val="24"/>
        </w:rPr>
        <w:t xml:space="preserve"> PDE-constrained optimisation and the adjoint </w:t>
      </w:r>
      <w:r w:rsidR="008E4B69" w:rsidRPr="00CD60EE">
        <w:rPr>
          <w:color w:val="000000" w:themeColor="text1"/>
          <w:sz w:val="24"/>
        </w:rPr>
        <w:t>method, November</w:t>
      </w:r>
      <w:r w:rsidR="00A54188" w:rsidRPr="00CD60EE">
        <w:rPr>
          <w:color w:val="000000" w:themeColor="text1"/>
          <w:sz w:val="24"/>
        </w:rPr>
        <w:t xml:space="preserve"> 2010</w:t>
      </w:r>
      <w:r w:rsidR="008E4B69" w:rsidRPr="00CD60EE">
        <w:rPr>
          <w:color w:val="000000" w:themeColor="text1"/>
          <w:sz w:val="24"/>
        </w:rPr>
        <w:t>.</w:t>
      </w:r>
    </w:p>
    <w:p w14:paraId="7D2A267F" w14:textId="77777777" w:rsidR="001574D2" w:rsidRPr="00CD60EE" w:rsidRDefault="001574D2" w:rsidP="001D7635">
      <w:pPr>
        <w:rPr>
          <w:color w:val="000000" w:themeColor="text1"/>
          <w:sz w:val="24"/>
        </w:rPr>
      </w:pPr>
    </w:p>
    <w:p w14:paraId="5513C315" w14:textId="77777777" w:rsidR="001574D2" w:rsidRPr="00CD60EE" w:rsidRDefault="001574D2" w:rsidP="001D7635">
      <w:pPr>
        <w:rPr>
          <w:color w:val="000000" w:themeColor="text1"/>
          <w:sz w:val="24"/>
        </w:rPr>
      </w:pPr>
      <w:r w:rsidRPr="00CD60EE">
        <w:rPr>
          <w:color w:val="000000" w:themeColor="text1"/>
          <w:sz w:val="24"/>
        </w:rPr>
        <w:t>[3]</w:t>
      </w:r>
      <w:r w:rsidRPr="00CD60EE">
        <w:rPr>
          <w:color w:val="000000" w:themeColor="text1"/>
          <w:sz w:val="24"/>
        </w:rPr>
        <w:tab/>
      </w:r>
      <w:proofErr w:type="spellStart"/>
      <w:r w:rsidR="008E4B69" w:rsidRPr="00CD60EE">
        <w:rPr>
          <w:color w:val="000000" w:themeColor="text1"/>
          <w:sz w:val="24"/>
        </w:rPr>
        <w:t>Qiqi</w:t>
      </w:r>
      <w:proofErr w:type="spellEnd"/>
      <w:r w:rsidR="008E4B69" w:rsidRPr="00CD60EE">
        <w:rPr>
          <w:color w:val="000000" w:themeColor="text1"/>
          <w:sz w:val="24"/>
        </w:rPr>
        <w:t xml:space="preserve"> Wang, </w:t>
      </w:r>
      <w:r w:rsidRPr="00CD60EE">
        <w:rPr>
          <w:color w:val="000000" w:themeColor="text1"/>
          <w:sz w:val="24"/>
        </w:rPr>
        <w:t>Least Square Shadowing sensitivity analysis of chaotic limit cycle oscillations</w:t>
      </w:r>
      <w:r w:rsidR="008E4B69" w:rsidRPr="00CD60EE">
        <w:rPr>
          <w:color w:val="000000" w:themeColor="text1"/>
          <w:sz w:val="24"/>
        </w:rPr>
        <w:t xml:space="preserve">, </w:t>
      </w:r>
      <w:r w:rsidR="00CD60EE" w:rsidRPr="00CD60EE">
        <w:rPr>
          <w:color w:val="000000" w:themeColor="text1"/>
          <w:sz w:val="24"/>
        </w:rPr>
        <w:t>Aeronautics MIT, 2014.</w:t>
      </w:r>
    </w:p>
    <w:p w14:paraId="722FDAA9" w14:textId="77777777" w:rsidR="001574D2" w:rsidRPr="00CD60EE" w:rsidRDefault="001574D2" w:rsidP="001D7635">
      <w:pPr>
        <w:rPr>
          <w:color w:val="000000" w:themeColor="text1"/>
          <w:sz w:val="24"/>
        </w:rPr>
      </w:pPr>
    </w:p>
    <w:p w14:paraId="30E48406" w14:textId="77777777" w:rsidR="001F7E5A" w:rsidRDefault="001574D2" w:rsidP="001D7635">
      <w:pPr>
        <w:rPr>
          <w:color w:val="000000" w:themeColor="text1"/>
          <w:sz w:val="24"/>
        </w:rPr>
      </w:pPr>
      <w:r w:rsidRPr="00CD60EE">
        <w:rPr>
          <w:color w:val="000000" w:themeColor="text1"/>
          <w:sz w:val="24"/>
        </w:rPr>
        <w:t>[4]</w:t>
      </w:r>
      <w:r w:rsidRPr="00CD60EE">
        <w:rPr>
          <w:color w:val="000000" w:themeColor="text1"/>
          <w:sz w:val="24"/>
        </w:rPr>
        <w:tab/>
      </w:r>
      <w:r w:rsidR="00CD60EE" w:rsidRPr="00CD60EE">
        <w:rPr>
          <w:color w:val="000000" w:themeColor="text1"/>
          <w:sz w:val="24"/>
        </w:rPr>
        <w:t xml:space="preserve">Patrick J. </w:t>
      </w:r>
      <w:proofErr w:type="spellStart"/>
      <w:r w:rsidR="00CD60EE" w:rsidRPr="00CD60EE">
        <w:rPr>
          <w:color w:val="000000" w:themeColor="text1"/>
          <w:sz w:val="24"/>
        </w:rPr>
        <w:t>Blonigan</w:t>
      </w:r>
      <w:proofErr w:type="spellEnd"/>
      <w:r w:rsidR="00CD60EE" w:rsidRPr="00CD60EE">
        <w:rPr>
          <w:color w:val="000000" w:themeColor="text1"/>
          <w:sz w:val="24"/>
        </w:rPr>
        <w:t xml:space="preserve">, </w:t>
      </w:r>
      <w:proofErr w:type="spellStart"/>
      <w:r w:rsidR="00CD60EE" w:rsidRPr="00CD60EE">
        <w:rPr>
          <w:color w:val="000000" w:themeColor="text1"/>
          <w:sz w:val="24"/>
        </w:rPr>
        <w:t>Qiqi</w:t>
      </w:r>
      <w:proofErr w:type="spellEnd"/>
      <w:r w:rsidR="00CD60EE" w:rsidRPr="00CD60EE">
        <w:rPr>
          <w:color w:val="000000" w:themeColor="text1"/>
          <w:sz w:val="24"/>
        </w:rPr>
        <w:t xml:space="preserve"> Wang, </w:t>
      </w:r>
      <w:r w:rsidRPr="00CD60EE">
        <w:rPr>
          <w:color w:val="000000" w:themeColor="text1"/>
          <w:sz w:val="24"/>
        </w:rPr>
        <w:t>Multiple shooting shadowing for sensitivity analysis of chaotic dynamical systems</w:t>
      </w:r>
      <w:r w:rsidR="00CD60EE" w:rsidRPr="00CD60EE">
        <w:rPr>
          <w:color w:val="000000" w:themeColor="text1"/>
          <w:sz w:val="24"/>
        </w:rPr>
        <w:t>, Aeronautics MIT, 2018.</w:t>
      </w:r>
    </w:p>
    <w:p w14:paraId="49A9B31F" w14:textId="77777777" w:rsidR="006911F2" w:rsidRDefault="006911F2" w:rsidP="001D7635">
      <w:pPr>
        <w:rPr>
          <w:color w:val="000000" w:themeColor="text1"/>
          <w:sz w:val="24"/>
        </w:rPr>
      </w:pPr>
    </w:p>
    <w:p w14:paraId="0E49770B" w14:textId="77777777" w:rsidR="006911F2" w:rsidRDefault="006911F2" w:rsidP="001D7635">
      <w:pPr>
        <w:rPr>
          <w:color w:val="000000" w:themeColor="text1"/>
          <w:sz w:val="24"/>
        </w:rPr>
      </w:pPr>
    </w:p>
    <w:p w14:paraId="33689F1D" w14:textId="77777777" w:rsidR="006911F2" w:rsidRDefault="006911F2" w:rsidP="001D7635">
      <w:pPr>
        <w:rPr>
          <w:color w:val="000000" w:themeColor="text1"/>
          <w:sz w:val="24"/>
        </w:rPr>
      </w:pPr>
    </w:p>
    <w:p w14:paraId="4FACE544" w14:textId="77777777" w:rsidR="006911F2" w:rsidRDefault="006911F2" w:rsidP="001D7635">
      <w:pPr>
        <w:rPr>
          <w:color w:val="000000" w:themeColor="text1"/>
          <w:sz w:val="24"/>
        </w:rPr>
      </w:pPr>
    </w:p>
    <w:p w14:paraId="36E4315A" w14:textId="77777777" w:rsidR="006911F2" w:rsidRDefault="006911F2" w:rsidP="001D7635">
      <w:pPr>
        <w:rPr>
          <w:color w:val="000000" w:themeColor="text1"/>
          <w:sz w:val="24"/>
        </w:rPr>
      </w:pPr>
    </w:p>
    <w:p w14:paraId="6B4626C1" w14:textId="77777777" w:rsidR="006911F2" w:rsidRDefault="006911F2" w:rsidP="001D7635">
      <w:pPr>
        <w:rPr>
          <w:color w:val="000000" w:themeColor="text1"/>
          <w:sz w:val="24"/>
        </w:rPr>
      </w:pPr>
    </w:p>
    <w:p w14:paraId="7D49AAE0" w14:textId="77777777" w:rsidR="006911F2" w:rsidRDefault="006911F2" w:rsidP="001D7635">
      <w:pPr>
        <w:rPr>
          <w:color w:val="000000" w:themeColor="text1"/>
          <w:sz w:val="24"/>
        </w:rPr>
      </w:pPr>
    </w:p>
    <w:p w14:paraId="0E2D61D1" w14:textId="77777777" w:rsidR="006911F2" w:rsidRDefault="006911F2" w:rsidP="001D7635">
      <w:pPr>
        <w:rPr>
          <w:color w:val="000000" w:themeColor="text1"/>
          <w:sz w:val="24"/>
        </w:rPr>
      </w:pPr>
    </w:p>
    <w:p w14:paraId="7E0E4DF0" w14:textId="77777777" w:rsidR="006911F2" w:rsidRDefault="006911F2" w:rsidP="001D7635">
      <w:pPr>
        <w:rPr>
          <w:color w:val="000000" w:themeColor="text1"/>
          <w:sz w:val="24"/>
        </w:rPr>
      </w:pPr>
    </w:p>
    <w:p w14:paraId="05D0E72D" w14:textId="77777777" w:rsidR="006911F2" w:rsidRDefault="006911F2" w:rsidP="001D7635">
      <w:pPr>
        <w:rPr>
          <w:color w:val="000000" w:themeColor="text1"/>
          <w:sz w:val="24"/>
        </w:rPr>
      </w:pPr>
    </w:p>
    <w:p w14:paraId="3A416DE8" w14:textId="77777777" w:rsidR="006911F2" w:rsidRDefault="006911F2" w:rsidP="001D7635">
      <w:pPr>
        <w:rPr>
          <w:color w:val="000000" w:themeColor="text1"/>
          <w:sz w:val="24"/>
        </w:rPr>
      </w:pPr>
    </w:p>
    <w:p w14:paraId="7B223ED6" w14:textId="77777777" w:rsidR="006911F2" w:rsidRPr="00CD60EE" w:rsidRDefault="006911F2" w:rsidP="001D7635">
      <w:pPr>
        <w:rPr>
          <w:color w:val="000000" w:themeColor="text1"/>
          <w:sz w:val="24"/>
        </w:rPr>
      </w:pPr>
    </w:p>
    <w:p w14:paraId="6BD1849C" w14:textId="77777777" w:rsidR="009B0B24" w:rsidRPr="001827EA" w:rsidRDefault="0057217F" w:rsidP="001827EA">
      <w:pPr>
        <w:pStyle w:val="Heading1"/>
        <w:rPr>
          <w:color w:val="000000" w:themeColor="text1"/>
          <w:sz w:val="36"/>
        </w:rPr>
      </w:pPr>
      <w:r w:rsidRPr="006C2031">
        <w:rPr>
          <w:color w:val="000000" w:themeColor="text1"/>
          <w:sz w:val="36"/>
        </w:rPr>
        <w:lastRenderedPageBreak/>
        <w:t>Appendix</w:t>
      </w:r>
      <w:r w:rsidR="009B0B24">
        <w:rPr>
          <w:b/>
        </w:rPr>
        <w:tab/>
      </w:r>
    </w:p>
    <w:p w14:paraId="5FD95206" w14:textId="77777777" w:rsidR="001827EA" w:rsidRPr="001827EA" w:rsidRDefault="001827EA" w:rsidP="009B0B24">
      <w:pPr>
        <w:rPr>
          <w:color w:val="auto"/>
          <w:sz w:val="28"/>
        </w:rPr>
      </w:pPr>
      <w:r w:rsidRPr="001827EA">
        <w:rPr>
          <w:color w:val="auto"/>
          <w:sz w:val="28"/>
        </w:rPr>
        <w:t>A   Flow Visualisation</w:t>
      </w:r>
    </w:p>
    <w:p w14:paraId="2F2CAC0A" w14:textId="77777777" w:rsidR="001827EA" w:rsidRDefault="001827EA" w:rsidP="009B0B24">
      <w:pPr>
        <w:rPr>
          <w:b/>
        </w:rPr>
      </w:pPr>
      <w:r>
        <w:rPr>
          <w:b/>
          <w:noProof/>
        </w:rPr>
        <w:drawing>
          <wp:inline distT="0" distB="0" distL="0" distR="0" wp14:anchorId="18134305" wp14:editId="35FED695">
            <wp:extent cx="548640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vi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075940"/>
                    </a:xfrm>
                    <a:prstGeom prst="rect">
                      <a:avLst/>
                    </a:prstGeom>
                  </pic:spPr>
                </pic:pic>
              </a:graphicData>
            </a:graphic>
          </wp:inline>
        </w:drawing>
      </w:r>
    </w:p>
    <w:p w14:paraId="5FD0B8C6" w14:textId="77777777" w:rsidR="009B0B24" w:rsidRPr="001827EA" w:rsidRDefault="001827EA" w:rsidP="009B0B24">
      <w:r w:rsidRPr="001827EA">
        <w:rPr>
          <w:color w:val="auto"/>
          <w:sz w:val="28"/>
        </w:rPr>
        <w:t>B   Residual Plot</w:t>
      </w:r>
      <w:r w:rsidRPr="001827EA">
        <w:tab/>
      </w:r>
    </w:p>
    <w:p w14:paraId="654D6629" w14:textId="77777777" w:rsidR="009B0B24" w:rsidRDefault="001827EA" w:rsidP="009B0B24">
      <w:pPr>
        <w:rPr>
          <w:b/>
        </w:rPr>
      </w:pPr>
      <w:r>
        <w:rPr>
          <w:b/>
          <w:noProof/>
        </w:rPr>
        <w:drawing>
          <wp:inline distT="0" distB="0" distL="0" distR="0" wp14:anchorId="0C7ADBB6" wp14:editId="604B96D4">
            <wp:extent cx="5486400" cy="249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_plot.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491740"/>
                    </a:xfrm>
                    <a:prstGeom prst="rect">
                      <a:avLst/>
                    </a:prstGeom>
                  </pic:spPr>
                </pic:pic>
              </a:graphicData>
            </a:graphic>
          </wp:inline>
        </w:drawing>
      </w:r>
    </w:p>
    <w:p w14:paraId="655511C0" w14:textId="77777777" w:rsidR="00216F9E" w:rsidRDefault="00216F9E" w:rsidP="00216F9E">
      <w:pPr>
        <w:rPr>
          <w:color w:val="auto"/>
          <w:sz w:val="28"/>
        </w:rPr>
      </w:pPr>
      <w:r>
        <w:rPr>
          <w:color w:val="auto"/>
          <w:sz w:val="28"/>
        </w:rPr>
        <w:t>C</w:t>
      </w:r>
      <w:r w:rsidRPr="001827EA">
        <w:rPr>
          <w:color w:val="auto"/>
          <w:sz w:val="28"/>
        </w:rPr>
        <w:t xml:space="preserve">   </w:t>
      </w:r>
      <w:r>
        <w:rPr>
          <w:color w:val="auto"/>
          <w:sz w:val="28"/>
        </w:rPr>
        <w:t>Raw Data</w:t>
      </w:r>
    </w:p>
    <w:p w14:paraId="0B96F14F" w14:textId="77777777" w:rsidR="0057217F" w:rsidRPr="008E4B69" w:rsidRDefault="00216F9E" w:rsidP="0057217F">
      <w:r w:rsidRPr="00216F9E">
        <w:rPr>
          <w:color w:val="auto"/>
          <w:sz w:val="24"/>
        </w:rPr>
        <w:t>Raw data can be found in attached Excel Spreadsheet</w:t>
      </w:r>
      <w:r>
        <w:rPr>
          <w:color w:val="auto"/>
          <w:sz w:val="24"/>
        </w:rPr>
        <w:t>.</w:t>
      </w:r>
    </w:p>
    <w:p w14:paraId="38B40F29" w14:textId="77777777" w:rsidR="000F59AC" w:rsidRDefault="000F59AC"/>
    <w:sectPr w:rsidR="000F59AC">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9905E" w14:textId="77777777" w:rsidR="00315AC1" w:rsidRDefault="00315AC1" w:rsidP="00C6554A">
      <w:pPr>
        <w:spacing w:before="0" w:after="0" w:line="240" w:lineRule="auto"/>
      </w:pPr>
      <w:r>
        <w:separator/>
      </w:r>
    </w:p>
  </w:endnote>
  <w:endnote w:type="continuationSeparator" w:id="0">
    <w:p w14:paraId="6078F482" w14:textId="77777777" w:rsidR="00315AC1" w:rsidRDefault="00315AC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08F1C" w14:textId="77777777" w:rsidR="008E4B69" w:rsidRDefault="008E4B69">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42BF0" w14:textId="77777777" w:rsidR="00315AC1" w:rsidRDefault="00315AC1" w:rsidP="00C6554A">
      <w:pPr>
        <w:spacing w:before="0" w:after="0" w:line="240" w:lineRule="auto"/>
      </w:pPr>
      <w:r>
        <w:separator/>
      </w:r>
    </w:p>
  </w:footnote>
  <w:footnote w:type="continuationSeparator" w:id="0">
    <w:p w14:paraId="7E10078B" w14:textId="77777777" w:rsidR="00315AC1" w:rsidRDefault="00315AC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8090001"/>
    <w:lvl w:ilvl="0">
      <w:start w:val="1"/>
      <w:numFmt w:val="bullet"/>
      <w:lvlText w:val=""/>
      <w:lvlJc w:val="left"/>
      <w:pPr>
        <w:ind w:left="720" w:hanging="360"/>
      </w:pPr>
      <w:rPr>
        <w:rFonts w:ascii="Symbol" w:hAnsi="Symbol"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0910F5"/>
    <w:multiLevelType w:val="hybridMultilevel"/>
    <w:tmpl w:val="321E1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C678D5"/>
    <w:multiLevelType w:val="hybridMultilevel"/>
    <w:tmpl w:val="AC4A0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F568D6"/>
    <w:multiLevelType w:val="hybridMultilevel"/>
    <w:tmpl w:val="615EB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314593"/>
    <w:multiLevelType w:val="hybridMultilevel"/>
    <w:tmpl w:val="B498A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0A1E01"/>
    <w:multiLevelType w:val="hybridMultilevel"/>
    <w:tmpl w:val="90AC9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B53DB9"/>
    <w:multiLevelType w:val="hybridMultilevel"/>
    <w:tmpl w:val="68EA4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4A32BE"/>
    <w:multiLevelType w:val="hybridMultilevel"/>
    <w:tmpl w:val="937EDE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906F1"/>
    <w:multiLevelType w:val="hybridMultilevel"/>
    <w:tmpl w:val="07C2E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5870E9"/>
    <w:multiLevelType w:val="hybridMultilevel"/>
    <w:tmpl w:val="FA02A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F30199"/>
    <w:multiLevelType w:val="hybridMultilevel"/>
    <w:tmpl w:val="D7323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3"/>
  </w:num>
  <w:num w:numId="19">
    <w:abstractNumId w:val="14"/>
  </w:num>
  <w:num w:numId="20">
    <w:abstractNumId w:val="22"/>
  </w:num>
  <w:num w:numId="21">
    <w:abstractNumId w:val="15"/>
  </w:num>
  <w:num w:numId="22">
    <w:abstractNumId w:val="20"/>
  </w:num>
  <w:num w:numId="23">
    <w:abstractNumId w:val="16"/>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7C"/>
    <w:rsid w:val="0002282F"/>
    <w:rsid w:val="00043F94"/>
    <w:rsid w:val="000964D8"/>
    <w:rsid w:val="000E6493"/>
    <w:rsid w:val="000F59AC"/>
    <w:rsid w:val="001011C5"/>
    <w:rsid w:val="00114EEC"/>
    <w:rsid w:val="00121012"/>
    <w:rsid w:val="001574D2"/>
    <w:rsid w:val="001633E3"/>
    <w:rsid w:val="0016701D"/>
    <w:rsid w:val="001827EA"/>
    <w:rsid w:val="001B0C7A"/>
    <w:rsid w:val="001D7635"/>
    <w:rsid w:val="001F3667"/>
    <w:rsid w:val="001F7E5A"/>
    <w:rsid w:val="0020448F"/>
    <w:rsid w:val="00216F9E"/>
    <w:rsid w:val="00231C24"/>
    <w:rsid w:val="00245169"/>
    <w:rsid w:val="00254A03"/>
    <w:rsid w:val="002554CD"/>
    <w:rsid w:val="00293B83"/>
    <w:rsid w:val="002A7092"/>
    <w:rsid w:val="002B4294"/>
    <w:rsid w:val="002C38CF"/>
    <w:rsid w:val="00315AC1"/>
    <w:rsid w:val="00333D0D"/>
    <w:rsid w:val="00390929"/>
    <w:rsid w:val="003F7674"/>
    <w:rsid w:val="00437C23"/>
    <w:rsid w:val="00477785"/>
    <w:rsid w:val="004B58CE"/>
    <w:rsid w:val="004C049F"/>
    <w:rsid w:val="004D76C5"/>
    <w:rsid w:val="004E2556"/>
    <w:rsid w:val="005000E2"/>
    <w:rsid w:val="00510CB9"/>
    <w:rsid w:val="00556D93"/>
    <w:rsid w:val="0057217F"/>
    <w:rsid w:val="005A5318"/>
    <w:rsid w:val="005B356D"/>
    <w:rsid w:val="005F3795"/>
    <w:rsid w:val="005F45BE"/>
    <w:rsid w:val="00601C59"/>
    <w:rsid w:val="00603737"/>
    <w:rsid w:val="00604FE8"/>
    <w:rsid w:val="00682215"/>
    <w:rsid w:val="006911F2"/>
    <w:rsid w:val="006A3CE7"/>
    <w:rsid w:val="006A53B8"/>
    <w:rsid w:val="006C2031"/>
    <w:rsid w:val="006F3797"/>
    <w:rsid w:val="006F71E2"/>
    <w:rsid w:val="00757122"/>
    <w:rsid w:val="00760EA8"/>
    <w:rsid w:val="00761BB9"/>
    <w:rsid w:val="007653FD"/>
    <w:rsid w:val="00772376"/>
    <w:rsid w:val="007753C6"/>
    <w:rsid w:val="00794981"/>
    <w:rsid w:val="007A2815"/>
    <w:rsid w:val="007A330C"/>
    <w:rsid w:val="007C4AAB"/>
    <w:rsid w:val="007E0C59"/>
    <w:rsid w:val="008041BA"/>
    <w:rsid w:val="00813D77"/>
    <w:rsid w:val="00823391"/>
    <w:rsid w:val="008771AF"/>
    <w:rsid w:val="00893BAA"/>
    <w:rsid w:val="008A2BC2"/>
    <w:rsid w:val="008A7704"/>
    <w:rsid w:val="008D6A07"/>
    <w:rsid w:val="008E14C8"/>
    <w:rsid w:val="008E4B69"/>
    <w:rsid w:val="008E53F5"/>
    <w:rsid w:val="008F5D2D"/>
    <w:rsid w:val="00944568"/>
    <w:rsid w:val="0095110F"/>
    <w:rsid w:val="009A023A"/>
    <w:rsid w:val="009A2C48"/>
    <w:rsid w:val="009B0B24"/>
    <w:rsid w:val="009C62DE"/>
    <w:rsid w:val="009E2CEE"/>
    <w:rsid w:val="009E7044"/>
    <w:rsid w:val="009F0BF8"/>
    <w:rsid w:val="009F6783"/>
    <w:rsid w:val="00A1187C"/>
    <w:rsid w:val="00A54188"/>
    <w:rsid w:val="00A656FE"/>
    <w:rsid w:val="00A8583C"/>
    <w:rsid w:val="00A97051"/>
    <w:rsid w:val="00AB5EF1"/>
    <w:rsid w:val="00AC054A"/>
    <w:rsid w:val="00AD76C2"/>
    <w:rsid w:val="00AF4F30"/>
    <w:rsid w:val="00B278E0"/>
    <w:rsid w:val="00B30A18"/>
    <w:rsid w:val="00B36BD6"/>
    <w:rsid w:val="00B724ED"/>
    <w:rsid w:val="00B736F7"/>
    <w:rsid w:val="00B92F16"/>
    <w:rsid w:val="00BE1A3A"/>
    <w:rsid w:val="00C00986"/>
    <w:rsid w:val="00C0181C"/>
    <w:rsid w:val="00C03452"/>
    <w:rsid w:val="00C20421"/>
    <w:rsid w:val="00C45EFD"/>
    <w:rsid w:val="00C6554A"/>
    <w:rsid w:val="00CC6C0C"/>
    <w:rsid w:val="00CD60EE"/>
    <w:rsid w:val="00D24CBF"/>
    <w:rsid w:val="00D772BC"/>
    <w:rsid w:val="00DB1C92"/>
    <w:rsid w:val="00DB334F"/>
    <w:rsid w:val="00DB6D3D"/>
    <w:rsid w:val="00DE05EC"/>
    <w:rsid w:val="00E23DBF"/>
    <w:rsid w:val="00EA18D0"/>
    <w:rsid w:val="00ED7C44"/>
    <w:rsid w:val="00EE254B"/>
    <w:rsid w:val="00EE3B69"/>
    <w:rsid w:val="00EF6C3E"/>
    <w:rsid w:val="00F045D6"/>
    <w:rsid w:val="00F2344F"/>
    <w:rsid w:val="00F37CF6"/>
    <w:rsid w:val="00F409D2"/>
    <w:rsid w:val="00F65067"/>
    <w:rsid w:val="00F651D3"/>
    <w:rsid w:val="00F8312F"/>
    <w:rsid w:val="00FC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A7F5D"/>
  <w15:chartTrackingRefBased/>
  <w15:docId w15:val="{D3BE73A0-572F-4619-94F1-2A61BA47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8C68DBACB69346DAA03806920147F5EF">
    <w:name w:val="8C68DBACB69346DAA03806920147F5EF"/>
    <w:rsid w:val="00D772BC"/>
    <w:pPr>
      <w:spacing w:before="0" w:after="160" w:line="259" w:lineRule="auto"/>
    </w:pPr>
    <w:rPr>
      <w:rFonts w:eastAsiaTheme="minorEastAsia"/>
      <w:color w:val="auto"/>
      <w:lang w:val="en-GB" w:eastAsia="en-GB"/>
    </w:rPr>
  </w:style>
  <w:style w:type="paragraph" w:styleId="ListParagraph">
    <w:name w:val="List Paragraph"/>
    <w:basedOn w:val="Normal"/>
    <w:uiPriority w:val="34"/>
    <w:unhideWhenUsed/>
    <w:qFormat/>
    <w:rsid w:val="00D772BC"/>
    <w:pPr>
      <w:ind w:left="720"/>
      <w:contextualSpacing/>
    </w:pPr>
  </w:style>
  <w:style w:type="table" w:styleId="TableGrid">
    <w:name w:val="Table Grid"/>
    <w:basedOn w:val="TableNormal"/>
    <w:uiPriority w:val="39"/>
    <w:rsid w:val="00C018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59"/>
    <w:pPr>
      <w:spacing w:before="100" w:beforeAutospacing="1" w:after="100" w:afterAutospacing="1" w:line="240" w:lineRule="auto"/>
    </w:pPr>
    <w:rPr>
      <w:rFonts w:ascii="Times New Roman" w:eastAsiaTheme="minorEastAsia"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1AB02-6DA1-47E2-A7BC-E8986C8E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13</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Outschoorn, Joel</dc:creator>
  <cp:keywords/>
  <dc:description/>
  <cp:lastModifiedBy>Joel Outschoorn</cp:lastModifiedBy>
  <cp:revision>124</cp:revision>
  <cp:lastPrinted>2019-09-05T13:12:00Z</cp:lastPrinted>
  <dcterms:created xsi:type="dcterms:W3CDTF">2019-08-23T10:34:00Z</dcterms:created>
  <dcterms:modified xsi:type="dcterms:W3CDTF">2019-09-16T13:41:00Z</dcterms:modified>
</cp:coreProperties>
</file>