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b w:val="1"/>
          <w:color w:val="4a86e8"/>
          <w:sz w:val="58"/>
          <w:szCs w:val="58"/>
        </w:rPr>
      </w:pPr>
      <w:bookmarkStart w:colFirst="0" w:colLast="0" w:name="_5x0d5h95i329" w:id="0"/>
      <w:bookmarkEnd w:id="0"/>
      <w:r w:rsidDel="00000000" w:rsidR="00000000" w:rsidRPr="00000000">
        <w:rPr>
          <w:b w:val="1"/>
          <w:color w:val="4a86e8"/>
          <w:sz w:val="58"/>
          <w:szCs w:val="58"/>
          <w:rtl w:val="0"/>
        </w:rPr>
        <w:t xml:space="preserve">Vulnerability Assessment Report</w:t>
      </w:r>
      <w:r w:rsidDel="00000000" w:rsidR="00000000" w:rsidRPr="00000000">
        <w:rPr>
          <w:rtl w:val="0"/>
        </w:rPr>
      </w:r>
    </w:p>
    <w:p w:rsidR="00000000" w:rsidDel="00000000" w:rsidP="00000000" w:rsidRDefault="00000000" w:rsidRPr="00000000" w14:paraId="00000002">
      <w:pPr>
        <w:pStyle w:val="Subtitle"/>
        <w:pageBreakBefore w:val="0"/>
        <w:pBdr>
          <w:top w:space="0" w:sz="0" w:val="nil"/>
          <w:left w:space="0" w:sz="0" w:val="nil"/>
          <w:bottom w:space="0" w:sz="0" w:val="nil"/>
          <w:right w:space="0" w:sz="0" w:val="nil"/>
          <w:between w:space="0" w:sz="0" w:val="nil"/>
        </w:pBdr>
        <w:shd w:fill="auto" w:val="clear"/>
        <w:rPr>
          <w:b w:val="1"/>
          <w:sz w:val="28"/>
          <w:szCs w:val="28"/>
        </w:rPr>
      </w:pPr>
      <w:bookmarkStart w:colFirst="0" w:colLast="0" w:name="_af80tl7prv5v" w:id="1"/>
      <w:bookmarkEnd w:id="1"/>
      <w:r w:rsidDel="00000000" w:rsidR="00000000" w:rsidRPr="00000000">
        <w:rPr>
          <w:b w:val="1"/>
          <w:sz w:val="28"/>
          <w:szCs w:val="28"/>
          <w:rtl w:val="0"/>
        </w:rPr>
        <w:t xml:space="preserve">1</w:t>
      </w:r>
      <w:r w:rsidDel="00000000" w:rsidR="00000000" w:rsidRPr="00000000">
        <w:rPr>
          <w:b w:val="1"/>
          <w:sz w:val="28"/>
          <w:szCs w:val="28"/>
          <w:vertAlign w:val="superscript"/>
          <w:rtl w:val="0"/>
        </w:rPr>
        <w:t xml:space="preserve">st</w:t>
      </w:r>
      <w:r w:rsidDel="00000000" w:rsidR="00000000" w:rsidRPr="00000000">
        <w:rPr>
          <w:b w:val="1"/>
          <w:sz w:val="28"/>
          <w:szCs w:val="28"/>
          <w:rtl w:val="0"/>
        </w:rPr>
        <w:t xml:space="preserve"> January 20XX</w:t>
      </w:r>
    </w:p>
    <w:p w:rsidR="00000000" w:rsidDel="00000000" w:rsidP="00000000" w:rsidRDefault="00000000" w:rsidRPr="00000000" w14:paraId="00000003">
      <w:pPr>
        <w:pStyle w:val="Subtitle"/>
        <w:pageBreakBefore w:val="0"/>
        <w:pBdr>
          <w:top w:space="0" w:sz="0" w:val="nil"/>
          <w:left w:space="0" w:sz="0" w:val="nil"/>
          <w:bottom w:space="0" w:sz="0" w:val="nil"/>
          <w:right w:space="0" w:sz="0" w:val="nil"/>
          <w:between w:space="0" w:sz="0" w:val="nil"/>
        </w:pBdr>
        <w:shd w:fill="auto" w:val="clear"/>
        <w:rPr>
          <w:b w:val="1"/>
          <w:sz w:val="28"/>
          <w:szCs w:val="28"/>
        </w:rPr>
      </w:pPr>
      <w:bookmarkStart w:colFirst="0" w:colLast="0" w:name="_nhcy8rpxthcf"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pageBreakBefore w:val="0"/>
        <w:pBdr>
          <w:top w:space="0" w:sz="0" w:val="nil"/>
          <w:left w:space="0" w:sz="0" w:val="nil"/>
          <w:bottom w:space="0" w:sz="0" w:val="nil"/>
          <w:right w:space="0" w:sz="0" w:val="nil"/>
          <w:between w:space="0" w:sz="0" w:val="nil"/>
        </w:pBdr>
        <w:shd w:fill="auto" w:val="clear"/>
        <w:rPr/>
      </w:pPr>
      <w:bookmarkStart w:colFirst="0" w:colLast="0" w:name="_buc6q0k08dmn" w:id="3"/>
      <w:bookmarkEnd w:id="3"/>
      <w:r w:rsidDel="00000000" w:rsidR="00000000" w:rsidRPr="00000000">
        <w:rPr>
          <w:rtl w:val="0"/>
        </w:rPr>
        <w:t xml:space="preserve">System Description</w:t>
      </w: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server hardware consists of a powerful CPU processor and 128GB of memory. It runs on the latest version of Linux operating system and hosts a MySQL database management system. It is configured with a stable network connection using IPv4 addresses and interacts with other servers on the network. Security measures include SSL/TLS encrypted connections.</w:t>
      </w:r>
    </w:p>
    <w:p w:rsidR="00000000" w:rsidDel="00000000" w:rsidP="00000000" w:rsidRDefault="00000000" w:rsidRPr="00000000" w14:paraId="00000006">
      <w:pPr>
        <w:pStyle w:val="Heading1"/>
        <w:rPr/>
      </w:pPr>
      <w:bookmarkStart w:colFirst="0" w:colLast="0" w:name="_e64wndl8jmz1" w:id="4"/>
      <w:bookmarkEnd w:id="4"/>
      <w:r w:rsidDel="00000000" w:rsidR="00000000" w:rsidRPr="00000000">
        <w:rPr>
          <w:rtl w:val="0"/>
        </w:rPr>
        <w:t xml:space="preserve">Scope</w:t>
      </w:r>
    </w:p>
    <w:p w:rsidR="00000000" w:rsidDel="00000000" w:rsidP="00000000" w:rsidRDefault="00000000" w:rsidRPr="00000000" w14:paraId="00000007">
      <w:pPr>
        <w:rPr/>
      </w:pPr>
      <w:r w:rsidDel="00000000" w:rsidR="00000000" w:rsidRPr="00000000">
        <w:rPr>
          <w:rtl w:val="0"/>
        </w:rPr>
        <w:t xml:space="preserve">The scope of this vulnerability assessment relates to the current access controls of the system. The assessment will cover a period of three months, from June 20XX to August 20XX. </w:t>
      </w:r>
      <w:hyperlink r:id="rId6">
        <w:r w:rsidDel="00000000" w:rsidR="00000000" w:rsidRPr="00000000">
          <w:rPr>
            <w:color w:val="1155cc"/>
            <w:u w:val="single"/>
            <w:rtl w:val="0"/>
          </w:rPr>
          <w:t xml:space="preserve">NIST SP 800-30 Rev. 1</w:t>
        </w:r>
      </w:hyperlink>
      <w:r w:rsidDel="00000000" w:rsidR="00000000" w:rsidRPr="00000000">
        <w:rPr>
          <w:rtl w:val="0"/>
        </w:rPr>
        <w:t xml:space="preserve"> is used to guide the risk analysis of the information system.</w:t>
      </w:r>
      <w:r w:rsidDel="00000000" w:rsidR="00000000" w:rsidRPr="00000000">
        <w:rPr>
          <w:rtl w:val="0"/>
        </w:rPr>
      </w:r>
    </w:p>
    <w:p w:rsidR="00000000" w:rsidDel="00000000" w:rsidP="00000000" w:rsidRDefault="00000000" w:rsidRPr="00000000" w14:paraId="00000008">
      <w:pPr>
        <w:pStyle w:val="Heading1"/>
        <w:pageBreakBefore w:val="0"/>
        <w:rPr/>
      </w:pPr>
      <w:bookmarkStart w:colFirst="0" w:colLast="0" w:name="_oymnw3nlvwib" w:id="5"/>
      <w:bookmarkEnd w:id="5"/>
      <w:r w:rsidDel="00000000" w:rsidR="00000000" w:rsidRPr="00000000">
        <w:rPr>
          <w:rtl w:val="0"/>
        </w:rPr>
        <w:t xml:space="preserve">Purpose</w:t>
      </w:r>
    </w:p>
    <w:p w:rsidR="00000000" w:rsidDel="00000000" w:rsidP="00000000" w:rsidRDefault="00000000" w:rsidRPr="00000000" w14:paraId="00000009">
      <w:pPr>
        <w:spacing w:line="276" w:lineRule="auto"/>
        <w:rPr/>
      </w:pPr>
      <w:r w:rsidDel="00000000" w:rsidR="00000000" w:rsidRPr="00000000">
        <w:rPr>
          <w:rtl w:val="0"/>
        </w:rPr>
        <w:t xml:space="preserve">Consider the following questions to help you write:</w:t>
      </w:r>
    </w:p>
    <w:p w:rsidR="00000000" w:rsidDel="00000000" w:rsidP="00000000" w:rsidRDefault="00000000" w:rsidRPr="00000000" w14:paraId="0000000A">
      <w:pPr>
        <w:numPr>
          <w:ilvl w:val="0"/>
          <w:numId w:val="1"/>
        </w:numPr>
        <w:spacing w:before="0" w:line="276" w:lineRule="auto"/>
        <w:ind w:left="720" w:hanging="360"/>
        <w:rPr>
          <w:i w:val="1"/>
        </w:rPr>
      </w:pPr>
      <w:r w:rsidDel="00000000" w:rsidR="00000000" w:rsidRPr="00000000">
        <w:rPr>
          <w:i w:val="1"/>
          <w:rtl w:val="0"/>
        </w:rPr>
        <w:t xml:space="preserve">How is the database server valuable to the business?</w:t>
        <w:br w:type="textWrapping"/>
      </w:r>
      <w:r w:rsidDel="00000000" w:rsidR="00000000" w:rsidRPr="00000000">
        <w:rPr>
          <w:rFonts w:ascii="Arial" w:cs="Arial" w:eastAsia="Arial" w:hAnsi="Arial"/>
          <w:i w:val="1"/>
          <w:color w:val="0f1114"/>
          <w:sz w:val="24"/>
          <w:szCs w:val="24"/>
          <w:highlight w:val="white"/>
          <w:rtl w:val="0"/>
        </w:rPr>
        <w:t xml:space="preserve">The company is an e-commerce company that stores information on a remote database server, since many of the employees work remotely from locations all around the world. Employees of the company regularly query, or request, data from the server to find potential customers.</w:t>
        <w:br w:type="textWrapping"/>
      </w:r>
      <w:r w:rsidDel="00000000" w:rsidR="00000000" w:rsidRPr="00000000">
        <w:rPr>
          <w:rtl w:val="0"/>
        </w:rPr>
      </w:r>
    </w:p>
    <w:p w:rsidR="00000000" w:rsidDel="00000000" w:rsidP="00000000" w:rsidRDefault="00000000" w:rsidRPr="00000000" w14:paraId="0000000B">
      <w:pPr>
        <w:numPr>
          <w:ilvl w:val="0"/>
          <w:numId w:val="1"/>
        </w:numPr>
        <w:spacing w:before="0" w:line="276" w:lineRule="auto"/>
        <w:ind w:left="720" w:hanging="360"/>
        <w:rPr>
          <w:i w:val="1"/>
        </w:rPr>
      </w:pPr>
      <w:r w:rsidDel="00000000" w:rsidR="00000000" w:rsidRPr="00000000">
        <w:rPr>
          <w:i w:val="1"/>
          <w:rtl w:val="0"/>
        </w:rPr>
        <w:t xml:space="preserve">Why is it important for the business to secure the data on the server?</w:t>
        <w:br w:type="textWrapping"/>
      </w:r>
      <w:r w:rsidDel="00000000" w:rsidR="00000000" w:rsidRPr="00000000">
        <w:rPr>
          <w:rFonts w:ascii="Arial" w:cs="Arial" w:eastAsia="Arial" w:hAnsi="Arial"/>
          <w:i w:val="1"/>
          <w:color w:val="000000"/>
          <w:sz w:val="24"/>
          <w:szCs w:val="24"/>
          <w:rtl w:val="0"/>
        </w:rPr>
        <w:t xml:space="preserve">It is important to secure the data on the server due to the risk of exfiltration of data or altercation of data that would provide a risk for threat actors to install malicious software or loss of data/ stolen.</w:t>
      </w:r>
      <w:r w:rsidDel="00000000" w:rsidR="00000000" w:rsidRPr="00000000">
        <w:rPr>
          <w:rFonts w:ascii="Arial" w:cs="Arial" w:eastAsia="Arial" w:hAnsi="Arial"/>
          <w:i w:val="1"/>
          <w:sz w:val="24"/>
          <w:szCs w:val="24"/>
          <w:rtl w:val="0"/>
        </w:rPr>
        <w:t xml:space="preserve"> </w:t>
        <w:br w:type="textWrapping"/>
      </w:r>
    </w:p>
    <w:p w:rsidR="00000000" w:rsidDel="00000000" w:rsidP="00000000" w:rsidRDefault="00000000" w:rsidRPr="00000000" w14:paraId="0000000C">
      <w:pPr>
        <w:numPr>
          <w:ilvl w:val="0"/>
          <w:numId w:val="1"/>
        </w:numPr>
        <w:spacing w:before="0" w:line="276" w:lineRule="auto"/>
        <w:ind w:left="720" w:hanging="360"/>
        <w:rPr>
          <w:i w:val="1"/>
        </w:rPr>
      </w:pPr>
      <w:r w:rsidDel="00000000" w:rsidR="00000000" w:rsidRPr="00000000">
        <w:rPr>
          <w:i w:val="1"/>
          <w:rtl w:val="0"/>
        </w:rPr>
        <w:t xml:space="preserve">How might the server impact the business if it were disabled?</w:t>
        <w:br w:type="textWrapping"/>
      </w:r>
      <w:r w:rsidDel="00000000" w:rsidR="00000000" w:rsidRPr="00000000">
        <w:rPr>
          <w:rFonts w:ascii="Arial" w:cs="Arial" w:eastAsia="Arial" w:hAnsi="Arial"/>
          <w:i w:val="1"/>
          <w:color w:val="000000"/>
          <w:sz w:val="24"/>
          <w:szCs w:val="24"/>
          <w:rtl w:val="0"/>
        </w:rPr>
        <w:t xml:space="preserve">It can disrupt business critical operations.</w:t>
      </w:r>
      <w:r w:rsidDel="00000000" w:rsidR="00000000" w:rsidRPr="00000000">
        <w:rPr>
          <w:rFonts w:ascii="Arial" w:cs="Arial" w:eastAsia="Arial" w:hAnsi="Arial"/>
          <w:i w:val="1"/>
          <w:sz w:val="24"/>
          <w:szCs w:val="24"/>
          <w:rtl w:val="0"/>
        </w:rPr>
        <w:t xml:space="preserve"> </w:t>
      </w:r>
      <w:r w:rsidDel="00000000" w:rsidR="00000000" w:rsidRPr="00000000">
        <w:rPr>
          <w:rFonts w:ascii="Arial" w:cs="Arial" w:eastAsia="Arial" w:hAnsi="Arial"/>
          <w:i w:val="1"/>
          <w:color w:val="000000"/>
          <w:sz w:val="24"/>
          <w:szCs w:val="24"/>
          <w:rtl w:val="0"/>
        </w:rPr>
        <w:t xml:space="preserve">Threat source compromises the integrity of information in such a way that prevents the business from carrying out critical operations.</w:t>
      </w:r>
    </w:p>
    <w:p w:rsidR="00000000" w:rsidDel="00000000" w:rsidP="00000000" w:rsidRDefault="00000000" w:rsidRPr="00000000" w14:paraId="0000000D">
      <w:pPr>
        <w:spacing w:before="0" w:line="276" w:lineRule="auto"/>
        <w:rPr>
          <w:rFonts w:ascii="Arial" w:cs="Arial" w:eastAsia="Arial" w:hAnsi="Arial"/>
          <w:i w:val="1"/>
          <w:color w:val="000000"/>
          <w:sz w:val="24"/>
          <w:szCs w:val="24"/>
        </w:rPr>
      </w:pPr>
      <w:r w:rsidDel="00000000" w:rsidR="00000000" w:rsidRPr="00000000">
        <w:rPr>
          <w:rtl w:val="0"/>
        </w:rPr>
      </w:r>
    </w:p>
    <w:p w:rsidR="00000000" w:rsidDel="00000000" w:rsidP="00000000" w:rsidRDefault="00000000" w:rsidRPr="00000000" w14:paraId="0000000E">
      <w:pPr>
        <w:spacing w:before="0" w:line="276" w:lineRule="auto"/>
        <w:rPr>
          <w:rFonts w:ascii="Arial" w:cs="Arial" w:eastAsia="Arial" w:hAnsi="Arial"/>
          <w:i w:val="1"/>
          <w:color w:val="000000"/>
          <w:sz w:val="24"/>
          <w:szCs w:val="24"/>
        </w:rPr>
      </w:pPr>
      <w:r w:rsidDel="00000000" w:rsidR="00000000" w:rsidRPr="00000000">
        <w:rPr>
          <w:rtl w:val="0"/>
        </w:rPr>
      </w:r>
    </w:p>
    <w:p w:rsidR="00000000" w:rsidDel="00000000" w:rsidP="00000000" w:rsidRDefault="00000000" w:rsidRPr="00000000" w14:paraId="0000000F">
      <w:pPr>
        <w:pStyle w:val="Heading1"/>
        <w:pageBreakBefore w:val="0"/>
        <w:pBdr>
          <w:top w:space="0" w:sz="0" w:val="nil"/>
          <w:left w:space="0" w:sz="0" w:val="nil"/>
          <w:bottom w:space="0" w:sz="0" w:val="nil"/>
          <w:right w:space="0" w:sz="0" w:val="nil"/>
          <w:between w:space="0" w:sz="0" w:val="nil"/>
        </w:pBdr>
        <w:shd w:fill="auto" w:val="clear"/>
        <w:rPr/>
      </w:pPr>
      <w:bookmarkStart w:colFirst="0" w:colLast="0" w:name="_i2ip4lwifo50" w:id="6"/>
      <w:bookmarkEnd w:id="6"/>
      <w:r w:rsidDel="00000000" w:rsidR="00000000" w:rsidRPr="00000000">
        <w:rPr>
          <w:rtl w:val="0"/>
        </w:rPr>
        <w:t xml:space="preserve">Risk Assessment</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3390"/>
        <w:gridCol w:w="1395"/>
        <w:gridCol w:w="1320"/>
        <w:gridCol w:w="1110"/>
        <w:tblGridChange w:id="0">
          <w:tblGrid>
            <w:gridCol w:w="2085"/>
            <w:gridCol w:w="3390"/>
            <w:gridCol w:w="1395"/>
            <w:gridCol w:w="1320"/>
            <w:gridCol w:w="111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Threat source</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Threat event</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Likelihood</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Severity</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Risk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Competitor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Obtain sensitive information via exfiltration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Hacker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Implements DDoS attacks or man-in-the middle attacks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Insider Threat/Disgruntled worker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Privilege creep with a lack of access restraint or removal, leading to implementing malicious code like logic bombs or trojan horses.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6</w:t>
            </w:r>
          </w:p>
        </w:tc>
      </w:tr>
    </w:tbl>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6">
      <w:pPr>
        <w:pStyle w:val="Heading1"/>
        <w:rPr/>
      </w:pPr>
      <w:bookmarkStart w:colFirst="0" w:colLast="0" w:name="_a9ivkvfuz16w" w:id="7"/>
      <w:bookmarkEnd w:id="7"/>
      <w:r w:rsidDel="00000000" w:rsidR="00000000" w:rsidRPr="00000000">
        <w:rPr>
          <w:rtl w:val="0"/>
        </w:rPr>
        <w:t xml:space="preserve">Approach</w:t>
      </w:r>
    </w:p>
    <w:p w:rsidR="00000000" w:rsidDel="00000000" w:rsidP="00000000" w:rsidRDefault="00000000" w:rsidRPr="00000000" w14:paraId="00000027">
      <w:pPr>
        <w:rPr/>
      </w:pPr>
      <w:r w:rsidDel="00000000" w:rsidR="00000000" w:rsidRPr="00000000">
        <w:rPr>
          <w:rtl w:val="0"/>
        </w:rPr>
        <w:t xml:space="preserve">Risks considered the data storage and management methods of the business. The likelihood of a threat occurrence and the impact of these potential events were weighed against the risks to day-to-day operational needs.</w:t>
      </w:r>
    </w:p>
    <w:p w:rsidR="00000000" w:rsidDel="00000000" w:rsidP="00000000" w:rsidRDefault="00000000" w:rsidRPr="00000000" w14:paraId="00000028">
      <w:pPr>
        <w:pStyle w:val="Heading1"/>
        <w:pageBreakBefore w:val="0"/>
        <w:pBdr>
          <w:top w:space="0" w:sz="0" w:val="nil"/>
          <w:left w:space="0" w:sz="0" w:val="nil"/>
          <w:bottom w:space="0" w:sz="0" w:val="nil"/>
          <w:right w:space="0" w:sz="0" w:val="nil"/>
          <w:between w:space="0" w:sz="0" w:val="nil"/>
        </w:pBdr>
        <w:shd w:fill="auto" w:val="clear"/>
        <w:rPr/>
      </w:pPr>
      <w:bookmarkStart w:colFirst="0" w:colLast="0" w:name="_vf6vykh0xvv7" w:id="8"/>
      <w:bookmarkEnd w:id="8"/>
      <w:r w:rsidDel="00000000" w:rsidR="00000000" w:rsidRPr="00000000">
        <w:rPr>
          <w:rtl w:val="0"/>
        </w:rPr>
        <w:t xml:space="preserve">Remediation Strategy</w:t>
      </w: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Implementation of authentication, authorization, and auditing mechanisms to ensure that only authorized users access the database server catering to least privilege. This includes using strong passwords, role-based access controls, and multi-factor authentication to limit user privileges. Encryption of data in motion using TLS instead of SSL. IP allow-listing to corporate offices to prevent random users from the internet from connecting to the database.</w:t>
        <w:br w:type="textWrapping"/>
        <w:br w:type="textWrapping"/>
        <w:t xml:space="preserve">As an alternate remediation, shift the server internally and have employees utilize a VPN to gain access to the server from their remote location. </w:t>
      </w: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pageBreakBefore w:val="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color w:val="353744"/>
        <w:sz w:val="22"/>
        <w:szCs w:val="22"/>
        <w:lang w:val="en"/>
      </w:rPr>
    </w:rPrDefault>
    <w:pPrDefault>
      <w:pPr>
        <w:spacing w:before="200" w:line="312"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color w:val="353744"/>
      <w:sz w:val="28"/>
      <w:szCs w:val="28"/>
    </w:rPr>
  </w:style>
  <w:style w:type="paragraph" w:styleId="Heading2">
    <w:name w:val="heading 2"/>
    <w:basedOn w:val="Normal"/>
    <w:next w:val="Normal"/>
    <w:pPr>
      <w:pageBreakBefore w:val="0"/>
      <w:spacing w:before="320" w:line="240" w:lineRule="auto"/>
    </w:pPr>
    <w:rPr>
      <w:b w:val="1"/>
      <w:color w:val="00ab44"/>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https://docs.google.com/document/d/1pRpdpQMEWskxSkwqEMv8W7A7x8GXQlcn0hEcDzWet3Y/template/preview?usp=sharing&amp;resourcekey=0-3GRRWAd8HryVgof-Jc33yA" TargetMode="Externa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GoogleSans-regular.ttf"/><Relationship Id="rId6" Type="http://schemas.openxmlformats.org/officeDocument/2006/relationships/font" Target="fonts/GoogleSans-bold.ttf"/><Relationship Id="rId7" Type="http://schemas.openxmlformats.org/officeDocument/2006/relationships/font" Target="fonts/GoogleSans-italic.ttf"/><Relationship Id="rId8"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