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A680B" w14:textId="09E52CEC" w:rsidR="001A74B0" w:rsidRPr="00E93455" w:rsidRDefault="00D2158A" w:rsidP="00E93455">
      <w:pPr>
        <w:pStyle w:val="Titolo"/>
      </w:pPr>
      <w:r w:rsidRPr="00E93455">
        <w:t>Progetto JBRISCOLA</w:t>
      </w:r>
    </w:p>
    <w:p w14:paraId="212350BD" w14:textId="77777777" w:rsidR="00E93455" w:rsidRDefault="00E93455" w:rsidP="00E93455">
      <w:pPr>
        <w:pStyle w:val="Sottotitolo"/>
      </w:pPr>
    </w:p>
    <w:p w14:paraId="234B16B3" w14:textId="7E8A77D0" w:rsidR="00D2158A" w:rsidRPr="00E93455" w:rsidRDefault="00D2158A" w:rsidP="00E93455">
      <w:pPr>
        <w:pStyle w:val="Sottotitolo"/>
        <w:rPr>
          <w:i w:val="0"/>
        </w:rPr>
      </w:pPr>
      <w:r w:rsidRPr="00E93455">
        <w:t>Joel</w:t>
      </w:r>
      <w:r w:rsidR="007623C4" w:rsidRPr="00E93455">
        <w:t xml:space="preserve"> Xhemali</w:t>
      </w:r>
      <w:r w:rsidRPr="00E93455">
        <w:t xml:space="preserve"> </w:t>
      </w:r>
      <w:r w:rsidR="007623C4" w:rsidRPr="00E93455">
        <w:t>- n.</w:t>
      </w:r>
      <w:r w:rsidR="00E97A7F" w:rsidRPr="00E93455">
        <w:t xml:space="preserve"> </w:t>
      </w:r>
      <w:r w:rsidR="007623C4" w:rsidRPr="00E93455">
        <w:t xml:space="preserve">matricola 2279694 </w:t>
      </w:r>
    </w:p>
    <w:p w14:paraId="17013461" w14:textId="6A3A8873" w:rsidR="00D2158A" w:rsidRPr="00E93455" w:rsidRDefault="00E97A7F" w:rsidP="00E93455">
      <w:pPr>
        <w:pStyle w:val="Sottotitolo"/>
        <w:rPr>
          <w:i w:val="0"/>
        </w:rPr>
      </w:pPr>
      <w:r w:rsidRPr="00E93455">
        <w:t xml:space="preserve">Corso </w:t>
      </w:r>
      <w:r w:rsidR="007623C4" w:rsidRPr="00E93455">
        <w:t xml:space="preserve">Telematica - </w:t>
      </w:r>
      <w:r w:rsidR="00D2158A" w:rsidRPr="00E93455">
        <w:t>anno 2025/2026</w:t>
      </w:r>
    </w:p>
    <w:p w14:paraId="66F96A5E" w14:textId="77777777" w:rsidR="00D2158A" w:rsidRDefault="00D2158A" w:rsidP="00D2158A">
      <w:pPr>
        <w:rPr>
          <w:sz w:val="20"/>
          <w:szCs w:val="20"/>
        </w:rPr>
      </w:pPr>
    </w:p>
    <w:p w14:paraId="28546798" w14:textId="7426CFE8" w:rsidR="004832AE" w:rsidRDefault="00C60633" w:rsidP="00C60633">
      <w:pPr>
        <w:pStyle w:val="Titolo1"/>
      </w:pPr>
      <w:r w:rsidRPr="00C60633">
        <w:t>Introduzione e Obiettivi del Progetto</w:t>
      </w:r>
    </w:p>
    <w:p w14:paraId="26AB9056" w14:textId="3D68F9B6" w:rsidR="00C60633" w:rsidRDefault="00C60633" w:rsidP="00C60633">
      <w:r>
        <w:t xml:space="preserve">Il progetto </w:t>
      </w:r>
      <w:r>
        <w:rPr>
          <w:b/>
          <w:bCs/>
        </w:rPr>
        <w:t>JBriscola</w:t>
      </w:r>
      <w:r>
        <w:t xml:space="preserve"> si propone di realizzare un’applicazione desktop in java per la simulazione del gioco di carte della Briscola, nella sua variante a quattro giocatori suddivisi in due squadre.</w:t>
      </w:r>
    </w:p>
    <w:p w14:paraId="6D48B988" w14:textId="69DB4D21" w:rsidR="00C60633" w:rsidRPr="00C60633" w:rsidRDefault="00C60633" w:rsidP="00C60633">
      <w:pPr>
        <w:rPr>
          <w:u w:val="single"/>
        </w:rPr>
      </w:pPr>
      <w:r>
        <w:t xml:space="preserve">Il design del sistema è stato guidato dalla necessità di creare un’architettura robusta, </w:t>
      </w:r>
      <w:r w:rsidR="00C316C0">
        <w:t>manutenibile</w:t>
      </w:r>
      <w:r>
        <w:t xml:space="preserve"> e scalabile adottando pattern architetturali e comportamenti standard.</w:t>
      </w:r>
    </w:p>
    <w:p w14:paraId="295E3F07" w14:textId="1DEBB35A" w:rsidR="00C60633" w:rsidRPr="00C60633" w:rsidRDefault="00C60633" w:rsidP="00C60633">
      <w:pPr>
        <w:pStyle w:val="Titolo2"/>
        <w:rPr>
          <w:u w:val="single"/>
        </w:rPr>
      </w:pPr>
      <w:r>
        <w:t>Descrizione del gioco</w:t>
      </w:r>
    </w:p>
    <w:p w14:paraId="2124D35C" w14:textId="059ABAC6" w:rsidR="007623C4" w:rsidRDefault="00D2158A" w:rsidP="00E93455">
      <w:r w:rsidRPr="00D2158A">
        <w:t>La briscola è uno dei più diffusi giochi di carte in Italia</w:t>
      </w:r>
      <w:r>
        <w:t xml:space="preserve">. Si gioca con un mazzo di 40 carte con i valori: </w:t>
      </w:r>
      <w:r w:rsidR="00EA472F">
        <w:t>Asso,</w:t>
      </w:r>
      <w:r>
        <w:t xml:space="preserve"> 2, 3, 4, 5, 6, 7, </w:t>
      </w:r>
      <w:r w:rsidR="00EA472F">
        <w:t>F</w:t>
      </w:r>
      <w:r>
        <w:t xml:space="preserve">ante, </w:t>
      </w:r>
      <w:r w:rsidR="00EA472F">
        <w:t>C</w:t>
      </w:r>
      <w:r>
        <w:t>avallo</w:t>
      </w:r>
      <w:r w:rsidR="00EA472F">
        <w:t xml:space="preserve"> e</w:t>
      </w:r>
      <w:r>
        <w:t xml:space="preserve"> </w:t>
      </w:r>
      <w:r w:rsidR="00EA472F" w:rsidRPr="00EA472F">
        <w:rPr>
          <w:u w:val="single"/>
        </w:rPr>
        <w:t>R</w:t>
      </w:r>
      <w:r w:rsidRPr="00EA472F">
        <w:rPr>
          <w:u w:val="single"/>
        </w:rPr>
        <w:t>e</w:t>
      </w:r>
      <w:r w:rsidR="007623C4">
        <w:t xml:space="preserve"> di semi italiani o francesi. </w:t>
      </w:r>
      <w:r w:rsidR="007623C4" w:rsidRPr="007623C4">
        <w:t>Si può giocare in due, in quattro a coppie di due, in tre eliminando il 2 di coppe o</w:t>
      </w:r>
      <w:r w:rsidR="00EA472F">
        <w:t xml:space="preserve"> di</w:t>
      </w:r>
      <w:r w:rsidR="007623C4" w:rsidRPr="007623C4">
        <w:t xml:space="preserve"> fiori, secondo il mazzo usato oppure in sei, tre contro tre, eliminando tutti e quattro i 2.</w:t>
      </w:r>
      <w:r w:rsidR="007623C4">
        <w:t xml:space="preserve"> </w:t>
      </w:r>
    </w:p>
    <w:p w14:paraId="123C3D15" w14:textId="66A7FF42" w:rsidR="00EA472F" w:rsidRDefault="00EA472F" w:rsidP="00EA472F">
      <w:pPr>
        <w:jc w:val="center"/>
        <w:rPr>
          <w:szCs w:val="26"/>
        </w:rPr>
      </w:pPr>
      <w:r>
        <w:rPr>
          <w:noProof/>
          <w:szCs w:val="26"/>
        </w:rPr>
        <w:drawing>
          <wp:inline distT="0" distB="0" distL="0" distR="0" wp14:anchorId="05B069B1" wp14:editId="38EE201D">
            <wp:extent cx="1224000" cy="2161740"/>
            <wp:effectExtent l="0" t="0" r="0" b="0"/>
            <wp:docPr id="16292951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95179" name="Immagine 1629295179"/>
                    <pic:cNvPicPr/>
                  </pic:nvPicPr>
                  <pic:blipFill>
                    <a:blip r:embed="rId6">
                      <a:extLst>
                        <a:ext uri="{28A0092B-C50C-407E-A947-70E740481C1C}">
                          <a14:useLocalDpi xmlns:a14="http://schemas.microsoft.com/office/drawing/2010/main" val="0"/>
                        </a:ext>
                      </a:extLst>
                    </a:blip>
                    <a:stretch>
                      <a:fillRect/>
                    </a:stretch>
                  </pic:blipFill>
                  <pic:spPr>
                    <a:xfrm>
                      <a:off x="0" y="0"/>
                      <a:ext cx="1224000" cy="2161740"/>
                    </a:xfrm>
                    <a:prstGeom prst="rect">
                      <a:avLst/>
                    </a:prstGeom>
                  </pic:spPr>
                </pic:pic>
              </a:graphicData>
            </a:graphic>
          </wp:inline>
        </w:drawing>
      </w:r>
      <w:r>
        <w:rPr>
          <w:szCs w:val="26"/>
        </w:rPr>
        <w:t xml:space="preserve">   </w:t>
      </w:r>
      <w:r>
        <w:rPr>
          <w:noProof/>
          <w:szCs w:val="26"/>
        </w:rPr>
        <w:drawing>
          <wp:inline distT="0" distB="0" distL="0" distR="0" wp14:anchorId="71C8B5E6" wp14:editId="7038D291">
            <wp:extent cx="1223015" cy="2160000"/>
            <wp:effectExtent l="0" t="0" r="0" b="0"/>
            <wp:docPr id="74997239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72394" name="Immagine 749972394"/>
                    <pic:cNvPicPr/>
                  </pic:nvPicPr>
                  <pic:blipFill>
                    <a:blip r:embed="rId7">
                      <a:extLst>
                        <a:ext uri="{28A0092B-C50C-407E-A947-70E740481C1C}">
                          <a14:useLocalDpi xmlns:a14="http://schemas.microsoft.com/office/drawing/2010/main" val="0"/>
                        </a:ext>
                      </a:extLst>
                    </a:blip>
                    <a:stretch>
                      <a:fillRect/>
                    </a:stretch>
                  </pic:blipFill>
                  <pic:spPr>
                    <a:xfrm>
                      <a:off x="0" y="0"/>
                      <a:ext cx="1223015" cy="2160000"/>
                    </a:xfrm>
                    <a:prstGeom prst="rect">
                      <a:avLst/>
                    </a:prstGeom>
                  </pic:spPr>
                </pic:pic>
              </a:graphicData>
            </a:graphic>
          </wp:inline>
        </w:drawing>
      </w:r>
      <w:r>
        <w:rPr>
          <w:szCs w:val="26"/>
        </w:rPr>
        <w:t xml:space="preserve">   </w:t>
      </w:r>
      <w:r>
        <w:rPr>
          <w:noProof/>
          <w:szCs w:val="26"/>
        </w:rPr>
        <w:drawing>
          <wp:inline distT="0" distB="0" distL="0" distR="0" wp14:anchorId="1CB91CCB" wp14:editId="584E23DB">
            <wp:extent cx="1255813" cy="2160000"/>
            <wp:effectExtent l="0" t="0" r="1905" b="0"/>
            <wp:docPr id="136303871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38714" name="Immagine 1363038714"/>
                    <pic:cNvPicPr/>
                  </pic:nvPicPr>
                  <pic:blipFill>
                    <a:blip r:embed="rId8">
                      <a:extLst>
                        <a:ext uri="{28A0092B-C50C-407E-A947-70E740481C1C}">
                          <a14:useLocalDpi xmlns:a14="http://schemas.microsoft.com/office/drawing/2010/main" val="0"/>
                        </a:ext>
                      </a:extLst>
                    </a:blip>
                    <a:stretch>
                      <a:fillRect/>
                    </a:stretch>
                  </pic:blipFill>
                  <pic:spPr>
                    <a:xfrm>
                      <a:off x="0" y="0"/>
                      <a:ext cx="1255813" cy="2160000"/>
                    </a:xfrm>
                    <a:prstGeom prst="rect">
                      <a:avLst/>
                    </a:prstGeom>
                  </pic:spPr>
                </pic:pic>
              </a:graphicData>
            </a:graphic>
          </wp:inline>
        </w:drawing>
      </w:r>
      <w:r>
        <w:rPr>
          <w:szCs w:val="26"/>
        </w:rPr>
        <w:t xml:space="preserve">   </w:t>
      </w:r>
      <w:r>
        <w:rPr>
          <w:noProof/>
          <w:szCs w:val="26"/>
        </w:rPr>
        <w:drawing>
          <wp:inline distT="0" distB="0" distL="0" distR="0" wp14:anchorId="501BC1E9" wp14:editId="6805C988">
            <wp:extent cx="1201077" cy="2160000"/>
            <wp:effectExtent l="0" t="0" r="0" b="0"/>
            <wp:docPr id="56924391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43914" name="Immagine 569243914"/>
                    <pic:cNvPicPr/>
                  </pic:nvPicPr>
                  <pic:blipFill>
                    <a:blip r:embed="rId9">
                      <a:extLst>
                        <a:ext uri="{28A0092B-C50C-407E-A947-70E740481C1C}">
                          <a14:useLocalDpi xmlns:a14="http://schemas.microsoft.com/office/drawing/2010/main" val="0"/>
                        </a:ext>
                      </a:extLst>
                    </a:blip>
                    <a:stretch>
                      <a:fillRect/>
                    </a:stretch>
                  </pic:blipFill>
                  <pic:spPr>
                    <a:xfrm>
                      <a:off x="0" y="0"/>
                      <a:ext cx="1201077" cy="2160000"/>
                    </a:xfrm>
                    <a:prstGeom prst="rect">
                      <a:avLst/>
                    </a:prstGeom>
                  </pic:spPr>
                </pic:pic>
              </a:graphicData>
            </a:graphic>
          </wp:inline>
        </w:drawing>
      </w:r>
    </w:p>
    <w:p w14:paraId="220FC140" w14:textId="3C9C9184" w:rsidR="00CA4BBC" w:rsidRPr="004832AE" w:rsidRDefault="007623C4" w:rsidP="00E93455">
      <w:pPr>
        <w:pStyle w:val="Titolo2"/>
        <w:rPr>
          <w:b/>
        </w:rPr>
      </w:pPr>
      <w:r w:rsidRPr="004832AE">
        <w:rPr>
          <w:b/>
        </w:rPr>
        <w:t>Regole</w:t>
      </w:r>
    </w:p>
    <w:p w14:paraId="0FDD652A" w14:textId="4AB21E8E" w:rsidR="00CA4BBC" w:rsidRDefault="007623C4" w:rsidP="00252926">
      <w:r w:rsidRPr="007623C4">
        <w:t>Si gioca con un mazzo di 40 carte di semi italiani</w:t>
      </w:r>
      <w:r w:rsidR="00CA4BBC">
        <w:t xml:space="preserve"> (</w:t>
      </w:r>
      <w:r w:rsidR="00E5014A">
        <w:t xml:space="preserve">Bastoni, </w:t>
      </w:r>
      <w:r w:rsidR="00CA4BBC">
        <w:t>Coppe,</w:t>
      </w:r>
      <w:r w:rsidR="00E5014A">
        <w:t xml:space="preserve"> Denari, Spade</w:t>
      </w:r>
      <w:r w:rsidR="00CA4BBC">
        <w:t>)</w:t>
      </w:r>
      <w:r>
        <w:t xml:space="preserve">. </w:t>
      </w:r>
    </w:p>
    <w:p w14:paraId="5A0B567F" w14:textId="657EBB74" w:rsidR="007623C4" w:rsidRDefault="007623C4" w:rsidP="00252926">
      <w:r w:rsidRPr="007623C4">
        <w:t>I valori di presa sono nell'ordine decrescente: asso</w:t>
      </w:r>
      <w:r w:rsidR="00376E89">
        <w:t xml:space="preserve"> (o 1)</w:t>
      </w:r>
      <w:r w:rsidRPr="007623C4">
        <w:t>, 3, re (o 10), cavallo (o 9), fante (o 8), 7, 6, 5, 4</w:t>
      </w:r>
      <w:r w:rsidR="00CA4BBC">
        <w:t xml:space="preserve">, </w:t>
      </w:r>
      <w:r w:rsidRPr="007623C4">
        <w:t>2.</w:t>
      </w:r>
    </w:p>
    <w:p w14:paraId="15F72DFE" w14:textId="77777777" w:rsidR="00E97A7F" w:rsidRDefault="00E97A7F" w:rsidP="00252926"/>
    <w:tbl>
      <w:tblPr>
        <w:tblStyle w:val="Grigliatabella"/>
        <w:tblW w:w="10497" w:type="dxa"/>
        <w:tblLook w:val="04A0" w:firstRow="1" w:lastRow="0" w:firstColumn="1" w:lastColumn="0" w:noHBand="0" w:noVBand="1"/>
      </w:tblPr>
      <w:tblGrid>
        <w:gridCol w:w="1617"/>
        <w:gridCol w:w="1617"/>
        <w:gridCol w:w="854"/>
        <w:gridCol w:w="1246"/>
        <w:gridCol w:w="1602"/>
        <w:gridCol w:w="1425"/>
        <w:gridCol w:w="2136"/>
      </w:tblGrid>
      <w:tr w:rsidR="00E10598" w14:paraId="0ED5101F" w14:textId="77777777" w:rsidTr="00252926">
        <w:trPr>
          <w:trHeight w:val="378"/>
        </w:trPr>
        <w:tc>
          <w:tcPr>
            <w:tcW w:w="1617" w:type="dxa"/>
          </w:tcPr>
          <w:p w14:paraId="312D875A" w14:textId="77777777" w:rsidR="00E10598" w:rsidRPr="00E10598" w:rsidRDefault="00E10598" w:rsidP="00252926">
            <w:pPr>
              <w:rPr>
                <w:b/>
                <w:bCs/>
              </w:rPr>
            </w:pPr>
          </w:p>
        </w:tc>
        <w:tc>
          <w:tcPr>
            <w:tcW w:w="2471" w:type="dxa"/>
            <w:gridSpan w:val="2"/>
          </w:tcPr>
          <w:p w14:paraId="4C627327" w14:textId="2988DD46" w:rsidR="00E10598" w:rsidRPr="00E10598" w:rsidRDefault="00E10598" w:rsidP="00252926">
            <w:pPr>
              <w:rPr>
                <w:b/>
                <w:bCs/>
              </w:rPr>
            </w:pPr>
            <w:r w:rsidRPr="00E10598">
              <w:rPr>
                <w:b/>
                <w:bCs/>
              </w:rPr>
              <w:t>Carichi</w:t>
            </w:r>
          </w:p>
        </w:tc>
        <w:tc>
          <w:tcPr>
            <w:tcW w:w="4273" w:type="dxa"/>
            <w:gridSpan w:val="3"/>
          </w:tcPr>
          <w:p w14:paraId="40154AC7" w14:textId="5F14E026" w:rsidR="00E10598" w:rsidRPr="00E10598" w:rsidRDefault="00E10598" w:rsidP="00252926">
            <w:pPr>
              <w:rPr>
                <w:b/>
                <w:bCs/>
              </w:rPr>
            </w:pPr>
            <w:r>
              <w:rPr>
                <w:b/>
                <w:bCs/>
              </w:rPr>
              <w:t>Figure</w:t>
            </w:r>
          </w:p>
        </w:tc>
        <w:tc>
          <w:tcPr>
            <w:tcW w:w="2136" w:type="dxa"/>
          </w:tcPr>
          <w:p w14:paraId="0BE2975A" w14:textId="71DAE388" w:rsidR="00E10598" w:rsidRPr="00E10598" w:rsidRDefault="00E10598" w:rsidP="00252926">
            <w:pPr>
              <w:rPr>
                <w:b/>
                <w:bCs/>
              </w:rPr>
            </w:pPr>
            <w:r>
              <w:rPr>
                <w:b/>
                <w:bCs/>
              </w:rPr>
              <w:t>Lisci</w:t>
            </w:r>
          </w:p>
        </w:tc>
      </w:tr>
      <w:tr w:rsidR="007623C4" w14:paraId="01B609A1" w14:textId="77777777" w:rsidTr="00252926">
        <w:trPr>
          <w:trHeight w:val="378"/>
        </w:trPr>
        <w:tc>
          <w:tcPr>
            <w:tcW w:w="1617" w:type="dxa"/>
          </w:tcPr>
          <w:p w14:paraId="1ED82020" w14:textId="646E8C9A" w:rsidR="007623C4" w:rsidRPr="00E10598" w:rsidRDefault="00E10598" w:rsidP="00252926">
            <w:pPr>
              <w:rPr>
                <w:b/>
                <w:bCs/>
              </w:rPr>
            </w:pPr>
            <w:r w:rsidRPr="00E10598">
              <w:rPr>
                <w:b/>
                <w:bCs/>
              </w:rPr>
              <w:t>Carte</w:t>
            </w:r>
          </w:p>
        </w:tc>
        <w:tc>
          <w:tcPr>
            <w:tcW w:w="1617" w:type="dxa"/>
          </w:tcPr>
          <w:p w14:paraId="64551B34" w14:textId="23628CC1" w:rsidR="007623C4" w:rsidRDefault="00E10598" w:rsidP="00252926">
            <w:r>
              <w:t>Asso</w:t>
            </w:r>
          </w:p>
        </w:tc>
        <w:tc>
          <w:tcPr>
            <w:tcW w:w="853" w:type="dxa"/>
          </w:tcPr>
          <w:p w14:paraId="300180D8" w14:textId="16BE82EF" w:rsidR="007623C4" w:rsidRDefault="00E10598" w:rsidP="00252926">
            <w:r>
              <w:t>3</w:t>
            </w:r>
          </w:p>
        </w:tc>
        <w:tc>
          <w:tcPr>
            <w:tcW w:w="1246" w:type="dxa"/>
          </w:tcPr>
          <w:p w14:paraId="44B8A7F9" w14:textId="5464635F" w:rsidR="007623C4" w:rsidRDefault="00E10598" w:rsidP="00252926">
            <w:r>
              <w:t>Re</w:t>
            </w:r>
          </w:p>
        </w:tc>
        <w:tc>
          <w:tcPr>
            <w:tcW w:w="1602" w:type="dxa"/>
          </w:tcPr>
          <w:p w14:paraId="7B10DC90" w14:textId="3418324F" w:rsidR="007623C4" w:rsidRDefault="00E10598" w:rsidP="00252926">
            <w:r>
              <w:t>Cavallo</w:t>
            </w:r>
          </w:p>
        </w:tc>
        <w:tc>
          <w:tcPr>
            <w:tcW w:w="1424" w:type="dxa"/>
          </w:tcPr>
          <w:p w14:paraId="50EA69BC" w14:textId="0540090A" w:rsidR="007623C4" w:rsidRDefault="00E10598" w:rsidP="00252926">
            <w:r>
              <w:t>Fante</w:t>
            </w:r>
          </w:p>
        </w:tc>
        <w:tc>
          <w:tcPr>
            <w:tcW w:w="2136" w:type="dxa"/>
          </w:tcPr>
          <w:p w14:paraId="4BE74104" w14:textId="7D6205A9" w:rsidR="007623C4" w:rsidRDefault="00E10598" w:rsidP="00252926">
            <w:r>
              <w:t>7, 6, 5, 4, 2</w:t>
            </w:r>
          </w:p>
        </w:tc>
      </w:tr>
      <w:tr w:rsidR="007623C4" w14:paraId="38B3A3DD" w14:textId="77777777" w:rsidTr="00252926">
        <w:trPr>
          <w:trHeight w:val="360"/>
        </w:trPr>
        <w:tc>
          <w:tcPr>
            <w:tcW w:w="1617" w:type="dxa"/>
          </w:tcPr>
          <w:p w14:paraId="3F9C0A6E" w14:textId="370EC63C" w:rsidR="007623C4" w:rsidRPr="00E10598" w:rsidRDefault="00E10598" w:rsidP="00252926">
            <w:pPr>
              <w:rPr>
                <w:b/>
                <w:bCs/>
              </w:rPr>
            </w:pPr>
            <w:r>
              <w:rPr>
                <w:b/>
                <w:bCs/>
              </w:rPr>
              <w:t>Punti</w:t>
            </w:r>
          </w:p>
        </w:tc>
        <w:tc>
          <w:tcPr>
            <w:tcW w:w="1617" w:type="dxa"/>
          </w:tcPr>
          <w:p w14:paraId="6048E67E" w14:textId="323F9AB8" w:rsidR="007623C4" w:rsidRDefault="00E10598" w:rsidP="00252926">
            <w:r>
              <w:t>11</w:t>
            </w:r>
          </w:p>
        </w:tc>
        <w:tc>
          <w:tcPr>
            <w:tcW w:w="853" w:type="dxa"/>
          </w:tcPr>
          <w:p w14:paraId="67BF5A05" w14:textId="45836823" w:rsidR="007623C4" w:rsidRDefault="00E10598" w:rsidP="00252926">
            <w:r>
              <w:t>10</w:t>
            </w:r>
          </w:p>
        </w:tc>
        <w:tc>
          <w:tcPr>
            <w:tcW w:w="1246" w:type="dxa"/>
          </w:tcPr>
          <w:p w14:paraId="32ED6163" w14:textId="5D3EE0A1" w:rsidR="007623C4" w:rsidRDefault="00E10598" w:rsidP="00252926">
            <w:r>
              <w:t>4</w:t>
            </w:r>
          </w:p>
        </w:tc>
        <w:tc>
          <w:tcPr>
            <w:tcW w:w="1602" w:type="dxa"/>
          </w:tcPr>
          <w:p w14:paraId="57BDD833" w14:textId="503C5921" w:rsidR="007623C4" w:rsidRDefault="00E10598" w:rsidP="00252926">
            <w:r>
              <w:t>3</w:t>
            </w:r>
          </w:p>
        </w:tc>
        <w:tc>
          <w:tcPr>
            <w:tcW w:w="1424" w:type="dxa"/>
          </w:tcPr>
          <w:p w14:paraId="291BF013" w14:textId="36341C42" w:rsidR="007623C4" w:rsidRDefault="00E10598" w:rsidP="00252926">
            <w:r>
              <w:t>2</w:t>
            </w:r>
          </w:p>
        </w:tc>
        <w:tc>
          <w:tcPr>
            <w:tcW w:w="2136" w:type="dxa"/>
          </w:tcPr>
          <w:p w14:paraId="2FD5D0AF" w14:textId="082CDE94" w:rsidR="007623C4" w:rsidRDefault="00E10598" w:rsidP="00252926">
            <w:r>
              <w:t>0</w:t>
            </w:r>
          </w:p>
        </w:tc>
      </w:tr>
    </w:tbl>
    <w:p w14:paraId="520304B1" w14:textId="77777777" w:rsidR="00252926" w:rsidRDefault="00252926" w:rsidP="00252926"/>
    <w:p w14:paraId="049A0CBA" w14:textId="71046E29" w:rsidR="00E10598" w:rsidRDefault="00E10598" w:rsidP="00252926">
      <w:r w:rsidRPr="00E10598">
        <w:lastRenderedPageBreak/>
        <w:t>Scopo del gioco è totalizzare almeno 61 punti, dei 120 disponibili.</w:t>
      </w:r>
    </w:p>
    <w:p w14:paraId="2761E2C8" w14:textId="77777777" w:rsidR="006F0013" w:rsidRDefault="006F0013" w:rsidP="00E10598">
      <w:pPr>
        <w:spacing w:after="0"/>
        <w:rPr>
          <w:szCs w:val="26"/>
        </w:rPr>
      </w:pPr>
    </w:p>
    <w:p w14:paraId="26D50614" w14:textId="33371E0B" w:rsidR="00E10598" w:rsidRDefault="00CA4BBC" w:rsidP="00252926">
      <w:r w:rsidRPr="00252926">
        <w:rPr>
          <w:rStyle w:val="Titolo3Carattere"/>
        </w:rPr>
        <w:t>Gioco</w:t>
      </w:r>
      <w:r w:rsidRPr="00CA4BBC">
        <w:rPr>
          <w:sz w:val="28"/>
          <w:szCs w:val="28"/>
        </w:rPr>
        <w:t xml:space="preserve">: </w:t>
      </w:r>
      <w:r w:rsidR="00E10598">
        <w:t xml:space="preserve">Il mazziere distribuisce </w:t>
      </w:r>
      <w:r w:rsidR="00683594">
        <w:t>tre</w:t>
      </w:r>
      <w:r w:rsidR="00E10598">
        <w:t xml:space="preserve"> carte ciascuno e lascia sul tavolo il mazzo restante </w:t>
      </w:r>
      <w:r w:rsidR="006F0013">
        <w:t>e una</w:t>
      </w:r>
      <w:r w:rsidR="00E10598">
        <w:t xml:space="preserve"> carta scoperta: questa carta segnerà il seme di briscola che comanda il gioco e sarà l’ultima carta ad essere pescata.</w:t>
      </w:r>
    </w:p>
    <w:p w14:paraId="44417D3E" w14:textId="0C2066FD" w:rsidR="00E10598" w:rsidRDefault="00E10598" w:rsidP="00252926">
      <w:r>
        <w:t xml:space="preserve">Partendo dal giocatore a destra del mazziere e continuando in senso </w:t>
      </w:r>
      <w:r w:rsidR="006F0013">
        <w:t>antiorario</w:t>
      </w:r>
      <w:r>
        <w:t xml:space="preserve"> ogni giocatore cala la carta che ritiene più opportuna</w:t>
      </w:r>
      <w:r w:rsidR="006F0013">
        <w:t>, senza vincoli di seme. Si aggiudica la mano il giocatore che ha giocato la briscola di valore maggiore o, in caso non siano state giocate briscole, il giocatore che ha calato la carta di valore maggiore dello stesso seme della prima carta giocata nella mano.</w:t>
      </w:r>
    </w:p>
    <w:p w14:paraId="0ACFC389" w14:textId="4ECA9372" w:rsidR="006F0013" w:rsidRDefault="006F0013" w:rsidP="00252926">
      <w:r w:rsidRPr="006F0013">
        <w:t>Il giocatore che vince la mano prende tutte le carte poste sul tavolo e le ripone coperte davanti a sé. Quindi pesca la prima carta dal</w:t>
      </w:r>
      <w:r>
        <w:t xml:space="preserve"> mazzo, seguito dagli altri giocatori sempre in senso antiorario ed è il primo ad aprire la mano successiva e quindi decidere il nuovo seme di mano. </w:t>
      </w:r>
      <w:r w:rsidRPr="006F0013">
        <w:t xml:space="preserve">All'esaurimento del </w:t>
      </w:r>
      <w:r>
        <w:t>mazzo</w:t>
      </w:r>
      <w:r w:rsidRPr="006F0013">
        <w:t>, le mani proseguono esaurendo le carte in mano.</w:t>
      </w:r>
    </w:p>
    <w:p w14:paraId="7D3BC1D8" w14:textId="7914DD3C" w:rsidR="006F0013" w:rsidRDefault="006F0013" w:rsidP="00252926">
      <w:r>
        <w:t>Prima dell’inizio dell’ultima mano le coppie possono scambiarsi e guardare le carte a vicenda per capire la strategia da utilizzare.</w:t>
      </w:r>
    </w:p>
    <w:p w14:paraId="09AE7A5F" w14:textId="05E22102" w:rsidR="00CA4BBC" w:rsidRDefault="00E4429E" w:rsidP="00252926">
      <w:r w:rsidRPr="00E4429E">
        <w:t>La vittoria nella partita è determinata dalla coppia</w:t>
      </w:r>
      <w:r w:rsidR="00683594">
        <w:t xml:space="preserve"> di giocatori</w:t>
      </w:r>
      <w:r w:rsidRPr="00E4429E">
        <w:t xml:space="preserve"> che ha accumulato il punteggio più alto, ottenuto mediante la somma dei punti derivanti dalle carte acquisite durante il gioco. Tale competizione può essere costituita da una singola partita o da una serie di partite. Essendo il totale dei punti fissato a 120, è necessario conseguire almeno 61 punti per garantirsi la vittoria. In caso di un punteggio di 60 per entrambe le parti, la partita si risolve in un pareggio.</w:t>
      </w:r>
    </w:p>
    <w:p w14:paraId="0AD67B2A" w14:textId="77777777" w:rsidR="00A80EF5" w:rsidRPr="00A80EF5" w:rsidRDefault="00A80EF5" w:rsidP="00E10598">
      <w:pPr>
        <w:spacing w:after="0"/>
        <w:rPr>
          <w:szCs w:val="26"/>
          <w:u w:val="single"/>
        </w:rPr>
      </w:pPr>
    </w:p>
    <w:p w14:paraId="7502BB6E" w14:textId="1D08EA51" w:rsidR="004832AE" w:rsidRPr="004832AE" w:rsidRDefault="004832AE" w:rsidP="00252926">
      <w:pPr>
        <w:pStyle w:val="Titolo1"/>
      </w:pPr>
      <w:r w:rsidRPr="004832AE">
        <w:t>Specifiche Richieste</w:t>
      </w:r>
    </w:p>
    <w:p w14:paraId="2B65B9FF" w14:textId="47A48514" w:rsidR="004832AE" w:rsidRPr="004832AE" w:rsidRDefault="004832AE" w:rsidP="00252926">
      <w:pPr>
        <w:pStyle w:val="Titolo2"/>
        <w:rPr>
          <w:sz w:val="36"/>
          <w:szCs w:val="36"/>
        </w:rPr>
      </w:pPr>
      <w:r w:rsidRPr="004832AE">
        <w:t>Requisiti Funzionali</w:t>
      </w:r>
    </w:p>
    <w:p w14:paraId="31C7A17A" w14:textId="33AA950C" w:rsidR="004832AE" w:rsidRPr="004832AE" w:rsidRDefault="004832AE" w:rsidP="00252926">
      <w:r>
        <w:t>Implementare il software in modo che:</w:t>
      </w:r>
    </w:p>
    <w:p w14:paraId="04FE82C8" w14:textId="43840F19" w:rsidR="009349A1" w:rsidRPr="00252926" w:rsidRDefault="009349A1" w:rsidP="00252926">
      <w:pPr>
        <w:pStyle w:val="Paragrafoelenco"/>
        <w:numPr>
          <w:ilvl w:val="0"/>
          <w:numId w:val="9"/>
        </w:numPr>
        <w:rPr>
          <w:szCs w:val="26"/>
        </w:rPr>
      </w:pPr>
      <w:r w:rsidRPr="00252926">
        <w:rPr>
          <w:szCs w:val="26"/>
        </w:rPr>
        <w:t>All’avvio mostri il menù di gioco.</w:t>
      </w:r>
    </w:p>
    <w:p w14:paraId="52220E85" w14:textId="7989F7D6" w:rsidR="004832AE" w:rsidRPr="00252926" w:rsidRDefault="009349A1" w:rsidP="00252926">
      <w:pPr>
        <w:pStyle w:val="Paragrafoelenco"/>
        <w:numPr>
          <w:ilvl w:val="0"/>
          <w:numId w:val="9"/>
        </w:numPr>
        <w:rPr>
          <w:szCs w:val="26"/>
        </w:rPr>
      </w:pPr>
      <w:r w:rsidRPr="00252926">
        <w:rPr>
          <w:szCs w:val="26"/>
        </w:rPr>
        <w:t xml:space="preserve">Gestisca il profilo dell’utente </w:t>
      </w:r>
      <w:r w:rsidR="00E97A7F" w:rsidRPr="00252926">
        <w:rPr>
          <w:szCs w:val="26"/>
        </w:rPr>
        <w:t>(nickname</w:t>
      </w:r>
      <w:r w:rsidRPr="00252926">
        <w:rPr>
          <w:szCs w:val="26"/>
        </w:rPr>
        <w:t xml:space="preserve">, </w:t>
      </w:r>
      <w:r w:rsidR="00E97A7F" w:rsidRPr="00252926">
        <w:rPr>
          <w:szCs w:val="26"/>
        </w:rPr>
        <w:t>avatar)</w:t>
      </w:r>
    </w:p>
    <w:p w14:paraId="5870BEF1" w14:textId="736BFBF7" w:rsidR="009349A1" w:rsidRPr="00252926" w:rsidRDefault="009349A1" w:rsidP="00252926">
      <w:pPr>
        <w:pStyle w:val="Paragrafoelenco"/>
        <w:numPr>
          <w:ilvl w:val="0"/>
          <w:numId w:val="9"/>
        </w:numPr>
        <w:rPr>
          <w:szCs w:val="26"/>
        </w:rPr>
      </w:pPr>
      <w:r w:rsidRPr="00252926">
        <w:rPr>
          <w:szCs w:val="26"/>
        </w:rPr>
        <w:t>Avvii una nuova partita</w:t>
      </w:r>
    </w:p>
    <w:p w14:paraId="51EEB345" w14:textId="4A7BD752" w:rsidR="008404D3" w:rsidRPr="00252926" w:rsidRDefault="009349A1" w:rsidP="00252926">
      <w:pPr>
        <w:pStyle w:val="Paragrafoelenco"/>
        <w:numPr>
          <w:ilvl w:val="0"/>
          <w:numId w:val="9"/>
        </w:numPr>
        <w:rPr>
          <w:szCs w:val="26"/>
        </w:rPr>
      </w:pPr>
      <w:r w:rsidRPr="00252926">
        <w:rPr>
          <w:szCs w:val="26"/>
        </w:rPr>
        <w:t xml:space="preserve">Alla prima mano si sceglie in modo random chi </w:t>
      </w:r>
      <w:r w:rsidR="008404D3" w:rsidRPr="00252926">
        <w:rPr>
          <w:szCs w:val="26"/>
        </w:rPr>
        <w:t>farà</w:t>
      </w:r>
      <w:r w:rsidRPr="00252926">
        <w:rPr>
          <w:szCs w:val="26"/>
        </w:rPr>
        <w:t xml:space="preserve"> il mazziere</w:t>
      </w:r>
      <w:r w:rsidR="008404D3" w:rsidRPr="00252926">
        <w:rPr>
          <w:szCs w:val="26"/>
        </w:rPr>
        <w:t xml:space="preserve"> e distribuirà le carte</w:t>
      </w:r>
    </w:p>
    <w:p w14:paraId="606D5801" w14:textId="0CA24748" w:rsidR="008404D3" w:rsidRPr="00252926" w:rsidRDefault="008404D3" w:rsidP="00252926">
      <w:pPr>
        <w:pStyle w:val="Paragrafoelenco"/>
        <w:numPr>
          <w:ilvl w:val="0"/>
          <w:numId w:val="9"/>
        </w:numPr>
        <w:rPr>
          <w:szCs w:val="26"/>
        </w:rPr>
      </w:pPr>
      <w:r w:rsidRPr="00252926">
        <w:rPr>
          <w:szCs w:val="26"/>
        </w:rPr>
        <w:t>Gestisca le scelte delle carte da scartare (solo per i bot)</w:t>
      </w:r>
    </w:p>
    <w:p w14:paraId="52A26F61" w14:textId="613FAAF6" w:rsidR="008404D3" w:rsidRPr="00252926" w:rsidRDefault="008404D3" w:rsidP="00252926">
      <w:pPr>
        <w:pStyle w:val="Paragrafoelenco"/>
        <w:numPr>
          <w:ilvl w:val="0"/>
          <w:numId w:val="9"/>
        </w:numPr>
        <w:rPr>
          <w:szCs w:val="26"/>
        </w:rPr>
      </w:pPr>
      <w:r w:rsidRPr="00252926">
        <w:rPr>
          <w:szCs w:val="26"/>
        </w:rPr>
        <w:t>Conti i punti di ogni mano in tempo reale e li mostri al giocatore</w:t>
      </w:r>
    </w:p>
    <w:p w14:paraId="019D7B38" w14:textId="0B98C61D" w:rsidR="008404D3" w:rsidRPr="00252926" w:rsidRDefault="008404D3" w:rsidP="00252926">
      <w:pPr>
        <w:pStyle w:val="Paragrafoelenco"/>
        <w:numPr>
          <w:ilvl w:val="0"/>
          <w:numId w:val="9"/>
        </w:numPr>
        <w:rPr>
          <w:szCs w:val="26"/>
        </w:rPr>
      </w:pPr>
      <w:r w:rsidRPr="00252926">
        <w:rPr>
          <w:szCs w:val="26"/>
        </w:rPr>
        <w:t>Gestisca la fine del mazzo e i punti totali fino ad allora</w:t>
      </w:r>
    </w:p>
    <w:p w14:paraId="14F1D03E" w14:textId="1254BB1E" w:rsidR="008404D3" w:rsidRPr="00252926" w:rsidRDefault="008404D3" w:rsidP="00252926">
      <w:pPr>
        <w:pStyle w:val="Paragrafoelenco"/>
        <w:numPr>
          <w:ilvl w:val="0"/>
          <w:numId w:val="9"/>
        </w:numPr>
        <w:rPr>
          <w:szCs w:val="26"/>
        </w:rPr>
      </w:pPr>
      <w:r w:rsidRPr="00252926">
        <w:rPr>
          <w:szCs w:val="26"/>
        </w:rPr>
        <w:t>Decidere se la partita è finita (una coppia ha almeno 61 punti) oppure continuare la partita</w:t>
      </w:r>
    </w:p>
    <w:p w14:paraId="1671D1A0" w14:textId="16A9D5B5" w:rsidR="008404D3" w:rsidRPr="00252926" w:rsidRDefault="008404D3" w:rsidP="00252926">
      <w:pPr>
        <w:pStyle w:val="Paragrafoelenco"/>
        <w:numPr>
          <w:ilvl w:val="0"/>
          <w:numId w:val="9"/>
        </w:numPr>
        <w:rPr>
          <w:szCs w:val="26"/>
        </w:rPr>
      </w:pPr>
      <w:r w:rsidRPr="00252926">
        <w:rPr>
          <w:szCs w:val="26"/>
        </w:rPr>
        <w:t xml:space="preserve">Gestire la fine della partita mostrando i risultati e tornare al </w:t>
      </w:r>
      <w:r w:rsidR="00E97A7F" w:rsidRPr="00252926">
        <w:rPr>
          <w:szCs w:val="26"/>
        </w:rPr>
        <w:t>menu</w:t>
      </w:r>
      <w:r w:rsidRPr="00252926">
        <w:rPr>
          <w:szCs w:val="26"/>
        </w:rPr>
        <w:t xml:space="preserve"> di gioco</w:t>
      </w:r>
    </w:p>
    <w:p w14:paraId="493FF57B" w14:textId="3508C8CB" w:rsidR="008404D3" w:rsidRPr="00252926" w:rsidRDefault="008404D3" w:rsidP="00252926">
      <w:pPr>
        <w:pStyle w:val="Paragrafoelenco"/>
        <w:numPr>
          <w:ilvl w:val="0"/>
          <w:numId w:val="10"/>
        </w:numPr>
        <w:rPr>
          <w:szCs w:val="26"/>
        </w:rPr>
      </w:pPr>
      <w:r w:rsidRPr="00252926">
        <w:rPr>
          <w:szCs w:val="26"/>
        </w:rPr>
        <w:lastRenderedPageBreak/>
        <w:t>Gestire le statistiche di gioco delle partite vinte/perse</w:t>
      </w:r>
    </w:p>
    <w:p w14:paraId="3EF6B609" w14:textId="77777777" w:rsidR="008404D3" w:rsidRDefault="008404D3" w:rsidP="00E97A7F">
      <w:pPr>
        <w:pStyle w:val="Paragrafoelenco"/>
        <w:ind w:left="1068"/>
        <w:rPr>
          <w:szCs w:val="26"/>
        </w:rPr>
      </w:pPr>
    </w:p>
    <w:p w14:paraId="0A56DB3B" w14:textId="32504923" w:rsidR="008404D3" w:rsidRPr="004832AE" w:rsidRDefault="008404D3" w:rsidP="00252926">
      <w:pPr>
        <w:pStyle w:val="Titolo2"/>
        <w:rPr>
          <w:sz w:val="36"/>
          <w:szCs w:val="36"/>
        </w:rPr>
      </w:pPr>
      <w:r w:rsidRPr="004832AE">
        <w:t>Requisiti</w:t>
      </w:r>
      <w:r>
        <w:t xml:space="preserve"> Non</w:t>
      </w:r>
      <w:r w:rsidRPr="004832AE">
        <w:t xml:space="preserve"> Funzionali</w:t>
      </w:r>
    </w:p>
    <w:p w14:paraId="41252154" w14:textId="77777777" w:rsidR="008404D3" w:rsidRPr="004832AE" w:rsidRDefault="008404D3" w:rsidP="00252926">
      <w:r>
        <w:t>Implementare il software in modo che:</w:t>
      </w:r>
    </w:p>
    <w:p w14:paraId="487C6483" w14:textId="14D0469A" w:rsidR="008404D3" w:rsidRDefault="008404D3" w:rsidP="00E97A7F">
      <w:pPr>
        <w:pStyle w:val="Paragrafoelenco"/>
        <w:numPr>
          <w:ilvl w:val="0"/>
          <w:numId w:val="5"/>
        </w:numPr>
        <w:ind w:left="1068"/>
        <w:rPr>
          <w:szCs w:val="26"/>
        </w:rPr>
      </w:pPr>
      <w:r>
        <w:rPr>
          <w:szCs w:val="26"/>
        </w:rPr>
        <w:t>Usi in modo appropriato il pattern MVC</w:t>
      </w:r>
    </w:p>
    <w:p w14:paraId="4F8851D4" w14:textId="628E7BC1" w:rsidR="008404D3" w:rsidRDefault="008404D3" w:rsidP="00A80EF5">
      <w:pPr>
        <w:pStyle w:val="Paragrafoelenco"/>
        <w:numPr>
          <w:ilvl w:val="0"/>
          <w:numId w:val="5"/>
        </w:numPr>
        <w:ind w:left="1068"/>
        <w:rPr>
          <w:szCs w:val="26"/>
        </w:rPr>
      </w:pPr>
      <w:r>
        <w:rPr>
          <w:szCs w:val="26"/>
        </w:rPr>
        <w:t>Usi in modo appropriato il pattern Observer Observable</w:t>
      </w:r>
    </w:p>
    <w:p w14:paraId="2C2BCB86" w14:textId="3E4C3311" w:rsidR="008404D3" w:rsidRDefault="008404D3" w:rsidP="00E97A7F">
      <w:pPr>
        <w:pStyle w:val="Paragrafoelenco"/>
        <w:numPr>
          <w:ilvl w:val="0"/>
          <w:numId w:val="5"/>
        </w:numPr>
        <w:ind w:left="1068"/>
        <w:rPr>
          <w:szCs w:val="26"/>
        </w:rPr>
      </w:pPr>
      <w:r>
        <w:rPr>
          <w:szCs w:val="26"/>
        </w:rPr>
        <w:t>Usi in modo appropriato la libreria Java Swing</w:t>
      </w:r>
    </w:p>
    <w:p w14:paraId="70F407BE" w14:textId="1BD238DE" w:rsidR="008404D3" w:rsidRDefault="008404D3" w:rsidP="00E97A7F">
      <w:pPr>
        <w:pStyle w:val="Paragrafoelenco"/>
        <w:numPr>
          <w:ilvl w:val="0"/>
          <w:numId w:val="5"/>
        </w:numPr>
        <w:ind w:left="1068"/>
        <w:rPr>
          <w:szCs w:val="26"/>
        </w:rPr>
      </w:pPr>
      <w:r>
        <w:rPr>
          <w:szCs w:val="26"/>
        </w:rPr>
        <w:t>Usi in modo appropriato gli stream di Stram&lt;T&gt;</w:t>
      </w:r>
    </w:p>
    <w:p w14:paraId="545968B7" w14:textId="596FF326" w:rsidR="004832AE" w:rsidRDefault="008404D3" w:rsidP="007737AC">
      <w:pPr>
        <w:pStyle w:val="Paragrafoelenco"/>
        <w:numPr>
          <w:ilvl w:val="0"/>
          <w:numId w:val="5"/>
        </w:numPr>
        <w:ind w:left="1068"/>
        <w:rPr>
          <w:szCs w:val="26"/>
        </w:rPr>
      </w:pPr>
      <w:r>
        <w:rPr>
          <w:szCs w:val="26"/>
        </w:rPr>
        <w:t>Usi in modo appropriato la libreria AudioManager</w:t>
      </w:r>
    </w:p>
    <w:p w14:paraId="61D5E750" w14:textId="77777777" w:rsidR="007737AC" w:rsidRDefault="007737AC" w:rsidP="007737AC">
      <w:pPr>
        <w:rPr>
          <w:szCs w:val="26"/>
        </w:rPr>
      </w:pPr>
    </w:p>
    <w:p w14:paraId="1145DCCE" w14:textId="3F2A00EF" w:rsidR="00C60633" w:rsidRDefault="00C60633" w:rsidP="00C60633">
      <w:pPr>
        <w:pStyle w:val="Titolo1"/>
      </w:pPr>
      <w:r>
        <w:t>Entità Fondamentali</w:t>
      </w:r>
      <w:r w:rsidR="00FF07EB">
        <w:t>,</w:t>
      </w:r>
      <w:r>
        <w:t xml:space="preserve"> Value Objects</w:t>
      </w:r>
      <w:r w:rsidR="00FF07EB">
        <w:t xml:space="preserve"> e Logica IA</w:t>
      </w:r>
    </w:p>
    <w:p w14:paraId="478D016E" w14:textId="21F86C83" w:rsidR="00C60633" w:rsidRDefault="00C60633" w:rsidP="007737AC">
      <w:pPr>
        <w:rPr>
          <w:szCs w:val="26"/>
        </w:rPr>
      </w:pPr>
      <w:r>
        <w:rPr>
          <w:szCs w:val="26"/>
        </w:rPr>
        <w:t>Per garantire l’immutabilità e l’integrità dei dati base si è scelto di progettare accuratamente le classi fondamentali al gioco stesso:</w:t>
      </w:r>
    </w:p>
    <w:p w14:paraId="6F98CCC5" w14:textId="7B6DB87E" w:rsidR="00C60633" w:rsidRDefault="00C60633" w:rsidP="00C60633">
      <w:pPr>
        <w:pStyle w:val="Titolo2"/>
      </w:pPr>
      <w:r>
        <w:t>Carta (Value Object)</w:t>
      </w:r>
    </w:p>
    <w:p w14:paraId="601CA0BE" w14:textId="3BB7DE0A" w:rsidR="00C60633" w:rsidRDefault="00C60633" w:rsidP="00C60633">
      <w:r>
        <w:t xml:space="preserve">Modellata come oggetto immutabile. Il suo stato è definito dalla combinazione di un </w:t>
      </w:r>
      <w:r>
        <w:rPr>
          <w:i/>
          <w:iCs/>
        </w:rPr>
        <w:t>Seme</w:t>
      </w:r>
      <w:r>
        <w:t xml:space="preserve"> e di un </w:t>
      </w:r>
      <w:r>
        <w:rPr>
          <w:i/>
          <w:iCs/>
        </w:rPr>
        <w:t>Valore</w:t>
      </w:r>
      <w:r>
        <w:t xml:space="preserve">, implementati come enumerazioni. Questa scelta previene stati inconsistenti (es. “15 di Spade”) e centralizza la definizione della forza e del punteggio della carta all’interno dell’enum </w:t>
      </w:r>
      <w:r>
        <w:rPr>
          <w:i/>
          <w:iCs/>
        </w:rPr>
        <w:t>Valore</w:t>
      </w:r>
      <w:r>
        <w:t>.</w:t>
      </w:r>
    </w:p>
    <w:p w14:paraId="53B7C32C" w14:textId="0C78196C" w:rsidR="00C60633" w:rsidRDefault="00C60633" w:rsidP="00C60633">
      <w:pPr>
        <w:pStyle w:val="Titolo2"/>
      </w:pPr>
      <w:r>
        <w:t>Mazzo (Singleton)</w:t>
      </w:r>
    </w:p>
    <w:p w14:paraId="5951DA08" w14:textId="0570DC32" w:rsidR="00C60633" w:rsidRDefault="00C60633" w:rsidP="00C60633">
      <w:r>
        <w:t xml:space="preserve">Il mazzo rappresenta una risorsa condivisa e unica durante l’intero ciclo di vita di una partita. L’uso del pattern </w:t>
      </w:r>
      <w:r w:rsidRPr="00C60633">
        <w:rPr>
          <w:i/>
          <w:iCs/>
        </w:rPr>
        <w:t>Singleton</w:t>
      </w:r>
      <w:r>
        <w:t xml:space="preserve"> garantisce un singolo punto di accesso globale, prevenendo la creazione accidentale di istanza multiple che </w:t>
      </w:r>
      <w:r w:rsidR="00FF07EB">
        <w:t>comprometterebbero la coerenza del gioco. Contiene la logica per la mescolatura causale e la distribuzione.</w:t>
      </w:r>
    </w:p>
    <w:p w14:paraId="2DD82218" w14:textId="1588C844" w:rsidR="00FF07EB" w:rsidRDefault="00FF07EB" w:rsidP="00FF07EB">
      <w:pPr>
        <w:pStyle w:val="Titolo2"/>
      </w:pPr>
      <w:r>
        <w:t>Giocatore (Entity)</w:t>
      </w:r>
    </w:p>
    <w:p w14:paraId="1DC2456C" w14:textId="79DAA71D" w:rsidR="00C60633" w:rsidRDefault="00FF07EB" w:rsidP="00C60633">
      <w:r>
        <w:t xml:space="preserve">Definita come classe astratta, incapsula lo stato condiviso da tutti i partecipanti. La specializzazione delle sottoclassi </w:t>
      </w:r>
      <w:r>
        <w:rPr>
          <w:i/>
          <w:iCs/>
        </w:rPr>
        <w:t>Umano</w:t>
      </w:r>
      <w:r>
        <w:t xml:space="preserve"> e </w:t>
      </w:r>
      <w:r>
        <w:rPr>
          <w:i/>
          <w:iCs/>
        </w:rPr>
        <w:t>Bot</w:t>
      </w:r>
      <w:r>
        <w:t>, sebbene non abbiano differenze l’uno dall’altro, serve ad isolare logicamente le entitò che richiedono input esterno da quelle governate da un motore decisionale interno.</w:t>
      </w:r>
    </w:p>
    <w:p w14:paraId="4C1BCF2F" w14:textId="795DC42F" w:rsidR="00FF07EB" w:rsidRDefault="00FF07EB" w:rsidP="00FF07EB">
      <w:pPr>
        <w:pStyle w:val="Titolo2"/>
      </w:pPr>
      <w:r>
        <w:t>PartitaBriscola (Logica IA)</w:t>
      </w:r>
    </w:p>
    <w:p w14:paraId="2C684C20" w14:textId="1208F590" w:rsidR="00FF07EB" w:rsidRDefault="00FF07EB" w:rsidP="00C60633">
      <w:r w:rsidRPr="00FF07EB">
        <w:t xml:space="preserve">La classe </w:t>
      </w:r>
      <w:r w:rsidRPr="00FF07EB">
        <w:rPr>
          <w:i/>
          <w:iCs/>
        </w:rPr>
        <w:t>PartitaBriscola</w:t>
      </w:r>
      <w:r w:rsidRPr="00FF07EB">
        <w:t xml:space="preserve"> agisce come </w:t>
      </w:r>
      <w:r>
        <w:t xml:space="preserve">unico punto d’accesso alla logica del gioco e dei singoli comportamenti dei Bot. </w:t>
      </w:r>
      <w:r w:rsidRPr="00FF07EB">
        <w:t>È</w:t>
      </w:r>
      <w:r>
        <w:t xml:space="preserve"> responsabile del mantenimento della coerenza interna durante una mano e durante l’intera partita.</w:t>
      </w:r>
    </w:p>
    <w:p w14:paraId="1D99847D" w14:textId="66514009" w:rsidR="00FF07EB" w:rsidRDefault="00FF07EB" w:rsidP="00FF07EB">
      <w:pPr>
        <w:pStyle w:val="Paragrafoelenco"/>
        <w:numPr>
          <w:ilvl w:val="0"/>
          <w:numId w:val="10"/>
        </w:numPr>
      </w:pPr>
      <w:r w:rsidRPr="00FF07EB">
        <w:rPr>
          <w:b/>
          <w:bCs/>
        </w:rPr>
        <w:lastRenderedPageBreak/>
        <w:t>Gestione dello Stato</w:t>
      </w:r>
      <w:r>
        <w:t>: Mantiene i riferimenti ai quattro giocatori, al mazzo, alla carta di briscola e tiene traccia del punteggio e del turno corrente. All’interno di questa classe viene gestita non solo la logica di una sola partita ma tiene in conto anche la partita precedente e quella successiva, infatti al termine di una partita nel caso servisse un’altra per decidere il vincitore il turno del giocatore che avrà la prima mano non è scelto in modo casuale ma viene gestito in maniera sequenziale rispetto alla partita precedente</w:t>
      </w:r>
      <w:r w:rsidR="00C316C0">
        <w:t>.</w:t>
      </w:r>
    </w:p>
    <w:p w14:paraId="1E6EF87B" w14:textId="2282499F" w:rsidR="00C316C0" w:rsidRDefault="00C316C0" w:rsidP="00FF07EB">
      <w:pPr>
        <w:pStyle w:val="Paragrafoelenco"/>
        <w:numPr>
          <w:ilvl w:val="0"/>
          <w:numId w:val="10"/>
        </w:numPr>
      </w:pPr>
      <w:r>
        <w:rPr>
          <w:b/>
          <w:bCs/>
        </w:rPr>
        <w:t>Logica di Gioco e AI</w:t>
      </w:r>
      <w:r w:rsidRPr="00C316C0">
        <w:t>:</w:t>
      </w:r>
      <w:r>
        <w:t xml:space="preserve"> Incorpora i metodi cruciali come </w:t>
      </w:r>
      <w:r>
        <w:rPr>
          <w:i/>
          <w:iCs/>
        </w:rPr>
        <w:t>risolviPresa()</w:t>
      </w:r>
      <w:r>
        <w:t xml:space="preserve">, che valuta le carte dul tavolo in base alle regole della briscola (seme dominante, briscola, valore) per determinare il vincitore della mano. La logica artificiale dei giocatori non umani è invocata tramite </w:t>
      </w:r>
      <w:r>
        <w:rPr>
          <w:i/>
          <w:iCs/>
        </w:rPr>
        <w:t>eseguiTurniBot()</w:t>
      </w:r>
      <w:r>
        <w:t xml:space="preserve"> e </w:t>
      </w:r>
      <w:r>
        <w:rPr>
          <w:i/>
          <w:iCs/>
        </w:rPr>
        <w:t>sceltaCarta()</w:t>
      </w:r>
      <w:r>
        <w:t>, che astrae il processo decisionale automatico dal flusso principale.</w:t>
      </w:r>
    </w:p>
    <w:p w14:paraId="27E214CB" w14:textId="02927CFF" w:rsidR="00C316C0" w:rsidRDefault="00C316C0" w:rsidP="00C316C0">
      <w:pPr>
        <w:pStyle w:val="Titolo1"/>
      </w:pPr>
      <w:r>
        <w:t>Architettura di Sistema: Pattern MVC</w:t>
      </w:r>
    </w:p>
    <w:p w14:paraId="3BF7EFE6" w14:textId="473A61CC" w:rsidR="00C316C0" w:rsidRDefault="00C316C0" w:rsidP="00C316C0">
      <w:r>
        <w:t xml:space="preserve">Per soddisfare il requisito di questo progetto e per ottenere un software manutenibile, pulito e soprattutto facile da dividere nel caso di modifica al lato Front-end (che sia upgrade o eliminazione), l’intero sistema è stato strutturato seguendo rigidamente il pattern architetturale </w:t>
      </w:r>
      <w:r>
        <w:rPr>
          <w:b/>
          <w:bCs/>
        </w:rPr>
        <w:t>Model-View-Controller</w:t>
      </w:r>
      <w:r>
        <w:t xml:space="preserve"> (</w:t>
      </w:r>
      <w:r>
        <w:rPr>
          <w:b/>
          <w:bCs/>
        </w:rPr>
        <w:t>MVC</w:t>
      </w:r>
      <w:r w:rsidRPr="00C316C0">
        <w:t>)</w:t>
      </w:r>
      <w:r>
        <w:t>.</w:t>
      </w:r>
    </w:p>
    <w:p w14:paraId="515FA6CD" w14:textId="2EADD648" w:rsidR="00C316C0" w:rsidRDefault="00C316C0" w:rsidP="00C316C0">
      <w:pPr>
        <w:pStyle w:val="Titolo2"/>
      </w:pPr>
      <w:r>
        <w:t>Model</w:t>
      </w:r>
    </w:p>
    <w:p w14:paraId="19F54227" w14:textId="19393883" w:rsidR="00C316C0" w:rsidRDefault="00C316C0" w:rsidP="00C316C0">
      <w:r>
        <w:t xml:space="preserve">Il model è incapsulato principalmente nella classe </w:t>
      </w:r>
      <w:r>
        <w:rPr>
          <w:i/>
          <w:iCs/>
        </w:rPr>
        <w:t>GiocoBriscola</w:t>
      </w:r>
      <w:r>
        <w:t>, che funge da facciata per l’intero sistema. Gestisce il ciclo di vita delle singole partite (</w:t>
      </w:r>
      <w:r>
        <w:rPr>
          <w:i/>
          <w:iCs/>
        </w:rPr>
        <w:t>PartitaBriscola</w:t>
      </w:r>
      <w:r>
        <w:t>) e mantiene le statistiche globali della sessione</w:t>
      </w:r>
      <w:r w:rsidR="00552AE9">
        <w:t xml:space="preserve"> (partite giocate, vinte, perse, pareggiate). Il Model non ha alcuna dipendenza o conoscenza della View o del Controller.</w:t>
      </w:r>
    </w:p>
    <w:p w14:paraId="17E1E924" w14:textId="61BF5DD3" w:rsidR="00552AE9" w:rsidRDefault="00552AE9" w:rsidP="00552AE9">
      <w:pPr>
        <w:pStyle w:val="Titolo2"/>
      </w:pPr>
      <w:r>
        <w:t>View</w:t>
      </w:r>
    </w:p>
    <w:p w14:paraId="001138A7" w14:textId="71F7C14C" w:rsidR="00552AE9" w:rsidRDefault="00552AE9" w:rsidP="00C316C0">
      <w:r>
        <w:t xml:space="preserve">Il livello di presentazione, basato sulla libreria Java Swing, è delegato alla classe </w:t>
      </w:r>
      <w:r>
        <w:rPr>
          <w:i/>
          <w:iCs/>
        </w:rPr>
        <w:t>FinestraGioco</w:t>
      </w:r>
      <w:r>
        <w:t xml:space="preserve"> e a una gerarchia di pannelli che estendono la classe base astratta </w:t>
      </w:r>
      <w:r>
        <w:rPr>
          <w:i/>
          <w:iCs/>
        </w:rPr>
        <w:t>Pannello</w:t>
      </w:r>
      <w:r>
        <w:t>.</w:t>
      </w:r>
    </w:p>
    <w:p w14:paraId="7624F8A7" w14:textId="2F58A661" w:rsidR="00552AE9" w:rsidRDefault="00552AE9" w:rsidP="00552AE9">
      <w:pPr>
        <w:pStyle w:val="Paragrafoelenco"/>
        <w:numPr>
          <w:ilvl w:val="0"/>
          <w:numId w:val="13"/>
        </w:numPr>
      </w:pPr>
      <w:r w:rsidRPr="00552AE9">
        <w:rPr>
          <w:b/>
          <w:bCs/>
        </w:rPr>
        <w:t>Strutturazione Gerarchica</w:t>
      </w:r>
      <w:r>
        <w:t>: I diversi stati visivi dell’applicazione (Menu, Giocatore, Gioco e Statistiche) sono mappati su classi distinte (</w:t>
      </w:r>
      <w:r>
        <w:rPr>
          <w:i/>
          <w:iCs/>
        </w:rPr>
        <w:t>PannelloMenu</w:t>
      </w:r>
      <w:r>
        <w:t xml:space="preserve">, </w:t>
      </w:r>
      <w:r>
        <w:rPr>
          <w:i/>
          <w:iCs/>
        </w:rPr>
        <w:t>PannelloGioco</w:t>
      </w:r>
      <w:r>
        <w:t xml:space="preserve">, ecc..), gestite dinamicamente tramite </w:t>
      </w:r>
      <w:r>
        <w:rPr>
          <w:i/>
          <w:iCs/>
        </w:rPr>
        <w:t>FinestraGioco.visualizzaPannello()</w:t>
      </w:r>
      <w:r>
        <w:t>.</w:t>
      </w:r>
    </w:p>
    <w:p w14:paraId="7C4AB00A" w14:textId="224FD1AE" w:rsidR="00552AE9" w:rsidRDefault="00552AE9" w:rsidP="00552AE9">
      <w:pPr>
        <w:pStyle w:val="Paragrafoelenco"/>
        <w:numPr>
          <w:ilvl w:val="0"/>
          <w:numId w:val="13"/>
        </w:numPr>
      </w:pPr>
      <w:r>
        <w:rPr>
          <w:b/>
          <w:bCs/>
        </w:rPr>
        <w:t>Grafica Centralizzata</w:t>
      </w:r>
      <w:r>
        <w:t xml:space="preserve">: L’introduzione della classe </w:t>
      </w:r>
      <w:r>
        <w:rPr>
          <w:i/>
          <w:iCs/>
        </w:rPr>
        <w:t>GraficaPannello</w:t>
      </w:r>
      <w:r>
        <w:t xml:space="preserve"> (che sfrutta l’interfaccia </w:t>
      </w:r>
      <w:r>
        <w:rPr>
          <w:i/>
          <w:iCs/>
        </w:rPr>
        <w:t>Colorabile</w:t>
      </w:r>
      <w:r>
        <w:t xml:space="preserve">) funge da </w:t>
      </w:r>
      <w:r>
        <w:rPr>
          <w:i/>
          <w:iCs/>
        </w:rPr>
        <w:t>Factory</w:t>
      </w:r>
      <w:r>
        <w:t xml:space="preserve"> per i componenti Swing. Centralizza la creazione di bottoni, testi, layout garantendo una coerenza stilistica e riducendo drasticamente la duplicazione del codice di inizializzazione della UI.</w:t>
      </w:r>
    </w:p>
    <w:p w14:paraId="0BB7FDA4" w14:textId="5E7ADE48" w:rsidR="00552AE9" w:rsidRDefault="00552AE9" w:rsidP="00552AE9">
      <w:pPr>
        <w:pStyle w:val="Titolo2"/>
      </w:pPr>
      <w:r>
        <w:t>Controller</w:t>
      </w:r>
    </w:p>
    <w:p w14:paraId="181FCB1C" w14:textId="77777777" w:rsidR="00F20819" w:rsidRDefault="00552AE9" w:rsidP="00F20819">
      <w:r>
        <w:t xml:space="preserve">La classe </w:t>
      </w:r>
      <w:r>
        <w:rPr>
          <w:i/>
          <w:iCs/>
        </w:rPr>
        <w:t>ControllerGioco</w:t>
      </w:r>
      <w:r>
        <w:t xml:space="preserve"> rappresenta il collante dell’architettura. </w:t>
      </w:r>
      <w:r w:rsidRPr="00552AE9">
        <w:t>È</w:t>
      </w:r>
      <w:r>
        <w:t xml:space="preserve"> l’unica entità consapevole sia del Model che della View. Il suo compito è intercettare le azioni dell’utente dalla View (es. click su </w:t>
      </w:r>
      <w:r>
        <w:lastRenderedPageBreak/>
        <w:t xml:space="preserve">una carta, avvio partita), interpretarle, tradurle in chiamate ai metodi del Model (es. </w:t>
      </w:r>
      <w:r>
        <w:rPr>
          <w:i/>
          <w:iCs/>
        </w:rPr>
        <w:t>PartitaBriscola.scarta())</w:t>
      </w:r>
      <w:r>
        <w:t xml:space="preserve"> e istruire la View sui cambi di stato necessari (es. </w:t>
      </w:r>
      <w:r>
        <w:rPr>
          <w:i/>
          <w:iCs/>
        </w:rPr>
        <w:t>cambiaSchermata ()</w:t>
      </w:r>
      <w:r>
        <w:t xml:space="preserve"> ).</w:t>
      </w:r>
    </w:p>
    <w:p w14:paraId="7D8FD3D4" w14:textId="28852D18" w:rsidR="00552AE9" w:rsidRDefault="00552AE9" w:rsidP="00F20819">
      <w:pPr>
        <w:pStyle w:val="Titolo1"/>
      </w:pPr>
      <w:r>
        <w:t>Pattern Comportamentali e Ottimizzazione Risorse</w:t>
      </w:r>
    </w:p>
    <w:p w14:paraId="5E8E1AC3" w14:textId="0CA588A7" w:rsidR="00F20819" w:rsidRPr="00F20819" w:rsidRDefault="00F20819" w:rsidP="00F20819">
      <w:pPr>
        <w:pStyle w:val="Titolo2"/>
      </w:pPr>
      <w:r>
        <w:t>Observer/Observable</w:t>
      </w:r>
    </w:p>
    <w:p w14:paraId="572DF361" w14:textId="080659A7" w:rsidR="00552AE9" w:rsidRDefault="00552AE9" w:rsidP="00552AE9">
      <w:r>
        <w:t xml:space="preserve">Il flusso delle informazioni dal Model alla View non avviene tramite interrogazioni continue, ma tramite un’implementazione del pattern </w:t>
      </w:r>
      <w:r>
        <w:rPr>
          <w:b/>
          <w:bCs/>
        </w:rPr>
        <w:t>Observer</w:t>
      </w:r>
      <w:r>
        <w:t>. Questo pa</w:t>
      </w:r>
      <w:r w:rsidR="00B10BFC">
        <w:t>ttern permette di definire una dipendenza uno a molti fra oggetti, in modo che se un oggetto cambia (es. lo stato della partita), ciascuno degli oggetti dipendenti da esso viene notificato e aggiornato automaticamente (es. il panello da visualizzare).</w:t>
      </w:r>
    </w:p>
    <w:p w14:paraId="766700DA" w14:textId="6613935B" w:rsidR="00B10BFC" w:rsidRDefault="00B10BFC" w:rsidP="00B10BFC">
      <w:pPr>
        <w:pStyle w:val="Paragrafoelenco"/>
        <w:numPr>
          <w:ilvl w:val="0"/>
          <w:numId w:val="14"/>
        </w:numPr>
      </w:pPr>
      <w:r>
        <w:t>Le classi del Model (</w:t>
      </w:r>
      <w:r>
        <w:rPr>
          <w:i/>
          <w:iCs/>
        </w:rPr>
        <w:t>GiocoBriscola</w:t>
      </w:r>
      <w:r>
        <w:t xml:space="preserve"> e </w:t>
      </w:r>
      <w:r>
        <w:rPr>
          <w:i/>
          <w:iCs/>
        </w:rPr>
        <w:t>ParitaBriscola</w:t>
      </w:r>
      <w:r>
        <w:t xml:space="preserve">) estendono </w:t>
      </w:r>
      <w:r>
        <w:rPr>
          <w:b/>
          <w:bCs/>
          <w:i/>
          <w:iCs/>
        </w:rPr>
        <w:t>java.util.observable</w:t>
      </w:r>
      <w:r>
        <w:t xml:space="preserve">. Quando avviene un cambiamento di stato significativo (es. fine di una mano), il Model invoca </w:t>
      </w:r>
      <w:r>
        <w:rPr>
          <w:i/>
          <w:iCs/>
        </w:rPr>
        <w:t>notifyObservers ()</w:t>
      </w:r>
      <w:r>
        <w:t>.</w:t>
      </w:r>
    </w:p>
    <w:p w14:paraId="07365013" w14:textId="6974D9D0" w:rsidR="00B10BFC" w:rsidRDefault="00B10BFC" w:rsidP="00B10BFC">
      <w:pPr>
        <w:pStyle w:val="Paragrafoelenco"/>
        <w:numPr>
          <w:ilvl w:val="0"/>
          <w:numId w:val="14"/>
        </w:numPr>
      </w:pPr>
      <w:r>
        <w:t xml:space="preserve">Le classi della View e il Controller implementano l’interfaccia </w:t>
      </w:r>
      <w:r>
        <w:rPr>
          <w:b/>
          <w:bCs/>
          <w:i/>
          <w:iCs/>
        </w:rPr>
        <w:t>java.util.observer</w:t>
      </w:r>
      <w:r>
        <w:t xml:space="preserve">. In particolare, il </w:t>
      </w:r>
      <w:r>
        <w:rPr>
          <w:i/>
          <w:iCs/>
        </w:rPr>
        <w:t>PannelloGioco</w:t>
      </w:r>
      <w:r>
        <w:t xml:space="preserve"> si aggiorna ridisegnando il tavolo quando riceve una notifica della partita in corso. </w:t>
      </w:r>
      <w:r w:rsidR="00F20819">
        <w:t>Questo garantisce che l’interfaccia rifletta sempre lo stato coerente del dominio, azzerando le dipendenze dirette dal Model verso la View.</w:t>
      </w:r>
    </w:p>
    <w:p w14:paraId="5D72445C" w14:textId="45783207" w:rsidR="00F20819" w:rsidRPr="00F20819" w:rsidRDefault="00F20819" w:rsidP="00F20819">
      <w:pPr>
        <w:pStyle w:val="Titolo2"/>
      </w:pPr>
      <w:r>
        <w:t>CacheImmagini</w:t>
      </w:r>
    </w:p>
    <w:p w14:paraId="7D47A5FE" w14:textId="1D5DC8B6" w:rsidR="00F20819" w:rsidRPr="00F20819" w:rsidRDefault="00F20819" w:rsidP="00552AE9">
      <w:pPr>
        <w:rPr>
          <w:u w:val="single"/>
        </w:rPr>
      </w:pPr>
      <w:r>
        <w:t xml:space="preserve">Il rendering dell’interfaccia, specialmente del tavolo di gioco, richiede il caricamento frequente di risorse grafiche (carte). Per evitare il pesante overhead dell’I/O sul disco a ogni frame o aggiornamento del pannello, è stata implementata la classe di utilità </w:t>
      </w:r>
      <w:r>
        <w:rPr>
          <w:i/>
          <w:iCs/>
        </w:rPr>
        <w:t>CacheImmagini</w:t>
      </w:r>
      <w:r>
        <w:t xml:space="preserve">. Essa carica le immagini </w:t>
      </w:r>
      <w:r>
        <w:rPr>
          <w:i/>
          <w:iCs/>
        </w:rPr>
        <w:t>BufferedImage</w:t>
      </w:r>
      <w:r>
        <w:t xml:space="preserve"> una sola volta, immagazzinandole in memoria. Le successive richieste per la medesima risorsa (es. il dorso delle carte) attingono direttamente dalla memoria, migliorando significativamente la reattività dell’applicazione.</w:t>
      </w:r>
    </w:p>
    <w:p w14:paraId="16E21CB1" w14:textId="33D97756" w:rsidR="00D03A86" w:rsidRDefault="00F20819" w:rsidP="00F20819">
      <w:pPr>
        <w:pStyle w:val="Titolo1"/>
      </w:pPr>
      <w:r>
        <w:t>Conclusioni</w:t>
      </w:r>
    </w:p>
    <w:p w14:paraId="5172CAE7" w14:textId="5A065FBF" w:rsidR="00F20819" w:rsidRPr="00F20819" w:rsidRDefault="00F20819" w:rsidP="00F20819">
      <w:pPr>
        <w:spacing w:after="0"/>
        <w:rPr>
          <w:sz w:val="28"/>
          <w:szCs w:val="28"/>
          <w:u w:val="single"/>
        </w:rPr>
      </w:pPr>
      <w:r>
        <w:rPr>
          <w:sz w:val="28"/>
          <w:szCs w:val="28"/>
        </w:rPr>
        <w:t>Il progetto JBriscola dimostra l’efficace traduzione di specifiche funzionali in un’architettura software strutturata. L’applicazione rigorosa del pattern MVC, supportata dai pattern Singleton e Observer, ha prodotto un sistema in cui la logica di dominio (le regole della briscola) è protetta e isolata dalle logiche di presentazione (Java Swing). L’astrazione delle entità e l’attenzione alle prestazioni (caching) conferiscono al software una base solida, pronta per essere estesa o adattata a nuovi paradigmi di interfaccia senza richiedere la riscrittura del core business.</w:t>
      </w:r>
    </w:p>
    <w:sectPr w:rsidR="00F20819" w:rsidRPr="00F20819" w:rsidSect="00E4429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42BC7"/>
    <w:multiLevelType w:val="hybridMultilevel"/>
    <w:tmpl w:val="5A18C73A"/>
    <w:lvl w:ilvl="0" w:tplc="6672BF8E">
      <w:start w:val="14"/>
      <w:numFmt w:val="bullet"/>
      <w:lvlText w:val=""/>
      <w:lvlJc w:val="left"/>
      <w:pPr>
        <w:ind w:left="1068" w:hanging="360"/>
      </w:pPr>
      <w:rPr>
        <w:rFonts w:ascii="Symbol" w:eastAsiaTheme="minorEastAsia" w:hAnsi="Symbol" w:cstheme="minorBidi" w:hint="default"/>
      </w:rPr>
    </w:lvl>
    <w:lvl w:ilvl="1" w:tplc="04100003" w:tentative="1">
      <w:start w:val="1"/>
      <w:numFmt w:val="bullet"/>
      <w:lvlText w:val="o"/>
      <w:lvlJc w:val="left"/>
      <w:pPr>
        <w:ind w:left="1428" w:hanging="360"/>
      </w:pPr>
      <w:rPr>
        <w:rFonts w:ascii="Courier New" w:hAnsi="Courier New" w:cs="Courier New" w:hint="default"/>
      </w:rPr>
    </w:lvl>
    <w:lvl w:ilvl="2" w:tplc="04100005" w:tentative="1">
      <w:start w:val="1"/>
      <w:numFmt w:val="bullet"/>
      <w:lvlText w:val=""/>
      <w:lvlJc w:val="left"/>
      <w:pPr>
        <w:ind w:left="2148" w:hanging="360"/>
      </w:pPr>
      <w:rPr>
        <w:rFonts w:ascii="Wingdings" w:hAnsi="Wingdings" w:hint="default"/>
      </w:rPr>
    </w:lvl>
    <w:lvl w:ilvl="3" w:tplc="04100001" w:tentative="1">
      <w:start w:val="1"/>
      <w:numFmt w:val="bullet"/>
      <w:lvlText w:val=""/>
      <w:lvlJc w:val="left"/>
      <w:pPr>
        <w:ind w:left="2868" w:hanging="360"/>
      </w:pPr>
      <w:rPr>
        <w:rFonts w:ascii="Symbol" w:hAnsi="Symbol" w:hint="default"/>
      </w:rPr>
    </w:lvl>
    <w:lvl w:ilvl="4" w:tplc="04100003" w:tentative="1">
      <w:start w:val="1"/>
      <w:numFmt w:val="bullet"/>
      <w:lvlText w:val="o"/>
      <w:lvlJc w:val="left"/>
      <w:pPr>
        <w:ind w:left="3588" w:hanging="360"/>
      </w:pPr>
      <w:rPr>
        <w:rFonts w:ascii="Courier New" w:hAnsi="Courier New" w:cs="Courier New" w:hint="default"/>
      </w:rPr>
    </w:lvl>
    <w:lvl w:ilvl="5" w:tplc="04100005" w:tentative="1">
      <w:start w:val="1"/>
      <w:numFmt w:val="bullet"/>
      <w:lvlText w:val=""/>
      <w:lvlJc w:val="left"/>
      <w:pPr>
        <w:ind w:left="4308" w:hanging="360"/>
      </w:pPr>
      <w:rPr>
        <w:rFonts w:ascii="Wingdings" w:hAnsi="Wingdings" w:hint="default"/>
      </w:rPr>
    </w:lvl>
    <w:lvl w:ilvl="6" w:tplc="04100001" w:tentative="1">
      <w:start w:val="1"/>
      <w:numFmt w:val="bullet"/>
      <w:lvlText w:val=""/>
      <w:lvlJc w:val="left"/>
      <w:pPr>
        <w:ind w:left="5028" w:hanging="360"/>
      </w:pPr>
      <w:rPr>
        <w:rFonts w:ascii="Symbol" w:hAnsi="Symbol" w:hint="default"/>
      </w:rPr>
    </w:lvl>
    <w:lvl w:ilvl="7" w:tplc="04100003" w:tentative="1">
      <w:start w:val="1"/>
      <w:numFmt w:val="bullet"/>
      <w:lvlText w:val="o"/>
      <w:lvlJc w:val="left"/>
      <w:pPr>
        <w:ind w:left="5748" w:hanging="360"/>
      </w:pPr>
      <w:rPr>
        <w:rFonts w:ascii="Courier New" w:hAnsi="Courier New" w:cs="Courier New" w:hint="default"/>
      </w:rPr>
    </w:lvl>
    <w:lvl w:ilvl="8" w:tplc="04100005" w:tentative="1">
      <w:start w:val="1"/>
      <w:numFmt w:val="bullet"/>
      <w:lvlText w:val=""/>
      <w:lvlJc w:val="left"/>
      <w:pPr>
        <w:ind w:left="6468" w:hanging="360"/>
      </w:pPr>
      <w:rPr>
        <w:rFonts w:ascii="Wingdings" w:hAnsi="Wingdings" w:hint="default"/>
      </w:rPr>
    </w:lvl>
  </w:abstractNum>
  <w:abstractNum w:abstractNumId="1" w15:restartNumberingAfterBreak="0">
    <w:nsid w:val="16D1141D"/>
    <w:multiLevelType w:val="hybridMultilevel"/>
    <w:tmpl w:val="9200B2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C82C15"/>
    <w:multiLevelType w:val="multilevel"/>
    <w:tmpl w:val="BAEA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F62EEC"/>
    <w:multiLevelType w:val="hybridMultilevel"/>
    <w:tmpl w:val="BA3E78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A800C50"/>
    <w:multiLevelType w:val="hybridMultilevel"/>
    <w:tmpl w:val="CB342F72"/>
    <w:lvl w:ilvl="0" w:tplc="7274366A">
      <w:numFmt w:val="bullet"/>
      <w:lvlText w:val="-"/>
      <w:lvlJc w:val="left"/>
      <w:pPr>
        <w:ind w:left="1070" w:hanging="360"/>
      </w:pPr>
      <w:rPr>
        <w:rFonts w:ascii="Calibri" w:eastAsiaTheme="minorEastAsia" w:hAnsi="Calibri" w:cs="Calibri" w:hint="default"/>
      </w:rPr>
    </w:lvl>
    <w:lvl w:ilvl="1" w:tplc="04100003" w:tentative="1">
      <w:start w:val="1"/>
      <w:numFmt w:val="bullet"/>
      <w:lvlText w:val="o"/>
      <w:lvlJc w:val="left"/>
      <w:pPr>
        <w:ind w:left="1790" w:hanging="360"/>
      </w:pPr>
      <w:rPr>
        <w:rFonts w:ascii="Courier New" w:hAnsi="Courier New" w:cs="Courier New" w:hint="default"/>
      </w:rPr>
    </w:lvl>
    <w:lvl w:ilvl="2" w:tplc="04100005" w:tentative="1">
      <w:start w:val="1"/>
      <w:numFmt w:val="bullet"/>
      <w:lvlText w:val=""/>
      <w:lvlJc w:val="left"/>
      <w:pPr>
        <w:ind w:left="2510" w:hanging="360"/>
      </w:pPr>
      <w:rPr>
        <w:rFonts w:ascii="Wingdings" w:hAnsi="Wingdings" w:hint="default"/>
      </w:rPr>
    </w:lvl>
    <w:lvl w:ilvl="3" w:tplc="04100001" w:tentative="1">
      <w:start w:val="1"/>
      <w:numFmt w:val="bullet"/>
      <w:lvlText w:val=""/>
      <w:lvlJc w:val="left"/>
      <w:pPr>
        <w:ind w:left="3230" w:hanging="360"/>
      </w:pPr>
      <w:rPr>
        <w:rFonts w:ascii="Symbol" w:hAnsi="Symbol" w:hint="default"/>
      </w:rPr>
    </w:lvl>
    <w:lvl w:ilvl="4" w:tplc="04100003" w:tentative="1">
      <w:start w:val="1"/>
      <w:numFmt w:val="bullet"/>
      <w:lvlText w:val="o"/>
      <w:lvlJc w:val="left"/>
      <w:pPr>
        <w:ind w:left="3950" w:hanging="360"/>
      </w:pPr>
      <w:rPr>
        <w:rFonts w:ascii="Courier New" w:hAnsi="Courier New" w:cs="Courier New" w:hint="default"/>
      </w:rPr>
    </w:lvl>
    <w:lvl w:ilvl="5" w:tplc="04100005" w:tentative="1">
      <w:start w:val="1"/>
      <w:numFmt w:val="bullet"/>
      <w:lvlText w:val=""/>
      <w:lvlJc w:val="left"/>
      <w:pPr>
        <w:ind w:left="4670" w:hanging="360"/>
      </w:pPr>
      <w:rPr>
        <w:rFonts w:ascii="Wingdings" w:hAnsi="Wingdings" w:hint="default"/>
      </w:rPr>
    </w:lvl>
    <w:lvl w:ilvl="6" w:tplc="04100001" w:tentative="1">
      <w:start w:val="1"/>
      <w:numFmt w:val="bullet"/>
      <w:lvlText w:val=""/>
      <w:lvlJc w:val="left"/>
      <w:pPr>
        <w:ind w:left="5390" w:hanging="360"/>
      </w:pPr>
      <w:rPr>
        <w:rFonts w:ascii="Symbol" w:hAnsi="Symbol" w:hint="default"/>
      </w:rPr>
    </w:lvl>
    <w:lvl w:ilvl="7" w:tplc="04100003" w:tentative="1">
      <w:start w:val="1"/>
      <w:numFmt w:val="bullet"/>
      <w:lvlText w:val="o"/>
      <w:lvlJc w:val="left"/>
      <w:pPr>
        <w:ind w:left="6110" w:hanging="360"/>
      </w:pPr>
      <w:rPr>
        <w:rFonts w:ascii="Courier New" w:hAnsi="Courier New" w:cs="Courier New" w:hint="default"/>
      </w:rPr>
    </w:lvl>
    <w:lvl w:ilvl="8" w:tplc="04100005" w:tentative="1">
      <w:start w:val="1"/>
      <w:numFmt w:val="bullet"/>
      <w:lvlText w:val=""/>
      <w:lvlJc w:val="left"/>
      <w:pPr>
        <w:ind w:left="6830" w:hanging="360"/>
      </w:pPr>
      <w:rPr>
        <w:rFonts w:ascii="Wingdings" w:hAnsi="Wingdings" w:hint="default"/>
      </w:rPr>
    </w:lvl>
  </w:abstractNum>
  <w:abstractNum w:abstractNumId="5" w15:restartNumberingAfterBreak="0">
    <w:nsid w:val="42771297"/>
    <w:multiLevelType w:val="hybridMultilevel"/>
    <w:tmpl w:val="DD06BA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5B16416"/>
    <w:multiLevelType w:val="hybridMultilevel"/>
    <w:tmpl w:val="DA1C04CE"/>
    <w:lvl w:ilvl="0" w:tplc="6672BF8E">
      <w:start w:val="14"/>
      <w:numFmt w:val="bullet"/>
      <w:lvlText w:val=""/>
      <w:lvlJc w:val="left"/>
      <w:pPr>
        <w:ind w:left="1440" w:hanging="360"/>
      </w:pPr>
      <w:rPr>
        <w:rFonts w:ascii="Symbol" w:eastAsiaTheme="minorEastAsia" w:hAnsi="Symbol"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15:restartNumberingAfterBreak="0">
    <w:nsid w:val="4AEA4AB4"/>
    <w:multiLevelType w:val="hybridMultilevel"/>
    <w:tmpl w:val="A1585A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416694C"/>
    <w:multiLevelType w:val="multilevel"/>
    <w:tmpl w:val="AEA8F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1C4DBE"/>
    <w:multiLevelType w:val="hybridMultilevel"/>
    <w:tmpl w:val="67827B80"/>
    <w:lvl w:ilvl="0" w:tplc="04100001">
      <w:start w:val="1"/>
      <w:numFmt w:val="bullet"/>
      <w:lvlText w:val=""/>
      <w:lvlJc w:val="left"/>
      <w:pPr>
        <w:ind w:left="107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70912C1"/>
    <w:multiLevelType w:val="hybridMultilevel"/>
    <w:tmpl w:val="34EA65C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4871E5F"/>
    <w:multiLevelType w:val="hybridMultilevel"/>
    <w:tmpl w:val="D06418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6741017"/>
    <w:multiLevelType w:val="hybridMultilevel"/>
    <w:tmpl w:val="13B69134"/>
    <w:lvl w:ilvl="0" w:tplc="033C4D9E">
      <w:start w:val="14"/>
      <w:numFmt w:val="bullet"/>
      <w:lvlText w:val=""/>
      <w:lvlJc w:val="left"/>
      <w:pPr>
        <w:ind w:left="720" w:hanging="360"/>
      </w:pPr>
      <w:rPr>
        <w:rFonts w:ascii="Symbol" w:eastAsiaTheme="minorEastAsia"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F552604"/>
    <w:multiLevelType w:val="hybridMultilevel"/>
    <w:tmpl w:val="253CC906"/>
    <w:lvl w:ilvl="0" w:tplc="6672BF8E">
      <w:start w:val="14"/>
      <w:numFmt w:val="bullet"/>
      <w:lvlText w:val=""/>
      <w:lvlJc w:val="left"/>
      <w:pPr>
        <w:ind w:left="1080" w:hanging="360"/>
      </w:pPr>
      <w:rPr>
        <w:rFonts w:ascii="Symbol" w:eastAsiaTheme="minorEastAsia" w:hAnsi="Symbol"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16cid:durableId="909463346">
    <w:abstractNumId w:val="12"/>
  </w:num>
  <w:num w:numId="2" w16cid:durableId="2137600848">
    <w:abstractNumId w:val="13"/>
  </w:num>
  <w:num w:numId="3" w16cid:durableId="289634991">
    <w:abstractNumId w:val="2"/>
  </w:num>
  <w:num w:numId="4" w16cid:durableId="702368443">
    <w:abstractNumId w:val="8"/>
  </w:num>
  <w:num w:numId="5" w16cid:durableId="476805756">
    <w:abstractNumId w:val="6"/>
  </w:num>
  <w:num w:numId="6" w16cid:durableId="408619081">
    <w:abstractNumId w:val="0"/>
  </w:num>
  <w:num w:numId="7" w16cid:durableId="1333490096">
    <w:abstractNumId w:val="4"/>
  </w:num>
  <w:num w:numId="8" w16cid:durableId="1529484034">
    <w:abstractNumId w:val="9"/>
  </w:num>
  <w:num w:numId="9" w16cid:durableId="1948195359">
    <w:abstractNumId w:val="5"/>
  </w:num>
  <w:num w:numId="10" w16cid:durableId="177815811">
    <w:abstractNumId w:val="7"/>
  </w:num>
  <w:num w:numId="11" w16cid:durableId="765005686">
    <w:abstractNumId w:val="10"/>
  </w:num>
  <w:num w:numId="12" w16cid:durableId="1644194049">
    <w:abstractNumId w:val="1"/>
  </w:num>
  <w:num w:numId="13" w16cid:durableId="261842092">
    <w:abstractNumId w:val="11"/>
  </w:num>
  <w:num w:numId="14" w16cid:durableId="565989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3B0"/>
    <w:rsid w:val="000977A5"/>
    <w:rsid w:val="000D1D55"/>
    <w:rsid w:val="00111738"/>
    <w:rsid w:val="001A74B0"/>
    <w:rsid w:val="001C2A81"/>
    <w:rsid w:val="001F0FC7"/>
    <w:rsid w:val="002015E0"/>
    <w:rsid w:val="00252926"/>
    <w:rsid w:val="00275FFA"/>
    <w:rsid w:val="003543B0"/>
    <w:rsid w:val="00376E89"/>
    <w:rsid w:val="003E3EE6"/>
    <w:rsid w:val="0044468B"/>
    <w:rsid w:val="004832AE"/>
    <w:rsid w:val="004F4530"/>
    <w:rsid w:val="00552AE9"/>
    <w:rsid w:val="005E081C"/>
    <w:rsid w:val="00683594"/>
    <w:rsid w:val="006F0013"/>
    <w:rsid w:val="007623C4"/>
    <w:rsid w:val="007737AC"/>
    <w:rsid w:val="007A221B"/>
    <w:rsid w:val="008404D3"/>
    <w:rsid w:val="00921D56"/>
    <w:rsid w:val="009349A1"/>
    <w:rsid w:val="009612D2"/>
    <w:rsid w:val="00977199"/>
    <w:rsid w:val="00A66046"/>
    <w:rsid w:val="00A80EF5"/>
    <w:rsid w:val="00AD1C50"/>
    <w:rsid w:val="00B10BFC"/>
    <w:rsid w:val="00BF011C"/>
    <w:rsid w:val="00C316C0"/>
    <w:rsid w:val="00C60633"/>
    <w:rsid w:val="00CA4BBC"/>
    <w:rsid w:val="00D03A86"/>
    <w:rsid w:val="00D16F13"/>
    <w:rsid w:val="00D2158A"/>
    <w:rsid w:val="00D27615"/>
    <w:rsid w:val="00E01841"/>
    <w:rsid w:val="00E10598"/>
    <w:rsid w:val="00E4429E"/>
    <w:rsid w:val="00E5014A"/>
    <w:rsid w:val="00E93455"/>
    <w:rsid w:val="00E97A7F"/>
    <w:rsid w:val="00EA472F"/>
    <w:rsid w:val="00EA4F3C"/>
    <w:rsid w:val="00F20819"/>
    <w:rsid w:val="00F56B11"/>
    <w:rsid w:val="00F70C4E"/>
    <w:rsid w:val="00FF07E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1F954"/>
  <w15:chartTrackingRefBased/>
  <w15:docId w15:val="{D1C217CA-5C13-4028-9DB6-E1E976AFF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it-IT"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52926"/>
    <w:rPr>
      <w:color w:val="000000" w:themeColor="text1"/>
      <w:sz w:val="26"/>
    </w:rPr>
  </w:style>
  <w:style w:type="paragraph" w:styleId="Titolo1">
    <w:name w:val="heading 1"/>
    <w:basedOn w:val="Titolo"/>
    <w:next w:val="Normale"/>
    <w:link w:val="Titolo1Carattere"/>
    <w:uiPriority w:val="9"/>
    <w:qFormat/>
    <w:rsid w:val="00E93455"/>
    <w:pPr>
      <w:keepNext/>
      <w:keepLines/>
      <w:spacing w:before="360" w:after="40"/>
      <w:jc w:val="left"/>
      <w:outlineLvl w:val="0"/>
    </w:pPr>
    <w:rPr>
      <w:b w:val="0"/>
      <w:color w:val="000000" w:themeColor="text1"/>
      <w:sz w:val="50"/>
      <w:szCs w:val="40"/>
    </w:rPr>
  </w:style>
  <w:style w:type="paragraph" w:styleId="Titolo2">
    <w:name w:val="heading 2"/>
    <w:basedOn w:val="Titolo1"/>
    <w:next w:val="Normale"/>
    <w:link w:val="Titolo2Carattere"/>
    <w:uiPriority w:val="9"/>
    <w:unhideWhenUsed/>
    <w:qFormat/>
    <w:rsid w:val="00F20819"/>
    <w:pPr>
      <w:spacing w:before="200" w:after="120"/>
      <w:outlineLvl w:val="1"/>
    </w:pPr>
    <w:rPr>
      <w:sz w:val="40"/>
      <w:szCs w:val="28"/>
    </w:rPr>
  </w:style>
  <w:style w:type="paragraph" w:styleId="Titolo3">
    <w:name w:val="heading 3"/>
    <w:basedOn w:val="Titolo2"/>
    <w:next w:val="Normale"/>
    <w:link w:val="Titolo3Carattere"/>
    <w:uiPriority w:val="9"/>
    <w:unhideWhenUsed/>
    <w:qFormat/>
    <w:rsid w:val="00252926"/>
    <w:pPr>
      <w:outlineLvl w:val="2"/>
    </w:pPr>
    <w:rPr>
      <w:b/>
      <w:sz w:val="30"/>
      <w:szCs w:val="24"/>
    </w:rPr>
  </w:style>
  <w:style w:type="paragraph" w:styleId="Titolo4">
    <w:name w:val="heading 4"/>
    <w:basedOn w:val="Normale"/>
    <w:next w:val="Normale"/>
    <w:link w:val="Titolo4Carattere"/>
    <w:uiPriority w:val="9"/>
    <w:semiHidden/>
    <w:unhideWhenUsed/>
    <w:qFormat/>
    <w:rsid w:val="00D2158A"/>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itolo5">
    <w:name w:val="heading 5"/>
    <w:basedOn w:val="Normale"/>
    <w:next w:val="Normale"/>
    <w:link w:val="Titolo5Carattere"/>
    <w:uiPriority w:val="9"/>
    <w:semiHidden/>
    <w:unhideWhenUsed/>
    <w:qFormat/>
    <w:rsid w:val="00D2158A"/>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itolo6">
    <w:name w:val="heading 6"/>
    <w:basedOn w:val="Normale"/>
    <w:next w:val="Normale"/>
    <w:link w:val="Titolo6Carattere"/>
    <w:uiPriority w:val="9"/>
    <w:semiHidden/>
    <w:unhideWhenUsed/>
    <w:qFormat/>
    <w:rsid w:val="00D2158A"/>
    <w:pPr>
      <w:keepNext/>
      <w:keepLines/>
      <w:spacing w:before="40" w:after="0"/>
      <w:outlineLvl w:val="5"/>
    </w:pPr>
    <w:rPr>
      <w:rFonts w:asciiTheme="majorHAnsi" w:eastAsiaTheme="majorEastAsia" w:hAnsiTheme="majorHAnsi" w:cstheme="majorBidi"/>
      <w:color w:val="70AD47" w:themeColor="accent6"/>
    </w:rPr>
  </w:style>
  <w:style w:type="paragraph" w:styleId="Titolo7">
    <w:name w:val="heading 7"/>
    <w:basedOn w:val="Normale"/>
    <w:next w:val="Normale"/>
    <w:link w:val="Titolo7Carattere"/>
    <w:uiPriority w:val="9"/>
    <w:semiHidden/>
    <w:unhideWhenUsed/>
    <w:qFormat/>
    <w:rsid w:val="00D2158A"/>
    <w:pPr>
      <w:keepNext/>
      <w:keepLines/>
      <w:spacing w:before="40" w:after="0"/>
      <w:outlineLvl w:val="6"/>
    </w:pPr>
    <w:rPr>
      <w:rFonts w:asciiTheme="majorHAnsi" w:eastAsiaTheme="majorEastAsia" w:hAnsiTheme="majorHAnsi" w:cstheme="majorBidi"/>
      <w:b/>
      <w:bCs/>
      <w:color w:val="70AD47" w:themeColor="accent6"/>
    </w:rPr>
  </w:style>
  <w:style w:type="paragraph" w:styleId="Titolo8">
    <w:name w:val="heading 8"/>
    <w:basedOn w:val="Normale"/>
    <w:next w:val="Normale"/>
    <w:link w:val="Titolo8Carattere"/>
    <w:uiPriority w:val="9"/>
    <w:semiHidden/>
    <w:unhideWhenUsed/>
    <w:qFormat/>
    <w:rsid w:val="00D2158A"/>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itolo9">
    <w:name w:val="heading 9"/>
    <w:basedOn w:val="Normale"/>
    <w:next w:val="Normale"/>
    <w:link w:val="Titolo9Carattere"/>
    <w:uiPriority w:val="9"/>
    <w:semiHidden/>
    <w:unhideWhenUsed/>
    <w:qFormat/>
    <w:rsid w:val="00D2158A"/>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93455"/>
    <w:rPr>
      <w:rFonts w:asciiTheme="majorHAnsi" w:eastAsiaTheme="majorEastAsia" w:hAnsiTheme="majorHAnsi" w:cstheme="majorBidi"/>
      <w:b/>
      <w:color w:val="000000" w:themeColor="text1"/>
      <w:spacing w:val="-15"/>
      <w:sz w:val="50"/>
      <w:szCs w:val="40"/>
    </w:rPr>
  </w:style>
  <w:style w:type="character" w:customStyle="1" w:styleId="Titolo2Carattere">
    <w:name w:val="Titolo 2 Carattere"/>
    <w:basedOn w:val="Carpredefinitoparagrafo"/>
    <w:link w:val="Titolo2"/>
    <w:uiPriority w:val="9"/>
    <w:rsid w:val="00F20819"/>
    <w:rPr>
      <w:rFonts w:asciiTheme="majorHAnsi" w:eastAsiaTheme="majorEastAsia" w:hAnsiTheme="majorHAnsi" w:cstheme="majorBidi"/>
      <w:color w:val="000000" w:themeColor="text1"/>
      <w:spacing w:val="-15"/>
      <w:sz w:val="40"/>
      <w:szCs w:val="28"/>
    </w:rPr>
  </w:style>
  <w:style w:type="character" w:customStyle="1" w:styleId="Titolo3Carattere">
    <w:name w:val="Titolo 3 Carattere"/>
    <w:basedOn w:val="Carpredefinitoparagrafo"/>
    <w:link w:val="Titolo3"/>
    <w:uiPriority w:val="9"/>
    <w:rsid w:val="00252926"/>
    <w:rPr>
      <w:rFonts w:asciiTheme="majorHAnsi" w:eastAsiaTheme="majorEastAsia" w:hAnsiTheme="majorHAnsi" w:cstheme="majorBidi"/>
      <w:b/>
      <w:color w:val="000000" w:themeColor="text1"/>
      <w:spacing w:val="-15"/>
      <w:sz w:val="30"/>
      <w:szCs w:val="24"/>
    </w:rPr>
  </w:style>
  <w:style w:type="character" w:customStyle="1" w:styleId="Titolo4Carattere">
    <w:name w:val="Titolo 4 Carattere"/>
    <w:basedOn w:val="Carpredefinitoparagrafo"/>
    <w:link w:val="Titolo4"/>
    <w:uiPriority w:val="9"/>
    <w:semiHidden/>
    <w:rsid w:val="00D2158A"/>
    <w:rPr>
      <w:rFonts w:asciiTheme="majorHAnsi" w:eastAsiaTheme="majorEastAsia" w:hAnsiTheme="majorHAnsi" w:cstheme="majorBidi"/>
      <w:color w:val="70AD47" w:themeColor="accent6"/>
      <w:sz w:val="22"/>
      <w:szCs w:val="22"/>
    </w:rPr>
  </w:style>
  <w:style w:type="character" w:customStyle="1" w:styleId="Titolo5Carattere">
    <w:name w:val="Titolo 5 Carattere"/>
    <w:basedOn w:val="Carpredefinitoparagrafo"/>
    <w:link w:val="Titolo5"/>
    <w:uiPriority w:val="9"/>
    <w:semiHidden/>
    <w:rsid w:val="00D2158A"/>
    <w:rPr>
      <w:rFonts w:asciiTheme="majorHAnsi" w:eastAsiaTheme="majorEastAsia" w:hAnsiTheme="majorHAnsi" w:cstheme="majorBidi"/>
      <w:i/>
      <w:iCs/>
      <w:color w:val="70AD47" w:themeColor="accent6"/>
      <w:sz w:val="22"/>
      <w:szCs w:val="22"/>
    </w:rPr>
  </w:style>
  <w:style w:type="character" w:customStyle="1" w:styleId="Titolo6Carattere">
    <w:name w:val="Titolo 6 Carattere"/>
    <w:basedOn w:val="Carpredefinitoparagrafo"/>
    <w:link w:val="Titolo6"/>
    <w:uiPriority w:val="9"/>
    <w:semiHidden/>
    <w:rsid w:val="00D2158A"/>
    <w:rPr>
      <w:rFonts w:asciiTheme="majorHAnsi" w:eastAsiaTheme="majorEastAsia" w:hAnsiTheme="majorHAnsi" w:cstheme="majorBidi"/>
      <w:color w:val="70AD47" w:themeColor="accent6"/>
    </w:rPr>
  </w:style>
  <w:style w:type="character" w:customStyle="1" w:styleId="Titolo7Carattere">
    <w:name w:val="Titolo 7 Carattere"/>
    <w:basedOn w:val="Carpredefinitoparagrafo"/>
    <w:link w:val="Titolo7"/>
    <w:uiPriority w:val="9"/>
    <w:semiHidden/>
    <w:rsid w:val="00D2158A"/>
    <w:rPr>
      <w:rFonts w:asciiTheme="majorHAnsi" w:eastAsiaTheme="majorEastAsia" w:hAnsiTheme="majorHAnsi" w:cstheme="majorBidi"/>
      <w:b/>
      <w:bCs/>
      <w:color w:val="70AD47" w:themeColor="accent6"/>
    </w:rPr>
  </w:style>
  <w:style w:type="character" w:customStyle="1" w:styleId="Titolo8Carattere">
    <w:name w:val="Titolo 8 Carattere"/>
    <w:basedOn w:val="Carpredefinitoparagrafo"/>
    <w:link w:val="Titolo8"/>
    <w:uiPriority w:val="9"/>
    <w:semiHidden/>
    <w:rsid w:val="00D2158A"/>
    <w:rPr>
      <w:rFonts w:asciiTheme="majorHAnsi" w:eastAsiaTheme="majorEastAsia" w:hAnsiTheme="majorHAnsi" w:cstheme="majorBidi"/>
      <w:b/>
      <w:bCs/>
      <w:i/>
      <w:iCs/>
      <w:color w:val="70AD47" w:themeColor="accent6"/>
      <w:sz w:val="20"/>
      <w:szCs w:val="20"/>
    </w:rPr>
  </w:style>
  <w:style w:type="character" w:customStyle="1" w:styleId="Titolo9Carattere">
    <w:name w:val="Titolo 9 Carattere"/>
    <w:basedOn w:val="Carpredefinitoparagrafo"/>
    <w:link w:val="Titolo9"/>
    <w:uiPriority w:val="9"/>
    <w:semiHidden/>
    <w:rsid w:val="00D2158A"/>
    <w:rPr>
      <w:rFonts w:asciiTheme="majorHAnsi" w:eastAsiaTheme="majorEastAsia" w:hAnsiTheme="majorHAnsi" w:cstheme="majorBidi"/>
      <w:i/>
      <w:iCs/>
      <w:color w:val="70AD47" w:themeColor="accent6"/>
      <w:sz w:val="20"/>
      <w:szCs w:val="20"/>
    </w:rPr>
  </w:style>
  <w:style w:type="paragraph" w:styleId="Titolo">
    <w:name w:val="Title"/>
    <w:basedOn w:val="Normale"/>
    <w:next w:val="Normale"/>
    <w:link w:val="TitoloCarattere"/>
    <w:uiPriority w:val="10"/>
    <w:qFormat/>
    <w:rsid w:val="00252926"/>
    <w:pPr>
      <w:spacing w:after="0" w:line="240" w:lineRule="auto"/>
      <w:contextualSpacing/>
      <w:jc w:val="center"/>
    </w:pPr>
    <w:rPr>
      <w:rFonts w:asciiTheme="majorHAnsi" w:eastAsiaTheme="majorEastAsia" w:hAnsiTheme="majorHAnsi" w:cstheme="majorBidi"/>
      <w:b/>
      <w:color w:val="262626" w:themeColor="text1" w:themeTint="D9"/>
      <w:spacing w:val="-15"/>
      <w:sz w:val="60"/>
      <w:szCs w:val="96"/>
    </w:rPr>
  </w:style>
  <w:style w:type="character" w:customStyle="1" w:styleId="TitoloCarattere">
    <w:name w:val="Titolo Carattere"/>
    <w:basedOn w:val="Carpredefinitoparagrafo"/>
    <w:link w:val="Titolo"/>
    <w:uiPriority w:val="10"/>
    <w:rsid w:val="00252926"/>
    <w:rPr>
      <w:rFonts w:asciiTheme="majorHAnsi" w:eastAsiaTheme="majorEastAsia" w:hAnsiTheme="majorHAnsi" w:cstheme="majorBidi"/>
      <w:b/>
      <w:color w:val="262626" w:themeColor="text1" w:themeTint="D9"/>
      <w:spacing w:val="-15"/>
      <w:sz w:val="60"/>
      <w:szCs w:val="96"/>
    </w:rPr>
  </w:style>
  <w:style w:type="paragraph" w:styleId="Sottotitolo">
    <w:name w:val="Subtitle"/>
    <w:basedOn w:val="Titolo"/>
    <w:next w:val="Normale"/>
    <w:link w:val="SottotitoloCarattere"/>
    <w:uiPriority w:val="11"/>
    <w:qFormat/>
    <w:rsid w:val="00252926"/>
    <w:pPr>
      <w:numPr>
        <w:ilvl w:val="1"/>
      </w:numPr>
    </w:pPr>
    <w:rPr>
      <w:b w:val="0"/>
      <w:i/>
      <w:sz w:val="24"/>
      <w:szCs w:val="30"/>
    </w:rPr>
  </w:style>
  <w:style w:type="character" w:customStyle="1" w:styleId="SottotitoloCarattere">
    <w:name w:val="Sottotitolo Carattere"/>
    <w:basedOn w:val="Carpredefinitoparagrafo"/>
    <w:link w:val="Sottotitolo"/>
    <w:uiPriority w:val="11"/>
    <w:rsid w:val="00252926"/>
    <w:rPr>
      <w:rFonts w:asciiTheme="majorHAnsi" w:eastAsiaTheme="majorEastAsia" w:hAnsiTheme="majorHAnsi" w:cstheme="majorBidi"/>
      <w:i/>
      <w:color w:val="262626" w:themeColor="text1" w:themeTint="D9"/>
      <w:spacing w:val="-15"/>
      <w:sz w:val="24"/>
      <w:szCs w:val="30"/>
    </w:rPr>
  </w:style>
  <w:style w:type="paragraph" w:styleId="Citazione">
    <w:name w:val="Quote"/>
    <w:basedOn w:val="Normale"/>
    <w:next w:val="Normale"/>
    <w:link w:val="CitazioneCarattere"/>
    <w:uiPriority w:val="29"/>
    <w:qFormat/>
    <w:rsid w:val="00D2158A"/>
    <w:pPr>
      <w:spacing w:before="160"/>
      <w:ind w:left="720" w:right="720"/>
      <w:jc w:val="center"/>
    </w:pPr>
    <w:rPr>
      <w:i/>
      <w:iCs/>
      <w:color w:val="262626" w:themeColor="text1" w:themeTint="D9"/>
    </w:rPr>
  </w:style>
  <w:style w:type="character" w:customStyle="1" w:styleId="CitazioneCarattere">
    <w:name w:val="Citazione Carattere"/>
    <w:basedOn w:val="Carpredefinitoparagrafo"/>
    <w:link w:val="Citazione"/>
    <w:uiPriority w:val="29"/>
    <w:rsid w:val="00D2158A"/>
    <w:rPr>
      <w:i/>
      <w:iCs/>
      <w:color w:val="262626" w:themeColor="text1" w:themeTint="D9"/>
    </w:rPr>
  </w:style>
  <w:style w:type="paragraph" w:styleId="Paragrafoelenco">
    <w:name w:val="List Paragraph"/>
    <w:basedOn w:val="Normale"/>
    <w:uiPriority w:val="34"/>
    <w:qFormat/>
    <w:rsid w:val="003543B0"/>
    <w:pPr>
      <w:ind w:left="720"/>
      <w:contextualSpacing/>
    </w:pPr>
  </w:style>
  <w:style w:type="character" w:styleId="Enfasiintensa">
    <w:name w:val="Intense Emphasis"/>
    <w:basedOn w:val="Carpredefinitoparagrafo"/>
    <w:uiPriority w:val="21"/>
    <w:qFormat/>
    <w:rsid w:val="00D2158A"/>
    <w:rPr>
      <w:b/>
      <w:bCs/>
      <w:i/>
      <w:iCs/>
    </w:rPr>
  </w:style>
  <w:style w:type="paragraph" w:styleId="Citazioneintensa">
    <w:name w:val="Intense Quote"/>
    <w:basedOn w:val="Normale"/>
    <w:next w:val="Normale"/>
    <w:link w:val="CitazioneintensaCarattere"/>
    <w:uiPriority w:val="30"/>
    <w:qFormat/>
    <w:rsid w:val="00D2158A"/>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zioneintensaCarattere">
    <w:name w:val="Citazione intensa Carattere"/>
    <w:basedOn w:val="Carpredefinitoparagrafo"/>
    <w:link w:val="Citazioneintensa"/>
    <w:uiPriority w:val="30"/>
    <w:rsid w:val="00D2158A"/>
    <w:rPr>
      <w:rFonts w:asciiTheme="majorHAnsi" w:eastAsiaTheme="majorEastAsia" w:hAnsiTheme="majorHAnsi" w:cstheme="majorBidi"/>
      <w:i/>
      <w:iCs/>
      <w:color w:val="70AD47" w:themeColor="accent6"/>
      <w:sz w:val="32"/>
      <w:szCs w:val="32"/>
    </w:rPr>
  </w:style>
  <w:style w:type="character" w:styleId="Riferimentointenso">
    <w:name w:val="Intense Reference"/>
    <w:basedOn w:val="Carpredefinitoparagrafo"/>
    <w:uiPriority w:val="32"/>
    <w:qFormat/>
    <w:rsid w:val="00D2158A"/>
    <w:rPr>
      <w:b/>
      <w:bCs/>
      <w:smallCaps/>
      <w:color w:val="70AD47" w:themeColor="accent6"/>
    </w:rPr>
  </w:style>
  <w:style w:type="paragraph" w:styleId="Didascalia">
    <w:name w:val="caption"/>
    <w:basedOn w:val="Normale"/>
    <w:next w:val="Normale"/>
    <w:uiPriority w:val="35"/>
    <w:semiHidden/>
    <w:unhideWhenUsed/>
    <w:qFormat/>
    <w:rsid w:val="00D2158A"/>
    <w:pPr>
      <w:spacing w:line="240" w:lineRule="auto"/>
    </w:pPr>
    <w:rPr>
      <w:b/>
      <w:bCs/>
      <w:smallCaps/>
      <w:color w:val="595959" w:themeColor="text1" w:themeTint="A6"/>
    </w:rPr>
  </w:style>
  <w:style w:type="character" w:styleId="Enfasigrassetto">
    <w:name w:val="Strong"/>
    <w:basedOn w:val="Carpredefinitoparagrafo"/>
    <w:uiPriority w:val="22"/>
    <w:qFormat/>
    <w:rsid w:val="00D2158A"/>
    <w:rPr>
      <w:b/>
      <w:bCs/>
    </w:rPr>
  </w:style>
  <w:style w:type="character" w:styleId="Enfasicorsivo">
    <w:name w:val="Emphasis"/>
    <w:basedOn w:val="Carpredefinitoparagrafo"/>
    <w:uiPriority w:val="20"/>
    <w:qFormat/>
    <w:rsid w:val="00D2158A"/>
    <w:rPr>
      <w:i/>
      <w:iCs/>
      <w:color w:val="70AD47" w:themeColor="accent6"/>
    </w:rPr>
  </w:style>
  <w:style w:type="paragraph" w:styleId="Nessunaspaziatura">
    <w:name w:val="No Spacing"/>
    <w:uiPriority w:val="1"/>
    <w:qFormat/>
    <w:rsid w:val="00D2158A"/>
    <w:pPr>
      <w:spacing w:after="0" w:line="240" w:lineRule="auto"/>
    </w:pPr>
  </w:style>
  <w:style w:type="character" w:styleId="Enfasidelicata">
    <w:name w:val="Subtle Emphasis"/>
    <w:basedOn w:val="Carpredefinitoparagrafo"/>
    <w:uiPriority w:val="19"/>
    <w:qFormat/>
    <w:rsid w:val="00D2158A"/>
    <w:rPr>
      <w:i/>
      <w:iCs/>
    </w:rPr>
  </w:style>
  <w:style w:type="character" w:styleId="Riferimentodelicato">
    <w:name w:val="Subtle Reference"/>
    <w:basedOn w:val="Carpredefinitoparagrafo"/>
    <w:uiPriority w:val="31"/>
    <w:qFormat/>
    <w:rsid w:val="00D2158A"/>
    <w:rPr>
      <w:smallCaps/>
      <w:color w:val="595959" w:themeColor="text1" w:themeTint="A6"/>
    </w:rPr>
  </w:style>
  <w:style w:type="character" w:styleId="Titolodellibro">
    <w:name w:val="Book Title"/>
    <w:basedOn w:val="Carpredefinitoparagrafo"/>
    <w:uiPriority w:val="33"/>
    <w:qFormat/>
    <w:rsid w:val="00D2158A"/>
    <w:rPr>
      <w:b/>
      <w:bCs/>
      <w:caps w:val="0"/>
      <w:smallCaps/>
      <w:spacing w:val="7"/>
      <w:sz w:val="21"/>
      <w:szCs w:val="21"/>
    </w:rPr>
  </w:style>
  <w:style w:type="paragraph" w:styleId="Titolosommario">
    <w:name w:val="TOC Heading"/>
    <w:basedOn w:val="Titolo1"/>
    <w:next w:val="Normale"/>
    <w:uiPriority w:val="39"/>
    <w:semiHidden/>
    <w:unhideWhenUsed/>
    <w:qFormat/>
    <w:rsid w:val="00D2158A"/>
    <w:pPr>
      <w:outlineLvl w:val="9"/>
    </w:pPr>
  </w:style>
  <w:style w:type="table" w:styleId="Grigliatabella">
    <w:name w:val="Table Grid"/>
    <w:basedOn w:val="Tabellanormale"/>
    <w:uiPriority w:val="39"/>
    <w:rsid w:val="00762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semiHidden/>
    <w:unhideWhenUsed/>
    <w:rsid w:val="004832A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208F9-F98E-4867-BAC7-A45F5AAFB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5</Pages>
  <Words>1524</Words>
  <Characters>8692</Characters>
  <Application>Microsoft Office Word</Application>
  <DocSecurity>0</DocSecurity>
  <Lines>72</Lines>
  <Paragraphs>20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 Xhemali</dc:creator>
  <cp:keywords/>
  <dc:description/>
  <cp:lastModifiedBy>Joel Xhemali</cp:lastModifiedBy>
  <cp:revision>23</cp:revision>
  <dcterms:created xsi:type="dcterms:W3CDTF">2026-04-28T13:02:00Z</dcterms:created>
  <dcterms:modified xsi:type="dcterms:W3CDTF">2026-06-08T15:53:00Z</dcterms:modified>
</cp:coreProperties>
</file>