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8EBA" w14:textId="77777777" w:rsidR="009815B3" w:rsidRDefault="009815B3" w:rsidP="009815B3">
      <w:r>
        <w:t>Perfecto — el módulo de datos es un excelente candidato, porque en un gemelo digital la calidad de los microdatos ENAHO/ENDES/SUSALUD es el cuello de botella silencioso: un error de codificación de región o de factor de expansión contamina todas las simulaciones y nadie se da cuenta hasta que los resultados "se ven raros".</w:t>
      </w:r>
    </w:p>
    <w:p w14:paraId="224D3A22" w14:textId="77777777" w:rsidR="009815B3" w:rsidRDefault="009815B3" w:rsidP="009815B3"/>
    <w:p w14:paraId="07BBE58C" w14:textId="77777777" w:rsidR="009815B3" w:rsidRDefault="009815B3" w:rsidP="009815B3">
      <w:r>
        <w:t>## ¿Dónde se integra y para qué se usa?</w:t>
      </w:r>
    </w:p>
    <w:p w14:paraId="4E61F25E" w14:textId="77777777" w:rsidR="009815B3" w:rsidRDefault="009815B3" w:rsidP="009815B3"/>
    <w:p w14:paraId="1E9BD711" w14:textId="77777777" w:rsidR="009815B3" w:rsidRDefault="009815B3" w:rsidP="009815B3">
      <w:r>
        <w:t>Se integra en el **módulo de datos**, como una función específica tipo `audit_dataset(batch_id)`, que se dispara automáticamente cada vez que ingieres una nueva versión de ENAHO, ENDES o SUSALUD (por ejemplo, cuando corre tu pipeline de descarga anual), y también bajo demanda desde tu panel de administración. El grafo de LangGraph orquesta el flujo completo de auditoría:</w:t>
      </w:r>
    </w:p>
    <w:p w14:paraId="5B9675A0" w14:textId="77777777" w:rsidR="009815B3" w:rsidRDefault="009815B3" w:rsidP="009815B3"/>
    <w:p w14:paraId="362B5BC9" w14:textId="77777777" w:rsidR="009815B3" w:rsidRDefault="009815B3" w:rsidP="009815B3">
      <w:r>
        <w:t>### 1. Validación estructural y de esquema</w:t>
      </w:r>
    </w:p>
    <w:p w14:paraId="386CEDA2" w14:textId="77777777" w:rsidR="009815B3" w:rsidRDefault="009815B3" w:rsidP="009815B3"/>
    <w:p w14:paraId="45E541DC" w14:textId="77777777" w:rsidR="009815B3" w:rsidRDefault="009815B3" w:rsidP="009815B3">
      <w:r>
        <w:t>Antes de que los datos toquen la simulación, el agente verifica que el dataset cumpla el contrato que tu motor espera: que existan las variables críticas (gasto de bolsillo, aseguramiento, región/UBIGEO, factor de expansión, ingreso), que los tipos sean correctos, que los códigos de región existan en el catálogo UBIGEO oficial, y que los umbrales teóricos se respeten (ingresos no negativos, coberturas entre 0 y 1). El LLM no valida solo: invoca herramientas determinísticas que ejecutan estas reglas, y su rol es **clasificar y explicar** los fallos ("faltan 3.2% de hogares con factor de expansión en Loreto — esto sesgaría la microsimulación hacia regiones urbanas").</w:t>
      </w:r>
    </w:p>
    <w:p w14:paraId="071C5EE1" w14:textId="77777777" w:rsidR="009815B3" w:rsidRDefault="009815B3" w:rsidP="009815B3"/>
    <w:p w14:paraId="66709BED" w14:textId="77777777" w:rsidR="009815B3" w:rsidRDefault="009815B3" w:rsidP="009815B3">
      <w:r>
        <w:t>### 2. Detección de anomalías con contexto</w:t>
      </w:r>
    </w:p>
    <w:p w14:paraId="091ACA2A" w14:textId="77777777" w:rsidR="009815B3" w:rsidRDefault="009815B3" w:rsidP="009815B3"/>
    <w:p w14:paraId="63CA526C" w14:textId="77777777" w:rsidR="009815B3" w:rsidRDefault="009815B3" w:rsidP="009815B3">
      <w:r>
        <w:t>Aquí es donde LangGraph aporta valor sobre un validador tradicional: cuando una herramienta estadística detecta una anomalía (un salto inusual en la distribución de gasto catastrófico entre un año y otro, duplicados de hogares, valores atípicos), el LLM la **investiga como un auditor**: cruza con otras herramientas (¿cambió la metodología de la encuesta ese año? ¿el salto coincide con una recodificación de UBIGEO? ¿es un error de digitación o un fenómeno real como la pandemia?) y emite un dictamen clasificado: *error crítico* (bloquea la ingesta), *advertencia* (ingesta permitida con nota), o *fenómeno válido* (documentado). El LLM jamás decide solo: el dictamen se apoya en las reglas que tú defines y en los datos que las herramientas devuelven.</w:t>
      </w:r>
    </w:p>
    <w:p w14:paraId="63C8D6AB" w14:textId="77777777" w:rsidR="009815B3" w:rsidRDefault="009815B3" w:rsidP="009815B3"/>
    <w:p w14:paraId="2AE04B5E" w14:textId="77777777" w:rsidR="009815B3" w:rsidRDefault="009815B3" w:rsidP="009815B3">
      <w:r>
        <w:t>### 3. Generación automática del diccionario de datos y linaje</w:t>
      </w:r>
    </w:p>
    <w:p w14:paraId="79B8288A" w14:textId="77777777" w:rsidR="009815B3" w:rsidRDefault="009815B3" w:rsidP="009815B3"/>
    <w:p w14:paraId="28F83CB5" w14:textId="77777777" w:rsidR="009815B3" w:rsidRDefault="009815B3" w:rsidP="009815B3">
      <w:r>
        <w:lastRenderedPageBreak/>
        <w:t>Cada lote auditado queda documentado automáticamente: qué variables entraron, qué transformaciones se aplicaron, qué anomalías se detectaron y cómo se resolvieron. Esto es oro para un proyecto académico — te da trazabilidad reproducible ("la simulación de 2026 usó ENAHO 2025 con 1.4% de imputación en ingresos de Amazonas") y alimenta directamente la sección de "limitaciones" de tu tesis o paper.</w:t>
      </w:r>
    </w:p>
    <w:p w14:paraId="563DA7EC" w14:textId="77777777" w:rsidR="009815B3" w:rsidRDefault="009815B3" w:rsidP="009815B3"/>
    <w:p w14:paraId="165FDD1B" w14:textId="77777777" w:rsidR="009815B3" w:rsidRDefault="009815B3" w:rsidP="009815B3">
      <w:r>
        <w:t>### 4. Puerta de calidad antes de simular</w:t>
      </w:r>
    </w:p>
    <w:p w14:paraId="76B21C83" w14:textId="77777777" w:rsidR="009815B3" w:rsidRDefault="009815B3" w:rsidP="009815B3"/>
    <w:p w14:paraId="29FCC746" w14:textId="77777777" w:rsidR="009815B3" w:rsidRDefault="009815B3" w:rsidP="009815B3">
      <w:r>
        <w:t>El resultado de la auditoría actúa como un **semáforo**: si hay errores críticos, la función devuelve `blocked` y tu módulo de simulación rechaza el dataset automáticamente; si hay advertencias, la simulación corre pero queda anotada la limitación en los resultados; si pasa limpio, se marca el lote como `certified`. Así nunca corres una política de cobertura universal sobre datos que no has auditado.</w:t>
      </w:r>
    </w:p>
    <w:p w14:paraId="6175A1AB" w14:textId="77777777" w:rsidR="009815B3" w:rsidRDefault="009815B3" w:rsidP="009815B3"/>
    <w:p w14:paraId="78C803C5" w14:textId="77777777" w:rsidR="009815B3" w:rsidRDefault="009815B3" w:rsidP="009815B3">
      <w:r>
        <w:t>## ¿Qué NO hace?</w:t>
      </w:r>
    </w:p>
    <w:p w14:paraId="2C4596ED" w14:textId="77777777" w:rsidR="009815B3" w:rsidRDefault="009815B3" w:rsidP="009815B3"/>
    <w:p w14:paraId="04BBCD68" w14:textId="77777777" w:rsidR="009815B3" w:rsidRDefault="009815B3" w:rsidP="009815B3">
      <w:r>
        <w:t>- **No calcula estadísticas por sí mismo**: medias, tasas de missing, detección de outliers la ejecutan herramientas determinísticas (pandas/pandera/great_expectations si lo usas); el LLM solo interpreta los hallazgos y redacta el dictamen.</w:t>
      </w:r>
    </w:p>
    <w:p w14:paraId="33C3B0F3" w14:textId="77777777" w:rsidR="009815B3" w:rsidRDefault="009815B3" w:rsidP="009815B3">
      <w:r>
        <w:t>- **No corrige datos a ciegas**: nunca imputa ni reescribe valores; propone la corrección y la deja pendiente de aprobación humana en tu panel.</w:t>
      </w:r>
    </w:p>
    <w:p w14:paraId="75682D85" w14:textId="77777777" w:rsidR="009815B3" w:rsidRDefault="009815B3" w:rsidP="009815B3">
      <w:r>
        <w:t>- **No reemplaza tu pipeline de ingesta**: se conecta después de la ingesta y antes de la simulación, como capa de control de calidad.</w:t>
      </w:r>
    </w:p>
    <w:p w14:paraId="38A73FF4" w14:textId="77777777" w:rsidR="009815B3" w:rsidRDefault="009815B3" w:rsidP="009815B3"/>
    <w:p w14:paraId="034D3834" w14:textId="77777777" w:rsidR="009815B3" w:rsidRDefault="009815B3" w:rsidP="009815B3">
      <w:r>
        <w:t>## Salida tangible</w:t>
      </w:r>
    </w:p>
    <w:p w14:paraId="4471DE16" w14:textId="77777777" w:rsidR="009815B3" w:rsidRDefault="009815B3" w:rsidP="009815B3"/>
    <w:p w14:paraId="5F61B880" w14:textId="77777777" w:rsidR="009815B3" w:rsidRDefault="009815B3" w:rsidP="009815B3">
      <w:r>
        <w:t>Un reporte de auditoría por lote (JSON + vista HTML en tu frontend) con: semáforo global, lista de anomalías clasificadas con explicación en lenguaje claro, comparación año contra año, y dictamen final. Ese mismo reporte se guarda versionado junto al dataset, cerrando el ciclo de trazabilidad de tu gemelo digital.</w:t>
      </w:r>
    </w:p>
    <w:p w14:paraId="42EFF46C" w14:textId="77777777" w:rsidR="009815B3" w:rsidRDefault="009815B3" w:rsidP="009815B3"/>
    <w:p w14:paraId="0EC5DB4A" w14:textId="0A80989F" w:rsidR="00675202" w:rsidRDefault="009815B3" w:rsidP="009815B3">
      <w:r>
        <w:t>¿Quieres que en el siguiente paso detalle el flujo de nodos del grafo de auditoría (qué herramientas necesitas exponer y en qué orden) o prefieres que primero compare esta opción contra usar una librería clásica de validación (pandera/Great Expectations) sin LLM?</w:t>
      </w:r>
    </w:p>
    <w:sectPr w:rsidR="00675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02"/>
    <w:rsid w:val="00675202"/>
    <w:rsid w:val="00790A02"/>
    <w:rsid w:val="007C66A8"/>
    <w:rsid w:val="009815B3"/>
    <w:rsid w:val="009C17F4"/>
    <w:rsid w:val="00BA6DBD"/>
    <w:rsid w:val="00D9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FB82E9-4BDB-4637-8BB8-8B3EFDC8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Joel Muñoz Rodriguez</dc:creator>
  <cp:keywords/>
  <dc:description/>
  <cp:lastModifiedBy>Israel Joel Muñoz Rodriguez</cp:lastModifiedBy>
  <cp:revision>2</cp:revision>
  <dcterms:created xsi:type="dcterms:W3CDTF">2026-09-09T17:31:00Z</dcterms:created>
  <dcterms:modified xsi:type="dcterms:W3CDTF">2026-09-09T17:31:00Z</dcterms:modified>
</cp:coreProperties>
</file>