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E269" w14:textId="77777777" w:rsidR="002C6486" w:rsidRPr="00557983" w:rsidRDefault="002C6486" w:rsidP="002C6486">
      <w:pPr>
        <w:pStyle w:val="Default"/>
        <w:jc w:val="center"/>
      </w:pPr>
      <w:r w:rsidRPr="00557983">
        <w:rPr>
          <w:b/>
          <w:bCs/>
        </w:rPr>
        <w:t xml:space="preserve">SERVICIO NACIONAL DE APRENDIZALE </w:t>
      </w:r>
    </w:p>
    <w:p w14:paraId="7041C1BD" w14:textId="77777777" w:rsidR="002C6486" w:rsidRPr="00557983" w:rsidRDefault="002C6486" w:rsidP="002C6486">
      <w:pPr>
        <w:pStyle w:val="Default"/>
        <w:jc w:val="center"/>
      </w:pPr>
    </w:p>
    <w:p w14:paraId="25B26992" w14:textId="77777777" w:rsidR="002C6486" w:rsidRPr="00557983" w:rsidRDefault="002C6486" w:rsidP="002C6486">
      <w:pPr>
        <w:pStyle w:val="Default"/>
        <w:jc w:val="center"/>
      </w:pPr>
      <w:r w:rsidRPr="00557983">
        <w:t>SENA</w:t>
      </w:r>
    </w:p>
    <w:p w14:paraId="4888CDE5" w14:textId="77777777" w:rsidR="002C6486" w:rsidRPr="00557983" w:rsidRDefault="002C6486" w:rsidP="002C6486">
      <w:pPr>
        <w:pStyle w:val="Default"/>
        <w:jc w:val="center"/>
      </w:pPr>
    </w:p>
    <w:p w14:paraId="434FAB73" w14:textId="77777777" w:rsidR="002C6486" w:rsidRDefault="002C6486" w:rsidP="002C6486">
      <w:pPr>
        <w:pStyle w:val="Default"/>
        <w:jc w:val="center"/>
      </w:pPr>
    </w:p>
    <w:p w14:paraId="62712BC6" w14:textId="77777777" w:rsidR="002C6486" w:rsidRDefault="002C6486" w:rsidP="002C6486">
      <w:pPr>
        <w:pStyle w:val="Default"/>
        <w:jc w:val="center"/>
      </w:pPr>
    </w:p>
    <w:p w14:paraId="2AA93255" w14:textId="77777777" w:rsidR="002C6486" w:rsidRPr="00557983" w:rsidRDefault="002C6486" w:rsidP="002C6486">
      <w:pPr>
        <w:pStyle w:val="Default"/>
        <w:jc w:val="center"/>
      </w:pPr>
    </w:p>
    <w:p w14:paraId="37FCB3D5" w14:textId="77777777" w:rsidR="002C6486" w:rsidRPr="00E54AE2" w:rsidRDefault="002C6486" w:rsidP="002C6486">
      <w:pPr>
        <w:pStyle w:val="Default"/>
        <w:jc w:val="center"/>
        <w:rPr>
          <w:b/>
          <w:bCs/>
        </w:rPr>
      </w:pPr>
      <w:r w:rsidRPr="00E54AE2">
        <w:rPr>
          <w:b/>
          <w:bCs/>
        </w:rPr>
        <w:t>APRENDIZ:</w:t>
      </w:r>
    </w:p>
    <w:p w14:paraId="748BBAC2" w14:textId="77777777" w:rsidR="002C6486" w:rsidRPr="00557983" w:rsidRDefault="002C6486" w:rsidP="002C6486">
      <w:pPr>
        <w:pStyle w:val="Default"/>
        <w:jc w:val="center"/>
      </w:pPr>
      <w:r w:rsidRPr="00557983">
        <w:t>EDWIN MAURICIO CALDERON CARO</w:t>
      </w:r>
    </w:p>
    <w:p w14:paraId="2F889026" w14:textId="77777777" w:rsidR="002C6486" w:rsidRPr="00557983" w:rsidRDefault="002C6486" w:rsidP="002C6486">
      <w:pPr>
        <w:pStyle w:val="Default"/>
        <w:jc w:val="center"/>
      </w:pPr>
    </w:p>
    <w:p w14:paraId="250EDC65" w14:textId="77777777" w:rsidR="002C6486" w:rsidRDefault="002C6486" w:rsidP="002C6486">
      <w:pPr>
        <w:pStyle w:val="Default"/>
        <w:jc w:val="center"/>
      </w:pPr>
    </w:p>
    <w:p w14:paraId="4629D952" w14:textId="77777777" w:rsidR="002C6486" w:rsidRPr="00557983" w:rsidRDefault="002C6486" w:rsidP="002C6486">
      <w:pPr>
        <w:pStyle w:val="Default"/>
        <w:jc w:val="center"/>
      </w:pPr>
    </w:p>
    <w:p w14:paraId="4E82F555" w14:textId="77777777" w:rsidR="002C6486" w:rsidRPr="00E54AE2" w:rsidRDefault="002C6486" w:rsidP="002C6486">
      <w:pPr>
        <w:pStyle w:val="Default"/>
        <w:jc w:val="center"/>
        <w:rPr>
          <w:b/>
          <w:bCs/>
        </w:rPr>
      </w:pPr>
    </w:p>
    <w:p w14:paraId="110A8FDB" w14:textId="77777777" w:rsidR="002C6486" w:rsidRPr="00E54AE2" w:rsidRDefault="002C6486" w:rsidP="002C6486">
      <w:pPr>
        <w:pStyle w:val="Default"/>
        <w:jc w:val="center"/>
        <w:rPr>
          <w:b/>
          <w:bCs/>
        </w:rPr>
      </w:pPr>
    </w:p>
    <w:p w14:paraId="5D3D6D18" w14:textId="77777777" w:rsidR="002C6486" w:rsidRPr="00E54AE2" w:rsidRDefault="002C6486" w:rsidP="002C6486">
      <w:pPr>
        <w:pStyle w:val="Default"/>
        <w:jc w:val="center"/>
        <w:rPr>
          <w:b/>
          <w:bCs/>
        </w:rPr>
      </w:pPr>
      <w:r w:rsidRPr="00E54AE2">
        <w:rPr>
          <w:b/>
          <w:bCs/>
        </w:rPr>
        <w:t>TECNOLOGO EN ANALISIS Y DESARROLLO DE SOFTWARE</w:t>
      </w:r>
    </w:p>
    <w:p w14:paraId="188F15D3" w14:textId="77777777" w:rsidR="002C6486" w:rsidRPr="00557983" w:rsidRDefault="002C6486" w:rsidP="002C6486">
      <w:pPr>
        <w:pStyle w:val="Default"/>
        <w:jc w:val="center"/>
      </w:pPr>
    </w:p>
    <w:p w14:paraId="44450CE7" w14:textId="77777777" w:rsidR="002C6486" w:rsidRDefault="002C6486" w:rsidP="002C6486">
      <w:pPr>
        <w:pStyle w:val="Default"/>
        <w:jc w:val="center"/>
      </w:pPr>
    </w:p>
    <w:p w14:paraId="280CDE2C" w14:textId="77777777" w:rsidR="002C6486" w:rsidRPr="00557983" w:rsidRDefault="002C6486" w:rsidP="002C6486">
      <w:pPr>
        <w:pStyle w:val="Default"/>
        <w:jc w:val="center"/>
      </w:pPr>
    </w:p>
    <w:p w14:paraId="10B4192D" w14:textId="77777777" w:rsidR="002C6486" w:rsidRPr="00557983" w:rsidRDefault="002C6486" w:rsidP="002C6486">
      <w:pPr>
        <w:pStyle w:val="Default"/>
        <w:jc w:val="center"/>
      </w:pPr>
    </w:p>
    <w:p w14:paraId="683688FF" w14:textId="77777777" w:rsidR="002C6486" w:rsidRPr="00557983" w:rsidRDefault="002C6486" w:rsidP="002C6486">
      <w:pPr>
        <w:pStyle w:val="Default"/>
        <w:jc w:val="center"/>
      </w:pPr>
    </w:p>
    <w:p w14:paraId="0F327A94" w14:textId="77777777" w:rsidR="002C6486" w:rsidRPr="00557983" w:rsidRDefault="002C6486" w:rsidP="002C6486">
      <w:pPr>
        <w:pStyle w:val="Default"/>
        <w:jc w:val="center"/>
      </w:pPr>
    </w:p>
    <w:p w14:paraId="1E952E60" w14:textId="77777777" w:rsidR="002C6486" w:rsidRPr="00E54AE2" w:rsidRDefault="002C6486" w:rsidP="002C6486">
      <w:pPr>
        <w:pStyle w:val="Default"/>
        <w:jc w:val="center"/>
        <w:rPr>
          <w:b/>
          <w:bCs/>
        </w:rPr>
      </w:pPr>
      <w:r w:rsidRPr="00E54AE2">
        <w:rPr>
          <w:b/>
          <w:bCs/>
        </w:rPr>
        <w:t>INSTRUCTOR: OSCAR PEÑA CURACAS</w:t>
      </w:r>
    </w:p>
    <w:p w14:paraId="5C20CB9A" w14:textId="77777777" w:rsidR="002C6486" w:rsidRPr="00557983" w:rsidRDefault="002C6486" w:rsidP="002C6486">
      <w:pPr>
        <w:pStyle w:val="Default"/>
        <w:jc w:val="center"/>
      </w:pPr>
    </w:p>
    <w:p w14:paraId="712FABA8" w14:textId="77777777" w:rsidR="002C6486" w:rsidRPr="00557983" w:rsidRDefault="002C6486" w:rsidP="002C6486">
      <w:pPr>
        <w:pStyle w:val="Default"/>
        <w:jc w:val="center"/>
      </w:pPr>
    </w:p>
    <w:p w14:paraId="4CD94EA1" w14:textId="77777777" w:rsidR="002C6486" w:rsidRPr="00557983" w:rsidRDefault="002C6486" w:rsidP="002C6486">
      <w:pPr>
        <w:pStyle w:val="Default"/>
        <w:jc w:val="center"/>
      </w:pPr>
    </w:p>
    <w:p w14:paraId="47AA6768" w14:textId="77777777" w:rsidR="002C6486" w:rsidRPr="00557983" w:rsidRDefault="002C6486" w:rsidP="002C6486">
      <w:pPr>
        <w:pStyle w:val="Default"/>
        <w:jc w:val="center"/>
      </w:pPr>
    </w:p>
    <w:p w14:paraId="6F4DD05A" w14:textId="77777777" w:rsidR="002C6486" w:rsidRPr="00557983" w:rsidRDefault="002C6486" w:rsidP="002C6486">
      <w:pPr>
        <w:pStyle w:val="Default"/>
        <w:jc w:val="center"/>
      </w:pPr>
    </w:p>
    <w:p w14:paraId="173F0927" w14:textId="77777777" w:rsidR="002C6486" w:rsidRPr="00557983" w:rsidRDefault="002C6486" w:rsidP="002C6486">
      <w:pPr>
        <w:pStyle w:val="Default"/>
        <w:jc w:val="center"/>
      </w:pPr>
    </w:p>
    <w:p w14:paraId="684EEBC4" w14:textId="77777777" w:rsidR="002C6486" w:rsidRPr="00E54AE2" w:rsidRDefault="002C6486" w:rsidP="002C6486">
      <w:pPr>
        <w:pStyle w:val="Default"/>
        <w:jc w:val="center"/>
        <w:rPr>
          <w:b/>
          <w:bCs/>
        </w:rPr>
      </w:pPr>
    </w:p>
    <w:p w14:paraId="36B7ACCC" w14:textId="77777777" w:rsidR="002C6486" w:rsidRPr="00E54AE2" w:rsidRDefault="002C6486" w:rsidP="002C6486">
      <w:pPr>
        <w:pStyle w:val="Default"/>
        <w:jc w:val="center"/>
        <w:rPr>
          <w:b/>
          <w:bCs/>
        </w:rPr>
      </w:pPr>
      <w:r w:rsidRPr="00E54AE2">
        <w:rPr>
          <w:b/>
          <w:bCs/>
        </w:rPr>
        <w:t xml:space="preserve">FECHA: </w:t>
      </w:r>
      <w:r>
        <w:rPr>
          <w:b/>
          <w:bCs/>
        </w:rPr>
        <w:t>15</w:t>
      </w:r>
      <w:r w:rsidRPr="00E54AE2">
        <w:rPr>
          <w:b/>
          <w:bCs/>
        </w:rPr>
        <w:t>/07/2024 FICHA: (2721531)</w:t>
      </w:r>
    </w:p>
    <w:p w14:paraId="3F6CEBD8" w14:textId="77777777" w:rsidR="002C6486" w:rsidRPr="00557983" w:rsidRDefault="002C6486" w:rsidP="002C6486">
      <w:pPr>
        <w:pStyle w:val="Default"/>
        <w:jc w:val="center"/>
      </w:pPr>
    </w:p>
    <w:p w14:paraId="50A0A039" w14:textId="77777777" w:rsidR="002C6486" w:rsidRPr="00557983" w:rsidRDefault="002C6486" w:rsidP="002C6486">
      <w:pPr>
        <w:pStyle w:val="Default"/>
        <w:jc w:val="center"/>
      </w:pPr>
    </w:p>
    <w:p w14:paraId="3D2F93FB" w14:textId="77777777" w:rsidR="002C6486" w:rsidRPr="00557983" w:rsidRDefault="002C6486" w:rsidP="002C6486">
      <w:pPr>
        <w:pStyle w:val="Default"/>
        <w:jc w:val="center"/>
      </w:pPr>
    </w:p>
    <w:p w14:paraId="654CE5E3" w14:textId="77777777" w:rsidR="002C6486" w:rsidRPr="00557983" w:rsidRDefault="002C6486" w:rsidP="002C6486">
      <w:pPr>
        <w:pStyle w:val="Default"/>
      </w:pPr>
    </w:p>
    <w:p w14:paraId="521C3046" w14:textId="77777777" w:rsidR="002C6486" w:rsidRPr="00557983" w:rsidRDefault="002C6486" w:rsidP="002C6486">
      <w:pPr>
        <w:pStyle w:val="Default"/>
        <w:jc w:val="center"/>
      </w:pPr>
    </w:p>
    <w:p w14:paraId="1E74BC1B" w14:textId="77777777" w:rsidR="002C6486" w:rsidRPr="00557983" w:rsidRDefault="002C6486" w:rsidP="002C6486">
      <w:pPr>
        <w:pStyle w:val="Default"/>
        <w:jc w:val="center"/>
      </w:pPr>
    </w:p>
    <w:p w14:paraId="7F612701" w14:textId="77777777" w:rsidR="002C6486" w:rsidRPr="009205AA" w:rsidRDefault="002C6486" w:rsidP="002C6486">
      <w:pPr>
        <w:jc w:val="center"/>
        <w:rPr>
          <w:rFonts w:ascii="Arial" w:hAnsi="Arial" w:cs="Arial"/>
          <w:b/>
          <w:bCs/>
        </w:rPr>
      </w:pPr>
      <w:r w:rsidRPr="009205AA">
        <w:rPr>
          <w:rFonts w:ascii="Arial" w:hAnsi="Arial" w:cs="Arial"/>
          <w:b/>
          <w:bCs/>
        </w:rPr>
        <w:t>EVIDENCIA:</w:t>
      </w:r>
    </w:p>
    <w:p w14:paraId="3A0FD719" w14:textId="7291122D" w:rsidR="00845DD1" w:rsidRPr="00845DD1" w:rsidRDefault="00845DD1" w:rsidP="00845DD1">
      <w:pPr>
        <w:jc w:val="center"/>
      </w:pPr>
      <w:r w:rsidRPr="00845DD1">
        <w:t>CODIFICACIÓN DE MÓDULOS DEL SOFTWARE SEGÚN REQUERIMIENTOS DEL PROYECTO GA7-220501096-AA2-EV01</w:t>
      </w:r>
    </w:p>
    <w:p w14:paraId="7A27C99B" w14:textId="77777777" w:rsidR="00CB079D" w:rsidRDefault="00CB079D" w:rsidP="00845DD1">
      <w:pPr>
        <w:jc w:val="center"/>
      </w:pPr>
    </w:p>
    <w:p w14:paraId="0AFCC5AD" w14:textId="77777777" w:rsidR="00201623" w:rsidRDefault="00201623" w:rsidP="00845DD1">
      <w:pPr>
        <w:jc w:val="center"/>
      </w:pPr>
    </w:p>
    <w:p w14:paraId="6F41725F" w14:textId="77777777" w:rsidR="00201623" w:rsidRDefault="00201623" w:rsidP="00845DD1">
      <w:pPr>
        <w:jc w:val="center"/>
      </w:pPr>
    </w:p>
    <w:p w14:paraId="34CCF6E8" w14:textId="77777777" w:rsidR="00201623" w:rsidRDefault="00201623" w:rsidP="00845DD1">
      <w:pPr>
        <w:jc w:val="center"/>
      </w:pPr>
    </w:p>
    <w:p w14:paraId="5B2C7C27" w14:textId="77777777" w:rsidR="00201623" w:rsidRDefault="00201623" w:rsidP="00201623"/>
    <w:p w14:paraId="3E9131F2" w14:textId="729A6C6E" w:rsidR="00201623" w:rsidRPr="00201623" w:rsidRDefault="00201623" w:rsidP="00201623">
      <w:pPr>
        <w:jc w:val="center"/>
        <w:rPr>
          <w:b/>
          <w:bCs/>
        </w:rPr>
      </w:pPr>
      <w:r w:rsidRPr="00201623">
        <w:rPr>
          <w:b/>
          <w:bCs/>
        </w:rPr>
        <w:t>INTRODUCCION</w:t>
      </w:r>
    </w:p>
    <w:p w14:paraId="6335F398" w14:textId="77777777" w:rsidR="00201623" w:rsidRPr="00201623" w:rsidRDefault="00201623" w:rsidP="00201623">
      <w:r w:rsidRPr="00201623">
        <w:t xml:space="preserve"> </w:t>
      </w:r>
    </w:p>
    <w:p w14:paraId="27CEF087" w14:textId="77777777" w:rsidR="00201623" w:rsidRPr="00201623" w:rsidRDefault="00201623" w:rsidP="00201623">
      <w:r w:rsidRPr="00201623">
        <w:lastRenderedPageBreak/>
        <w:t xml:space="preserve">  </w:t>
      </w:r>
    </w:p>
    <w:p w14:paraId="3DFCDCB7" w14:textId="518B9330" w:rsidR="00201623" w:rsidRPr="00201623" w:rsidRDefault="00201623" w:rsidP="00201623">
      <w:r w:rsidRPr="00201623">
        <w:t>Realizaremos la codificación a partir del programa o lenguaje seleccionado (Python) que incluya nombramiento de variable, clases, método y funciones... además, la instalación de paquetes (</w:t>
      </w:r>
      <w:proofErr w:type="spellStart"/>
      <w:r w:rsidRPr="00201623">
        <w:t>pip</w:t>
      </w:r>
      <w:proofErr w:type="spellEnd"/>
      <w:r w:rsidRPr="00201623">
        <w:t xml:space="preserve">), conexión a la base de datos, realización CRUD (INSERCION, ACTUALIZAR, ELIMINAR Y CONSULTAR) la base de datos. </w:t>
      </w:r>
    </w:p>
    <w:p w14:paraId="28AC3731" w14:textId="77777777" w:rsidR="00201623" w:rsidRPr="00201623" w:rsidRDefault="00201623" w:rsidP="00201623">
      <w:r w:rsidRPr="00201623">
        <w:t xml:space="preserve">   </w:t>
      </w:r>
    </w:p>
    <w:p w14:paraId="71CE1D0D" w14:textId="77777777" w:rsidR="00201623" w:rsidRPr="00201623" w:rsidRDefault="00201623" w:rsidP="00201623">
      <w:r w:rsidRPr="00201623">
        <w:t xml:space="preserve">  Herramientas para utilizar: </w:t>
      </w:r>
    </w:p>
    <w:p w14:paraId="0B3D7C27" w14:textId="77777777" w:rsidR="00201623" w:rsidRPr="00201623" w:rsidRDefault="00201623" w:rsidP="00201623">
      <w:r w:rsidRPr="00201623">
        <w:t xml:space="preserve"> </w:t>
      </w:r>
    </w:p>
    <w:p w14:paraId="50D0A488" w14:textId="77777777" w:rsidR="00201623" w:rsidRPr="00201623" w:rsidRDefault="00201623" w:rsidP="00201623">
      <w:r w:rsidRPr="00201623">
        <w:t xml:space="preserve">• MySQL </w:t>
      </w:r>
      <w:proofErr w:type="spellStart"/>
      <w:r w:rsidRPr="00201623">
        <w:t>Worbench</w:t>
      </w:r>
      <w:proofErr w:type="spellEnd"/>
      <w:r w:rsidRPr="00201623">
        <w:t xml:space="preserve"> (DB) </w:t>
      </w:r>
    </w:p>
    <w:p w14:paraId="6F44D05E" w14:textId="77777777" w:rsidR="00201623" w:rsidRPr="00201623" w:rsidRDefault="00201623" w:rsidP="00201623">
      <w:r w:rsidRPr="00201623">
        <w:t xml:space="preserve">• Visual Studio </w:t>
      </w:r>
      <w:proofErr w:type="spellStart"/>
      <w:r w:rsidRPr="00201623">
        <w:t>Code</w:t>
      </w:r>
      <w:proofErr w:type="spellEnd"/>
      <w:r w:rsidRPr="00201623">
        <w:t xml:space="preserve"> </w:t>
      </w:r>
    </w:p>
    <w:p w14:paraId="3DFA939E" w14:textId="77777777" w:rsidR="00201623" w:rsidRPr="00201623" w:rsidRDefault="00201623" w:rsidP="00201623">
      <w:r w:rsidRPr="00201623">
        <w:t xml:space="preserve">• Extensión Python </w:t>
      </w:r>
    </w:p>
    <w:p w14:paraId="50FDFCC6" w14:textId="77777777" w:rsidR="00201623" w:rsidRPr="00201623" w:rsidRDefault="00201623" w:rsidP="00201623">
      <w:r w:rsidRPr="00201623">
        <w:t xml:space="preserve">• Paquetes de </w:t>
      </w:r>
      <w:proofErr w:type="gramStart"/>
      <w:r w:rsidRPr="00201623">
        <w:t>Python(</w:t>
      </w:r>
      <w:proofErr w:type="spellStart"/>
      <w:proofErr w:type="gramEnd"/>
      <w:r w:rsidRPr="00201623">
        <w:t>pip</w:t>
      </w:r>
      <w:proofErr w:type="spellEnd"/>
    </w:p>
    <w:p w14:paraId="285E48AB" w14:textId="77777777" w:rsidR="00201623" w:rsidRDefault="00201623" w:rsidP="00201623"/>
    <w:p w14:paraId="52873FCF" w14:textId="77777777" w:rsidR="00201623" w:rsidRPr="00201623" w:rsidRDefault="00201623" w:rsidP="00201623">
      <w:r w:rsidRPr="00201623">
        <w:rPr>
          <w:rFonts w:ascii="Segoe UI Symbol" w:hAnsi="Segoe UI Symbol" w:cs="Segoe UI Symbol"/>
        </w:rPr>
        <w:t>➢</w:t>
      </w:r>
      <w:r w:rsidRPr="00201623">
        <w:t xml:space="preserve"> Variables </w:t>
      </w:r>
    </w:p>
    <w:p w14:paraId="23365208" w14:textId="570EA1AA" w:rsidR="00201623" w:rsidRPr="00201623" w:rsidRDefault="00201623" w:rsidP="00201623">
      <w:r w:rsidRPr="00201623">
        <w:t xml:space="preserve"> Las variables son datos con nombre cuyos valores cambian durante la ejecución del programa, los </w:t>
      </w:r>
    </w:p>
    <w:p w14:paraId="75F5C668" w14:textId="77777777" w:rsidR="00201623" w:rsidRPr="00201623" w:rsidRDefault="00201623" w:rsidP="00201623">
      <w:r w:rsidRPr="00201623">
        <w:t xml:space="preserve">nombres de las variables deben seguir las convenciones de PEP8. </w:t>
      </w:r>
    </w:p>
    <w:p w14:paraId="70C98B40" w14:textId="77777777" w:rsidR="00201623" w:rsidRPr="00201623" w:rsidRDefault="00201623" w:rsidP="00201623">
      <w:r w:rsidRPr="00201623">
        <w:t xml:space="preserve">  </w:t>
      </w:r>
    </w:p>
    <w:p w14:paraId="7EEFFFAC" w14:textId="77777777" w:rsidR="00201623" w:rsidRPr="00201623" w:rsidRDefault="00201623" w:rsidP="00201623">
      <w:r w:rsidRPr="00201623">
        <w:rPr>
          <w:rFonts w:ascii="Segoe UI Symbol" w:hAnsi="Segoe UI Symbol" w:cs="Segoe UI Symbol"/>
        </w:rPr>
        <w:t>➢</w:t>
      </w:r>
      <w:r w:rsidRPr="00201623">
        <w:t xml:space="preserve"> Clases </w:t>
      </w:r>
    </w:p>
    <w:p w14:paraId="51DAF323" w14:textId="675CD1B8" w:rsidR="00201623" w:rsidRPr="00201623" w:rsidRDefault="00201623" w:rsidP="00201623">
      <w:r w:rsidRPr="00201623">
        <w:t xml:space="preserve"> Las clases proporcionan una manera de agrupar datos y funcionalidades. Al crear una nueva clase crea </w:t>
      </w:r>
    </w:p>
    <w:p w14:paraId="57AE57FC" w14:textId="77777777" w:rsidR="00201623" w:rsidRPr="00201623" w:rsidRDefault="00201623" w:rsidP="00201623">
      <w:r w:rsidRPr="00201623">
        <w:t xml:space="preserve">un objeto de un nuevo tipo y le permite crear nuevas instancias de ese tipo también se puede adjuntar </w:t>
      </w:r>
    </w:p>
    <w:p w14:paraId="56724952" w14:textId="77777777" w:rsidR="00201623" w:rsidRPr="00201623" w:rsidRDefault="00201623" w:rsidP="00201623">
      <w:r w:rsidRPr="00201623">
        <w:t xml:space="preserve">atributos a cada instancia de clase para mantener su estado. </w:t>
      </w:r>
    </w:p>
    <w:p w14:paraId="2F13F995" w14:textId="3B0D8FD1" w:rsidR="00201623" w:rsidRPr="00167A66" w:rsidRDefault="00201623" w:rsidP="00201623">
      <w:r w:rsidRPr="00201623">
        <w:t xml:space="preserve"> </w:t>
      </w:r>
    </w:p>
    <w:p w14:paraId="642A64E4" w14:textId="16755A40" w:rsidR="00201623" w:rsidRPr="00201623" w:rsidRDefault="00201623" w:rsidP="00201623">
      <w:r w:rsidRPr="00201623">
        <w:rPr>
          <w:rFonts w:ascii="Segoe UI Symbol" w:hAnsi="Segoe UI Symbol" w:cs="Segoe UI Symbol"/>
        </w:rPr>
        <w:t>➢</w:t>
      </w:r>
      <w:r w:rsidRPr="00201623">
        <w:t xml:space="preserve"> Métodos </w:t>
      </w:r>
    </w:p>
    <w:p w14:paraId="08252DCA" w14:textId="2C5A82AD" w:rsidR="00201623" w:rsidRPr="00201623" w:rsidRDefault="00201623" w:rsidP="00201623">
      <w:r w:rsidRPr="00201623">
        <w:t xml:space="preserve"> Los métodos pueden hacer referencia a nombres globales de la misma manera que las funciones </w:t>
      </w:r>
    </w:p>
    <w:p w14:paraId="155A5768" w14:textId="77777777" w:rsidR="00201623" w:rsidRPr="00201623" w:rsidRDefault="00201623" w:rsidP="00201623">
      <w:r w:rsidRPr="00201623">
        <w:t xml:space="preserve">generales. El alcance global asociado con un método es el módulo que contiene su definición. </w:t>
      </w:r>
    </w:p>
    <w:p w14:paraId="45D7ED06" w14:textId="77777777" w:rsidR="00201623" w:rsidRPr="00201623" w:rsidRDefault="00201623" w:rsidP="00201623">
      <w:r w:rsidRPr="00201623">
        <w:t xml:space="preserve"> </w:t>
      </w:r>
    </w:p>
    <w:p w14:paraId="07ACDA85" w14:textId="77777777" w:rsidR="00201623" w:rsidRPr="00201623" w:rsidRDefault="00201623" w:rsidP="00201623">
      <w:r w:rsidRPr="00201623">
        <w:rPr>
          <w:rFonts w:ascii="Segoe UI Symbol" w:hAnsi="Segoe UI Symbol" w:cs="Segoe UI Symbol"/>
        </w:rPr>
        <w:t>➢</w:t>
      </w:r>
      <w:r w:rsidRPr="00201623">
        <w:t xml:space="preserve"> Funciones </w:t>
      </w:r>
    </w:p>
    <w:p w14:paraId="19FEE89E" w14:textId="2753ED82" w:rsidR="00201623" w:rsidRPr="00201623" w:rsidRDefault="00201623" w:rsidP="00201623">
      <w:r w:rsidRPr="00201623">
        <w:t xml:space="preserve"> Las funciones te permiten definir bloques de código reutilizables y estas pueden ejecutarse varias veces </w:t>
      </w:r>
    </w:p>
    <w:p w14:paraId="6237B3D4" w14:textId="7E2129EF" w:rsidR="00E361B6" w:rsidRPr="00E361B6" w:rsidRDefault="00201623" w:rsidP="00E361B6">
      <w:r w:rsidRPr="00201623">
        <w:t>dentro de un programa</w:t>
      </w:r>
    </w:p>
    <w:p w14:paraId="0DFAAEA0" w14:textId="77777777" w:rsidR="00E361B6" w:rsidRPr="00E361B6" w:rsidRDefault="00E361B6" w:rsidP="00E361B6">
      <w:r w:rsidRPr="00E361B6">
        <w:t xml:space="preserve"> </w:t>
      </w:r>
    </w:p>
    <w:p w14:paraId="6509E519" w14:textId="77777777" w:rsidR="00E361B6" w:rsidRPr="00E361B6" w:rsidRDefault="00E361B6" w:rsidP="00E361B6">
      <w:r w:rsidRPr="00E361B6">
        <w:rPr>
          <w:rFonts w:ascii="Segoe UI Symbol" w:hAnsi="Segoe UI Symbol" w:cs="Segoe UI Symbol"/>
        </w:rPr>
        <w:t>➢</w:t>
      </w:r>
      <w:r w:rsidRPr="00E361B6">
        <w:t xml:space="preserve"> Paquetes instalados</w:t>
      </w:r>
    </w:p>
    <w:p w14:paraId="6831230D" w14:textId="17B08567" w:rsidR="00201623" w:rsidRDefault="00E361B6" w:rsidP="00201623">
      <w:r>
        <w:rPr>
          <w:noProof/>
        </w:rPr>
        <w:lastRenderedPageBreak/>
        <w:drawing>
          <wp:inline distT="0" distB="0" distL="0" distR="0" wp14:anchorId="69FA801B" wp14:editId="786DA4D0">
            <wp:extent cx="6496050" cy="7115175"/>
            <wp:effectExtent l="0" t="0" r="0" b="9525"/>
            <wp:docPr id="3810396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3961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3DE0" w14:textId="77777777" w:rsidR="00167A66" w:rsidRPr="00167A66" w:rsidRDefault="00167A66" w:rsidP="00167A66">
      <w:proofErr w:type="spellStart"/>
      <w:r w:rsidRPr="00167A66">
        <w:t>mysql-connector-python</w:t>
      </w:r>
      <w:proofErr w:type="spellEnd"/>
      <w:r w:rsidRPr="00167A66">
        <w:t xml:space="preserve"> = Paquete esencial para conectar la BD con Python </w:t>
      </w:r>
    </w:p>
    <w:p w14:paraId="134A0983" w14:textId="231A64BC" w:rsidR="00167A66" w:rsidRPr="00167A66" w:rsidRDefault="00167A66" w:rsidP="00167A66">
      <w:r w:rsidRPr="00167A66">
        <w:t xml:space="preserve"> </w:t>
      </w:r>
      <w:proofErr w:type="spellStart"/>
      <w:r w:rsidRPr="00167A66">
        <w:t>pip</w:t>
      </w:r>
      <w:proofErr w:type="spellEnd"/>
      <w:r w:rsidRPr="00167A66">
        <w:t xml:space="preserve"> = (Python </w:t>
      </w:r>
      <w:proofErr w:type="spellStart"/>
      <w:r w:rsidRPr="00167A66">
        <w:t>Package</w:t>
      </w:r>
      <w:proofErr w:type="spellEnd"/>
      <w:r w:rsidRPr="00167A66">
        <w:t xml:space="preserve"> </w:t>
      </w:r>
      <w:proofErr w:type="spellStart"/>
      <w:r w:rsidRPr="00167A66">
        <w:t>Installer</w:t>
      </w:r>
      <w:proofErr w:type="spellEnd"/>
      <w:r w:rsidRPr="00167A66">
        <w:t>) Administración de paquetes de software Python</w:t>
      </w:r>
    </w:p>
    <w:p w14:paraId="454DC54C" w14:textId="77777777" w:rsidR="00E361B6" w:rsidRDefault="00E361B6" w:rsidP="00201623"/>
    <w:p w14:paraId="370526EA" w14:textId="127749E7" w:rsidR="00167A66" w:rsidRDefault="00167A66" w:rsidP="00167A66">
      <w:pPr>
        <w:pStyle w:val="Prrafodelista"/>
        <w:numPr>
          <w:ilvl w:val="0"/>
          <w:numId w:val="1"/>
        </w:numPr>
      </w:pPr>
      <w:r w:rsidRPr="00167A66">
        <w:t>conexión a base de datos</w:t>
      </w:r>
    </w:p>
    <w:p w14:paraId="32B630B4" w14:textId="4B475667" w:rsidR="00167A66" w:rsidRDefault="00167A66" w:rsidP="00167A66">
      <w:pPr>
        <w:pStyle w:val="Prrafodelista"/>
      </w:pPr>
      <w:r>
        <w:rPr>
          <w:noProof/>
        </w:rPr>
        <w:lastRenderedPageBreak/>
        <w:drawing>
          <wp:inline distT="0" distB="0" distL="0" distR="0" wp14:anchorId="0ACA99FE" wp14:editId="6493CF27">
            <wp:extent cx="6486525" cy="4381500"/>
            <wp:effectExtent l="0" t="0" r="9525" b="0"/>
            <wp:docPr id="86215348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53482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BA83" w14:textId="77777777" w:rsidR="00167A66" w:rsidRDefault="00167A66" w:rsidP="00167A66">
      <w:pPr>
        <w:pStyle w:val="Prrafodelista"/>
      </w:pPr>
    </w:p>
    <w:p w14:paraId="2E943247" w14:textId="598818B2" w:rsidR="00167A66" w:rsidRDefault="00167A66" w:rsidP="00167A66">
      <w:pPr>
        <w:pStyle w:val="Prrafodelista"/>
      </w:pPr>
      <w:r w:rsidRPr="00167A66">
        <w:t>2. Funcionalidades CRUD (Inserción) se hace la inserción en Python y se refleja en la BD.</w:t>
      </w:r>
    </w:p>
    <w:p w14:paraId="13A9B13A" w14:textId="75C4692C" w:rsidR="00167A66" w:rsidRDefault="00167A66" w:rsidP="00167A66">
      <w:pPr>
        <w:ind w:left="360"/>
      </w:pPr>
      <w:r>
        <w:rPr>
          <w:noProof/>
        </w:rPr>
        <w:drawing>
          <wp:inline distT="0" distB="0" distL="0" distR="0" wp14:anchorId="0B03BD7D" wp14:editId="7F05CCE4">
            <wp:extent cx="6705600" cy="4219575"/>
            <wp:effectExtent l="0" t="0" r="0" b="9525"/>
            <wp:docPr id="3869619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6198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DC80" w14:textId="38734460" w:rsidR="00167A66" w:rsidRDefault="00167A66" w:rsidP="00167A66">
      <w:pPr>
        <w:ind w:left="360"/>
      </w:pPr>
      <w:r w:rsidRPr="00167A66">
        <w:lastRenderedPageBreak/>
        <w:t>4. Funcionalidades CRUD (Actualizar) se hace la actualización por medio de Python y se refleja en la B</w:t>
      </w:r>
      <w:r>
        <w:t>D</w:t>
      </w:r>
    </w:p>
    <w:p w14:paraId="26B4EDA3" w14:textId="1A5B1EEC" w:rsidR="00167A66" w:rsidRDefault="00167A66" w:rsidP="00167A66">
      <w:pPr>
        <w:ind w:left="360"/>
      </w:pPr>
      <w:r>
        <w:rPr>
          <w:noProof/>
        </w:rPr>
        <w:drawing>
          <wp:inline distT="0" distB="0" distL="0" distR="0" wp14:anchorId="34BE0825" wp14:editId="4F7191E7">
            <wp:extent cx="6858000" cy="4086225"/>
            <wp:effectExtent l="0" t="0" r="0" b="9525"/>
            <wp:docPr id="10040859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8593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7A74" w14:textId="3A8D9D3B" w:rsidR="00167A66" w:rsidRDefault="00167A66" w:rsidP="00167A66">
      <w:pPr>
        <w:ind w:left="360"/>
      </w:pPr>
      <w:r w:rsidRPr="00167A66">
        <w:t>5. Funcionalidades CRUD (Eliminar) registro eliminado a través de Python y reflejado en la BD.</w:t>
      </w:r>
    </w:p>
    <w:p w14:paraId="5E18A9A1" w14:textId="634FB7EF" w:rsidR="00167A66" w:rsidRDefault="00167A66" w:rsidP="00167A66">
      <w:pPr>
        <w:ind w:left="360"/>
      </w:pPr>
      <w:r>
        <w:rPr>
          <w:noProof/>
        </w:rPr>
        <w:drawing>
          <wp:inline distT="0" distB="0" distL="0" distR="0" wp14:anchorId="04503C85" wp14:editId="48378759">
            <wp:extent cx="6858000" cy="4184015"/>
            <wp:effectExtent l="0" t="0" r="0" b="6985"/>
            <wp:docPr id="10424858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8587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CA1" w14:textId="77777777" w:rsidR="00167A66" w:rsidRPr="00167A66" w:rsidRDefault="00167A66" w:rsidP="00167A66">
      <w:pPr>
        <w:ind w:left="360"/>
      </w:pPr>
      <w:r w:rsidRPr="00167A66">
        <w:lastRenderedPageBreak/>
        <w:t xml:space="preserve">Conclusión </w:t>
      </w:r>
    </w:p>
    <w:p w14:paraId="638F4979" w14:textId="77777777" w:rsidR="00167A66" w:rsidRPr="00167A66" w:rsidRDefault="00167A66" w:rsidP="00167A66">
      <w:pPr>
        <w:ind w:left="360"/>
      </w:pPr>
      <w:r w:rsidRPr="00167A66">
        <w:t xml:space="preserve">   </w:t>
      </w:r>
    </w:p>
    <w:p w14:paraId="0B0290C2" w14:textId="77777777" w:rsidR="00167A66" w:rsidRPr="00167A66" w:rsidRDefault="00167A66" w:rsidP="00167A66">
      <w:pPr>
        <w:ind w:left="360"/>
      </w:pPr>
      <w:r w:rsidRPr="00167A66">
        <w:t xml:space="preserve">Los módulos le ayudan a describir las relaciones y dependencias del código que compone su aplicación, </w:t>
      </w:r>
    </w:p>
    <w:p w14:paraId="7C78283B" w14:textId="77777777" w:rsidR="00167A66" w:rsidRPr="00167A66" w:rsidRDefault="00167A66" w:rsidP="00167A66">
      <w:pPr>
        <w:ind w:left="360"/>
      </w:pPr>
      <w:r w:rsidRPr="00167A66">
        <w:t xml:space="preserve">también permiten controlar qué partes de un módulo son accesibles para otros módulos y cuáles </w:t>
      </w:r>
      <w:proofErr w:type="gramStart"/>
      <w:r w:rsidRPr="00167A66">
        <w:t>no..</w:t>
      </w:r>
      <w:proofErr w:type="gramEnd"/>
      <w:r w:rsidRPr="00167A66">
        <w:t xml:space="preserve"> además, </w:t>
      </w:r>
    </w:p>
    <w:p w14:paraId="28AC63C2" w14:textId="77777777" w:rsidR="00167A66" w:rsidRPr="00167A66" w:rsidRDefault="00167A66" w:rsidP="00167A66">
      <w:pPr>
        <w:ind w:left="360"/>
      </w:pPr>
      <w:r w:rsidRPr="00167A66">
        <w:t>permiten crear programas más confiables y escalables.</w:t>
      </w:r>
    </w:p>
    <w:p w14:paraId="6CBD49FE" w14:textId="77777777" w:rsidR="00167A66" w:rsidRDefault="00167A66" w:rsidP="00167A66">
      <w:pPr>
        <w:ind w:left="360"/>
      </w:pPr>
    </w:p>
    <w:p w14:paraId="1712B66F" w14:textId="77777777" w:rsidR="00167A66" w:rsidRPr="00845DD1" w:rsidRDefault="00167A66" w:rsidP="00167A66">
      <w:pPr>
        <w:ind w:left="360"/>
      </w:pPr>
    </w:p>
    <w:sectPr w:rsidR="00167A66" w:rsidRPr="00845DD1" w:rsidSect="00167A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089A"/>
    <w:multiLevelType w:val="hybridMultilevel"/>
    <w:tmpl w:val="A8D45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25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86"/>
    <w:rsid w:val="00167A66"/>
    <w:rsid w:val="00190828"/>
    <w:rsid w:val="00201623"/>
    <w:rsid w:val="002C6486"/>
    <w:rsid w:val="00441D2F"/>
    <w:rsid w:val="004E4BDE"/>
    <w:rsid w:val="00522D46"/>
    <w:rsid w:val="00845DD1"/>
    <w:rsid w:val="00CB079D"/>
    <w:rsid w:val="00E26C34"/>
    <w:rsid w:val="00E3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A6D1"/>
  <w15:chartTrackingRefBased/>
  <w15:docId w15:val="{E3C46A90-C2BB-48AD-AF99-2DB91149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86"/>
  </w:style>
  <w:style w:type="paragraph" w:styleId="Ttulo1">
    <w:name w:val="heading 1"/>
    <w:basedOn w:val="Normal"/>
    <w:next w:val="Normal"/>
    <w:link w:val="Ttulo1Car"/>
    <w:uiPriority w:val="9"/>
    <w:qFormat/>
    <w:rsid w:val="002C6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6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64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6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C64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6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6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6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6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64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6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64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648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C648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64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64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64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64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6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6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6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6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64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64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648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4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48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6486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2C64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Mauricio Calderon Caro</dc:creator>
  <cp:keywords/>
  <dc:description/>
  <cp:lastModifiedBy>Edwin Mauricio Calderon Caro</cp:lastModifiedBy>
  <cp:revision>1</cp:revision>
  <dcterms:created xsi:type="dcterms:W3CDTF">2024-08-30T13:51:00Z</dcterms:created>
  <dcterms:modified xsi:type="dcterms:W3CDTF">2024-08-30T14:41:00Z</dcterms:modified>
</cp:coreProperties>
</file>