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2B39" w14:textId="46D0291C" w:rsidR="00AD6689" w:rsidRPr="008B64BA" w:rsidRDefault="00ED71A8" w:rsidP="008B64BA">
      <w:pPr>
        <w:pStyle w:val="Heading1"/>
        <w:jc w:val="center"/>
        <w:rPr>
          <w:sz w:val="22"/>
          <w:szCs w:val="22"/>
        </w:rPr>
      </w:pPr>
      <w:r w:rsidRPr="009F4E1C">
        <w:rPr>
          <w:b/>
          <w:bCs/>
          <w:sz w:val="32"/>
          <w:szCs w:val="32"/>
        </w:rPr>
        <w:t>QRS Complex: Components and Definitions</w:t>
      </w:r>
      <w:r w:rsidR="008B64BA">
        <w:rPr>
          <w:b/>
          <w:bCs/>
        </w:rPr>
        <w:br/>
      </w:r>
      <w:r w:rsidR="008B64BA">
        <w:rPr>
          <w:sz w:val="22"/>
          <w:szCs w:val="22"/>
        </w:rPr>
        <w:t xml:space="preserve">           </w:t>
      </w:r>
      <w:proofErr w:type="gramStart"/>
      <w:r w:rsidR="008B64BA">
        <w:rPr>
          <w:sz w:val="22"/>
          <w:szCs w:val="22"/>
        </w:rPr>
        <w:t xml:space="preserve">   </w:t>
      </w:r>
      <w:r w:rsidR="00AD6689" w:rsidRPr="008B64BA">
        <w:rPr>
          <w:sz w:val="22"/>
          <w:szCs w:val="22"/>
        </w:rPr>
        <w:t>(</w:t>
      </w:r>
      <w:proofErr w:type="gramEnd"/>
      <w:r w:rsidR="00AD6689" w:rsidRPr="008B64BA">
        <w:rPr>
          <w:sz w:val="22"/>
          <w:szCs w:val="22"/>
        </w:rPr>
        <w:t>source: Brave browser AI</w:t>
      </w:r>
      <w:r w:rsidR="008B64BA" w:rsidRPr="008B64BA">
        <w:rPr>
          <w:sz w:val="22"/>
          <w:szCs w:val="22"/>
        </w:rPr>
        <w:t xml:space="preserve"> search engine)</w:t>
      </w:r>
    </w:p>
    <w:p w14:paraId="78F458DC" w14:textId="1DF6EC83" w:rsidR="005A2F92" w:rsidRPr="009F4E1C" w:rsidRDefault="00115768" w:rsidP="00ED71A8">
      <w:pPr>
        <w:pStyle w:val="Heading2"/>
        <w:rPr>
          <w:b/>
          <w:bCs/>
          <w:sz w:val="28"/>
          <w:szCs w:val="28"/>
        </w:rPr>
      </w:pPr>
      <w:r w:rsidRPr="009F4E1C">
        <w:rPr>
          <w:b/>
          <w:bCs/>
          <w:sz w:val="28"/>
          <w:szCs w:val="28"/>
        </w:rPr>
        <w:t xml:space="preserve">Background: How the </w:t>
      </w:r>
      <w:r w:rsidR="00A860D0" w:rsidRPr="009F4E1C">
        <w:rPr>
          <w:b/>
          <w:bCs/>
          <w:sz w:val="28"/>
          <w:szCs w:val="28"/>
        </w:rPr>
        <w:t>H</w:t>
      </w:r>
      <w:r w:rsidRPr="009F4E1C">
        <w:rPr>
          <w:b/>
          <w:bCs/>
          <w:sz w:val="28"/>
          <w:szCs w:val="28"/>
        </w:rPr>
        <w:t xml:space="preserve">eart </w:t>
      </w:r>
      <w:r w:rsidR="00A860D0" w:rsidRPr="009F4E1C">
        <w:rPr>
          <w:b/>
          <w:bCs/>
          <w:sz w:val="28"/>
          <w:szCs w:val="28"/>
        </w:rPr>
        <w:t>P</w:t>
      </w:r>
      <w:r w:rsidRPr="009F4E1C">
        <w:rPr>
          <w:b/>
          <w:bCs/>
          <w:sz w:val="28"/>
          <w:szCs w:val="28"/>
        </w:rPr>
        <w:t>umps</w:t>
      </w:r>
    </w:p>
    <w:p w14:paraId="2F165CE8" w14:textId="77777777" w:rsidR="005A2F92" w:rsidRPr="005A2F92" w:rsidRDefault="005A2F92" w:rsidP="005A2F92">
      <w:r w:rsidRPr="005A2F92">
        <w:t>The heart's pumping action involves four chambers working in coordination to circulate blood:</w:t>
      </w:r>
    </w:p>
    <w:p w14:paraId="07F6FA9D" w14:textId="77777777" w:rsidR="005A2F92" w:rsidRPr="005A2F92" w:rsidRDefault="005A2F92" w:rsidP="005A2F92">
      <w:pPr>
        <w:numPr>
          <w:ilvl w:val="0"/>
          <w:numId w:val="5"/>
        </w:numPr>
      </w:pPr>
      <w:r w:rsidRPr="005A2F92">
        <w:rPr>
          <w:b/>
          <w:bCs/>
        </w:rPr>
        <w:t>Right atrium</w:t>
      </w:r>
      <w:r w:rsidRPr="005A2F92">
        <w:t>: Receives oxygen-poor blood from the body and pumps it into the </w:t>
      </w:r>
      <w:r w:rsidRPr="00F04F6B">
        <w:t>right</w:t>
      </w:r>
      <w:r w:rsidRPr="005A2F92">
        <w:rPr>
          <w:b/>
          <w:bCs/>
        </w:rPr>
        <w:t xml:space="preserve"> </w:t>
      </w:r>
      <w:r w:rsidRPr="00F04F6B">
        <w:t>ventricle</w:t>
      </w:r>
      <w:r w:rsidRPr="005A2F92">
        <w:t> through the tricuspid valve. </w:t>
      </w:r>
    </w:p>
    <w:p w14:paraId="28F913B5" w14:textId="77777777" w:rsidR="005A2F92" w:rsidRPr="005A2F92" w:rsidRDefault="005A2F92" w:rsidP="005A2F92">
      <w:pPr>
        <w:numPr>
          <w:ilvl w:val="0"/>
          <w:numId w:val="5"/>
        </w:numPr>
      </w:pPr>
      <w:r w:rsidRPr="005A2F92">
        <w:rPr>
          <w:b/>
          <w:bCs/>
        </w:rPr>
        <w:t>Right ventricle</w:t>
      </w:r>
      <w:r w:rsidRPr="005A2F92">
        <w:t xml:space="preserve">: Pumps the oxygen-poor blood </w:t>
      </w:r>
      <w:proofErr w:type="gramStart"/>
      <w:r w:rsidRPr="005A2F92">
        <w:t>to</w:t>
      </w:r>
      <w:proofErr w:type="gramEnd"/>
      <w:r w:rsidRPr="005A2F92">
        <w:t xml:space="preserve"> the lungs via the pulmonary artery (through the pulmonary valve) to pick up oxygen. </w:t>
      </w:r>
    </w:p>
    <w:p w14:paraId="7675C2D8" w14:textId="77777777" w:rsidR="005A2F92" w:rsidRPr="005A2F92" w:rsidRDefault="005A2F92" w:rsidP="005A2F92">
      <w:pPr>
        <w:numPr>
          <w:ilvl w:val="0"/>
          <w:numId w:val="5"/>
        </w:numPr>
      </w:pPr>
      <w:r w:rsidRPr="005A2F92">
        <w:rPr>
          <w:b/>
          <w:bCs/>
        </w:rPr>
        <w:t>Left atrium</w:t>
      </w:r>
      <w:r w:rsidRPr="005A2F92">
        <w:t>: Receives oxygen-rich blood from the lungs and sends it to the </w:t>
      </w:r>
      <w:r w:rsidRPr="00F04F6B">
        <w:t>left</w:t>
      </w:r>
      <w:r w:rsidRPr="005A2F92">
        <w:rPr>
          <w:b/>
          <w:bCs/>
        </w:rPr>
        <w:t xml:space="preserve"> </w:t>
      </w:r>
      <w:r w:rsidRPr="00F04F6B">
        <w:t>ventricle</w:t>
      </w:r>
      <w:r w:rsidRPr="005A2F92">
        <w:t> through the mitral valve. </w:t>
      </w:r>
    </w:p>
    <w:p w14:paraId="1EC0CC3C" w14:textId="77777777" w:rsidR="005A2F92" w:rsidRPr="005A2F92" w:rsidRDefault="005A2F92" w:rsidP="005A2F92">
      <w:pPr>
        <w:numPr>
          <w:ilvl w:val="0"/>
          <w:numId w:val="5"/>
        </w:numPr>
      </w:pPr>
      <w:r w:rsidRPr="005A2F92">
        <w:rPr>
          <w:b/>
          <w:bCs/>
        </w:rPr>
        <w:t>Left ventricle</w:t>
      </w:r>
      <w:r w:rsidRPr="005A2F92">
        <w:t xml:space="preserve">: The most muscular </w:t>
      </w:r>
      <w:proofErr w:type="gramStart"/>
      <w:r w:rsidRPr="005A2F92">
        <w:t>chamber;</w:t>
      </w:r>
      <w:proofErr w:type="gramEnd"/>
      <w:r w:rsidRPr="005A2F92">
        <w:t xml:space="preserve"> pumps oxygen-rich blood out through the aortic valve into the aorta, delivering blood to the entire body. </w:t>
      </w:r>
    </w:p>
    <w:p w14:paraId="6567E5B3" w14:textId="77777777" w:rsidR="005A2F92" w:rsidRPr="005A2F92" w:rsidRDefault="005A2F92" w:rsidP="005A2F92">
      <w:r w:rsidRPr="005A2F92">
        <w:t>The pumping cycle consists of two phases:</w:t>
      </w:r>
    </w:p>
    <w:p w14:paraId="5DE3DDF1" w14:textId="77777777" w:rsidR="005A2F92" w:rsidRPr="005A2F92" w:rsidRDefault="005A2F92" w:rsidP="005A2F92">
      <w:pPr>
        <w:numPr>
          <w:ilvl w:val="0"/>
          <w:numId w:val="6"/>
        </w:numPr>
      </w:pPr>
      <w:r w:rsidRPr="005A2F92">
        <w:rPr>
          <w:b/>
          <w:bCs/>
        </w:rPr>
        <w:t>Diastole</w:t>
      </w:r>
      <w:r w:rsidRPr="005A2F92">
        <w:t>: Chambers relax and fill with blood.</w:t>
      </w:r>
    </w:p>
    <w:p w14:paraId="09C63F32" w14:textId="77777777" w:rsidR="005A2F92" w:rsidRPr="005A2F92" w:rsidRDefault="005A2F92" w:rsidP="005A2F92">
      <w:pPr>
        <w:numPr>
          <w:ilvl w:val="0"/>
          <w:numId w:val="6"/>
        </w:numPr>
      </w:pPr>
      <w:r w:rsidRPr="005A2F92">
        <w:rPr>
          <w:b/>
          <w:bCs/>
        </w:rPr>
        <w:t>Systole</w:t>
      </w:r>
      <w:r w:rsidRPr="005A2F92">
        <w:t>: Chambers contract, pushing blood out (atria first, then ventricles). </w:t>
      </w:r>
    </w:p>
    <w:p w14:paraId="15731012" w14:textId="492FE7E2" w:rsidR="005A2F92" w:rsidRPr="005A2F92" w:rsidRDefault="005A2F92" w:rsidP="005A2F92">
      <w:r w:rsidRPr="005A2F92">
        <w:t xml:space="preserve">One-way valves ensure blood flows forward and </w:t>
      </w:r>
      <w:proofErr w:type="gramStart"/>
      <w:r w:rsidRPr="005A2F92">
        <w:t>does</w:t>
      </w:r>
      <w:proofErr w:type="gramEnd"/>
      <w:r w:rsidR="00E936AD">
        <w:t xml:space="preserve"> </w:t>
      </w:r>
      <w:r w:rsidRPr="005A2F92">
        <w:t>n</w:t>
      </w:r>
      <w:r w:rsidR="00E936AD">
        <w:t>o</w:t>
      </w:r>
      <w:r w:rsidRPr="005A2F92">
        <w:t>t back up.</w:t>
      </w:r>
    </w:p>
    <w:p w14:paraId="485DCBA3" w14:textId="77777777" w:rsidR="00334238" w:rsidRDefault="00334238" w:rsidP="00334238">
      <w:pPr>
        <w:keepNext/>
        <w:jc w:val="center"/>
      </w:pPr>
      <w:r>
        <w:rPr>
          <w:noProof/>
        </w:rPr>
        <w:drawing>
          <wp:inline distT="0" distB="0" distL="0" distR="0" wp14:anchorId="30D2FB59" wp14:editId="044370C3">
            <wp:extent cx="5348263" cy="3000375"/>
            <wp:effectExtent l="19050" t="19050" r="24130" b="9525"/>
            <wp:docPr id="2062792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022" cy="3051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40438B" w14:textId="6F5EADE9" w:rsidR="005A2F92" w:rsidRDefault="00334238" w:rsidP="00334238">
      <w:pPr>
        <w:pStyle w:val="Caption"/>
        <w:jc w:val="center"/>
      </w:pPr>
      <w:r>
        <w:t>Figure 1: The Human Heart</w:t>
      </w:r>
    </w:p>
    <w:p w14:paraId="73814650" w14:textId="63A2453B" w:rsidR="003F62E4" w:rsidRPr="009F4E1C" w:rsidRDefault="00FD1F62" w:rsidP="00FD1F62">
      <w:pPr>
        <w:pStyle w:val="Heading2"/>
        <w:rPr>
          <w:b/>
          <w:bCs/>
          <w:sz w:val="28"/>
          <w:szCs w:val="28"/>
        </w:rPr>
      </w:pPr>
      <w:r w:rsidRPr="009F4E1C">
        <w:rPr>
          <w:b/>
          <w:bCs/>
          <w:sz w:val="28"/>
          <w:szCs w:val="28"/>
        </w:rPr>
        <w:lastRenderedPageBreak/>
        <w:t>Electrical Cardiac Signals</w:t>
      </w:r>
    </w:p>
    <w:p w14:paraId="19CF84A2" w14:textId="36E11221" w:rsidR="003F62E4" w:rsidRPr="003F62E4" w:rsidRDefault="003F62E4" w:rsidP="003F62E4">
      <w:pPr>
        <w:keepNext/>
      </w:pPr>
      <w:r w:rsidRPr="003F62E4">
        <w:t xml:space="preserve">To understand the electrical cycle of the heart, it helps to view depolarization and repolarization as the "electrical triggers" for </w:t>
      </w:r>
      <w:proofErr w:type="gramStart"/>
      <w:r w:rsidRPr="003F62E4">
        <w:t>the mechanical</w:t>
      </w:r>
      <w:proofErr w:type="gramEnd"/>
      <w:r w:rsidRPr="003F62E4">
        <w:t xml:space="preserve"> pumping action.</w:t>
      </w:r>
    </w:p>
    <w:p w14:paraId="66DDB306" w14:textId="7F5277EC" w:rsidR="008D0505" w:rsidRDefault="008D0505" w:rsidP="008D0505">
      <w:pPr>
        <w:keepNext/>
        <w:jc w:val="center"/>
      </w:pPr>
      <w:r>
        <w:rPr>
          <w:noProof/>
        </w:rPr>
        <w:drawing>
          <wp:inline distT="0" distB="0" distL="0" distR="0" wp14:anchorId="59480EFB" wp14:editId="1F69FD29">
            <wp:extent cx="4697811" cy="4370070"/>
            <wp:effectExtent l="19050" t="19050" r="26670" b="11430"/>
            <wp:docPr id="1717913635" name="Picture 2" descr="the electrical conduction system of the 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lectrical conduction system of the hear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006" cy="4391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29CCF0" w14:textId="0A10249D" w:rsidR="008D0505" w:rsidRDefault="008D0505" w:rsidP="008D0505">
      <w:pPr>
        <w:pStyle w:val="Caption"/>
        <w:jc w:val="center"/>
      </w:pPr>
      <w:r>
        <w:t>Figure 2: The Cardiac Conduction System</w:t>
      </w:r>
    </w:p>
    <w:p w14:paraId="494A5620" w14:textId="77777777" w:rsidR="009E4B6D" w:rsidRPr="009F4E1C" w:rsidRDefault="009E4B6D" w:rsidP="009E4B6D">
      <w:pPr>
        <w:pStyle w:val="Heading3"/>
        <w:rPr>
          <w:b/>
          <w:bCs/>
        </w:rPr>
      </w:pPr>
      <w:r w:rsidRPr="009F4E1C">
        <w:rPr>
          <w:b/>
          <w:bCs/>
        </w:rPr>
        <w:t>Depolarization: The "Contract" Signal</w:t>
      </w:r>
    </w:p>
    <w:p w14:paraId="43D6DEE5" w14:textId="77777777" w:rsidR="009E4B6D" w:rsidRPr="009E4B6D" w:rsidRDefault="009E4B6D" w:rsidP="009E4B6D">
      <w:r w:rsidRPr="009E4B6D">
        <w:rPr>
          <w:b/>
          <w:bCs/>
        </w:rPr>
        <w:t>Depolarization</w:t>
      </w:r>
      <w:r w:rsidRPr="009E4B6D">
        <w:t xml:space="preserve"> is the electrical discharge that triggers the heart muscle to contract (systole).</w:t>
      </w:r>
    </w:p>
    <w:p w14:paraId="2531C5CB" w14:textId="77777777" w:rsidR="009E4B6D" w:rsidRPr="009E4B6D" w:rsidRDefault="009E4B6D" w:rsidP="009E4B6D">
      <w:pPr>
        <w:numPr>
          <w:ilvl w:val="0"/>
          <w:numId w:val="9"/>
        </w:numPr>
      </w:pPr>
      <w:r w:rsidRPr="009E4B6D">
        <w:t>Atrial Depolarization: Represented by the P wave, this is the signal that tells the atria to contract and push blood into the ventricles.</w:t>
      </w:r>
    </w:p>
    <w:p w14:paraId="017DC4FB" w14:textId="77777777" w:rsidR="009E4B6D" w:rsidRPr="009E4B6D" w:rsidRDefault="009E4B6D" w:rsidP="009E4B6D">
      <w:pPr>
        <w:numPr>
          <w:ilvl w:val="0"/>
          <w:numId w:val="9"/>
        </w:numPr>
      </w:pPr>
      <w:r w:rsidRPr="009E4B6D">
        <w:t>Ventricular Depolarization: Represented by the QRS complex, this is the electrical impulse spreading through the ventricles.</w:t>
      </w:r>
    </w:p>
    <w:p w14:paraId="50FA888E" w14:textId="77777777" w:rsidR="009E4B6D" w:rsidRPr="009E4B6D" w:rsidRDefault="009E4B6D" w:rsidP="009E4B6D">
      <w:pPr>
        <w:numPr>
          <w:ilvl w:val="0"/>
          <w:numId w:val="9"/>
        </w:numPr>
      </w:pPr>
      <w:r w:rsidRPr="009E4B6D">
        <w:t>Mechanical Result: This electrical event leads to the actual pumping of blood out of the heart chambers.</w:t>
      </w:r>
    </w:p>
    <w:p w14:paraId="36559258" w14:textId="77777777" w:rsidR="009E4B6D" w:rsidRPr="00A66814" w:rsidRDefault="009E4B6D" w:rsidP="009E4B6D">
      <w:pPr>
        <w:pStyle w:val="Heading3"/>
        <w:rPr>
          <w:b/>
          <w:bCs/>
        </w:rPr>
      </w:pPr>
      <w:r w:rsidRPr="00A66814">
        <w:rPr>
          <w:b/>
          <w:bCs/>
        </w:rPr>
        <w:lastRenderedPageBreak/>
        <w:t>Repolarization: The "Relax and Recharge" Signal</w:t>
      </w:r>
    </w:p>
    <w:p w14:paraId="0BDC0859" w14:textId="77777777" w:rsidR="009E4B6D" w:rsidRPr="009E4B6D" w:rsidRDefault="009E4B6D" w:rsidP="009E4B6D">
      <w:r w:rsidRPr="009E4B6D">
        <w:rPr>
          <w:b/>
          <w:bCs/>
        </w:rPr>
        <w:t>Repolarization</w:t>
      </w:r>
      <w:r w:rsidRPr="009E4B6D">
        <w:t xml:space="preserve"> is the recovery phase where the heart's electrical state returns to its resting potential, allowing the muscle to relax.</w:t>
      </w:r>
    </w:p>
    <w:p w14:paraId="1338F1A9" w14:textId="77777777" w:rsidR="009E4B6D" w:rsidRPr="009E4B6D" w:rsidRDefault="009E4B6D" w:rsidP="009E4B6D">
      <w:pPr>
        <w:numPr>
          <w:ilvl w:val="0"/>
          <w:numId w:val="10"/>
        </w:numPr>
      </w:pPr>
      <w:r w:rsidRPr="009E4B6D">
        <w:t>Ventricular Repolarization: Represented by the T wave, this signals that the ventricles are resetting electrically.</w:t>
      </w:r>
    </w:p>
    <w:p w14:paraId="0A9BA422" w14:textId="77777777" w:rsidR="009E4B6D" w:rsidRPr="009E4B6D" w:rsidRDefault="009E4B6D" w:rsidP="009E4B6D">
      <w:pPr>
        <w:numPr>
          <w:ilvl w:val="0"/>
          <w:numId w:val="10"/>
        </w:numPr>
      </w:pPr>
      <w:r w:rsidRPr="009E4B6D">
        <w:t>Mechanical Result: This corresponds with diastole, the phase where the heart chambers relax and fill with blood in preparation for the next beat.</w:t>
      </w:r>
    </w:p>
    <w:p w14:paraId="190C9124" w14:textId="77777777" w:rsidR="00C535EC" w:rsidRDefault="00C535EC" w:rsidP="00ED71A8">
      <w:pPr>
        <w:rPr>
          <w:b/>
          <w:bCs/>
          <w:sz w:val="32"/>
          <w:szCs w:val="32"/>
        </w:rPr>
      </w:pPr>
    </w:p>
    <w:p w14:paraId="6062A689" w14:textId="1A17AB1F" w:rsidR="00D804EF" w:rsidRPr="00A66814" w:rsidRDefault="00D804EF" w:rsidP="00ED71A8">
      <w:pPr>
        <w:pStyle w:val="Heading2"/>
        <w:rPr>
          <w:b/>
          <w:bCs/>
          <w:sz w:val="28"/>
          <w:szCs w:val="28"/>
        </w:rPr>
      </w:pPr>
      <w:r w:rsidRPr="00A66814">
        <w:rPr>
          <w:b/>
          <w:bCs/>
          <w:sz w:val="28"/>
          <w:szCs w:val="28"/>
        </w:rPr>
        <w:t>The QRS complex</w:t>
      </w:r>
    </w:p>
    <w:p w14:paraId="3B1FE1B3" w14:textId="08026ED5" w:rsidR="00ED71A8" w:rsidRDefault="00ED71A8" w:rsidP="00ED71A8">
      <w:pPr>
        <w:pStyle w:val="Heading2"/>
      </w:pPr>
      <w:r w:rsidRPr="00ED71A8">
        <w:t>The QRS complex on an electrocardiogram (ECG) represents the electrical activity associated with ventricular depolarization, which leads to the contraction of the ventricles. It typically consists of three waves: the Q wave, R wave, and S wave, though not all components may be present in every lead. </w:t>
      </w:r>
    </w:p>
    <w:p w14:paraId="4A114CDC" w14:textId="5A898157" w:rsidR="00FF43E7" w:rsidRPr="00F04F6B" w:rsidRDefault="00FF43E7" w:rsidP="00FF43E7">
      <w:r>
        <w:t xml:space="preserve">Note: </w:t>
      </w:r>
      <w:r w:rsidRPr="00FF43E7">
        <w:t xml:space="preserve">The Polar H10 </w:t>
      </w:r>
      <w:r w:rsidR="008E7AD2">
        <w:t xml:space="preserve">chest strap device </w:t>
      </w:r>
      <w:r w:rsidRPr="00F04F6B">
        <w:t>uses single-lead ECG technology to detect the heart's electrical activity via two electrodes on the chest strap, measuring the signal along one vector</w:t>
      </w:r>
      <w:r w:rsidR="00811397" w:rsidRPr="00F04F6B">
        <w:t xml:space="preserve"> - </w:t>
      </w:r>
      <w:r w:rsidRPr="00F04F6B">
        <w:t>different from the 12-lead clinical ECG that uses multiple leads (including precordial V1–V6) for comprehensive spatial views. </w:t>
      </w:r>
    </w:p>
    <w:p w14:paraId="14BE685E" w14:textId="1A690AFB" w:rsidR="00FF43E7" w:rsidRPr="00FF43E7" w:rsidRDefault="00FF43E7" w:rsidP="00FF43E7">
      <w:r w:rsidRPr="00F04F6B">
        <w:t xml:space="preserve">While </w:t>
      </w:r>
      <w:r w:rsidR="008E7AD2" w:rsidRPr="00F04F6B">
        <w:t>the</w:t>
      </w:r>
      <w:r w:rsidRPr="00F04F6B">
        <w:t xml:space="preserve"> H10 does not have multiple leads, it captures a high-fidelity single-lead ECG signal (typically equivalent to Lead I or a modified Lead II depending on placement), allowing accurate detection of the QRS complex</w:t>
      </w:r>
      <w:r w:rsidR="00811397" w:rsidRPr="00F04F6B">
        <w:t xml:space="preserve"> - </w:t>
      </w:r>
      <w:r w:rsidRPr="00F04F6B">
        <w:t>including</w:t>
      </w:r>
      <w:r w:rsidRPr="00FF43E7">
        <w:t xml:space="preserve"> the Q wave, R wave, S wave, and J point—as well as R-R intervals and heart rate variability (HRV).  This is sufficient for monitoring rhythm, detecting arrhythmias like atrial fibrillation, and analyzing cardiac timing during exercise. </w:t>
      </w:r>
    </w:p>
    <w:p w14:paraId="67B6ACD2" w14:textId="77777777" w:rsidR="00FF43E7" w:rsidRPr="00FF43E7" w:rsidRDefault="00FF43E7" w:rsidP="00FF43E7">
      <w:pPr>
        <w:pStyle w:val="Heading2"/>
      </w:pPr>
      <w:r w:rsidRPr="00FF43E7">
        <w:t xml:space="preserve">The QRS complex on the H10 reflects ventricular depolarization, just as in clinical ECGs, with a normal duration of 80–100 </w:t>
      </w:r>
      <w:proofErr w:type="spellStart"/>
      <w:r w:rsidRPr="00FF43E7">
        <w:t>ms.</w:t>
      </w:r>
      <w:proofErr w:type="spellEnd"/>
      <w:r w:rsidRPr="00FF43E7">
        <w:t xml:space="preserve"> Abnormalities such as widened QRS or irregular morphology can still be identified when using compatible apps (e.g., </w:t>
      </w:r>
      <w:r w:rsidRPr="00FF43E7">
        <w:rPr>
          <w:i/>
          <w:iCs/>
        </w:rPr>
        <w:t>Polar H10 ECG Analysis</w:t>
      </w:r>
      <w:r w:rsidRPr="00FF43E7">
        <w:t> or </w:t>
      </w:r>
      <w:r w:rsidRPr="00FF43E7">
        <w:rPr>
          <w:i/>
          <w:iCs/>
        </w:rPr>
        <w:t>Kubios</w:t>
      </w:r>
      <w:r w:rsidRPr="00FF43E7">
        <w:t>), though diagnostic interpretation should be confirmed by a healthcare professional.</w:t>
      </w:r>
    </w:p>
    <w:p w14:paraId="55960155" w14:textId="6610E9D9" w:rsidR="00FF43E7" w:rsidRDefault="00FF43E7" w:rsidP="00ED71A8"/>
    <w:p w14:paraId="45501EB8" w14:textId="0FB6004E" w:rsidR="00123E2B" w:rsidRDefault="007B42C5" w:rsidP="0013329F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36799D" wp14:editId="1C6A6D46">
                <wp:simplePos x="0" y="0"/>
                <wp:positionH relativeFrom="column">
                  <wp:posOffset>4715723</wp:posOffset>
                </wp:positionH>
                <wp:positionV relativeFrom="paragraph">
                  <wp:posOffset>1516061</wp:posOffset>
                </wp:positionV>
                <wp:extent cx="819150" cy="321945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A7E83" w14:textId="752C8D62" w:rsidR="007B42C5" w:rsidRPr="004263EA" w:rsidRDefault="007B42C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263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J </w:t>
                            </w:r>
                            <w:r w:rsidR="004263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</w:t>
                            </w:r>
                            <w:r w:rsidRPr="004263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7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1.3pt;margin-top:119.35pt;width:64.5pt;height:25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" filled="f" stroked="f">
                <v:textbox>
                  <w:txbxContent>
                    <w:p w14:paraId="237A7E83" w14:textId="752C8D62" w:rsidR="007B42C5" w:rsidRPr="004263EA" w:rsidRDefault="007B42C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263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J </w:t>
                      </w:r>
                      <w:r w:rsidR="004263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</w:t>
                      </w:r>
                      <w:r w:rsidRPr="004263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2DAF9" wp14:editId="5690EB57">
                <wp:simplePos x="0" y="0"/>
                <wp:positionH relativeFrom="column">
                  <wp:posOffset>4524375</wp:posOffset>
                </wp:positionH>
                <wp:positionV relativeFrom="paragraph">
                  <wp:posOffset>1304925</wp:posOffset>
                </wp:positionV>
                <wp:extent cx="247650" cy="342900"/>
                <wp:effectExtent l="38100" t="38100" r="19050" b="19050"/>
                <wp:wrapNone/>
                <wp:docPr id="6793705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78D6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6.25pt;margin-top:102.75pt;width:19.5pt;height:27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" strokecolor="black [3200]" strokeweight="1pt">
                <v:stroke endarrow="block" joinstyle="miter"/>
              </v:shape>
            </w:pict>
          </mc:Fallback>
        </mc:AlternateContent>
      </w:r>
      <w:r w:rsidR="00123E2B">
        <w:rPr>
          <w:noProof/>
        </w:rPr>
        <w:drawing>
          <wp:inline distT="0" distB="0" distL="0" distR="0" wp14:anchorId="6B1D0A11" wp14:editId="7F6497DA">
            <wp:extent cx="5114925" cy="3333114"/>
            <wp:effectExtent l="19050" t="19050" r="9525" b="20320"/>
            <wp:docPr id="12051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945" cy="33357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B7469F" w14:textId="76E0DEF0" w:rsidR="00123E2B" w:rsidRDefault="00123E2B" w:rsidP="00334238">
      <w:pPr>
        <w:pStyle w:val="Caption"/>
        <w:jc w:val="center"/>
      </w:pPr>
      <w:r>
        <w:t>Figure 3: QRS Waveform and Heart Image (source: https://myhealth.alberta.ca/)</w:t>
      </w:r>
    </w:p>
    <w:p w14:paraId="2EDA4DBE" w14:textId="77777777" w:rsidR="00191B02" w:rsidRPr="00191B02" w:rsidRDefault="00191B02" w:rsidP="00191B02">
      <w:pPr>
        <w:pStyle w:val="Heading2"/>
      </w:pPr>
      <w:r w:rsidRPr="00191B02">
        <w:rPr>
          <w:b/>
          <w:bCs/>
        </w:rPr>
        <w:t>Anatomical and Visual Components of the QRS Complex</w:t>
      </w:r>
    </w:p>
    <w:p w14:paraId="07E54738" w14:textId="77777777" w:rsidR="00191B02" w:rsidRPr="00191B02" w:rsidRDefault="00191B02" w:rsidP="00191B02">
      <w:pPr>
        <w:numPr>
          <w:ilvl w:val="0"/>
          <w:numId w:val="8"/>
        </w:numPr>
      </w:pPr>
      <w:r w:rsidRPr="004263EA">
        <w:rPr>
          <w:b/>
          <w:bCs/>
        </w:rPr>
        <w:t>Q Wave:</w:t>
      </w:r>
      <w:r w:rsidRPr="00191B02">
        <w:t xml:space="preserve"> This is the first negative (downward) deflection following the P wave. It represents the initial depolarization of the interventricular septum, which is the muscular wall separating the heart's lower chambers.</w:t>
      </w:r>
    </w:p>
    <w:p w14:paraId="01E9F6FB" w14:textId="77777777" w:rsidR="00191B02" w:rsidRPr="00191B02" w:rsidRDefault="00191B02" w:rsidP="00191B02">
      <w:pPr>
        <w:numPr>
          <w:ilvl w:val="0"/>
          <w:numId w:val="8"/>
        </w:numPr>
      </w:pPr>
      <w:r w:rsidRPr="004263EA">
        <w:rPr>
          <w:b/>
          <w:bCs/>
        </w:rPr>
        <w:t>R Wave</w:t>
      </w:r>
      <w:r w:rsidRPr="00191B02">
        <w:t>: This is the first positive (upward) deflection after the Q wave, or the first positive deflection after the P wave if no Q wave is present. It reflects the main wave of ventricular depolarization, signaling the electrical impulse as it spreads through the bulk of the ventricular muscle.</w:t>
      </w:r>
    </w:p>
    <w:p w14:paraId="07B4A12D" w14:textId="77777777" w:rsidR="00191B02" w:rsidRPr="00191B02" w:rsidRDefault="00191B02" w:rsidP="00191B02">
      <w:pPr>
        <w:numPr>
          <w:ilvl w:val="0"/>
          <w:numId w:val="8"/>
        </w:numPr>
      </w:pPr>
      <w:r w:rsidRPr="004263EA">
        <w:rPr>
          <w:b/>
          <w:bCs/>
        </w:rPr>
        <w:t>S Wave:</w:t>
      </w:r>
      <w:r w:rsidRPr="00191B02">
        <w:t xml:space="preserve"> This is any negative (downward) deflection that follows the R wave. It represents the final stages of ventricular depolarization as the electrical impulse reaches the base of the heart.</w:t>
      </w:r>
    </w:p>
    <w:p w14:paraId="3797F259" w14:textId="77777777" w:rsidR="00191B02" w:rsidRPr="00191B02" w:rsidRDefault="00191B02" w:rsidP="00191B02">
      <w:pPr>
        <w:numPr>
          <w:ilvl w:val="0"/>
          <w:numId w:val="8"/>
        </w:numPr>
      </w:pPr>
      <w:r w:rsidRPr="004263EA">
        <w:rPr>
          <w:b/>
          <w:bCs/>
        </w:rPr>
        <w:t>J Point:</w:t>
      </w:r>
      <w:r w:rsidRPr="00191B02">
        <w:t xml:space="preserve"> This is the specific junction where the QRS complex ends and the ST segment begins. It marks the completion of ventricular depolarization and the transition toward the recovery phase (repolarization).</w:t>
      </w:r>
    </w:p>
    <w:p w14:paraId="5B39173D" w14:textId="77777777" w:rsidR="00191B02" w:rsidRPr="00191B02" w:rsidRDefault="00191B02" w:rsidP="00191B02">
      <w:pPr>
        <w:numPr>
          <w:ilvl w:val="0"/>
          <w:numId w:val="8"/>
        </w:numPr>
      </w:pPr>
      <w:r w:rsidRPr="004263EA">
        <w:rPr>
          <w:b/>
          <w:bCs/>
        </w:rPr>
        <w:t>R’ (R-prime) Wave:</w:t>
      </w:r>
      <w:r w:rsidRPr="00191B02">
        <w:t xml:space="preserve"> This is a second positive deflection that sometimes follows an S wave, creating an "M" shaped pattern (RSR’). Anatomically, it often indicates a conduction delay, such as a bundle branch block, where one ventricle activates significantly later than the other.</w:t>
      </w:r>
    </w:p>
    <w:p w14:paraId="264C9280" w14:textId="77777777" w:rsidR="00191B02" w:rsidRPr="00191B02" w:rsidRDefault="00191B02" w:rsidP="00191B02">
      <w:pPr>
        <w:pStyle w:val="Heading3"/>
        <w:rPr>
          <w:b/>
          <w:bCs/>
        </w:rPr>
      </w:pPr>
      <w:r w:rsidRPr="00191B02">
        <w:rPr>
          <w:b/>
          <w:bCs/>
        </w:rPr>
        <w:lastRenderedPageBreak/>
        <w:t>Clinical Significance of the Waveform</w:t>
      </w:r>
    </w:p>
    <w:p w14:paraId="33BDE863" w14:textId="09F66A55" w:rsidR="00ED71A8" w:rsidRPr="00ED71A8" w:rsidRDefault="00191B02" w:rsidP="008D1D0C">
      <w:r w:rsidRPr="00191B02">
        <w:t xml:space="preserve">The entire QRS complex represents the electrical activity that triggers systole, the phase where the ventricles contract to push blood out to the lungs and the rest of the body. A normal duration for this process is 80–100 </w:t>
      </w:r>
      <w:proofErr w:type="spellStart"/>
      <w:r w:rsidRPr="00191B02">
        <w:t>ms.</w:t>
      </w:r>
      <w:proofErr w:type="spellEnd"/>
      <w:r w:rsidRPr="00191B02">
        <w:t xml:space="preserve"> If the complex is widened (over 120 </w:t>
      </w:r>
      <w:proofErr w:type="spellStart"/>
      <w:r w:rsidRPr="00191B02">
        <w:t>ms</w:t>
      </w:r>
      <w:proofErr w:type="spellEnd"/>
      <w:r w:rsidRPr="00191B02">
        <w:t>), it suggests the ventricles are not contracting in a synchronized fashion, often due to a blockage in the heart's electrical pathways.</w:t>
      </w:r>
      <w:r w:rsidR="008D1D0C">
        <w:t xml:space="preserve"> </w:t>
      </w:r>
      <w:r w:rsidR="00ED71A8" w:rsidRPr="00ED71A8">
        <w:t>Abnormalities in duration, amplitude, or morphology can indicate conditions such as bundle branch blocks</w:t>
      </w:r>
      <w:r w:rsidR="006302E3">
        <w:t>*</w:t>
      </w:r>
      <w:r w:rsidR="00ED71A8" w:rsidRPr="00ED71A8">
        <w:t>, ventricular hypertrophy, or myocardial infarction.</w:t>
      </w:r>
    </w:p>
    <w:p w14:paraId="04A5F0F8" w14:textId="77777777" w:rsidR="002C2672" w:rsidRDefault="002C2672"/>
    <w:p w14:paraId="7F1E8BB4" w14:textId="602915B9" w:rsidR="00395432" w:rsidRPr="00395432" w:rsidRDefault="00395432" w:rsidP="00395432">
      <w:pPr>
        <w:pStyle w:val="Heading2"/>
        <w:rPr>
          <w:b/>
          <w:bCs/>
        </w:rPr>
      </w:pPr>
      <w:r w:rsidRPr="00395432">
        <w:rPr>
          <w:b/>
          <w:bCs/>
        </w:rPr>
        <w:t>Normal and Abnormal QRS Morphology</w:t>
      </w:r>
    </w:p>
    <w:p w14:paraId="7380FBE0" w14:textId="77777777" w:rsidR="00352792" w:rsidRPr="00352792" w:rsidRDefault="00352792" w:rsidP="00352792">
      <w:pPr>
        <w:numPr>
          <w:ilvl w:val="0"/>
          <w:numId w:val="7"/>
        </w:numPr>
      </w:pPr>
      <w:r w:rsidRPr="00352792">
        <w:rPr>
          <w:b/>
          <w:bCs/>
        </w:rPr>
        <w:t>Normal QRS Morphology</w:t>
      </w:r>
      <w:r w:rsidRPr="00352792">
        <w:t>: On the H10, the QRS complex typically appears as a sharp, upright spike (resembling an R wave), often preceded by a smaller negative deflection (Q wave) and followed by a downward deflection (S wave), forming an RS or QR pattern depending on placement and individual anatomy. </w:t>
      </w:r>
    </w:p>
    <w:p w14:paraId="364BC287" w14:textId="77777777" w:rsidR="00352792" w:rsidRPr="00352792" w:rsidRDefault="00352792" w:rsidP="00352792">
      <w:pPr>
        <w:pStyle w:val="Heading3"/>
        <w:numPr>
          <w:ilvl w:val="0"/>
          <w:numId w:val="7"/>
        </w:numPr>
      </w:pPr>
      <w:r w:rsidRPr="00352792">
        <w:rPr>
          <w:b/>
          <w:bCs/>
        </w:rPr>
        <w:t>Abnormalities Detectable</w:t>
      </w:r>
      <w:r w:rsidRPr="00352792">
        <w:t>:</w:t>
      </w:r>
    </w:p>
    <w:p w14:paraId="1640A0A6" w14:textId="77777777" w:rsidR="003D6971" w:rsidRDefault="003D6971" w:rsidP="00BD70A5">
      <w:pPr>
        <w:keepNext/>
        <w:jc w:val="center"/>
      </w:pPr>
      <w:r w:rsidRPr="003D6971">
        <w:rPr>
          <w:b/>
          <w:bCs/>
          <w:noProof/>
        </w:rPr>
        <w:drawing>
          <wp:inline distT="0" distB="0" distL="0" distR="0" wp14:anchorId="424FE838" wp14:editId="4B022167">
            <wp:extent cx="4337290" cy="2218308"/>
            <wp:effectExtent l="19050" t="19050" r="25400" b="10795"/>
            <wp:docPr id="1180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619" cy="2223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3CDE4D" w14:textId="5B0F482F" w:rsidR="003D6971" w:rsidRDefault="003D6971" w:rsidP="00BD70A5">
      <w:pPr>
        <w:pStyle w:val="Caption"/>
        <w:jc w:val="center"/>
        <w:rPr>
          <w:b/>
          <w:bCs/>
        </w:rPr>
      </w:pPr>
      <w:r>
        <w:t>Figure 4: QT and RR Interval Locations</w:t>
      </w:r>
    </w:p>
    <w:p w14:paraId="653E229F" w14:textId="43465234" w:rsidR="009931B2" w:rsidRPr="00352792" w:rsidRDefault="009931B2" w:rsidP="009931B2">
      <w:pPr>
        <w:numPr>
          <w:ilvl w:val="1"/>
          <w:numId w:val="7"/>
        </w:numPr>
      </w:pPr>
      <w:r w:rsidRPr="009931B2">
        <w:rPr>
          <w:b/>
          <w:bCs/>
        </w:rPr>
        <w:t>Long QTc</w:t>
      </w:r>
      <w:r w:rsidRPr="009931B2">
        <w:t xml:space="preserve">: </w:t>
      </w:r>
      <w:r w:rsidR="00D37288">
        <w:t xml:space="preserve">Refer to Figure </w:t>
      </w:r>
      <w:r w:rsidR="00C535EC">
        <w:t>4</w:t>
      </w:r>
      <w:r w:rsidR="00D37288">
        <w:t xml:space="preserve">. </w:t>
      </w:r>
      <w:r w:rsidRPr="009931B2">
        <w:t>A prolonged QT interval (</w:t>
      </w:r>
      <w:r w:rsidR="00D37288">
        <w:t xml:space="preserve">“QTc” is QT corrected for </w:t>
      </w:r>
      <w:r w:rsidRPr="009931B2">
        <w:t>heart rate) may be detected in the H10’s ECG signal and can suggest delayed ventricular repolarization</w:t>
      </w:r>
      <w:r w:rsidR="008F3233">
        <w:t xml:space="preserve">. </w:t>
      </w:r>
      <w:r w:rsidRPr="009931B2">
        <w:t xml:space="preserve">While the single-lead recording has limitations, a QTc &gt; 470 </w:t>
      </w:r>
      <w:proofErr w:type="spellStart"/>
      <w:r w:rsidRPr="009931B2">
        <w:t>ms</w:t>
      </w:r>
      <w:proofErr w:type="spellEnd"/>
      <w:r w:rsidRPr="009931B2">
        <w:t xml:space="preserve"> in men or &gt; 480 </w:t>
      </w:r>
      <w:proofErr w:type="spellStart"/>
      <w:r w:rsidRPr="009931B2">
        <w:t>ms</w:t>
      </w:r>
      <w:proofErr w:type="spellEnd"/>
      <w:r w:rsidRPr="009931B2">
        <w:t xml:space="preserve"> in women may indicate increased risk for arrhythmias like </w:t>
      </w:r>
      <w:proofErr w:type="spellStart"/>
      <w:r w:rsidRPr="009931B2">
        <w:t>torsades</w:t>
      </w:r>
      <w:proofErr w:type="spellEnd"/>
      <w:r w:rsidRPr="009931B2">
        <w:t xml:space="preserve"> de pointes. However, accurate measurement depends on clean signal quality and proper T-wave identification</w:t>
      </w:r>
      <w:r w:rsidR="006A326D">
        <w:t xml:space="preserve">; </w:t>
      </w:r>
      <w:r w:rsidRPr="009931B2">
        <w:t>some apps may misidentify the T wave, leading to false readings. Confirmation with a clinical 12-lead ECG is recommended if long QTc is suspected.</w:t>
      </w:r>
    </w:p>
    <w:p w14:paraId="13727C27" w14:textId="77777777" w:rsidR="00352792" w:rsidRPr="00352792" w:rsidRDefault="00352792" w:rsidP="00352792">
      <w:pPr>
        <w:numPr>
          <w:ilvl w:val="1"/>
          <w:numId w:val="7"/>
        </w:numPr>
      </w:pPr>
      <w:r w:rsidRPr="00352792">
        <w:rPr>
          <w:b/>
          <w:bCs/>
        </w:rPr>
        <w:lastRenderedPageBreak/>
        <w:t xml:space="preserve">Widened QRS (&gt;120 </w:t>
      </w:r>
      <w:proofErr w:type="spellStart"/>
      <w:r w:rsidRPr="00352792">
        <w:rPr>
          <w:b/>
          <w:bCs/>
        </w:rPr>
        <w:t>ms</w:t>
      </w:r>
      <w:proofErr w:type="spellEnd"/>
      <w:r w:rsidRPr="00352792">
        <w:rPr>
          <w:b/>
          <w:bCs/>
        </w:rPr>
        <w:t>)</w:t>
      </w:r>
      <w:r w:rsidRPr="00352792">
        <w:t>: Can be identified and may suggest bundle branch blocks or ventricular rhythms.</w:t>
      </w:r>
    </w:p>
    <w:p>
      <w:pPr>
        <w:pStyle w:val="Heading3"/>
      </w:pPr>
      <w:r>
        <w:t>Bundle Branch Block (BBB)</w:t>
      </w:r>
    </w:p>
    <w:p w14:paraId="0E201550" w14:textId="7B5FA92B" w:rsidR="000627DB" w:rsidRPr="000627DB" w:rsidRDefault="000627DB" w:rsidP="000627DB">
      <w:r>
        <w:t>Bundle branch block is a condition where there's a delay or blockage in the electrical conduction pathways (bundle branches) that carry signals to the heart's ventricles.  This disrupts the normal synchronized contraction of the ventricles.</w:t>
      </w:r>
    </w:p>
    <w:p w14:paraId="7FDE622B" w14:textId="77777777" w:rsidR="000627DB" w:rsidRPr="000627DB" w:rsidRDefault="000627DB" w:rsidP="000627DB">
      <w:pPr>
        <w:numPr>
          <w:ilvl w:val="0"/>
          <w:numId w:val="4"/>
        </w:numPr>
      </w:pPr>
      <w:r w:rsidRPr="000627DB">
        <w:rPr>
          <w:b/>
          <w:bCs/>
        </w:rPr>
        <w:t>Right bundle branch block (RBBB)</w:t>
      </w:r>
      <w:r w:rsidRPr="000627DB">
        <w:t>: The right ventricle activates later because the electrical impulse is blocked in the right bundle branch. The left ventricle contracts first, then the signal spreads to the right ventricle. </w:t>
      </w:r>
    </w:p>
    <w:p w14:paraId="11691019" w14:textId="77777777" w:rsidR="000627DB" w:rsidRPr="000627DB" w:rsidRDefault="000627DB" w:rsidP="000627DB">
      <w:pPr>
        <w:numPr>
          <w:ilvl w:val="0"/>
          <w:numId w:val="4"/>
        </w:numPr>
      </w:pPr>
      <w:r w:rsidRPr="000627DB">
        <w:rPr>
          <w:b/>
          <w:bCs/>
        </w:rPr>
        <w:t>Left bundle branch block (LBBB)</w:t>
      </w:r>
      <w:r w:rsidRPr="000627DB">
        <w:t>: The left ventricle activates later due to a block in the left bundle branch. The right ventricle contracts first, impairing efficient pumping. </w:t>
      </w:r>
    </w:p>
    <w:p w14:paraId="6478ACCB" w14:textId="132E6E8C" w:rsidR="00395432" w:rsidRDefault="000627DB">
      <w:r w:rsidRPr="000627DB">
        <w:t>On an ECG, bundle branch blocks are identified by a </w:t>
      </w:r>
      <w:r w:rsidRPr="000627DB">
        <w:rPr>
          <w:b/>
          <w:bCs/>
        </w:rPr>
        <w:t xml:space="preserve">widened QRS complex (&gt;120 </w:t>
      </w:r>
      <w:proofErr w:type="spellStart"/>
      <w:r w:rsidRPr="000627DB">
        <w:rPr>
          <w:b/>
          <w:bCs/>
        </w:rPr>
        <w:t>ms</w:t>
      </w:r>
      <w:proofErr w:type="spellEnd"/>
      <w:r w:rsidRPr="000627DB">
        <w:rPr>
          <w:b/>
          <w:bCs/>
        </w:rPr>
        <w:t>)</w:t>
      </w:r>
      <w:r w:rsidRPr="000627DB">
        <w:t> and characteristic waveform patterns in specific leads.  While often asymptomatic, they can indicate underlying heart disease, especially LBBB.</w:t>
      </w:r>
    </w:p>
    <w:p w14:paraId="2A11A61B" w14:textId="77777777" w:rsidR="00352792" w:rsidRPr="00352792" w:rsidRDefault="00352792" w:rsidP="00352792">
      <w:pPr>
        <w:numPr>
          <w:ilvl w:val="1"/>
          <w:numId w:val="7"/>
        </w:numPr>
      </w:pPr>
      <w:r w:rsidRPr="00352792">
        <w:rPr>
          <w:b/>
          <w:bCs/>
        </w:rPr>
        <w:t>Fragmented QRS (</w:t>
      </w:r>
      <w:proofErr w:type="spellStart"/>
      <w:r w:rsidRPr="00352792">
        <w:rPr>
          <w:b/>
          <w:bCs/>
        </w:rPr>
        <w:t>fQRS</w:t>
      </w:r>
      <w:proofErr w:type="spellEnd"/>
      <w:r w:rsidRPr="00352792">
        <w:rPr>
          <w:b/>
          <w:bCs/>
        </w:rPr>
        <w:t>)</w:t>
      </w:r>
      <w:r w:rsidRPr="00352792">
        <w:t>: Small notches or slurs may be visible, potentially indicating cardiac scar or conduction delays.</w:t>
      </w:r>
    </w:p>
    <w:p w14:paraId="73278AA7" w14:textId="56F6A8CB" w:rsidR="007F30D5" w:rsidRDefault="00352792" w:rsidP="007F30D5">
      <w:pPr>
        <w:numPr>
          <w:ilvl w:val="1"/>
          <w:numId w:val="7"/>
        </w:numPr>
        <w:spacing w:after="0"/>
      </w:pPr>
      <w:r w:rsidRPr="00352792">
        <w:rPr>
          <w:b/>
          <w:bCs/>
        </w:rPr>
        <w:t>Pathological Q waves</w:t>
      </w:r>
      <w:r w:rsidRPr="00352792">
        <w:t>: Less reliably assessed due to single-lead limitation and orientation. </w:t>
      </w:r>
    </w:p>
    <w:p w14:paraId="21329500" w14:textId="77777777" w:rsidR="007F30D5" w:rsidRPr="00395432" w:rsidRDefault="007F30D5" w:rsidP="00E936AD"/>
    <w:p>
      <w:pPr>
        <w:pStyle w:val="Heading2"/>
      </w:pPr>
      <w:r>
        <w:t>Key Takeaways</w:t>
      </w:r>
    </w:p>
    <w:p>
      <w:pPr>
        <w:pStyle w:val="ListParagraph"/>
      </w:pPr>
      <w:r>
        <w:t>- The QRS complex reflects ventricular depolarization and normally lasts about 80-100 ms.</w:t>
      </w:r>
    </w:p>
    <w:p>
      <w:pPr>
        <w:pStyle w:val="ListParagraph"/>
      </w:pPr>
      <w:r>
        <w:t>- Q, R, S, and related landmarks (including the J point and occasional R-prime) help describe activation timing and direction.</w:t>
      </w:r>
    </w:p>
    <w:p>
      <w:pPr>
        <w:pStyle w:val="ListParagraph"/>
      </w:pPr>
      <w:r>
        <w:t>- Single-lead devices like the Polar H10 can reliably track rhythm timing and broad morphology, but they have lead-orientation limitations.</w:t>
      </w:r>
    </w:p>
    <w:p>
      <w:pPr>
        <w:pStyle w:val="ListParagraph"/>
      </w:pPr>
      <w:r>
        <w:t>- Findings such as widened QRS, prolonged QTc, and conduction-pattern changes should be interpreted in clinical context.</w:t>
      </w:r>
    </w:p>
    <w:sectPr w:rsidR="007F30D5" w:rsidRPr="00395432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C2AF" w14:textId="77777777" w:rsidR="005B318E" w:rsidRDefault="005B318E" w:rsidP="00AD6689">
      <w:pPr>
        <w:spacing w:after="0" w:line="240" w:lineRule="auto"/>
      </w:pPr>
      <w:r>
        <w:separator/>
      </w:r>
    </w:p>
  </w:endnote>
  <w:endnote w:type="continuationSeparator" w:id="0">
    <w:p w14:paraId="0BD72B42" w14:textId="77777777" w:rsidR="005B318E" w:rsidRDefault="005B318E" w:rsidP="00AD6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93DE" w14:textId="6E200E05" w:rsidR="00FF3E0D" w:rsidRDefault="005D73E7">
    <w:pPr>
      <w:pStyle w:val="Footer"/>
      <w:jc w:val="right"/>
    </w:pPr>
    <w:fldSimple w:instr=" FILENAME \* MERGEFORMAT ">
      <w:r w:rsidR="003803BC">
        <w:rPr>
          <w:noProof/>
        </w:rPr>
        <w:t>Intro to QRS Cardiac Waveform rev 15MAR2026 - Reorganized.docx</w:t>
      </w:r>
    </w:fldSimple>
    <w:r w:rsidR="004D50A6">
      <w:tab/>
    </w:r>
    <w:sdt>
      <w:sdtPr>
        <w:id w:val="19007849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F3E0D">
          <w:fldChar w:fldCharType="begin"/>
        </w:r>
        <w:r w:rsidR="00FF3E0D">
          <w:instrText xml:space="preserve"> PAGE   \* MERGEFORMAT </w:instrText>
        </w:r>
        <w:r w:rsidR="00FF3E0D">
          <w:fldChar w:fldCharType="separate"/>
        </w:r>
        <w:r w:rsidR="00FF3E0D">
          <w:rPr>
            <w:noProof/>
          </w:rPr>
          <w:t>2</w:t>
        </w:r>
        <w:r w:rsidR="00FF3E0D">
          <w:rPr>
            <w:noProof/>
          </w:rPr>
          <w:fldChar w:fldCharType="end"/>
        </w:r>
      </w:sdtContent>
    </w:sdt>
  </w:p>
  <w:p w14:paraId="75A9E809" w14:textId="2C06F891" w:rsidR="00AD6689" w:rsidRDefault="00AD6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85F4" w14:textId="77777777" w:rsidR="005B318E" w:rsidRDefault="005B318E" w:rsidP="00AD6689">
      <w:pPr>
        <w:spacing w:after="0" w:line="240" w:lineRule="auto"/>
      </w:pPr>
      <w:r>
        <w:separator/>
      </w:r>
    </w:p>
  </w:footnote>
  <w:footnote w:type="continuationSeparator" w:id="0">
    <w:p w14:paraId="0DEBABBD" w14:textId="77777777" w:rsidR="005B318E" w:rsidRDefault="005B318E" w:rsidP="00AD6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D0A"/>
    <w:multiLevelType w:val="multilevel"/>
    <w:tmpl w:val="86B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51FC3"/>
    <w:multiLevelType w:val="multilevel"/>
    <w:tmpl w:val="4F1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2ED4"/>
    <w:multiLevelType w:val="multilevel"/>
    <w:tmpl w:val="868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02FC"/>
    <w:multiLevelType w:val="multilevel"/>
    <w:tmpl w:val="542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26F6F"/>
    <w:multiLevelType w:val="multilevel"/>
    <w:tmpl w:val="846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535B4"/>
    <w:multiLevelType w:val="multilevel"/>
    <w:tmpl w:val="DB6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F659F"/>
    <w:multiLevelType w:val="multilevel"/>
    <w:tmpl w:val="81D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841EB"/>
    <w:multiLevelType w:val="multilevel"/>
    <w:tmpl w:val="294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4302F"/>
    <w:multiLevelType w:val="multilevel"/>
    <w:tmpl w:val="75D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A5612"/>
    <w:multiLevelType w:val="multilevel"/>
    <w:tmpl w:val="864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8761">
    <w:abstractNumId w:val="1"/>
  </w:num>
  <w:num w:numId="2" w16cid:durableId="1506048386">
    <w:abstractNumId w:val="2"/>
  </w:num>
  <w:num w:numId="3" w16cid:durableId="557518384">
    <w:abstractNumId w:val="5"/>
  </w:num>
  <w:num w:numId="4" w16cid:durableId="1611739320">
    <w:abstractNumId w:val="6"/>
  </w:num>
  <w:num w:numId="5" w16cid:durableId="512764652">
    <w:abstractNumId w:val="3"/>
  </w:num>
  <w:num w:numId="6" w16cid:durableId="65349973">
    <w:abstractNumId w:val="8"/>
  </w:num>
  <w:num w:numId="7" w16cid:durableId="860556213">
    <w:abstractNumId w:val="0"/>
  </w:num>
  <w:num w:numId="8" w16cid:durableId="1785030816">
    <w:abstractNumId w:val="7"/>
  </w:num>
  <w:num w:numId="9" w16cid:durableId="1503355184">
    <w:abstractNumId w:val="9"/>
  </w:num>
  <w:num w:numId="10" w16cid:durableId="641734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22"/>
    <w:rsid w:val="00016DCD"/>
    <w:rsid w:val="000627DB"/>
    <w:rsid w:val="000B6604"/>
    <w:rsid w:val="000E49A5"/>
    <w:rsid w:val="000F1629"/>
    <w:rsid w:val="000F715A"/>
    <w:rsid w:val="00112F41"/>
    <w:rsid w:val="00115768"/>
    <w:rsid w:val="00123E2B"/>
    <w:rsid w:val="00125BBD"/>
    <w:rsid w:val="0013227B"/>
    <w:rsid w:val="0013329F"/>
    <w:rsid w:val="00177FFC"/>
    <w:rsid w:val="00191B02"/>
    <w:rsid w:val="00283C22"/>
    <w:rsid w:val="002C2672"/>
    <w:rsid w:val="002E1DAA"/>
    <w:rsid w:val="0033415F"/>
    <w:rsid w:val="00334238"/>
    <w:rsid w:val="00352792"/>
    <w:rsid w:val="003803BC"/>
    <w:rsid w:val="00395432"/>
    <w:rsid w:val="003D6971"/>
    <w:rsid w:val="003F62E4"/>
    <w:rsid w:val="0042109C"/>
    <w:rsid w:val="004263EA"/>
    <w:rsid w:val="00446EF3"/>
    <w:rsid w:val="004D50A6"/>
    <w:rsid w:val="005A2F92"/>
    <w:rsid w:val="005B318E"/>
    <w:rsid w:val="005D73E7"/>
    <w:rsid w:val="005F3A86"/>
    <w:rsid w:val="006302E3"/>
    <w:rsid w:val="0067300B"/>
    <w:rsid w:val="006A326D"/>
    <w:rsid w:val="00794E65"/>
    <w:rsid w:val="007B42C5"/>
    <w:rsid w:val="007F30D5"/>
    <w:rsid w:val="00811397"/>
    <w:rsid w:val="008B64BA"/>
    <w:rsid w:val="008C5A45"/>
    <w:rsid w:val="008D0505"/>
    <w:rsid w:val="008D098F"/>
    <w:rsid w:val="008D1D0C"/>
    <w:rsid w:val="008E7AD2"/>
    <w:rsid w:val="008F2A8F"/>
    <w:rsid w:val="008F3233"/>
    <w:rsid w:val="009303FC"/>
    <w:rsid w:val="00945B5A"/>
    <w:rsid w:val="0096445D"/>
    <w:rsid w:val="009931B2"/>
    <w:rsid w:val="009A4434"/>
    <w:rsid w:val="009E4B6D"/>
    <w:rsid w:val="009F4E1C"/>
    <w:rsid w:val="00A11EEA"/>
    <w:rsid w:val="00A66814"/>
    <w:rsid w:val="00A860D0"/>
    <w:rsid w:val="00AD6689"/>
    <w:rsid w:val="00AE6AD5"/>
    <w:rsid w:val="00BD70A5"/>
    <w:rsid w:val="00C16AFF"/>
    <w:rsid w:val="00C20581"/>
    <w:rsid w:val="00C535EC"/>
    <w:rsid w:val="00D37288"/>
    <w:rsid w:val="00D804EF"/>
    <w:rsid w:val="00D96717"/>
    <w:rsid w:val="00DF3E8E"/>
    <w:rsid w:val="00E80746"/>
    <w:rsid w:val="00E936AD"/>
    <w:rsid w:val="00EA70BB"/>
    <w:rsid w:val="00EB2B39"/>
    <w:rsid w:val="00ED71A8"/>
    <w:rsid w:val="00F04F6B"/>
    <w:rsid w:val="00F23AB8"/>
    <w:rsid w:val="00FC0778"/>
    <w:rsid w:val="00FD1F62"/>
    <w:rsid w:val="00FF3E0D"/>
    <w:rsid w:val="00FF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EB24"/>
  <w15:chartTrackingRefBased/>
  <w15:docId w15:val="{25EA4D1F-3906-4061-A48F-73158787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45B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6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689"/>
  </w:style>
  <w:style w:type="paragraph" w:styleId="Footer">
    <w:name w:val="footer"/>
    <w:basedOn w:val="Normal"/>
    <w:link w:val="FooterChar"/>
    <w:uiPriority w:val="99"/>
    <w:unhideWhenUsed/>
    <w:rsid w:val="00AD6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1202</Words>
  <Characters>6662</Characters>
  <Application>Microsoft Office Word</Application>
  <DocSecurity>0</DocSecurity>
  <Lines>128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Koblich</dc:creator>
  <cp:keywords/>
  <dc:description/>
  <cp:lastModifiedBy>Joel Koblich</cp:lastModifiedBy>
  <cp:revision>60</cp:revision>
  <dcterms:created xsi:type="dcterms:W3CDTF">2026-02-15T23:30:00Z</dcterms:created>
  <dcterms:modified xsi:type="dcterms:W3CDTF">2026-03-15T20:19:00Z</dcterms:modified>
</cp:coreProperties>
</file>