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141" w:rsidRPr="0079685A" w:rsidRDefault="0079685A" w:rsidP="0079685A">
      <w:pPr>
        <w:jc w:val="center"/>
        <w:rPr>
          <w:rFonts w:ascii="Times New Roman" w:hAnsi="Times New Roman" w:cs="Times New Roman"/>
          <w:b/>
          <w:sz w:val="36"/>
          <w:u w:val="single"/>
        </w:rPr>
      </w:pPr>
      <w:r w:rsidRPr="0079685A">
        <w:rPr>
          <w:rFonts w:ascii="Times New Roman" w:hAnsi="Times New Roman" w:cs="Times New Roman"/>
          <w:b/>
          <w:sz w:val="36"/>
          <w:u w:val="single"/>
        </w:rPr>
        <w:t>SIT323 – Task 3.1P</w:t>
      </w:r>
    </w:p>
    <w:p w:rsidR="0079685A" w:rsidRDefault="0079685A" w:rsidP="0079685A">
      <w:pPr>
        <w:jc w:val="center"/>
        <w:rPr>
          <w:rFonts w:ascii="Times New Roman" w:hAnsi="Times New Roman" w:cs="Times New Roman"/>
          <w:b/>
          <w:sz w:val="36"/>
          <w:u w:val="single"/>
        </w:rPr>
      </w:pPr>
      <w:r w:rsidRPr="0079685A">
        <w:rPr>
          <w:rFonts w:ascii="Times New Roman" w:hAnsi="Times New Roman" w:cs="Times New Roman"/>
          <w:b/>
          <w:sz w:val="36"/>
          <w:u w:val="single"/>
        </w:rPr>
        <w:t>Architecture Consideration</w:t>
      </w:r>
    </w:p>
    <w:p w:rsidR="0079685A" w:rsidRDefault="0079685A" w:rsidP="0079685A">
      <w:pPr>
        <w:rPr>
          <w:rFonts w:ascii="Times New Roman" w:hAnsi="Times New Roman" w:cs="Times New Roman"/>
          <w:sz w:val="28"/>
        </w:rPr>
      </w:pPr>
    </w:p>
    <w:p w:rsidR="0079685A" w:rsidRPr="00986AD6" w:rsidRDefault="0079685A" w:rsidP="0079685A">
      <w:pPr>
        <w:rPr>
          <w:rFonts w:ascii="Times New Roman" w:hAnsi="Times New Roman" w:cs="Times New Roman"/>
          <w:b/>
          <w:sz w:val="28"/>
          <w:u w:val="single"/>
        </w:rPr>
      </w:pPr>
      <w:r w:rsidRPr="00986AD6">
        <w:rPr>
          <w:rFonts w:ascii="Times New Roman" w:hAnsi="Times New Roman" w:cs="Times New Roman"/>
          <w:b/>
          <w:sz w:val="28"/>
          <w:u w:val="single"/>
        </w:rPr>
        <w:t>Step 1: Define Cloud-Native Architecture</w:t>
      </w:r>
    </w:p>
    <w:p w:rsidR="0079685A" w:rsidRPr="0079685A" w:rsidRDefault="0079685A" w:rsidP="0079685A">
      <w:pPr>
        <w:rPr>
          <w:rFonts w:ascii="Times New Roman" w:hAnsi="Times New Roman" w:cs="Times New Roman"/>
          <w:sz w:val="24"/>
        </w:rPr>
      </w:pPr>
      <w:r w:rsidRPr="0079685A">
        <w:rPr>
          <w:rFonts w:ascii="Times New Roman" w:hAnsi="Times New Roman" w:cs="Times New Roman"/>
          <w:sz w:val="24"/>
        </w:rPr>
        <w:t>Cloud-</w:t>
      </w:r>
      <w:r>
        <w:rPr>
          <w:rFonts w:ascii="Times New Roman" w:hAnsi="Times New Roman" w:cs="Times New Roman"/>
          <w:sz w:val="24"/>
        </w:rPr>
        <w:t>native architecture refers to the</w:t>
      </w:r>
      <w:r w:rsidRPr="0079685A">
        <w:rPr>
          <w:rFonts w:ascii="Times New Roman" w:hAnsi="Times New Roman" w:cs="Times New Roman"/>
          <w:sz w:val="24"/>
        </w:rPr>
        <w:t xml:space="preserve"> approach where applications ar</w:t>
      </w:r>
      <w:r>
        <w:rPr>
          <w:rFonts w:ascii="Times New Roman" w:hAnsi="Times New Roman" w:cs="Times New Roman"/>
          <w:sz w:val="24"/>
        </w:rPr>
        <w:t>e built and deployed to increase</w:t>
      </w:r>
      <w:r w:rsidRPr="0079685A">
        <w:rPr>
          <w:rFonts w:ascii="Times New Roman" w:hAnsi="Times New Roman" w:cs="Times New Roman"/>
          <w:sz w:val="24"/>
        </w:rPr>
        <w:t xml:space="preserve"> the scalability, resilience, and flexibility offered by cloud computing environments. Unlike traditional</w:t>
      </w:r>
      <w:r>
        <w:rPr>
          <w:rFonts w:ascii="Times New Roman" w:hAnsi="Times New Roman" w:cs="Times New Roman"/>
          <w:sz w:val="24"/>
        </w:rPr>
        <w:t xml:space="preserve"> and old</w:t>
      </w:r>
      <w:r w:rsidRPr="0079685A">
        <w:rPr>
          <w:rFonts w:ascii="Times New Roman" w:hAnsi="Times New Roman" w:cs="Times New Roman"/>
          <w:sz w:val="24"/>
        </w:rPr>
        <w:t xml:space="preserve"> monolithic archit</w:t>
      </w:r>
      <w:r>
        <w:rPr>
          <w:rFonts w:ascii="Times New Roman" w:hAnsi="Times New Roman" w:cs="Times New Roman"/>
          <w:sz w:val="24"/>
        </w:rPr>
        <w:t>ectures, which are typically huge, tightly packed and integrated</w:t>
      </w:r>
      <w:r w:rsidRPr="0079685A">
        <w:rPr>
          <w:rFonts w:ascii="Times New Roman" w:hAnsi="Times New Roman" w:cs="Times New Roman"/>
          <w:sz w:val="24"/>
        </w:rPr>
        <w:t xml:space="preserve"> sys</w:t>
      </w:r>
      <w:r>
        <w:rPr>
          <w:rFonts w:ascii="Times New Roman" w:hAnsi="Times New Roman" w:cs="Times New Roman"/>
          <w:sz w:val="24"/>
        </w:rPr>
        <w:t>tems, cloud-native applications</w:t>
      </w:r>
      <w:r w:rsidRPr="0079685A">
        <w:rPr>
          <w:rFonts w:ascii="Times New Roman" w:hAnsi="Times New Roman" w:cs="Times New Roman"/>
          <w:sz w:val="24"/>
        </w:rPr>
        <w:t xml:space="preserve"> are designed as a collection of loosel</w:t>
      </w:r>
      <w:r>
        <w:rPr>
          <w:rFonts w:ascii="Times New Roman" w:hAnsi="Times New Roman" w:cs="Times New Roman"/>
          <w:sz w:val="24"/>
        </w:rPr>
        <w:t xml:space="preserve">y coupled </w:t>
      </w:r>
      <w:proofErr w:type="spellStart"/>
      <w:r>
        <w:rPr>
          <w:rFonts w:ascii="Times New Roman" w:hAnsi="Times New Roman" w:cs="Times New Roman"/>
          <w:sz w:val="24"/>
        </w:rPr>
        <w:t>microservices</w:t>
      </w:r>
      <w:proofErr w:type="spellEnd"/>
      <w:r>
        <w:rPr>
          <w:rFonts w:ascii="Times New Roman" w:hAnsi="Times New Roman" w:cs="Times New Roman"/>
          <w:sz w:val="24"/>
        </w:rPr>
        <w:t xml:space="preserve">. These </w:t>
      </w:r>
      <w:proofErr w:type="spellStart"/>
      <w:r>
        <w:rPr>
          <w:rFonts w:ascii="Times New Roman" w:hAnsi="Times New Roman" w:cs="Times New Roman"/>
          <w:sz w:val="24"/>
        </w:rPr>
        <w:t>M</w:t>
      </w:r>
      <w:r w:rsidRPr="0079685A">
        <w:rPr>
          <w:rFonts w:ascii="Times New Roman" w:hAnsi="Times New Roman" w:cs="Times New Roman"/>
          <w:sz w:val="24"/>
        </w:rPr>
        <w:t>icroservices</w:t>
      </w:r>
      <w:proofErr w:type="spellEnd"/>
      <w:r w:rsidRPr="0079685A">
        <w:rPr>
          <w:rFonts w:ascii="Times New Roman" w:hAnsi="Times New Roman" w:cs="Times New Roman"/>
          <w:sz w:val="24"/>
        </w:rPr>
        <w:t xml:space="preserve"> can be independently developed, deploye</w:t>
      </w:r>
      <w:r>
        <w:rPr>
          <w:rFonts w:ascii="Times New Roman" w:hAnsi="Times New Roman" w:cs="Times New Roman"/>
          <w:sz w:val="24"/>
        </w:rPr>
        <w:t>d, and scaled, allowing for bet</w:t>
      </w:r>
      <w:r w:rsidRPr="0079685A">
        <w:rPr>
          <w:rFonts w:ascii="Times New Roman" w:hAnsi="Times New Roman" w:cs="Times New Roman"/>
          <w:sz w:val="24"/>
        </w:rPr>
        <w:t>ter agility and efficiency in software delivery</w:t>
      </w:r>
      <w:r>
        <w:rPr>
          <w:rFonts w:ascii="Times New Roman" w:hAnsi="Times New Roman" w:cs="Times New Roman"/>
          <w:sz w:val="24"/>
        </w:rPr>
        <w:t xml:space="preserve"> and use</w:t>
      </w:r>
      <w:r w:rsidRPr="0079685A">
        <w:rPr>
          <w:rFonts w:ascii="Times New Roman" w:hAnsi="Times New Roman" w:cs="Times New Roman"/>
          <w:sz w:val="24"/>
        </w:rPr>
        <w:t>.</w:t>
      </w:r>
    </w:p>
    <w:p w:rsidR="0079685A" w:rsidRPr="0079685A" w:rsidRDefault="0079685A" w:rsidP="0079685A">
      <w:pPr>
        <w:rPr>
          <w:rFonts w:ascii="Times New Roman" w:hAnsi="Times New Roman" w:cs="Times New Roman"/>
          <w:sz w:val="24"/>
        </w:rPr>
      </w:pPr>
      <w:r>
        <w:rPr>
          <w:rFonts w:ascii="Times New Roman" w:hAnsi="Times New Roman" w:cs="Times New Roman"/>
          <w:sz w:val="24"/>
        </w:rPr>
        <w:t>The b</w:t>
      </w:r>
      <w:r w:rsidRPr="0079685A">
        <w:rPr>
          <w:rFonts w:ascii="Times New Roman" w:hAnsi="Times New Roman" w:cs="Times New Roman"/>
          <w:sz w:val="24"/>
        </w:rPr>
        <w:t>enefits of using cloud-native architecture include:</w:t>
      </w:r>
    </w:p>
    <w:p w:rsidR="0079685A" w:rsidRPr="0079685A" w:rsidRDefault="0079685A" w:rsidP="0079685A">
      <w:pPr>
        <w:rPr>
          <w:rFonts w:ascii="Times New Roman" w:hAnsi="Times New Roman" w:cs="Times New Roman"/>
          <w:sz w:val="24"/>
        </w:rPr>
      </w:pPr>
      <w:r w:rsidRPr="0079685A">
        <w:rPr>
          <w:rFonts w:ascii="Times New Roman" w:hAnsi="Times New Roman" w:cs="Times New Roman"/>
          <w:sz w:val="24"/>
        </w:rPr>
        <w:t xml:space="preserve">Increased Scalability: </w:t>
      </w:r>
      <w:proofErr w:type="spellStart"/>
      <w:r w:rsidRPr="0079685A">
        <w:rPr>
          <w:rFonts w:ascii="Times New Roman" w:hAnsi="Times New Roman" w:cs="Times New Roman"/>
          <w:sz w:val="24"/>
        </w:rPr>
        <w:t>Microserv</w:t>
      </w:r>
      <w:r>
        <w:rPr>
          <w:rFonts w:ascii="Times New Roman" w:hAnsi="Times New Roman" w:cs="Times New Roman"/>
          <w:sz w:val="24"/>
        </w:rPr>
        <w:t>ices</w:t>
      </w:r>
      <w:proofErr w:type="spellEnd"/>
      <w:r>
        <w:rPr>
          <w:rFonts w:ascii="Times New Roman" w:hAnsi="Times New Roman" w:cs="Times New Roman"/>
          <w:sz w:val="24"/>
        </w:rPr>
        <w:t xml:space="preserve"> can be independently changed or edited</w:t>
      </w:r>
      <w:r w:rsidRPr="0079685A">
        <w:rPr>
          <w:rFonts w:ascii="Times New Roman" w:hAnsi="Times New Roman" w:cs="Times New Roman"/>
          <w:sz w:val="24"/>
        </w:rPr>
        <w:t xml:space="preserve"> based on demand, allowing applications to handle varying workloads more effectively.</w:t>
      </w:r>
    </w:p>
    <w:p w:rsidR="0079685A" w:rsidRPr="0079685A" w:rsidRDefault="0079685A" w:rsidP="0079685A">
      <w:pPr>
        <w:rPr>
          <w:rFonts w:ascii="Times New Roman" w:hAnsi="Times New Roman" w:cs="Times New Roman"/>
          <w:sz w:val="24"/>
        </w:rPr>
      </w:pPr>
      <w:r w:rsidRPr="0079685A">
        <w:rPr>
          <w:rFonts w:ascii="Times New Roman" w:hAnsi="Times New Roman" w:cs="Times New Roman"/>
          <w:sz w:val="24"/>
        </w:rPr>
        <w:t>Improved Resilience</w:t>
      </w:r>
      <w:r>
        <w:rPr>
          <w:rFonts w:ascii="Times New Roman" w:hAnsi="Times New Roman" w:cs="Times New Roman"/>
          <w:sz w:val="24"/>
        </w:rPr>
        <w:t>: Such loose</w:t>
      </w:r>
      <w:r w:rsidRPr="0079685A">
        <w:rPr>
          <w:rFonts w:ascii="Times New Roman" w:hAnsi="Times New Roman" w:cs="Times New Roman"/>
          <w:sz w:val="24"/>
        </w:rPr>
        <w:t xml:space="preserve"> architectur</w:t>
      </w:r>
      <w:r>
        <w:rPr>
          <w:rFonts w:ascii="Times New Roman" w:hAnsi="Times New Roman" w:cs="Times New Roman"/>
          <w:sz w:val="24"/>
        </w:rPr>
        <w:t>e reduces risks</w:t>
      </w:r>
      <w:r w:rsidRPr="0079685A">
        <w:rPr>
          <w:rFonts w:ascii="Times New Roman" w:hAnsi="Times New Roman" w:cs="Times New Roman"/>
          <w:sz w:val="24"/>
        </w:rPr>
        <w:t xml:space="preserve">, </w:t>
      </w:r>
      <w:r>
        <w:rPr>
          <w:rFonts w:ascii="Times New Roman" w:hAnsi="Times New Roman" w:cs="Times New Roman"/>
          <w:sz w:val="24"/>
        </w:rPr>
        <w:t xml:space="preserve">as issues in one </w:t>
      </w:r>
      <w:proofErr w:type="spellStart"/>
      <w:r>
        <w:rPr>
          <w:rFonts w:ascii="Times New Roman" w:hAnsi="Times New Roman" w:cs="Times New Roman"/>
          <w:sz w:val="24"/>
        </w:rPr>
        <w:t>microservice</w:t>
      </w:r>
      <w:proofErr w:type="spellEnd"/>
      <w:r>
        <w:rPr>
          <w:rFonts w:ascii="Times New Roman" w:hAnsi="Times New Roman" w:cs="Times New Roman"/>
          <w:sz w:val="24"/>
        </w:rPr>
        <w:t xml:space="preserve"> will</w:t>
      </w:r>
      <w:r w:rsidRPr="0079685A">
        <w:rPr>
          <w:rFonts w:ascii="Times New Roman" w:hAnsi="Times New Roman" w:cs="Times New Roman"/>
          <w:sz w:val="24"/>
        </w:rPr>
        <w:t xml:space="preserve"> not necessarily affect the entire system.</w:t>
      </w:r>
    </w:p>
    <w:p w:rsidR="0079685A" w:rsidRPr="0079685A" w:rsidRDefault="0079685A" w:rsidP="0079685A">
      <w:pPr>
        <w:rPr>
          <w:rFonts w:ascii="Times New Roman" w:hAnsi="Times New Roman" w:cs="Times New Roman"/>
          <w:sz w:val="24"/>
        </w:rPr>
      </w:pPr>
      <w:r w:rsidRPr="0079685A">
        <w:rPr>
          <w:rFonts w:ascii="Times New Roman" w:hAnsi="Times New Roman" w:cs="Times New Roman"/>
          <w:sz w:val="24"/>
        </w:rPr>
        <w:t>Enhanced Flexibility</w:t>
      </w:r>
      <w:r>
        <w:rPr>
          <w:rFonts w:ascii="Times New Roman" w:hAnsi="Times New Roman" w:cs="Times New Roman"/>
          <w:sz w:val="24"/>
        </w:rPr>
        <w:t xml:space="preserve">: </w:t>
      </w:r>
      <w:proofErr w:type="spellStart"/>
      <w:r>
        <w:rPr>
          <w:rFonts w:ascii="Times New Roman" w:hAnsi="Times New Roman" w:cs="Times New Roman"/>
          <w:sz w:val="24"/>
        </w:rPr>
        <w:t>Microservices</w:t>
      </w:r>
      <w:proofErr w:type="spellEnd"/>
      <w:r>
        <w:rPr>
          <w:rFonts w:ascii="Times New Roman" w:hAnsi="Times New Roman" w:cs="Times New Roman"/>
          <w:sz w:val="24"/>
        </w:rPr>
        <w:t xml:space="preserve"> enable rapid development and deployment, lead</w:t>
      </w:r>
      <w:r w:rsidRPr="0079685A">
        <w:rPr>
          <w:rFonts w:ascii="Times New Roman" w:hAnsi="Times New Roman" w:cs="Times New Roman"/>
          <w:sz w:val="24"/>
        </w:rPr>
        <w:t xml:space="preserve">ing </w:t>
      </w:r>
      <w:r>
        <w:rPr>
          <w:rFonts w:ascii="Times New Roman" w:hAnsi="Times New Roman" w:cs="Times New Roman"/>
          <w:sz w:val="24"/>
        </w:rPr>
        <w:t>to quicker adaptation to</w:t>
      </w:r>
      <w:r w:rsidRPr="0079685A">
        <w:rPr>
          <w:rFonts w:ascii="Times New Roman" w:hAnsi="Times New Roman" w:cs="Times New Roman"/>
          <w:sz w:val="24"/>
        </w:rPr>
        <w:t xml:space="preserve"> changing business requirements.</w:t>
      </w:r>
    </w:p>
    <w:p w:rsidR="0079685A" w:rsidRPr="0079685A" w:rsidRDefault="0079685A" w:rsidP="0079685A">
      <w:pPr>
        <w:rPr>
          <w:rFonts w:ascii="Times New Roman" w:hAnsi="Times New Roman" w:cs="Times New Roman"/>
          <w:sz w:val="24"/>
        </w:rPr>
      </w:pPr>
      <w:r w:rsidRPr="0079685A">
        <w:rPr>
          <w:rFonts w:ascii="Times New Roman" w:hAnsi="Times New Roman" w:cs="Times New Roman"/>
          <w:sz w:val="24"/>
        </w:rPr>
        <w:t>Resource Efficiency: Cloud-native architectures utilize cloud resources more efficiently, optim</w:t>
      </w:r>
      <w:r w:rsidR="00986AD6">
        <w:rPr>
          <w:rFonts w:ascii="Times New Roman" w:hAnsi="Times New Roman" w:cs="Times New Roman"/>
          <w:sz w:val="24"/>
        </w:rPr>
        <w:t>izing costs and minimizing wastage</w:t>
      </w:r>
      <w:r w:rsidRPr="0079685A">
        <w:rPr>
          <w:rFonts w:ascii="Times New Roman" w:hAnsi="Times New Roman" w:cs="Times New Roman"/>
          <w:sz w:val="24"/>
        </w:rPr>
        <w:t>.</w:t>
      </w:r>
    </w:p>
    <w:p w:rsidR="0079685A" w:rsidRDefault="00986AD6" w:rsidP="0079685A">
      <w:pPr>
        <w:rPr>
          <w:rFonts w:ascii="Times New Roman" w:hAnsi="Times New Roman" w:cs="Times New Roman"/>
          <w:sz w:val="24"/>
        </w:rPr>
      </w:pPr>
      <w:r>
        <w:rPr>
          <w:rFonts w:ascii="Times New Roman" w:hAnsi="Times New Roman" w:cs="Times New Roman"/>
          <w:sz w:val="24"/>
        </w:rPr>
        <w:t>I</w:t>
      </w:r>
      <w:r w:rsidR="0079685A" w:rsidRPr="0079685A">
        <w:rPr>
          <w:rFonts w:ascii="Times New Roman" w:hAnsi="Times New Roman" w:cs="Times New Roman"/>
          <w:sz w:val="24"/>
        </w:rPr>
        <w:t>n simpler terms, cloud-native architec</w:t>
      </w:r>
      <w:r>
        <w:rPr>
          <w:rFonts w:ascii="Times New Roman" w:hAnsi="Times New Roman" w:cs="Times New Roman"/>
          <w:sz w:val="24"/>
        </w:rPr>
        <w:t>ture is like building applications with simple pieces</w:t>
      </w:r>
      <w:r w:rsidR="0079685A" w:rsidRPr="0079685A">
        <w:rPr>
          <w:rFonts w:ascii="Times New Roman" w:hAnsi="Times New Roman" w:cs="Times New Roman"/>
          <w:sz w:val="24"/>
        </w:rPr>
        <w:t>, where you can easily customize and expand your creation without starting</w:t>
      </w:r>
      <w:r>
        <w:rPr>
          <w:rFonts w:ascii="Times New Roman" w:hAnsi="Times New Roman" w:cs="Times New Roman"/>
          <w:sz w:val="24"/>
        </w:rPr>
        <w:t xml:space="preserve"> again</w:t>
      </w:r>
      <w:r w:rsidR="0079685A" w:rsidRPr="0079685A">
        <w:rPr>
          <w:rFonts w:ascii="Times New Roman" w:hAnsi="Times New Roman" w:cs="Times New Roman"/>
          <w:sz w:val="24"/>
        </w:rPr>
        <w:t xml:space="preserve"> from scratch.</w:t>
      </w:r>
    </w:p>
    <w:p w:rsidR="00986AD6" w:rsidRPr="00986AD6" w:rsidRDefault="00986AD6" w:rsidP="00986AD6">
      <w:pPr>
        <w:rPr>
          <w:rFonts w:ascii="Times New Roman" w:hAnsi="Times New Roman" w:cs="Times New Roman"/>
          <w:b/>
          <w:sz w:val="28"/>
          <w:u w:val="single"/>
        </w:rPr>
      </w:pPr>
    </w:p>
    <w:p w:rsidR="00986AD6" w:rsidRDefault="00986AD6" w:rsidP="00986AD6">
      <w:pPr>
        <w:rPr>
          <w:rFonts w:ascii="Times New Roman" w:hAnsi="Times New Roman" w:cs="Times New Roman"/>
          <w:b/>
          <w:sz w:val="28"/>
          <w:u w:val="single"/>
        </w:rPr>
      </w:pPr>
      <w:r>
        <w:rPr>
          <w:rFonts w:ascii="Times New Roman" w:hAnsi="Times New Roman" w:cs="Times New Roman"/>
          <w:b/>
          <w:sz w:val="28"/>
          <w:u w:val="single"/>
        </w:rPr>
        <w:t>Step 2:</w:t>
      </w:r>
      <w:r w:rsidRPr="00986AD6">
        <w:rPr>
          <w:rFonts w:ascii="Times New Roman" w:hAnsi="Times New Roman" w:cs="Times New Roman"/>
          <w:b/>
          <w:sz w:val="28"/>
          <w:u w:val="single"/>
        </w:rPr>
        <w:t xml:space="preserve"> Outline the architecture of an application</w:t>
      </w:r>
    </w:p>
    <w:p w:rsidR="002510D7" w:rsidRDefault="002510D7" w:rsidP="002510D7">
      <w:pPr>
        <w:rPr>
          <w:rFonts w:ascii="Times New Roman" w:hAnsi="Times New Roman" w:cs="Times New Roman"/>
          <w:sz w:val="24"/>
        </w:rPr>
      </w:pPr>
      <w:r>
        <w:rPr>
          <w:rFonts w:ascii="Times New Roman" w:hAnsi="Times New Roman" w:cs="Times New Roman"/>
          <w:sz w:val="24"/>
        </w:rPr>
        <w:t xml:space="preserve">I chose a </w:t>
      </w:r>
      <w:proofErr w:type="spellStart"/>
      <w:r>
        <w:rPr>
          <w:rFonts w:ascii="Times New Roman" w:hAnsi="Times New Roman" w:cs="Times New Roman"/>
          <w:sz w:val="24"/>
        </w:rPr>
        <w:t>microservice</w:t>
      </w:r>
      <w:proofErr w:type="spellEnd"/>
      <w:r>
        <w:rPr>
          <w:rFonts w:ascii="Times New Roman" w:hAnsi="Times New Roman" w:cs="Times New Roman"/>
          <w:sz w:val="24"/>
        </w:rPr>
        <w:t xml:space="preserve"> approach over a monolithic approach as it will be easier to develop, reuse, delete, and edit when compared to a monolithic approach where all the functions are integrated in one place. It is easier to change and reuse parts rather than having to pull apart and put together everything for one small change.</w:t>
      </w:r>
    </w:p>
    <w:p w:rsidR="00474213" w:rsidRPr="002510D7" w:rsidRDefault="00474213" w:rsidP="00474213">
      <w:pPr>
        <w:rPr>
          <w:rFonts w:ascii="Times New Roman" w:hAnsi="Times New Roman" w:cs="Times New Roman"/>
          <w:sz w:val="24"/>
        </w:rPr>
      </w:pPr>
      <w:r w:rsidRPr="00474213">
        <w:rPr>
          <w:rFonts w:ascii="Times New Roman" w:hAnsi="Times New Roman" w:cs="Times New Roman"/>
          <w:noProof/>
          <w:sz w:val="24"/>
        </w:rPr>
        <w:lastRenderedPageBreak/>
        <w:drawing>
          <wp:inline distT="0" distB="0" distL="0" distR="0" wp14:anchorId="78F31DAD" wp14:editId="21C6614C">
            <wp:extent cx="5965825" cy="3105288"/>
            <wp:effectExtent l="0" t="0" r="0" b="0"/>
            <wp:docPr id="1" name="Picture 1" descr="C:\Users\user\Desktop\Y2 T1\Deakin SIT323-2024\Week-3\Airline M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2 T1\Deakin SIT323-2024\Week-3\Airline MS 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2383" cy="3119112"/>
                    </a:xfrm>
                    <a:prstGeom prst="rect">
                      <a:avLst/>
                    </a:prstGeom>
                    <a:noFill/>
                    <a:ln>
                      <a:noFill/>
                    </a:ln>
                  </pic:spPr>
                </pic:pic>
              </a:graphicData>
            </a:graphic>
          </wp:inline>
        </w:drawing>
      </w:r>
      <w:bookmarkStart w:id="0" w:name="_GoBack"/>
      <w:bookmarkEnd w:id="0"/>
    </w:p>
    <w:sectPr w:rsidR="00474213" w:rsidRPr="00251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F3C45"/>
    <w:multiLevelType w:val="hybridMultilevel"/>
    <w:tmpl w:val="D518B7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12DBF"/>
    <w:multiLevelType w:val="multilevel"/>
    <w:tmpl w:val="4CE8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40C08"/>
    <w:multiLevelType w:val="hybridMultilevel"/>
    <w:tmpl w:val="9D5A0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53F7"/>
    <w:multiLevelType w:val="hybridMultilevel"/>
    <w:tmpl w:val="E70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66631"/>
    <w:multiLevelType w:val="multilevel"/>
    <w:tmpl w:val="5462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B6"/>
    <w:rsid w:val="002510D7"/>
    <w:rsid w:val="00420AB6"/>
    <w:rsid w:val="00474213"/>
    <w:rsid w:val="0079685A"/>
    <w:rsid w:val="00986AD6"/>
    <w:rsid w:val="00D7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F665E"/>
  <w15:chartTrackingRefBased/>
  <w15:docId w15:val="{DE1D20E7-8E1D-4455-80B1-EB643585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85A"/>
    <w:rPr>
      <w:b/>
      <w:bCs/>
    </w:rPr>
  </w:style>
  <w:style w:type="paragraph" w:styleId="ListParagraph">
    <w:name w:val="List Paragraph"/>
    <w:basedOn w:val="Normal"/>
    <w:uiPriority w:val="34"/>
    <w:qFormat/>
    <w:rsid w:val="00986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57282">
      <w:bodyDiv w:val="1"/>
      <w:marLeft w:val="0"/>
      <w:marRight w:val="0"/>
      <w:marTop w:val="0"/>
      <w:marBottom w:val="0"/>
      <w:divBdr>
        <w:top w:val="none" w:sz="0" w:space="0" w:color="auto"/>
        <w:left w:val="none" w:sz="0" w:space="0" w:color="auto"/>
        <w:bottom w:val="none" w:sz="0" w:space="0" w:color="auto"/>
        <w:right w:val="none" w:sz="0" w:space="0" w:color="auto"/>
      </w:divBdr>
    </w:div>
    <w:div w:id="100343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247</Words>
  <Characters>1578</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2024-03-26T11:37:00Z</cp:lastPrinted>
  <dcterms:created xsi:type="dcterms:W3CDTF">2024-03-21T01:41:00Z</dcterms:created>
  <dcterms:modified xsi:type="dcterms:W3CDTF">2024-03-26T11:37:00Z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65d6e091314398d599f4da329387b62c2d6497efaa25d1b255302a224345f725</vt:lpwstr>
  </property>
</Properties>
</file>