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 What Extent Was the Tumbuka More of an Economic Empire than a Kingdom?</w:t>
      </w:r>
    </w:p>
    <w:p>
      <w:r>
        <w:t>Student Name: [Your Name]</w:t>
      </w:r>
    </w:p>
    <w:p>
      <w:r>
        <w:t>Institution: [Your Institution]</w:t>
      </w:r>
    </w:p>
    <w:p>
      <w:r>
        <w:t>Course: [Your Course]</w:t>
      </w:r>
    </w:p>
    <w:p>
      <w:r>
        <w:t>Date: May 21, 2025</w:t>
      </w:r>
    </w:p>
    <w:p/>
    <w:p>
      <w:pPr>
        <w:pStyle w:val="Heading1"/>
      </w:pPr>
      <w:r>
        <w:t>Introduction</w:t>
      </w:r>
    </w:p>
    <w:p>
      <w:r>
        <w:t>The Tumbuka people, located primarily in northern Malawi, parts of Zambia, and southern Tanzania, have a rich historical narrative that spans pre-colonial, colonial, and post-colonial periods. While traditionally referred to as a kingdom, some historians and scholars argue that the Tumbuka functioned more as an economic empire than a centralized political state. This essay explores the socio-economic organization of the Tumbuka, examining the economic activities that drove their influence and comparing these with the characteristics of traditional African kingdoms. The central argument presented is that the Tumbuka's prominence stemmed more from their control of trade networks, resource distribution, and economic alliances than from a centralized monarchy or militarized expansion.</w:t>
      </w:r>
    </w:p>
    <w:p>
      <w:pPr>
        <w:pStyle w:val="Heading1"/>
      </w:pPr>
      <w:r>
        <w:t>Historical Context of the Tumbuka</w:t>
      </w:r>
    </w:p>
    <w:p>
      <w:r>
        <w:t>The Tumbuka people trace their origins to Bantu-speaking groups who migrated into present-day northern Malawi around the 15th century. Their political organization was initially fragmented, with local chiefs exercising authority over villages. It wasn't until the 18th and 19th centuries that they became more prominent due to their participation in regional trade networks (Vail, 1972). The coming of the Ngoni from the south also influenced Tumbuka political and military organization, but their response remained largely economic rather than militaristic.</w:t>
      </w:r>
    </w:p>
    <w:p>
      <w:pPr>
        <w:pStyle w:val="Heading1"/>
      </w:pPr>
      <w:r>
        <w:t>Economic Activities and Trade Networks</w:t>
      </w:r>
    </w:p>
    <w:p>
      <w:r>
        <w:t>The Tumbuka were primarily agriculturalists, cultivating millet, sorghum, and later maize. However, it was their involvement in trade that distinguished them. Positioned strategically near Lake Malawi and trade routes into central Africa, the Tumbuka facilitated the exchange of ivory, salt, iron tools, and later slaves (McCracken, 2012). They were also intermediaries in the Arab-Swahili trade that reached the interior. This economic role gave them significant influence without necessitating strong centralized kingship structures. The economic prosperity allowed the rise of wealthy elites who derived power from commerce rather than hereditary rule.</w:t>
      </w:r>
    </w:p>
    <w:p>
      <w:pPr>
        <w:pStyle w:val="Heading1"/>
      </w:pPr>
      <w:r>
        <w:t>Political Organization vs. Economic Influence</w:t>
      </w:r>
    </w:p>
    <w:p>
      <w:r>
        <w:t>Unlike centralized kingdoms such as the Buganda or Zulu, the Tumbuka did not develop a strong central monarchy. Power was decentralized and often based on clan leadership. While some figures such as Chikulamayembe exercised notable authority, this leadership was more confederate than imperial (Phiri, 1983). Economic power, particularly control over trade, was more influential than coercive political or military control. This supports the argument that Tumbuka society functioned more as an economic empire where influence was earned through wealth accumulation and redistribution.</w:t>
      </w:r>
    </w:p>
    <w:p>
      <w:pPr>
        <w:pStyle w:val="Heading1"/>
      </w:pPr>
      <w:r>
        <w:t>Cultural Integration and Economic Power</w:t>
      </w:r>
    </w:p>
    <w:p>
      <w:r>
        <w:t>Cultural practices among the Tumbuka also reflected their economic priorities. Artisan work, such as blacksmithing and pottery, was highly developed. The circulation of these goods fostered inter-community dependence. Economic ties often superseded ethnic or political loyalties. Additionally, the use of cowrie shells and other forms of currency emphasized the centrality of commerce in their society (Vail &amp; White, 1989). This economic orientation also shaped their response to colonialism, where economic adaptation was prioritized over political resistance.</w:t>
      </w:r>
    </w:p>
    <w:p>
      <w:pPr>
        <w:pStyle w:val="Heading1"/>
      </w:pPr>
      <w:r>
        <w:t>Influence of Colonialism</w:t>
      </w:r>
    </w:p>
    <w:p>
      <w:r>
        <w:t>Colonialism further highlighted the economic nature of the Tumbuka polity. British indirect rule capitalized on existing economic structures, appointing chiefs primarily for administrative convenience. The introduction of cash crops and wage labor transformed the Tumbuka economy, yet their resilience was based on pre-existing trade and agricultural systems (Vail, 1972). This colonial shift did not dismantle a centralized kingdom because one had not existed in the traditional sense.</w:t>
      </w:r>
    </w:p>
    <w:p>
      <w:pPr>
        <w:pStyle w:val="Heading1"/>
      </w:pPr>
      <w:r>
        <w:t>Conclusion</w:t>
      </w:r>
    </w:p>
    <w:p>
      <w:r>
        <w:t>In conclusion, while the Tumbuka had aspects of political organization and leadership, their historical influence was primarily economic. Their ability to navigate and control regional trade networks, their entrepreneurial culture, and the decentralization of power all support the argument that they were more of an economic empire than a kingdom. This distinction is critical for understanding the diversity of African pre-colonial state systems and the various forms of power and influence that defined them.</w:t>
      </w:r>
    </w:p>
    <w:p>
      <w:pPr>
        <w:pStyle w:val="Heading1"/>
      </w:pPr>
      <w:r>
        <w:t>References</w:t>
      </w:r>
    </w:p>
    <w:p>
      <w:r>
        <w:t>McCracken, J. (2012). *A History of Malawi, 1859–1966*. Woodbridge: James Currey.</w:t>
      </w:r>
    </w:p>
    <w:p>
      <w:r>
        <w:t>Phiri, K. M. (1983). Some Changes in the Matrilineal System among the Tumbuka of Northern Malawi. *The Journal of African History*, 24(2), 257–274.</w:t>
      </w:r>
    </w:p>
    <w:p>
      <w:r>
        <w:t>Vail, L. (1972). *The Making of the 'Dead North': A Study of the Ngoni and Tumbuka Peoples in Northern Malawi, c. 1855–1939*. University of London.</w:t>
      </w:r>
    </w:p>
    <w:p>
      <w:r>
        <w:t>Vail, L., &amp; White, L. (1989). *Power and the Praise Poem: Southern African Voices in History*. Charlottesville: University of Virginia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