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0AE30" w14:textId="7B164652" w:rsidR="00F95A20" w:rsidRPr="00F95A20" w:rsidRDefault="00592190" w:rsidP="00F95A20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F95A20">
        <w:rPr>
          <w:rFonts w:ascii="Calibri" w:hAnsi="Calibri" w:cs="Calibri"/>
          <w:b/>
          <w:bCs/>
          <w:sz w:val="24"/>
          <w:szCs w:val="24"/>
        </w:rPr>
        <w:t xml:space="preserve">Walking Trails </w:t>
      </w:r>
      <w:r w:rsidR="00F95A20" w:rsidRPr="00F95A20">
        <w:rPr>
          <w:rFonts w:ascii="Calibri" w:hAnsi="Calibri" w:cs="Calibri"/>
          <w:b/>
          <w:bCs/>
          <w:sz w:val="24"/>
          <w:szCs w:val="24"/>
        </w:rPr>
        <w:t>A</w:t>
      </w:r>
      <w:r w:rsidRPr="00F95A20">
        <w:rPr>
          <w:rFonts w:ascii="Calibri" w:hAnsi="Calibri" w:cs="Calibri"/>
          <w:b/>
          <w:bCs/>
          <w:sz w:val="24"/>
          <w:szCs w:val="24"/>
        </w:rPr>
        <w:t xml:space="preserve">pp </w:t>
      </w:r>
      <w:r w:rsidR="00F95A20" w:rsidRPr="00F95A20">
        <w:rPr>
          <w:rFonts w:ascii="Calibri" w:hAnsi="Calibri" w:cs="Calibri"/>
          <w:b/>
          <w:bCs/>
          <w:sz w:val="24"/>
          <w:szCs w:val="24"/>
        </w:rPr>
        <w:t>C</w:t>
      </w:r>
      <w:r w:rsidRPr="00F95A20">
        <w:rPr>
          <w:rFonts w:ascii="Calibri" w:hAnsi="Calibri" w:cs="Calibri"/>
          <w:b/>
          <w:bCs/>
          <w:sz w:val="24"/>
          <w:szCs w:val="24"/>
        </w:rPr>
        <w:t>hecklist</w:t>
      </w:r>
    </w:p>
    <w:p w14:paraId="4BCC4CDB" w14:textId="6E3E3D89" w:rsidR="00EE60C7" w:rsidRPr="00F95A20" w:rsidRDefault="00592190" w:rsidP="00F95A20">
      <w:pPr>
        <w:rPr>
          <w:rFonts w:ascii="Calibri" w:hAnsi="Calibri" w:cs="Calibri"/>
        </w:rPr>
      </w:pPr>
      <w:r w:rsidRPr="00F95A20">
        <w:rPr>
          <w:rFonts w:ascii="Calibri" w:hAnsi="Calibri" w:cs="Calibri"/>
        </w:rPr>
        <w:t xml:space="preserve">The </w:t>
      </w:r>
      <w:r w:rsidR="00F95A20">
        <w:rPr>
          <w:rFonts w:ascii="Calibri" w:hAnsi="Calibri" w:cs="Calibri"/>
        </w:rPr>
        <w:t>W</w:t>
      </w:r>
      <w:r w:rsidRPr="00F95A20">
        <w:rPr>
          <w:rFonts w:ascii="Calibri" w:hAnsi="Calibri" w:cs="Calibri"/>
        </w:rPr>
        <w:t xml:space="preserve">alking </w:t>
      </w:r>
      <w:r w:rsidR="00F95A20">
        <w:rPr>
          <w:rFonts w:ascii="Calibri" w:hAnsi="Calibri" w:cs="Calibri"/>
        </w:rPr>
        <w:t>T</w:t>
      </w:r>
      <w:r w:rsidRPr="00F95A20">
        <w:rPr>
          <w:rFonts w:ascii="Calibri" w:hAnsi="Calibri" w:cs="Calibri"/>
        </w:rPr>
        <w:t xml:space="preserve">rails </w:t>
      </w:r>
      <w:r w:rsidR="00F95A20">
        <w:rPr>
          <w:rFonts w:ascii="Calibri" w:hAnsi="Calibri" w:cs="Calibri"/>
        </w:rPr>
        <w:t>A</w:t>
      </w:r>
      <w:r w:rsidRPr="00F95A20">
        <w:rPr>
          <w:rFonts w:ascii="Calibri" w:hAnsi="Calibri" w:cs="Calibri"/>
        </w:rPr>
        <w:t>pp is designed to be accessed via QR code on signs along the walking trails.</w:t>
      </w:r>
      <w:r w:rsidR="00256EAA" w:rsidRPr="00F95A20">
        <w:rPr>
          <w:rFonts w:ascii="Calibri" w:hAnsi="Calibri" w:cs="Calibri"/>
        </w:rPr>
        <w:t xml:space="preserve">  On the app, there will be videos related to various fitness concepts (e.g. stretching exercises, strengthening exercises, information about nutrition, hydration, walking mechanics).</w:t>
      </w:r>
    </w:p>
    <w:p w14:paraId="571F060F" w14:textId="7FADB7FD" w:rsidR="00F95A20" w:rsidRPr="00F95A20" w:rsidRDefault="00F95A20" w:rsidP="00F95A20">
      <w:pPr>
        <w:spacing w:after="0" w:line="240" w:lineRule="auto"/>
        <w:jc w:val="center"/>
        <w:rPr>
          <w:rFonts w:ascii="Calibri" w:hAnsi="Calibri" w:cs="Calibri"/>
          <w:b/>
          <w:bCs/>
          <w:u w:val="single"/>
        </w:rPr>
      </w:pPr>
      <w:r w:rsidRPr="00F95A20">
        <w:rPr>
          <w:rFonts w:ascii="Calibri" w:hAnsi="Calibri" w:cs="Calibri"/>
          <w:b/>
          <w:bCs/>
          <w:u w:val="single"/>
        </w:rPr>
        <w:t>KEY:</w:t>
      </w:r>
    </w:p>
    <w:p w14:paraId="142AB6F1" w14:textId="6EB112F2" w:rsidR="00F95A20" w:rsidRDefault="00F95A20" w:rsidP="00F95A20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Green</w:t>
      </w:r>
      <w:r w:rsidRPr="00F95A20">
        <w:rPr>
          <w:rFonts w:ascii="Calibri" w:hAnsi="Calibri" w:cs="Calibri"/>
        </w:rPr>
        <w:t>: Done</w:t>
      </w:r>
    </w:p>
    <w:p w14:paraId="5B2CBFFE" w14:textId="79980085" w:rsidR="00F95A20" w:rsidRDefault="00F95A20" w:rsidP="00F95A20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Yellow: In Progress</w:t>
      </w:r>
    </w:p>
    <w:p w14:paraId="0D97E623" w14:textId="25966FA9" w:rsidR="00F95A20" w:rsidRPr="00F95A20" w:rsidRDefault="00F95A20" w:rsidP="00F95A20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Red: Not Started</w:t>
      </w:r>
    </w:p>
    <w:p w14:paraId="708ACC56" w14:textId="0FAB6E04" w:rsidR="00256EAA" w:rsidRPr="00F95A20" w:rsidRDefault="00256EAA" w:rsidP="00F95A20">
      <w:pPr>
        <w:spacing w:after="0"/>
        <w:jc w:val="center"/>
        <w:rPr>
          <w:rFonts w:ascii="Calibri" w:hAnsi="Calibri" w:cs="Calibri"/>
        </w:rPr>
      </w:pPr>
      <w:r w:rsidRPr="00F95A20">
        <w:rPr>
          <w:rFonts w:ascii="Calibri" w:hAnsi="Calibri" w:cs="Calibri"/>
        </w:rPr>
        <w:t>Here are the steps that are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1728"/>
        <w:gridCol w:w="1296"/>
        <w:gridCol w:w="1440"/>
      </w:tblGrid>
      <w:tr w:rsidR="00256EAA" w:rsidRPr="00F95A20" w14:paraId="39A9802D" w14:textId="77777777" w:rsidTr="00256EAA">
        <w:tc>
          <w:tcPr>
            <w:tcW w:w="6048" w:type="dxa"/>
          </w:tcPr>
          <w:p w14:paraId="29ACDD91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728" w:type="dxa"/>
          </w:tcPr>
          <w:p w14:paraId="67BCD7F8" w14:textId="6591C2BF" w:rsidR="00256EAA" w:rsidRPr="00F95A20" w:rsidRDefault="00256EAA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Completed by previous group</w:t>
            </w:r>
          </w:p>
        </w:tc>
        <w:tc>
          <w:tcPr>
            <w:tcW w:w="1296" w:type="dxa"/>
          </w:tcPr>
          <w:p w14:paraId="52B62C32" w14:textId="7EE8DC0C" w:rsidR="00256EAA" w:rsidRPr="00F95A20" w:rsidRDefault="00F95A20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Group: Young Thugs</w:t>
            </w:r>
          </w:p>
        </w:tc>
        <w:tc>
          <w:tcPr>
            <w:tcW w:w="1440" w:type="dxa"/>
          </w:tcPr>
          <w:p w14:paraId="31CA519B" w14:textId="46D7BBFF" w:rsidR="00256EAA" w:rsidRPr="00F95A20" w:rsidRDefault="00256EAA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Completed by Group 2</w:t>
            </w:r>
          </w:p>
        </w:tc>
      </w:tr>
      <w:tr w:rsidR="00256EAA" w:rsidRPr="00F95A20" w14:paraId="7AC3078C" w14:textId="77777777" w:rsidTr="00256EAA">
        <w:tc>
          <w:tcPr>
            <w:tcW w:w="6048" w:type="dxa"/>
          </w:tcPr>
          <w:p w14:paraId="36A70229" w14:textId="0A418F78" w:rsidR="00256EAA" w:rsidRPr="00F95A20" w:rsidRDefault="00374B5C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QR code links to app</w:t>
            </w:r>
          </w:p>
        </w:tc>
        <w:tc>
          <w:tcPr>
            <w:tcW w:w="1728" w:type="dxa"/>
          </w:tcPr>
          <w:p w14:paraId="400AA122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296" w:type="dxa"/>
          </w:tcPr>
          <w:p w14:paraId="72D45EB4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84218EC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</w:tr>
      <w:tr w:rsidR="00374B5C" w:rsidRPr="00F95A20" w14:paraId="1AEF8DEB" w14:textId="77777777" w:rsidTr="00F95A20">
        <w:tc>
          <w:tcPr>
            <w:tcW w:w="6048" w:type="dxa"/>
          </w:tcPr>
          <w:p w14:paraId="584B32C8" w14:textId="4DCD1278" w:rsidR="00374B5C" w:rsidRPr="00F95A20" w:rsidRDefault="00374B5C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 xml:space="preserve">Landing page explaining that this is a GGC student project collaboration between ITEC students who created the app &amp; EXSC students who developed the content.  Content includes strengthening &amp; stretching exercises &amp; information on walking mechanics, nutrition, hydration, etc.  </w:t>
            </w:r>
            <w:r w:rsidR="005D203F" w:rsidRPr="00F95A20">
              <w:rPr>
                <w:rFonts w:ascii="Calibri" w:hAnsi="Calibri" w:cs="Calibri"/>
              </w:rPr>
              <w:t>App contains information for the 3 GGC walking trails currently.</w:t>
            </w:r>
          </w:p>
        </w:tc>
        <w:tc>
          <w:tcPr>
            <w:tcW w:w="1728" w:type="dxa"/>
          </w:tcPr>
          <w:p w14:paraId="57E800D7" w14:textId="77777777" w:rsidR="00374B5C" w:rsidRPr="00F95A20" w:rsidRDefault="00374B5C">
            <w:pPr>
              <w:rPr>
                <w:rFonts w:ascii="Calibri" w:hAnsi="Calibri" w:cs="Calibri"/>
              </w:rPr>
            </w:pPr>
          </w:p>
        </w:tc>
        <w:tc>
          <w:tcPr>
            <w:tcW w:w="1296" w:type="dxa"/>
            <w:shd w:val="clear" w:color="auto" w:fill="00B050"/>
          </w:tcPr>
          <w:p w14:paraId="7A751E4E" w14:textId="77777777" w:rsidR="00374B5C" w:rsidRPr="00F95A20" w:rsidRDefault="00374B5C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A188D3E" w14:textId="77777777" w:rsidR="00374B5C" w:rsidRPr="00F95A20" w:rsidRDefault="00374B5C">
            <w:pPr>
              <w:rPr>
                <w:rFonts w:ascii="Calibri" w:hAnsi="Calibri" w:cs="Calibri"/>
              </w:rPr>
            </w:pPr>
          </w:p>
        </w:tc>
      </w:tr>
      <w:tr w:rsidR="00256EAA" w:rsidRPr="00F95A20" w14:paraId="5B19F690" w14:textId="77777777" w:rsidTr="00F95A20">
        <w:tc>
          <w:tcPr>
            <w:tcW w:w="6048" w:type="dxa"/>
          </w:tcPr>
          <w:p w14:paraId="270582B1" w14:textId="4E429539" w:rsidR="00256EAA" w:rsidRPr="00F95A20" w:rsidRDefault="00374B5C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To register:  need unique username &amp; password to log in</w:t>
            </w:r>
          </w:p>
        </w:tc>
        <w:tc>
          <w:tcPr>
            <w:tcW w:w="1728" w:type="dxa"/>
          </w:tcPr>
          <w:p w14:paraId="19738B75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296" w:type="dxa"/>
            <w:shd w:val="clear" w:color="auto" w:fill="00B050"/>
          </w:tcPr>
          <w:p w14:paraId="00B9C21A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1581491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</w:tr>
      <w:tr w:rsidR="00256EAA" w:rsidRPr="00F95A20" w14:paraId="41F2B3AA" w14:textId="77777777" w:rsidTr="00F95A20">
        <w:tc>
          <w:tcPr>
            <w:tcW w:w="6048" w:type="dxa"/>
          </w:tcPr>
          <w:p w14:paraId="3F58CF0F" w14:textId="77777777" w:rsidR="00374B5C" w:rsidRPr="00F95A20" w:rsidRDefault="00374B5C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 xml:space="preserve">Registration needs: </w:t>
            </w:r>
          </w:p>
          <w:p w14:paraId="248050FF" w14:textId="21991F80" w:rsidR="00374B5C" w:rsidRPr="00F95A20" w:rsidRDefault="00374B5C" w:rsidP="00374B5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Gender</w:t>
            </w:r>
          </w:p>
          <w:p w14:paraId="1657D316" w14:textId="1EA6A815" w:rsidR="00374B5C" w:rsidRPr="00F95A20" w:rsidRDefault="00374B5C" w:rsidP="00374B5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Age</w:t>
            </w:r>
          </w:p>
          <w:p w14:paraId="2BF599E7" w14:textId="0346C6E1" w:rsidR="00374B5C" w:rsidRPr="00F95A20" w:rsidRDefault="00374B5C" w:rsidP="00374B5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Ethnicity</w:t>
            </w:r>
          </w:p>
          <w:p w14:paraId="0E14C94F" w14:textId="6EF44485" w:rsidR="00256EAA" w:rsidRPr="00F95A20" w:rsidRDefault="00374B5C" w:rsidP="00374B5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part of GGC community</w:t>
            </w:r>
          </w:p>
        </w:tc>
        <w:tc>
          <w:tcPr>
            <w:tcW w:w="1728" w:type="dxa"/>
          </w:tcPr>
          <w:p w14:paraId="4E7B8AC1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296" w:type="dxa"/>
            <w:shd w:val="clear" w:color="auto" w:fill="00B050"/>
          </w:tcPr>
          <w:p w14:paraId="7486EAA6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6E4C8A7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</w:tr>
      <w:tr w:rsidR="00256EAA" w:rsidRPr="00F95A20" w14:paraId="3E372ED6" w14:textId="77777777" w:rsidTr="00F95A20">
        <w:tc>
          <w:tcPr>
            <w:tcW w:w="6048" w:type="dxa"/>
          </w:tcPr>
          <w:p w14:paraId="16E36A7C" w14:textId="4F7B36B6" w:rsidR="00256EAA" w:rsidRPr="00F95A20" w:rsidRDefault="00374B5C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Database need</w:t>
            </w:r>
            <w:r w:rsidR="005D203F" w:rsidRPr="00F95A20">
              <w:rPr>
                <w:rFonts w:ascii="Calibri" w:hAnsi="Calibri" w:cs="Calibri"/>
              </w:rPr>
              <w:t>s</w:t>
            </w:r>
            <w:r w:rsidRPr="00F95A20">
              <w:rPr>
                <w:rFonts w:ascii="Calibri" w:hAnsi="Calibri" w:cs="Calibri"/>
              </w:rPr>
              <w:t xml:space="preserve"> to track number of times unique username &amp; password log</w:t>
            </w:r>
            <w:r w:rsidR="005D203F" w:rsidRPr="00F95A20">
              <w:rPr>
                <w:rFonts w:ascii="Calibri" w:hAnsi="Calibri" w:cs="Calibri"/>
              </w:rPr>
              <w:t>s</w:t>
            </w:r>
            <w:r w:rsidRPr="00F95A20">
              <w:rPr>
                <w:rFonts w:ascii="Calibri" w:hAnsi="Calibri" w:cs="Calibri"/>
              </w:rPr>
              <w:t xml:space="preserve"> i</w:t>
            </w:r>
            <w:r w:rsidR="005D203F" w:rsidRPr="00F95A20">
              <w:rPr>
                <w:rFonts w:ascii="Calibri" w:hAnsi="Calibri" w:cs="Calibri"/>
              </w:rPr>
              <w:t>n,</w:t>
            </w:r>
            <w:r w:rsidRPr="00F95A20">
              <w:rPr>
                <w:rFonts w:ascii="Calibri" w:hAnsi="Calibri" w:cs="Calibri"/>
              </w:rPr>
              <w:t xml:space="preserve"> what videos </w:t>
            </w:r>
            <w:r w:rsidR="005D203F" w:rsidRPr="00F95A20">
              <w:rPr>
                <w:rFonts w:ascii="Calibri" w:hAnsi="Calibri" w:cs="Calibri"/>
              </w:rPr>
              <w:t xml:space="preserve">are </w:t>
            </w:r>
            <w:r w:rsidRPr="00F95A20">
              <w:rPr>
                <w:rFonts w:ascii="Calibri" w:hAnsi="Calibri" w:cs="Calibri"/>
              </w:rPr>
              <w:t>viewed</w:t>
            </w:r>
            <w:r w:rsidR="005D203F" w:rsidRPr="00F95A20">
              <w:rPr>
                <w:rFonts w:ascii="Calibri" w:hAnsi="Calibri" w:cs="Calibri"/>
              </w:rPr>
              <w:t>, &amp; likes/dislikes of the videos</w:t>
            </w:r>
          </w:p>
        </w:tc>
        <w:tc>
          <w:tcPr>
            <w:tcW w:w="1728" w:type="dxa"/>
          </w:tcPr>
          <w:p w14:paraId="2D78D5D7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296" w:type="dxa"/>
            <w:shd w:val="clear" w:color="auto" w:fill="FF0000"/>
          </w:tcPr>
          <w:p w14:paraId="0FB054D4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AB2F392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</w:tr>
      <w:tr w:rsidR="00256EAA" w:rsidRPr="00F95A20" w14:paraId="79E59589" w14:textId="77777777" w:rsidTr="00F95A20">
        <w:tc>
          <w:tcPr>
            <w:tcW w:w="6048" w:type="dxa"/>
          </w:tcPr>
          <w:p w14:paraId="0953F67B" w14:textId="5128425D" w:rsidR="00256EAA" w:rsidRPr="00F95A20" w:rsidRDefault="00374B5C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Front facing information in the app – drop down menu for each trail</w:t>
            </w:r>
          </w:p>
          <w:p w14:paraId="262C6A88" w14:textId="77777777" w:rsidR="00374B5C" w:rsidRPr="00F95A20" w:rsidRDefault="00374B5C" w:rsidP="00374B5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link to</w:t>
            </w:r>
            <w:r w:rsidR="005D203F" w:rsidRPr="00F95A20">
              <w:rPr>
                <w:rFonts w:ascii="Calibri" w:hAnsi="Calibri" w:cs="Calibri"/>
              </w:rPr>
              <w:t xml:space="preserve"> pictures of trail</w:t>
            </w:r>
            <w:r w:rsidRPr="00F95A20">
              <w:rPr>
                <w:rFonts w:ascii="Calibri" w:hAnsi="Calibri" w:cs="Calibri"/>
              </w:rPr>
              <w:t xml:space="preserve"> map with “pins” for bench locations</w:t>
            </w:r>
          </w:p>
          <w:p w14:paraId="660C98E3" w14:textId="3AEF71A2" w:rsidR="005D203F" w:rsidRPr="00F95A20" w:rsidRDefault="005D203F" w:rsidP="00374B5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“pins” will have links to strengthening &amp; stretching exercises done at that bench</w:t>
            </w:r>
          </w:p>
        </w:tc>
        <w:tc>
          <w:tcPr>
            <w:tcW w:w="1728" w:type="dxa"/>
          </w:tcPr>
          <w:p w14:paraId="0C5231CE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296" w:type="dxa"/>
            <w:shd w:val="clear" w:color="auto" w:fill="FF0000"/>
          </w:tcPr>
          <w:p w14:paraId="484D708C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DE373FD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</w:tr>
      <w:tr w:rsidR="00256EAA" w:rsidRPr="00F95A20" w14:paraId="05A71595" w14:textId="77777777" w:rsidTr="00F95A20">
        <w:tc>
          <w:tcPr>
            <w:tcW w:w="6048" w:type="dxa"/>
          </w:tcPr>
          <w:p w14:paraId="50C9D5D5" w14:textId="77777777" w:rsidR="00256EAA" w:rsidRPr="00F95A20" w:rsidRDefault="005D203F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Front facing information in the app – drop down menu for fitness topics</w:t>
            </w:r>
          </w:p>
          <w:p w14:paraId="2EE90F8D" w14:textId="77777777" w:rsidR="005D203F" w:rsidRPr="00F95A20" w:rsidRDefault="005D203F" w:rsidP="005D203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link to videos based on various content</w:t>
            </w:r>
          </w:p>
          <w:p w14:paraId="77A6A6CC" w14:textId="2E81F0A8" w:rsidR="005D203F" w:rsidRPr="00F95A20" w:rsidRDefault="005D203F" w:rsidP="005D203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need options for strengthening exercises (upper, lower), stretching exercises (upper, lower), nutrition, walking mechanics, hydration, preparing for hot/cold climates</w:t>
            </w:r>
          </w:p>
        </w:tc>
        <w:tc>
          <w:tcPr>
            <w:tcW w:w="1728" w:type="dxa"/>
          </w:tcPr>
          <w:p w14:paraId="4F59CE07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296" w:type="dxa"/>
            <w:shd w:val="clear" w:color="auto" w:fill="00B050"/>
          </w:tcPr>
          <w:p w14:paraId="4341CE5D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4E96AE3C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</w:tr>
      <w:tr w:rsidR="00256EAA" w:rsidRPr="00F95A20" w14:paraId="576F66E1" w14:textId="77777777" w:rsidTr="00F95A20">
        <w:tc>
          <w:tcPr>
            <w:tcW w:w="6048" w:type="dxa"/>
          </w:tcPr>
          <w:p w14:paraId="5089D7F9" w14:textId="77777777" w:rsidR="00256EAA" w:rsidRPr="00F95A20" w:rsidRDefault="005D203F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Links to videos uploaded into the app</w:t>
            </w:r>
          </w:p>
          <w:p w14:paraId="75F3AA2D" w14:textId="616CE4D1" w:rsidR="005D203F" w:rsidRPr="00F95A20" w:rsidRDefault="005D203F" w:rsidP="005D203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each video should have thumbs up/down for like/dislike which will be in the database</w:t>
            </w:r>
          </w:p>
        </w:tc>
        <w:tc>
          <w:tcPr>
            <w:tcW w:w="1728" w:type="dxa"/>
          </w:tcPr>
          <w:p w14:paraId="1FD47144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296" w:type="dxa"/>
            <w:shd w:val="clear" w:color="auto" w:fill="FFFF00"/>
          </w:tcPr>
          <w:p w14:paraId="340A0D5A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0AF12C3" w14:textId="77777777" w:rsidR="00256EAA" w:rsidRPr="00F95A20" w:rsidRDefault="00256EAA">
            <w:pPr>
              <w:rPr>
                <w:rFonts w:ascii="Calibri" w:hAnsi="Calibri" w:cs="Calibri"/>
              </w:rPr>
            </w:pPr>
          </w:p>
        </w:tc>
      </w:tr>
      <w:tr w:rsidR="005D203F" w:rsidRPr="00F95A20" w14:paraId="4AA16016" w14:textId="77777777" w:rsidTr="00F95A20">
        <w:tc>
          <w:tcPr>
            <w:tcW w:w="6048" w:type="dxa"/>
          </w:tcPr>
          <w:p w14:paraId="7EFA7A02" w14:textId="77777777" w:rsidR="005D203F" w:rsidRPr="00F95A20" w:rsidRDefault="005D203F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Database needs to track likes/dislikes for each video by</w:t>
            </w:r>
          </w:p>
          <w:p w14:paraId="3A8CFB54" w14:textId="77777777" w:rsidR="005D203F" w:rsidRPr="00F95A20" w:rsidRDefault="005D203F" w:rsidP="005D203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overall likes/dislikes</w:t>
            </w:r>
          </w:p>
          <w:p w14:paraId="1C925697" w14:textId="77777777" w:rsidR="005D203F" w:rsidRPr="00F95A20" w:rsidRDefault="005D203F" w:rsidP="005D203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by age</w:t>
            </w:r>
          </w:p>
          <w:p w14:paraId="2998E643" w14:textId="25183AE4" w:rsidR="005D203F" w:rsidRPr="00F95A20" w:rsidRDefault="005D203F" w:rsidP="005D203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by gender</w:t>
            </w:r>
          </w:p>
        </w:tc>
        <w:tc>
          <w:tcPr>
            <w:tcW w:w="1728" w:type="dxa"/>
          </w:tcPr>
          <w:p w14:paraId="69C66FC7" w14:textId="77777777" w:rsidR="005D203F" w:rsidRPr="00F95A20" w:rsidRDefault="005D203F">
            <w:pPr>
              <w:rPr>
                <w:rFonts w:ascii="Calibri" w:hAnsi="Calibri" w:cs="Calibri"/>
              </w:rPr>
            </w:pPr>
          </w:p>
        </w:tc>
        <w:tc>
          <w:tcPr>
            <w:tcW w:w="1296" w:type="dxa"/>
            <w:shd w:val="clear" w:color="auto" w:fill="FFFF00"/>
          </w:tcPr>
          <w:p w14:paraId="7CBB2485" w14:textId="77777777" w:rsidR="005D203F" w:rsidRPr="00F95A20" w:rsidRDefault="005D203F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74EC7E" w14:textId="77777777" w:rsidR="005D203F" w:rsidRPr="00F95A20" w:rsidRDefault="005D203F">
            <w:pPr>
              <w:rPr>
                <w:rFonts w:ascii="Calibri" w:hAnsi="Calibri" w:cs="Calibri"/>
              </w:rPr>
            </w:pPr>
          </w:p>
        </w:tc>
      </w:tr>
      <w:tr w:rsidR="005D203F" w:rsidRPr="00F95A20" w14:paraId="0BEDC0F9" w14:textId="77777777" w:rsidTr="00256EAA">
        <w:tc>
          <w:tcPr>
            <w:tcW w:w="6048" w:type="dxa"/>
          </w:tcPr>
          <w:p w14:paraId="0841957D" w14:textId="396B449C" w:rsidR="005D203F" w:rsidRPr="00F95A20" w:rsidRDefault="005D203F">
            <w:pPr>
              <w:rPr>
                <w:rFonts w:ascii="Calibri" w:hAnsi="Calibri" w:cs="Calibri"/>
              </w:rPr>
            </w:pPr>
            <w:r w:rsidRPr="00F95A20">
              <w:rPr>
                <w:rFonts w:ascii="Calibri" w:hAnsi="Calibri" w:cs="Calibri"/>
              </w:rPr>
              <w:t>Functioning app by 10/31/24</w:t>
            </w:r>
          </w:p>
        </w:tc>
        <w:tc>
          <w:tcPr>
            <w:tcW w:w="1728" w:type="dxa"/>
          </w:tcPr>
          <w:p w14:paraId="5710834C" w14:textId="77777777" w:rsidR="005D203F" w:rsidRPr="00F95A20" w:rsidRDefault="005D203F">
            <w:pPr>
              <w:rPr>
                <w:rFonts w:ascii="Calibri" w:hAnsi="Calibri" w:cs="Calibri"/>
              </w:rPr>
            </w:pPr>
          </w:p>
        </w:tc>
        <w:tc>
          <w:tcPr>
            <w:tcW w:w="1296" w:type="dxa"/>
          </w:tcPr>
          <w:p w14:paraId="2F89DEDD" w14:textId="77777777" w:rsidR="005D203F" w:rsidRPr="00F95A20" w:rsidRDefault="005D203F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7379F79" w14:textId="77777777" w:rsidR="005D203F" w:rsidRPr="00F95A20" w:rsidRDefault="005D203F">
            <w:pPr>
              <w:rPr>
                <w:rFonts w:ascii="Calibri" w:hAnsi="Calibri" w:cs="Calibri"/>
              </w:rPr>
            </w:pPr>
          </w:p>
        </w:tc>
      </w:tr>
    </w:tbl>
    <w:p w14:paraId="5A91F9CF" w14:textId="77777777" w:rsidR="00256EAA" w:rsidRPr="00F95A20" w:rsidRDefault="00256EAA">
      <w:pPr>
        <w:rPr>
          <w:rFonts w:ascii="Calibri" w:hAnsi="Calibri" w:cs="Calibri"/>
        </w:rPr>
      </w:pPr>
    </w:p>
    <w:sectPr w:rsidR="00256EAA" w:rsidRPr="00F95A20" w:rsidSect="00256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6FC4"/>
    <w:multiLevelType w:val="hybridMultilevel"/>
    <w:tmpl w:val="1D22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400A6"/>
    <w:multiLevelType w:val="hybridMultilevel"/>
    <w:tmpl w:val="567A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A6513"/>
    <w:multiLevelType w:val="hybridMultilevel"/>
    <w:tmpl w:val="CF0C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190978">
    <w:abstractNumId w:val="2"/>
  </w:num>
  <w:num w:numId="2" w16cid:durableId="1478182292">
    <w:abstractNumId w:val="0"/>
  </w:num>
  <w:num w:numId="3" w16cid:durableId="1903907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90"/>
    <w:rsid w:val="00090A87"/>
    <w:rsid w:val="00100EF0"/>
    <w:rsid w:val="00256EAA"/>
    <w:rsid w:val="00374B5C"/>
    <w:rsid w:val="00592190"/>
    <w:rsid w:val="005D203F"/>
    <w:rsid w:val="00A50936"/>
    <w:rsid w:val="00A6682F"/>
    <w:rsid w:val="00EE60C7"/>
    <w:rsid w:val="00F86134"/>
    <w:rsid w:val="00F9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DAEC"/>
  <w15:chartTrackingRefBased/>
  <w15:docId w15:val="{7547E555-D87C-4560-8689-0465C95D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1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6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Gwinnett College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Perell-Gerson</dc:creator>
  <cp:keywords/>
  <dc:description/>
  <cp:lastModifiedBy>Mathews Binny</cp:lastModifiedBy>
  <cp:revision>3</cp:revision>
  <dcterms:created xsi:type="dcterms:W3CDTF">2024-08-22T18:57:00Z</dcterms:created>
  <dcterms:modified xsi:type="dcterms:W3CDTF">2024-10-25T09:01:00Z</dcterms:modified>
</cp:coreProperties>
</file>