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8231" w14:textId="77777777" w:rsidR="00546129" w:rsidRDefault="00546129" w:rsidP="00546129">
      <w:pPr>
        <w:rPr>
          <w:rFonts w:cstheme="minorHAnsi"/>
          <w:caps/>
          <w:color w:val="4472C4" w:themeColor="accent1"/>
          <w:sz w:val="32"/>
          <w:szCs w:val="32"/>
        </w:rPr>
      </w:pPr>
      <w:r>
        <w:rPr>
          <w:rFonts w:cstheme="minorHAnsi"/>
          <w:caps/>
          <w:noProof/>
          <w:color w:val="4472C4" w:themeColor="accent1"/>
          <w:sz w:val="32"/>
          <w:szCs w:val="32"/>
        </w:rPr>
        <mc:AlternateContent>
          <mc:Choice Requires="wps">
            <w:drawing>
              <wp:anchor distT="0" distB="0" distL="114300" distR="114300" simplePos="0" relativeHeight="251659264" behindDoc="1" locked="0" layoutInCell="1" allowOverlap="1" wp14:anchorId="1E450DC9" wp14:editId="30EF97D3">
                <wp:simplePos x="0" y="0"/>
                <wp:positionH relativeFrom="column">
                  <wp:posOffset>-892175</wp:posOffset>
                </wp:positionH>
                <wp:positionV relativeFrom="paragraph">
                  <wp:posOffset>307975</wp:posOffset>
                </wp:positionV>
                <wp:extent cx="11323320" cy="640080"/>
                <wp:effectExtent l="0" t="0" r="0" b="7620"/>
                <wp:wrapNone/>
                <wp:docPr id="3" name="Rechteck 3"/>
                <wp:cNvGraphicFramePr/>
                <a:graphic xmlns:a="http://schemas.openxmlformats.org/drawingml/2006/main">
                  <a:graphicData uri="http://schemas.microsoft.com/office/word/2010/wordprocessingShape">
                    <wps:wsp>
                      <wps:cNvSpPr/>
                      <wps:spPr>
                        <a:xfrm>
                          <a:off x="0" y="0"/>
                          <a:ext cx="11323320" cy="64008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5EFE7" id="Rechteck 3" o:spid="_x0000_s1026" style="position:absolute;margin-left:-70.25pt;margin-top:24.25pt;width:891.6pt;height:50.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" fillcolor="#d5dce4 [671]" stroked="f" strokeweight="1pt"/>
            </w:pict>
          </mc:Fallback>
        </mc:AlternateContent>
      </w:r>
    </w:p>
    <w:p w14:paraId="31529EBE" w14:textId="56869B36" w:rsidR="00546129" w:rsidRDefault="00C35CE5" w:rsidP="00546129">
      <w:pPr>
        <w:ind w:left="0"/>
        <w:rPr>
          <w:rFonts w:asciiTheme="minorHAnsi" w:hAnsiTheme="minorHAnsi" w:cstheme="minorHAnsi"/>
          <w:caps/>
          <w:color w:val="4472C4"/>
          <w:sz w:val="32"/>
          <w:szCs w:val="32"/>
        </w:rPr>
      </w:pPr>
      <w:bookmarkStart w:id="0" w:name="_Hlk516065975"/>
      <w:bookmarkStart w:id="1" w:name="_Hlk516065829"/>
      <w:r>
        <w:rPr>
          <w:rFonts w:asciiTheme="minorHAnsi" w:hAnsiTheme="minorHAnsi" w:cstheme="minorHAnsi"/>
          <w:caps/>
          <w:color w:val="4472C4"/>
          <w:sz w:val="32"/>
          <w:szCs w:val="32"/>
        </w:rPr>
        <w:t xml:space="preserve">Technische und organisatorische </w:t>
      </w:r>
      <w:proofErr w:type="spellStart"/>
      <w:r w:rsidR="00D766B3">
        <w:rPr>
          <w:rFonts w:asciiTheme="minorHAnsi" w:hAnsiTheme="minorHAnsi" w:cstheme="minorHAnsi"/>
          <w:caps/>
          <w:color w:val="4472C4"/>
          <w:sz w:val="32"/>
          <w:szCs w:val="32"/>
        </w:rPr>
        <w:t>Maßnahmen</w:t>
      </w:r>
      <w:proofErr w:type="spellEnd"/>
      <w:r>
        <w:rPr>
          <w:rFonts w:asciiTheme="minorHAnsi" w:hAnsiTheme="minorHAnsi" w:cstheme="minorHAnsi"/>
          <w:caps/>
          <w:color w:val="4472C4"/>
          <w:sz w:val="32"/>
          <w:szCs w:val="32"/>
        </w:rPr>
        <w:t xml:space="preserve"> </w:t>
      </w:r>
    </w:p>
    <w:p w14:paraId="54138CA8" w14:textId="7862B10B" w:rsidR="00C35CE5" w:rsidRPr="008451A8" w:rsidRDefault="00C35CE5" w:rsidP="00DC15E4">
      <w:pPr>
        <w:tabs>
          <w:tab w:val="left" w:pos="1392"/>
          <w:tab w:val="left" w:pos="2040"/>
        </w:tabs>
        <w:ind w:left="0"/>
        <w:rPr>
          <w:rFonts w:asciiTheme="minorHAnsi" w:hAnsiTheme="minorHAnsi" w:cstheme="minorHAnsi"/>
          <w:caps/>
          <w:color w:val="4472C4"/>
          <w:sz w:val="32"/>
          <w:szCs w:val="32"/>
        </w:rPr>
      </w:pPr>
      <w:r>
        <w:rPr>
          <w:rFonts w:asciiTheme="minorHAnsi" w:hAnsiTheme="minorHAnsi" w:cstheme="minorHAnsi"/>
          <w:caps/>
          <w:color w:val="4472C4"/>
          <w:sz w:val="32"/>
          <w:szCs w:val="32"/>
        </w:rPr>
        <w:t xml:space="preserve">der </w:t>
      </w:r>
      <w:r w:rsidR="00DC15E4">
        <w:rPr>
          <w:rFonts w:asciiTheme="minorHAnsi" w:hAnsiTheme="minorHAnsi" w:cstheme="minorHAnsi"/>
          <w:caps/>
          <w:color w:val="4472C4"/>
          <w:sz w:val="32"/>
          <w:szCs w:val="32"/>
        </w:rPr>
        <w:t>JOFSOLUTIONS</w:t>
      </w:r>
    </w:p>
    <w:bookmarkEnd w:id="0"/>
    <w:bookmarkEnd w:id="1"/>
    <w:p w14:paraId="7DC1F4A3" w14:textId="77777777" w:rsidR="008E3A3D" w:rsidRPr="00677B53" w:rsidRDefault="008E3A3D" w:rsidP="00FF2A4C">
      <w:pPr>
        <w:ind w:left="0"/>
        <w:rPr>
          <w:rFonts w:asciiTheme="majorHAnsi" w:hAnsiTheme="majorHAnsi" w:cstheme="majorHAnsi"/>
          <w:color w:val="4472C4" w:themeColor="accent1"/>
          <w:sz w:val="24"/>
          <w:szCs w:val="24"/>
        </w:rPr>
      </w:pPr>
    </w:p>
    <w:p w14:paraId="0086A154" w14:textId="77777777" w:rsidR="00677B53" w:rsidRPr="006C731B" w:rsidRDefault="00505EB8" w:rsidP="00677B53">
      <w:pPr>
        <w:pStyle w:val="Listenabsatz"/>
        <w:numPr>
          <w:ilvl w:val="0"/>
          <w:numId w:val="29"/>
        </w:numPr>
        <w:spacing w:before="60" w:after="80" w:line="276" w:lineRule="auto"/>
        <w:rPr>
          <w:rStyle w:val="Formatvorlage3"/>
          <w:rFonts w:asciiTheme="minorHAnsi" w:hAnsiTheme="minorHAnsi" w:cstheme="minorHAnsi"/>
          <w:b w:val="0"/>
          <w:color w:val="4472C4" w:themeColor="accent1"/>
          <w:sz w:val="24"/>
          <w:szCs w:val="24"/>
        </w:rPr>
      </w:pPr>
      <w:r w:rsidRPr="006C731B">
        <w:rPr>
          <w:rStyle w:val="Formatvorlage3"/>
          <w:rFonts w:asciiTheme="minorHAnsi" w:hAnsiTheme="minorHAnsi" w:cstheme="minorHAnsi"/>
          <w:b w:val="0"/>
          <w:color w:val="4472C4" w:themeColor="accent1"/>
          <w:sz w:val="28"/>
          <w:szCs w:val="28"/>
        </w:rPr>
        <w:t>Zutrittskontrolle</w:t>
      </w:r>
    </w:p>
    <w:p w14:paraId="3DB80B9A" w14:textId="77777777" w:rsidR="006C731B" w:rsidRPr="006C731B" w:rsidRDefault="006C731B" w:rsidP="006C731B">
      <w:pPr>
        <w:pStyle w:val="Listenabsatz"/>
        <w:rPr>
          <w:rFonts w:asciiTheme="minorHAnsi" w:hAnsiTheme="minorHAnsi" w:cstheme="minorHAnsi"/>
          <w:i/>
          <w:iCs/>
          <w:sz w:val="20"/>
          <w:szCs w:val="20"/>
        </w:rPr>
      </w:pPr>
      <w:r w:rsidRPr="006C731B">
        <w:rPr>
          <w:rFonts w:asciiTheme="minorHAnsi" w:hAnsiTheme="minorHAnsi" w:cstheme="minorHAnsi"/>
          <w:i/>
          <w:iCs/>
          <w:sz w:val="20"/>
          <w:szCs w:val="20"/>
        </w:rPr>
        <w:t>Maßnahmen, die geeignet sind, Unbefugten den Zutritt zu Datenverarbeitungsanlagen, mit denen personenbezogene Daten verarbeitet oder genutzt werden, zu wahren.</w:t>
      </w:r>
    </w:p>
    <w:p w14:paraId="302E363B" w14:textId="268446EF" w:rsidR="00E52DF7" w:rsidRPr="006C731B" w:rsidRDefault="00DC15E4" w:rsidP="00DC15E4">
      <w:pPr>
        <w:pStyle w:val="Listenabsatz"/>
        <w:spacing w:before="60" w:after="80" w:line="276" w:lineRule="auto"/>
        <w:rPr>
          <w:rFonts w:asciiTheme="minorHAnsi" w:hAnsiTheme="minorHAnsi" w:cstheme="minorHAnsi"/>
          <w:sz w:val="24"/>
          <w:szCs w:val="24"/>
        </w:rPr>
      </w:pPr>
      <w:r>
        <w:rPr>
          <w:rFonts w:asciiTheme="minorHAnsi" w:hAnsiTheme="minorHAnsi" w:cstheme="minorHAnsi"/>
          <w:sz w:val="24"/>
          <w:szCs w:val="24"/>
        </w:rPr>
        <w:t xml:space="preserve">Es dürfen nur befugte </w:t>
      </w:r>
      <w:r w:rsidR="00F9136E">
        <w:rPr>
          <w:rFonts w:asciiTheme="minorHAnsi" w:hAnsiTheme="minorHAnsi" w:cstheme="minorHAnsi"/>
          <w:sz w:val="24"/>
          <w:szCs w:val="24"/>
        </w:rPr>
        <w:t xml:space="preserve">auf die </w:t>
      </w:r>
      <w:r w:rsidR="0036606A">
        <w:rPr>
          <w:rFonts w:asciiTheme="minorHAnsi" w:hAnsiTheme="minorHAnsi" w:cstheme="minorHAnsi"/>
          <w:sz w:val="24"/>
          <w:szCs w:val="24"/>
        </w:rPr>
        <w:t>S</w:t>
      </w:r>
      <w:r w:rsidR="002D2CD6">
        <w:rPr>
          <w:rFonts w:asciiTheme="minorHAnsi" w:hAnsiTheme="minorHAnsi" w:cstheme="minorHAnsi"/>
          <w:sz w:val="24"/>
          <w:szCs w:val="24"/>
        </w:rPr>
        <w:t>erver einloggen.</w:t>
      </w:r>
      <w:r w:rsidR="002D2CD6">
        <w:rPr>
          <w:rFonts w:asciiTheme="minorHAnsi" w:hAnsiTheme="minorHAnsi" w:cstheme="minorHAnsi"/>
          <w:sz w:val="24"/>
          <w:szCs w:val="24"/>
        </w:rPr>
        <w:br/>
        <w:t xml:space="preserve">Es </w:t>
      </w:r>
      <w:r w:rsidR="00C14863">
        <w:rPr>
          <w:rFonts w:asciiTheme="minorHAnsi" w:hAnsiTheme="minorHAnsi" w:cstheme="minorHAnsi"/>
          <w:sz w:val="24"/>
          <w:szCs w:val="24"/>
        </w:rPr>
        <w:t xml:space="preserve">werden </w:t>
      </w:r>
    </w:p>
    <w:p w14:paraId="7878872A" w14:textId="41B7F84B" w:rsidR="00505EB8" w:rsidRPr="006C731B" w:rsidRDefault="00505EB8" w:rsidP="00677B53">
      <w:pPr>
        <w:pStyle w:val="Text"/>
        <w:spacing w:before="60" w:line="276" w:lineRule="auto"/>
        <w:jc w:val="left"/>
        <w:rPr>
          <w:rFonts w:asciiTheme="minorHAnsi" w:hAnsiTheme="minorHAnsi" w:cstheme="minorHAnsi"/>
          <w:sz w:val="24"/>
          <w:szCs w:val="24"/>
        </w:rPr>
      </w:pPr>
    </w:p>
    <w:p w14:paraId="170A02E0" w14:textId="7376BF24" w:rsidR="00827A3A" w:rsidRPr="006C731B" w:rsidRDefault="00505EB8" w:rsidP="007545BB">
      <w:pPr>
        <w:pStyle w:val="Listenabsatz"/>
        <w:numPr>
          <w:ilvl w:val="0"/>
          <w:numId w:val="29"/>
        </w:numPr>
        <w:spacing w:before="60" w:after="80" w:line="276" w:lineRule="auto"/>
        <w:rPr>
          <w:rFonts w:asciiTheme="minorHAnsi" w:hAnsiTheme="minorHAnsi" w:cstheme="minorHAnsi"/>
          <w:color w:val="4472C4" w:themeColor="accent1"/>
          <w:sz w:val="28"/>
          <w:szCs w:val="28"/>
        </w:rPr>
      </w:pPr>
      <w:r w:rsidRPr="006C731B">
        <w:rPr>
          <w:rStyle w:val="Formatvorlage3"/>
          <w:rFonts w:asciiTheme="minorHAnsi" w:hAnsiTheme="minorHAnsi" w:cstheme="minorHAnsi"/>
          <w:b w:val="0"/>
          <w:color w:val="4472C4" w:themeColor="accent1"/>
          <w:sz w:val="28"/>
          <w:szCs w:val="28"/>
        </w:rPr>
        <w:t>Zugangs</w:t>
      </w:r>
      <w:r w:rsidR="00C508CB" w:rsidRPr="006C731B">
        <w:rPr>
          <w:rStyle w:val="Formatvorlage3"/>
          <w:rFonts w:asciiTheme="minorHAnsi" w:hAnsiTheme="minorHAnsi" w:cstheme="minorHAnsi"/>
          <w:b w:val="0"/>
          <w:color w:val="4472C4" w:themeColor="accent1"/>
          <w:sz w:val="28"/>
          <w:szCs w:val="28"/>
        </w:rPr>
        <w:t>- und Zugriffs</w:t>
      </w:r>
      <w:r w:rsidRPr="006C731B">
        <w:rPr>
          <w:rStyle w:val="Formatvorlage3"/>
          <w:rFonts w:asciiTheme="minorHAnsi" w:hAnsiTheme="minorHAnsi" w:cstheme="minorHAnsi"/>
          <w:b w:val="0"/>
          <w:color w:val="4472C4" w:themeColor="accent1"/>
          <w:sz w:val="28"/>
          <w:szCs w:val="28"/>
        </w:rPr>
        <w:t xml:space="preserve">kontrolle </w:t>
      </w:r>
      <w:bookmarkStart w:id="2" w:name="_Hlk516083327"/>
    </w:p>
    <w:bookmarkEnd w:id="2"/>
    <w:p w14:paraId="021F3488" w14:textId="12145AC3" w:rsidR="006C731B" w:rsidRPr="006C731B" w:rsidRDefault="006C731B" w:rsidP="006C731B">
      <w:pPr>
        <w:pStyle w:val="Listenabsatz"/>
        <w:rPr>
          <w:rFonts w:asciiTheme="minorHAnsi" w:hAnsiTheme="minorHAnsi" w:cstheme="minorHAnsi"/>
          <w:i/>
          <w:iCs/>
          <w:sz w:val="20"/>
          <w:szCs w:val="20"/>
        </w:rPr>
      </w:pPr>
      <w:r w:rsidRPr="006C731B">
        <w:rPr>
          <w:rFonts w:asciiTheme="minorHAnsi" w:hAnsiTheme="minorHAnsi" w:cstheme="minorHAnsi"/>
          <w:i/>
          <w:iCs/>
          <w:sz w:val="20"/>
          <w:szCs w:val="20"/>
        </w:rPr>
        <w:t>Maßnahmen, die geeignet sind zu verhindern, dass Datenverarbeitungssysteme von Unbefugten genutzt werden können</w:t>
      </w:r>
      <w:r w:rsidR="000C1527">
        <w:rPr>
          <w:rFonts w:asciiTheme="minorHAnsi" w:hAnsiTheme="minorHAnsi" w:cstheme="minorHAnsi"/>
          <w:i/>
          <w:iCs/>
          <w:sz w:val="20"/>
          <w:szCs w:val="20"/>
        </w:rPr>
        <w:t xml:space="preserve"> sowie, dass die berechtigten Personen ausschließlich innerhalb ihrer Berechtigung am Datenverarbeitungssystem arbeiten. </w:t>
      </w:r>
    </w:p>
    <w:p w14:paraId="53735DE1" w14:textId="77777777" w:rsidR="007545BB" w:rsidRPr="006C731B" w:rsidRDefault="007545BB" w:rsidP="000C1527">
      <w:pPr>
        <w:pStyle w:val="Text"/>
        <w:spacing w:after="0" w:line="276" w:lineRule="auto"/>
        <w:jc w:val="left"/>
        <w:rPr>
          <w:rFonts w:asciiTheme="minorHAnsi" w:hAnsiTheme="minorHAnsi" w:cstheme="minorHAnsi"/>
          <w:color w:val="222222"/>
          <w:sz w:val="24"/>
          <w:szCs w:val="24"/>
        </w:rPr>
      </w:pPr>
    </w:p>
    <w:p w14:paraId="22E361BB" w14:textId="77777777" w:rsidR="004B7292" w:rsidRPr="006C731B" w:rsidRDefault="004B7292" w:rsidP="004B7292">
      <w:pPr>
        <w:pStyle w:val="Text"/>
        <w:spacing w:after="0" w:line="276" w:lineRule="auto"/>
        <w:ind w:left="720"/>
        <w:jc w:val="left"/>
        <w:rPr>
          <w:rFonts w:asciiTheme="minorHAnsi" w:hAnsiTheme="minorHAnsi" w:cstheme="minorHAnsi"/>
          <w:color w:val="222222"/>
          <w:sz w:val="24"/>
          <w:szCs w:val="24"/>
        </w:rPr>
      </w:pPr>
    </w:p>
    <w:p w14:paraId="5EED7CF5" w14:textId="51C62E3E" w:rsidR="003B5EDF" w:rsidRPr="006C731B" w:rsidRDefault="003B5EDF" w:rsidP="0039604A">
      <w:pPr>
        <w:pStyle w:val="Listenabsatz"/>
        <w:numPr>
          <w:ilvl w:val="0"/>
          <w:numId w:val="29"/>
        </w:numPr>
        <w:spacing w:before="60" w:after="80" w:line="276" w:lineRule="auto"/>
        <w:rPr>
          <w:rFonts w:asciiTheme="minorHAnsi" w:hAnsiTheme="minorHAnsi" w:cstheme="minorHAnsi"/>
          <w:color w:val="4472C4" w:themeColor="accent1"/>
          <w:sz w:val="28"/>
          <w:szCs w:val="28"/>
        </w:rPr>
      </w:pPr>
      <w:r w:rsidRPr="006C731B">
        <w:rPr>
          <w:rStyle w:val="Formatvorlage3"/>
          <w:rFonts w:asciiTheme="minorHAnsi" w:hAnsiTheme="minorHAnsi" w:cstheme="minorHAnsi"/>
          <w:b w:val="0"/>
          <w:color w:val="4472C4" w:themeColor="accent1"/>
          <w:sz w:val="28"/>
          <w:szCs w:val="28"/>
        </w:rPr>
        <w:t xml:space="preserve">Eingabekontrolle </w:t>
      </w:r>
    </w:p>
    <w:p w14:paraId="0C557BD5" w14:textId="2F44E25C" w:rsidR="006C731B" w:rsidRPr="006C731B" w:rsidRDefault="006C731B" w:rsidP="006C731B">
      <w:pPr>
        <w:pStyle w:val="Listenabsatz"/>
        <w:autoSpaceDE w:val="0"/>
        <w:autoSpaceDN w:val="0"/>
        <w:adjustRightInd w:val="0"/>
        <w:spacing w:after="0" w:line="240" w:lineRule="auto"/>
        <w:rPr>
          <w:rFonts w:asciiTheme="minorHAnsi" w:hAnsiTheme="minorHAnsi" w:cstheme="minorHAnsi"/>
          <w:i/>
          <w:iCs/>
          <w:sz w:val="20"/>
          <w:szCs w:val="20"/>
        </w:rPr>
      </w:pPr>
      <w:r w:rsidRPr="006C731B">
        <w:rPr>
          <w:rFonts w:asciiTheme="minorHAnsi" w:hAnsiTheme="minorHAnsi" w:cstheme="minorHAnsi"/>
          <w:i/>
          <w:iCs/>
          <w:sz w:val="20"/>
          <w:szCs w:val="20"/>
        </w:rPr>
        <w:t>Maßnahmen, die gewährleisten, dass nachträglich überprüft und festgestellt werden kann, ob und von wem personenbezogene Daten in Datenverarbeitungssysteme eingegeben, verändert oder entfernt worden sind.</w:t>
      </w:r>
    </w:p>
    <w:p w14:paraId="7E0CD1B0" w14:textId="77777777" w:rsidR="0039604A" w:rsidRPr="006C731B" w:rsidRDefault="0039604A" w:rsidP="00505EB8">
      <w:pPr>
        <w:pStyle w:val="Text"/>
        <w:spacing w:after="0" w:line="276" w:lineRule="auto"/>
        <w:jc w:val="left"/>
        <w:rPr>
          <w:rFonts w:asciiTheme="minorHAnsi" w:hAnsiTheme="minorHAnsi" w:cstheme="minorHAnsi"/>
          <w:b/>
          <w:sz w:val="24"/>
          <w:szCs w:val="24"/>
        </w:rPr>
      </w:pPr>
    </w:p>
    <w:p w14:paraId="2707A1CF" w14:textId="04B7BFF2" w:rsidR="006A1153" w:rsidRPr="006C731B" w:rsidRDefault="006A1153" w:rsidP="004B7292">
      <w:pPr>
        <w:pStyle w:val="Text"/>
        <w:spacing w:after="0" w:line="276" w:lineRule="auto"/>
        <w:jc w:val="left"/>
        <w:rPr>
          <w:rFonts w:asciiTheme="minorHAnsi" w:hAnsiTheme="minorHAnsi" w:cstheme="minorHAnsi"/>
          <w:b/>
          <w:sz w:val="24"/>
          <w:szCs w:val="24"/>
        </w:rPr>
      </w:pPr>
    </w:p>
    <w:p w14:paraId="184B4B55" w14:textId="77777777" w:rsidR="006C731B" w:rsidRPr="006C731B" w:rsidRDefault="006C731B" w:rsidP="004B7292">
      <w:pPr>
        <w:pStyle w:val="Text"/>
        <w:spacing w:after="0" w:line="276" w:lineRule="auto"/>
        <w:jc w:val="left"/>
        <w:rPr>
          <w:rFonts w:asciiTheme="minorHAnsi" w:hAnsiTheme="minorHAnsi" w:cstheme="minorHAnsi"/>
          <w:b/>
          <w:sz w:val="24"/>
          <w:szCs w:val="24"/>
        </w:rPr>
      </w:pPr>
    </w:p>
    <w:p w14:paraId="1F56897B" w14:textId="5EE9CAFD" w:rsidR="003B4720" w:rsidRPr="006C731B" w:rsidRDefault="006A1153" w:rsidP="003B4720">
      <w:pPr>
        <w:pStyle w:val="Listenabsatz"/>
        <w:numPr>
          <w:ilvl w:val="0"/>
          <w:numId w:val="29"/>
        </w:numPr>
        <w:spacing w:before="60" w:after="80" w:line="276" w:lineRule="auto"/>
        <w:rPr>
          <w:rStyle w:val="Formatvorlage3"/>
          <w:rFonts w:asciiTheme="minorHAnsi" w:hAnsiTheme="minorHAnsi" w:cstheme="minorHAnsi"/>
          <w:b w:val="0"/>
          <w:color w:val="4472C4" w:themeColor="accent1"/>
          <w:sz w:val="28"/>
          <w:szCs w:val="28"/>
        </w:rPr>
      </w:pPr>
      <w:r w:rsidRPr="006C731B">
        <w:rPr>
          <w:rStyle w:val="Formatvorlage3"/>
          <w:rFonts w:asciiTheme="minorHAnsi" w:hAnsiTheme="minorHAnsi" w:cstheme="minorHAnsi"/>
          <w:b w:val="0"/>
          <w:color w:val="4472C4" w:themeColor="accent1"/>
          <w:sz w:val="28"/>
          <w:szCs w:val="28"/>
        </w:rPr>
        <w:t xml:space="preserve">Auftragskontrolle </w:t>
      </w:r>
    </w:p>
    <w:p w14:paraId="34BA89CB" w14:textId="77777777" w:rsidR="006C731B" w:rsidRPr="006C731B" w:rsidRDefault="006C731B" w:rsidP="006C731B">
      <w:pPr>
        <w:pStyle w:val="Listenabsatz"/>
        <w:autoSpaceDE w:val="0"/>
        <w:autoSpaceDN w:val="0"/>
        <w:adjustRightInd w:val="0"/>
        <w:spacing w:after="0" w:line="240" w:lineRule="auto"/>
        <w:rPr>
          <w:rFonts w:asciiTheme="minorHAnsi" w:hAnsiTheme="minorHAnsi" w:cstheme="minorHAnsi"/>
          <w:i/>
          <w:iCs/>
          <w:sz w:val="20"/>
          <w:szCs w:val="20"/>
        </w:rPr>
      </w:pPr>
      <w:r w:rsidRPr="006C731B">
        <w:rPr>
          <w:rFonts w:asciiTheme="minorHAnsi" w:hAnsiTheme="minorHAnsi" w:cstheme="minorHAnsi"/>
          <w:i/>
          <w:iCs/>
          <w:sz w:val="20"/>
          <w:szCs w:val="20"/>
        </w:rPr>
        <w:t>Maßnahmen, die gewährleisten, dass personenbezogene Daten, die im Auftrag verarbeitet werden, nur entsprechend den Weisungen des Auftraggebers verarbeitet werden können.</w:t>
      </w:r>
    </w:p>
    <w:p w14:paraId="4A1D23F3" w14:textId="1B95B9FF" w:rsidR="003B4720" w:rsidRPr="006C731B" w:rsidRDefault="003B4720" w:rsidP="003B4720">
      <w:pPr>
        <w:spacing w:before="60" w:after="80" w:line="276" w:lineRule="auto"/>
        <w:rPr>
          <w:rFonts w:asciiTheme="minorHAnsi" w:hAnsiTheme="minorHAnsi" w:cstheme="minorHAnsi"/>
          <w:color w:val="4472C4" w:themeColor="accent1"/>
          <w:sz w:val="24"/>
          <w:szCs w:val="24"/>
        </w:rPr>
      </w:pPr>
    </w:p>
    <w:p w14:paraId="5A0D355D" w14:textId="77777777" w:rsidR="006C731B" w:rsidRPr="006C731B" w:rsidRDefault="006C731B" w:rsidP="003B4720">
      <w:pPr>
        <w:spacing w:before="60" w:after="80" w:line="276" w:lineRule="auto"/>
        <w:rPr>
          <w:rFonts w:asciiTheme="minorHAnsi" w:hAnsiTheme="minorHAnsi" w:cstheme="minorHAnsi"/>
          <w:color w:val="4472C4" w:themeColor="accent1"/>
          <w:sz w:val="24"/>
          <w:szCs w:val="24"/>
        </w:rPr>
      </w:pPr>
    </w:p>
    <w:p w14:paraId="3FEEA219" w14:textId="40CD67FB" w:rsidR="00A8042E" w:rsidRPr="006C731B" w:rsidRDefault="00A8042E" w:rsidP="006A1153">
      <w:pPr>
        <w:pStyle w:val="Text"/>
        <w:spacing w:after="0" w:line="276" w:lineRule="auto"/>
        <w:jc w:val="left"/>
        <w:rPr>
          <w:rStyle w:val="Formatvorlage3"/>
          <w:rFonts w:asciiTheme="minorHAnsi" w:hAnsiTheme="minorHAnsi" w:cstheme="minorHAnsi"/>
          <w:b w:val="0"/>
          <w:sz w:val="24"/>
          <w:szCs w:val="24"/>
        </w:rPr>
      </w:pPr>
    </w:p>
    <w:p w14:paraId="39C81C6C" w14:textId="56B45CC9" w:rsidR="00E43E5D" w:rsidRPr="006C731B" w:rsidRDefault="007219C8" w:rsidP="003B4720">
      <w:pPr>
        <w:pStyle w:val="Listenabsatz"/>
        <w:numPr>
          <w:ilvl w:val="0"/>
          <w:numId w:val="29"/>
        </w:numPr>
        <w:spacing w:before="60" w:after="80" w:line="276" w:lineRule="auto"/>
        <w:rPr>
          <w:rFonts w:asciiTheme="minorHAnsi" w:hAnsiTheme="minorHAnsi" w:cstheme="minorHAnsi"/>
          <w:b/>
          <w:color w:val="4472C4" w:themeColor="accent1"/>
          <w:sz w:val="28"/>
          <w:szCs w:val="28"/>
          <w:lang w:eastAsia="de-DE"/>
        </w:rPr>
      </w:pPr>
      <w:r>
        <w:rPr>
          <w:rStyle w:val="Formatvorlage3"/>
          <w:rFonts w:asciiTheme="minorHAnsi" w:hAnsiTheme="minorHAnsi" w:cstheme="minorHAnsi"/>
          <w:b w:val="0"/>
          <w:color w:val="4472C4" w:themeColor="accent1"/>
          <w:sz w:val="28"/>
          <w:szCs w:val="28"/>
        </w:rPr>
        <w:t>Datent</w:t>
      </w:r>
      <w:r w:rsidR="00E43E5D" w:rsidRPr="006C731B">
        <w:rPr>
          <w:rStyle w:val="Formatvorlage3"/>
          <w:rFonts w:asciiTheme="minorHAnsi" w:hAnsiTheme="minorHAnsi" w:cstheme="minorHAnsi"/>
          <w:b w:val="0"/>
          <w:color w:val="4472C4" w:themeColor="accent1"/>
          <w:sz w:val="28"/>
          <w:szCs w:val="28"/>
        </w:rPr>
        <w:t>rennungskontrolle</w:t>
      </w:r>
    </w:p>
    <w:p w14:paraId="24590694" w14:textId="77777777" w:rsidR="006C731B" w:rsidRPr="006C731B" w:rsidRDefault="006C731B" w:rsidP="006C731B">
      <w:pPr>
        <w:pStyle w:val="Listenabsatz"/>
        <w:autoSpaceDE w:val="0"/>
        <w:autoSpaceDN w:val="0"/>
        <w:adjustRightInd w:val="0"/>
        <w:spacing w:after="0" w:line="240" w:lineRule="auto"/>
        <w:rPr>
          <w:rFonts w:asciiTheme="minorHAnsi" w:hAnsiTheme="minorHAnsi" w:cstheme="minorHAnsi"/>
          <w:i/>
          <w:iCs/>
          <w:sz w:val="20"/>
          <w:szCs w:val="20"/>
        </w:rPr>
      </w:pPr>
      <w:r w:rsidRPr="006C731B">
        <w:rPr>
          <w:rFonts w:asciiTheme="minorHAnsi" w:hAnsiTheme="minorHAnsi" w:cstheme="minorHAnsi"/>
          <w:i/>
          <w:iCs/>
          <w:sz w:val="20"/>
          <w:szCs w:val="20"/>
        </w:rPr>
        <w:t>Maßnahmen, die gewährleisten, dass zu unterschiedlichen Zwecken erhobene Daten getrennt verarbeitet werden können.</w:t>
      </w:r>
    </w:p>
    <w:p w14:paraId="1041D48A" w14:textId="15F0A15D" w:rsidR="00E43E5D" w:rsidRPr="006C731B" w:rsidRDefault="00E43E5D" w:rsidP="00E43E5D">
      <w:pPr>
        <w:pStyle w:val="Text"/>
        <w:spacing w:after="0" w:line="276" w:lineRule="auto"/>
        <w:jc w:val="left"/>
        <w:rPr>
          <w:rStyle w:val="hvhk"/>
          <w:rFonts w:asciiTheme="minorHAnsi" w:eastAsiaTheme="majorEastAsia" w:hAnsiTheme="minorHAnsi" w:cstheme="minorHAnsi"/>
          <w:i w:val="0"/>
          <w:color w:val="000000" w:themeColor="text1"/>
          <w:sz w:val="24"/>
          <w:szCs w:val="24"/>
        </w:rPr>
      </w:pPr>
    </w:p>
    <w:p w14:paraId="231F9AB5" w14:textId="77777777" w:rsidR="006A1153" w:rsidRPr="006C731B" w:rsidRDefault="006A1153" w:rsidP="00505EB8">
      <w:pPr>
        <w:pStyle w:val="Text"/>
        <w:spacing w:after="0" w:line="276" w:lineRule="auto"/>
        <w:jc w:val="left"/>
        <w:rPr>
          <w:rFonts w:asciiTheme="minorHAnsi" w:hAnsiTheme="minorHAnsi" w:cstheme="minorHAnsi"/>
          <w:color w:val="222222"/>
          <w:sz w:val="24"/>
          <w:szCs w:val="24"/>
        </w:rPr>
      </w:pPr>
    </w:p>
    <w:p w14:paraId="64BBF4D9" w14:textId="7736E2FB" w:rsidR="00505EB8" w:rsidRPr="006C731B" w:rsidRDefault="00505EB8" w:rsidP="003B4720">
      <w:pPr>
        <w:pStyle w:val="Listenabsatz"/>
        <w:numPr>
          <w:ilvl w:val="0"/>
          <w:numId w:val="29"/>
        </w:numPr>
        <w:spacing w:before="60" w:after="80" w:line="276" w:lineRule="auto"/>
        <w:rPr>
          <w:rFonts w:asciiTheme="minorHAnsi" w:hAnsiTheme="minorHAnsi" w:cstheme="minorHAnsi"/>
          <w:color w:val="4472C4" w:themeColor="accent1"/>
          <w:sz w:val="28"/>
          <w:szCs w:val="28"/>
        </w:rPr>
      </w:pPr>
      <w:r w:rsidRPr="006C731B">
        <w:rPr>
          <w:rStyle w:val="Formatvorlage3"/>
          <w:rFonts w:asciiTheme="minorHAnsi" w:hAnsiTheme="minorHAnsi" w:cstheme="minorHAnsi"/>
          <w:b w:val="0"/>
          <w:color w:val="4472C4" w:themeColor="accent1"/>
          <w:sz w:val="28"/>
          <w:szCs w:val="28"/>
        </w:rPr>
        <w:t xml:space="preserve">Weitergabekontrolle </w:t>
      </w:r>
    </w:p>
    <w:p w14:paraId="016800B9" w14:textId="447A3A02" w:rsidR="006C731B" w:rsidRPr="006C731B" w:rsidRDefault="006C731B" w:rsidP="006C731B">
      <w:pPr>
        <w:pStyle w:val="Listenabsatz"/>
        <w:autoSpaceDE w:val="0"/>
        <w:autoSpaceDN w:val="0"/>
        <w:adjustRightInd w:val="0"/>
        <w:spacing w:after="0" w:line="240" w:lineRule="auto"/>
        <w:jc w:val="both"/>
        <w:rPr>
          <w:rFonts w:asciiTheme="minorHAnsi" w:hAnsiTheme="minorHAnsi" w:cstheme="minorHAnsi"/>
          <w:i/>
          <w:iCs/>
          <w:sz w:val="20"/>
          <w:szCs w:val="20"/>
        </w:rPr>
      </w:pPr>
      <w:r w:rsidRPr="006C731B">
        <w:rPr>
          <w:rFonts w:asciiTheme="minorHAnsi" w:hAnsiTheme="minorHAnsi" w:cstheme="minorHAnsi"/>
          <w:i/>
          <w:iCs/>
          <w:sz w:val="20"/>
          <w:szCs w:val="20"/>
        </w:rPr>
        <w:t>Maßnahmen, die gewährleisten, dass personenbezogene Daten bei der elektronischen Übertragung oder während ihres Transports oder ihrer Speicherung auf Datenträger nicht unbefugt gelesen, kopiert, verändert oder entfernt werden können, und dass überprüft und festgestellt werden kann, an welche Stellen eine Übermittlung personenbezogener Daten durch Einrichtungen zur Datenübertragung vorgesehen ist.</w:t>
      </w:r>
    </w:p>
    <w:p w14:paraId="1EEF317C" w14:textId="594A2C73" w:rsidR="006C731B" w:rsidRPr="007219C8" w:rsidRDefault="006C731B" w:rsidP="007219C8">
      <w:pPr>
        <w:ind w:left="0"/>
        <w:rPr>
          <w:rFonts w:asciiTheme="minorHAnsi" w:hAnsiTheme="minorHAnsi" w:cstheme="minorHAnsi"/>
          <w:i/>
          <w:iCs/>
          <w:sz w:val="20"/>
          <w:szCs w:val="20"/>
        </w:rPr>
      </w:pPr>
    </w:p>
    <w:p w14:paraId="0D981FC8" w14:textId="2007F3A1" w:rsidR="006C731B" w:rsidRPr="006C731B" w:rsidRDefault="006C731B" w:rsidP="006C731B">
      <w:pPr>
        <w:pStyle w:val="Listenabsatz"/>
        <w:rPr>
          <w:rFonts w:asciiTheme="minorHAnsi" w:hAnsiTheme="minorHAnsi" w:cstheme="minorHAnsi"/>
          <w:i/>
          <w:iCs/>
          <w:sz w:val="20"/>
          <w:szCs w:val="20"/>
        </w:rPr>
      </w:pPr>
    </w:p>
    <w:p w14:paraId="6C1A3543" w14:textId="77777777" w:rsidR="006C731B" w:rsidRPr="006C731B" w:rsidRDefault="006C731B" w:rsidP="006C731B">
      <w:pPr>
        <w:pStyle w:val="Listenabsatz"/>
        <w:rPr>
          <w:rFonts w:asciiTheme="minorHAnsi" w:hAnsiTheme="minorHAnsi" w:cstheme="minorHAnsi"/>
          <w:i/>
          <w:iCs/>
          <w:sz w:val="20"/>
          <w:szCs w:val="20"/>
        </w:rPr>
      </w:pPr>
    </w:p>
    <w:p w14:paraId="4982746B" w14:textId="55E182BD" w:rsidR="007219C8" w:rsidRPr="006C731B" w:rsidRDefault="007219C8" w:rsidP="007219C8">
      <w:pPr>
        <w:pStyle w:val="Listenabsatz"/>
        <w:numPr>
          <w:ilvl w:val="0"/>
          <w:numId w:val="29"/>
        </w:numPr>
        <w:spacing w:before="60" w:after="80" w:line="276" w:lineRule="auto"/>
        <w:rPr>
          <w:rStyle w:val="Formatvorlage3"/>
          <w:rFonts w:asciiTheme="minorHAnsi" w:hAnsiTheme="minorHAnsi" w:cstheme="minorHAnsi"/>
          <w:b w:val="0"/>
          <w:color w:val="4472C4" w:themeColor="accent1"/>
          <w:sz w:val="28"/>
          <w:szCs w:val="28"/>
        </w:rPr>
      </w:pPr>
      <w:r>
        <w:rPr>
          <w:rStyle w:val="Formatvorlage3"/>
          <w:rFonts w:asciiTheme="minorHAnsi" w:hAnsiTheme="minorHAnsi" w:cstheme="minorHAnsi"/>
          <w:b w:val="0"/>
          <w:color w:val="4472C4" w:themeColor="accent1"/>
          <w:sz w:val="28"/>
          <w:szCs w:val="28"/>
        </w:rPr>
        <w:t>Datenschutz durch Technikgestaltung und durch datenschutzfreundliche Voreinstellungen</w:t>
      </w:r>
    </w:p>
    <w:p w14:paraId="7DB23865" w14:textId="77777777" w:rsidR="007219C8" w:rsidRPr="006C731B" w:rsidRDefault="007219C8" w:rsidP="007219C8">
      <w:pPr>
        <w:pStyle w:val="Listenabsatz"/>
        <w:rPr>
          <w:rFonts w:asciiTheme="minorHAnsi" w:hAnsiTheme="minorHAnsi" w:cstheme="minorHAnsi"/>
          <w:i/>
          <w:iCs/>
          <w:sz w:val="20"/>
          <w:szCs w:val="20"/>
        </w:rPr>
      </w:pPr>
      <w:r w:rsidRPr="006C731B">
        <w:rPr>
          <w:rFonts w:asciiTheme="minorHAnsi" w:hAnsiTheme="minorHAnsi" w:cstheme="minorHAnsi"/>
          <w:i/>
          <w:iCs/>
          <w:sz w:val="20"/>
          <w:szCs w:val="20"/>
        </w:rPr>
        <w:t xml:space="preserve">Privacy </w:t>
      </w:r>
      <w:proofErr w:type="spellStart"/>
      <w:r w:rsidRPr="006C731B">
        <w:rPr>
          <w:rFonts w:asciiTheme="minorHAnsi" w:hAnsiTheme="minorHAnsi" w:cstheme="minorHAnsi"/>
          <w:i/>
          <w:iCs/>
          <w:sz w:val="20"/>
          <w:szCs w:val="20"/>
        </w:rPr>
        <w:t>by</w:t>
      </w:r>
      <w:proofErr w:type="spellEnd"/>
      <w:r w:rsidRPr="006C731B">
        <w:rPr>
          <w:rFonts w:asciiTheme="minorHAnsi" w:hAnsiTheme="minorHAnsi" w:cstheme="minorHAnsi"/>
          <w:i/>
          <w:iCs/>
          <w:sz w:val="20"/>
          <w:szCs w:val="20"/>
        </w:rPr>
        <w:t xml:space="preserve"> Design bedeutet übersetzt „Datenschutz durch Technikgestaltung“. Ziel soll es sein, dass bereits bei der Entwicklung von Verarbeitungsvorgängen geeignete technische Maßnahmen implementiert werden, um die geplanten Verarbeitungsvorgänge datenschutzkonform zu gestalten.</w:t>
      </w:r>
    </w:p>
    <w:p w14:paraId="38D27A7F" w14:textId="77777777" w:rsidR="007219C8" w:rsidRDefault="007219C8" w:rsidP="006C731B">
      <w:pPr>
        <w:pStyle w:val="Listenabsatz"/>
        <w:rPr>
          <w:rFonts w:asciiTheme="minorHAnsi" w:hAnsiTheme="minorHAnsi" w:cstheme="minorHAnsi"/>
          <w:i/>
          <w:iCs/>
          <w:sz w:val="20"/>
          <w:szCs w:val="20"/>
        </w:rPr>
      </w:pPr>
    </w:p>
    <w:p w14:paraId="4C5F482A" w14:textId="5901E59C" w:rsidR="006C731B" w:rsidRPr="006C731B" w:rsidRDefault="006C731B" w:rsidP="006C731B">
      <w:pPr>
        <w:pStyle w:val="Listenabsatz"/>
        <w:rPr>
          <w:rFonts w:asciiTheme="minorHAnsi" w:hAnsiTheme="minorHAnsi" w:cstheme="minorHAnsi"/>
          <w:i/>
          <w:iCs/>
          <w:sz w:val="20"/>
          <w:szCs w:val="20"/>
        </w:rPr>
      </w:pPr>
      <w:r w:rsidRPr="006C731B">
        <w:rPr>
          <w:rFonts w:asciiTheme="minorHAnsi" w:hAnsiTheme="minorHAnsi" w:cstheme="minorHAnsi"/>
          <w:i/>
          <w:iCs/>
          <w:sz w:val="20"/>
          <w:szCs w:val="20"/>
        </w:rPr>
        <w:t xml:space="preserve">Privacy </w:t>
      </w:r>
      <w:proofErr w:type="spellStart"/>
      <w:r w:rsidRPr="006C731B">
        <w:rPr>
          <w:rFonts w:asciiTheme="minorHAnsi" w:hAnsiTheme="minorHAnsi" w:cstheme="minorHAnsi"/>
          <w:i/>
          <w:iCs/>
          <w:sz w:val="20"/>
          <w:szCs w:val="20"/>
        </w:rPr>
        <w:t>by</w:t>
      </w:r>
      <w:proofErr w:type="spellEnd"/>
      <w:r w:rsidRPr="006C731B">
        <w:rPr>
          <w:rFonts w:asciiTheme="minorHAnsi" w:hAnsiTheme="minorHAnsi" w:cstheme="minorHAnsi"/>
          <w:i/>
          <w:iCs/>
          <w:sz w:val="20"/>
          <w:szCs w:val="20"/>
        </w:rPr>
        <w:t xml:space="preserve"> Default bedeutet übersetzt „Datenschutz durch datenschutzfreundliche Voreinstellungen“. Das heißt, bereits die Werkeinstellungen eines Programms/ einer Software sollen datenschutzfreundlich ausgestaltet sein. Hierdurch sollen vor allem die Daten der Nutzer geschützt werden.</w:t>
      </w:r>
    </w:p>
    <w:p w14:paraId="2F6702C0" w14:textId="59C05C24" w:rsidR="006B05E4" w:rsidRDefault="006B05E4" w:rsidP="00CE47D7">
      <w:pPr>
        <w:pStyle w:val="Text"/>
        <w:spacing w:before="60" w:line="276" w:lineRule="auto"/>
        <w:ind w:left="567" w:hanging="567"/>
        <w:jc w:val="left"/>
        <w:rPr>
          <w:rFonts w:asciiTheme="minorHAnsi" w:hAnsiTheme="minorHAnsi" w:cstheme="minorHAnsi"/>
          <w:sz w:val="24"/>
          <w:szCs w:val="24"/>
        </w:rPr>
      </w:pPr>
    </w:p>
    <w:p w14:paraId="439BB449" w14:textId="77777777" w:rsidR="007219C8" w:rsidRPr="006C731B" w:rsidRDefault="007219C8" w:rsidP="00CE47D7">
      <w:pPr>
        <w:pStyle w:val="Text"/>
        <w:spacing w:before="60" w:line="276" w:lineRule="auto"/>
        <w:ind w:left="567" w:hanging="567"/>
        <w:jc w:val="left"/>
        <w:rPr>
          <w:rFonts w:asciiTheme="minorHAnsi" w:hAnsiTheme="minorHAnsi" w:cstheme="minorHAnsi"/>
          <w:sz w:val="24"/>
          <w:szCs w:val="24"/>
        </w:rPr>
      </w:pPr>
    </w:p>
    <w:p w14:paraId="3B298987" w14:textId="77777777" w:rsidR="002724E0" w:rsidRPr="006C731B" w:rsidRDefault="002724E0" w:rsidP="004B7292">
      <w:pPr>
        <w:pStyle w:val="Text"/>
        <w:spacing w:before="60" w:line="276" w:lineRule="auto"/>
        <w:jc w:val="left"/>
        <w:rPr>
          <w:rStyle w:val="Formatvorlage3"/>
          <w:rFonts w:asciiTheme="minorHAnsi" w:hAnsiTheme="minorHAnsi" w:cstheme="minorHAnsi"/>
          <w:b w:val="0"/>
          <w:sz w:val="24"/>
          <w:szCs w:val="24"/>
          <w:lang w:eastAsia="en-US"/>
        </w:rPr>
      </w:pPr>
    </w:p>
    <w:p w14:paraId="1049E013" w14:textId="1E47231F" w:rsidR="006B05E4" w:rsidRPr="006C731B" w:rsidRDefault="006B05E4" w:rsidP="00F1393A">
      <w:pPr>
        <w:pStyle w:val="Listenabsatz"/>
        <w:numPr>
          <w:ilvl w:val="0"/>
          <w:numId w:val="29"/>
        </w:numPr>
        <w:spacing w:before="60" w:after="80" w:line="276" w:lineRule="auto"/>
        <w:rPr>
          <w:rStyle w:val="Formatvorlage3"/>
          <w:rFonts w:asciiTheme="minorHAnsi" w:hAnsiTheme="minorHAnsi" w:cstheme="minorHAnsi"/>
          <w:b w:val="0"/>
          <w:color w:val="4472C4" w:themeColor="accent1"/>
          <w:sz w:val="28"/>
          <w:szCs w:val="28"/>
          <w:lang w:eastAsia="de-DE"/>
        </w:rPr>
      </w:pPr>
      <w:r w:rsidRPr="006C731B">
        <w:rPr>
          <w:rStyle w:val="Formatvorlage3"/>
          <w:rFonts w:asciiTheme="minorHAnsi" w:hAnsiTheme="minorHAnsi" w:cstheme="minorHAnsi"/>
          <w:b w:val="0"/>
          <w:color w:val="4472C4" w:themeColor="accent1"/>
          <w:sz w:val="28"/>
          <w:szCs w:val="28"/>
        </w:rPr>
        <w:t>Verfügbarkeit und Belastbarkeit (Art. 32 Abs. 1 lit. b DSGVO)</w:t>
      </w:r>
    </w:p>
    <w:p w14:paraId="41A3AACB" w14:textId="77777777" w:rsidR="006C731B" w:rsidRPr="006C731B" w:rsidRDefault="006C731B" w:rsidP="006C731B">
      <w:pPr>
        <w:pStyle w:val="Listenabsatz"/>
        <w:autoSpaceDE w:val="0"/>
        <w:autoSpaceDN w:val="0"/>
        <w:adjustRightInd w:val="0"/>
        <w:spacing w:after="0" w:line="240" w:lineRule="auto"/>
        <w:rPr>
          <w:rFonts w:asciiTheme="minorHAnsi" w:hAnsiTheme="minorHAnsi" w:cstheme="minorHAnsi"/>
          <w:i/>
          <w:iCs/>
          <w:sz w:val="20"/>
          <w:szCs w:val="20"/>
        </w:rPr>
      </w:pPr>
      <w:r w:rsidRPr="006C731B">
        <w:rPr>
          <w:rFonts w:asciiTheme="minorHAnsi" w:hAnsiTheme="minorHAnsi" w:cstheme="minorHAnsi"/>
          <w:i/>
          <w:iCs/>
          <w:sz w:val="20"/>
          <w:szCs w:val="20"/>
        </w:rPr>
        <w:t>Maßnahmen, die gewährleisten, dass personenbezogene Daten gegen zufällige Zerstörung oder Verlust geschützt sind.</w:t>
      </w:r>
    </w:p>
    <w:p w14:paraId="17DBB913" w14:textId="1F503779" w:rsidR="002E6E86" w:rsidRPr="006C731B" w:rsidRDefault="002E6E86" w:rsidP="002E6E86">
      <w:pPr>
        <w:spacing w:before="60" w:after="80" w:line="276" w:lineRule="auto"/>
        <w:ind w:left="0"/>
        <w:rPr>
          <w:rFonts w:asciiTheme="minorHAnsi" w:hAnsiTheme="minorHAnsi" w:cstheme="minorHAnsi"/>
          <w:color w:val="4472C4" w:themeColor="accent1"/>
          <w:sz w:val="24"/>
          <w:szCs w:val="24"/>
        </w:rPr>
      </w:pPr>
    </w:p>
    <w:p w14:paraId="0435CCC6" w14:textId="47601AE1" w:rsidR="001565D3" w:rsidRDefault="001565D3" w:rsidP="006B05E4">
      <w:pPr>
        <w:pStyle w:val="Text"/>
        <w:spacing w:after="0" w:line="276" w:lineRule="auto"/>
        <w:jc w:val="left"/>
        <w:rPr>
          <w:rFonts w:asciiTheme="minorHAnsi" w:hAnsiTheme="minorHAnsi" w:cstheme="minorHAnsi"/>
          <w:sz w:val="24"/>
          <w:szCs w:val="24"/>
          <w:lang w:eastAsia="en-US"/>
        </w:rPr>
      </w:pPr>
    </w:p>
    <w:p w14:paraId="4CF3F2B8" w14:textId="77777777" w:rsidR="007219C8" w:rsidRPr="006C731B" w:rsidRDefault="007219C8" w:rsidP="006B05E4">
      <w:pPr>
        <w:pStyle w:val="Text"/>
        <w:spacing w:after="0" w:line="276" w:lineRule="auto"/>
        <w:jc w:val="left"/>
        <w:rPr>
          <w:rFonts w:asciiTheme="minorHAnsi" w:hAnsiTheme="minorHAnsi" w:cstheme="minorHAnsi"/>
          <w:sz w:val="24"/>
          <w:szCs w:val="24"/>
          <w:lang w:eastAsia="en-US"/>
        </w:rPr>
      </w:pPr>
    </w:p>
    <w:p w14:paraId="57469DCD" w14:textId="2373F108" w:rsidR="0090230C" w:rsidRPr="006C731B" w:rsidRDefault="0090230C" w:rsidP="00DD4582">
      <w:pPr>
        <w:pStyle w:val="Listenabsatz"/>
        <w:numPr>
          <w:ilvl w:val="0"/>
          <w:numId w:val="29"/>
        </w:numPr>
        <w:spacing w:before="60" w:after="80" w:line="276" w:lineRule="auto"/>
        <w:rPr>
          <w:rFonts w:asciiTheme="minorHAnsi" w:hAnsiTheme="minorHAnsi" w:cstheme="minorHAnsi"/>
          <w:color w:val="4472C4" w:themeColor="accent1"/>
          <w:sz w:val="28"/>
          <w:szCs w:val="28"/>
        </w:rPr>
      </w:pPr>
      <w:r w:rsidRPr="006C731B">
        <w:rPr>
          <w:rStyle w:val="Formatvorlage3"/>
          <w:rFonts w:asciiTheme="minorHAnsi" w:hAnsiTheme="minorHAnsi" w:cstheme="minorHAnsi"/>
          <w:b w:val="0"/>
          <w:color w:val="4472C4" w:themeColor="accent1"/>
          <w:sz w:val="28"/>
          <w:szCs w:val="28"/>
        </w:rPr>
        <w:t xml:space="preserve">Organisationskontrolle </w:t>
      </w:r>
    </w:p>
    <w:p w14:paraId="1A50BF1D" w14:textId="3B7098F7" w:rsidR="006C731B" w:rsidRPr="006C731B" w:rsidRDefault="006C731B" w:rsidP="006C731B">
      <w:pPr>
        <w:pStyle w:val="Listenabsatz"/>
        <w:rPr>
          <w:rFonts w:asciiTheme="minorHAnsi" w:hAnsiTheme="minorHAnsi" w:cstheme="minorHAnsi"/>
          <w:i/>
          <w:iCs/>
          <w:sz w:val="20"/>
          <w:szCs w:val="20"/>
        </w:rPr>
      </w:pPr>
      <w:r w:rsidRPr="006C731B">
        <w:rPr>
          <w:rFonts w:asciiTheme="minorHAnsi" w:hAnsiTheme="minorHAnsi" w:cstheme="minorHAnsi"/>
          <w:i/>
          <w:iCs/>
          <w:sz w:val="20"/>
          <w:szCs w:val="20"/>
        </w:rPr>
        <w:t>Hierbei handelt es sich um Maßnahmen, die sicherstellen, dass die Mitarbeiter über die Anforderungen des Datenschutzes informiert sowie sensibilisiert sind und dass sie auf die Einhaltung des Datenschutzes verpflichtet werden. Außerdem fallen unter den Punkt der Organisation übergreifende Konzepte, in denen die Unternehmensleitung festlegt, wie es den Datenschutz im Unternehmen handhaben will.</w:t>
      </w:r>
    </w:p>
    <w:p w14:paraId="69A90E4D" w14:textId="77777777" w:rsidR="006C731B" w:rsidRPr="006C731B" w:rsidRDefault="006C731B" w:rsidP="006C731B">
      <w:pPr>
        <w:pStyle w:val="Listenabsatz"/>
        <w:rPr>
          <w:rFonts w:asciiTheme="minorHAnsi" w:hAnsiTheme="minorHAnsi" w:cstheme="minorHAnsi"/>
          <w:i/>
          <w:iCs/>
          <w:sz w:val="20"/>
          <w:szCs w:val="20"/>
        </w:rPr>
      </w:pPr>
    </w:p>
    <w:p w14:paraId="692FAFA0" w14:textId="24EA0BB3" w:rsidR="006B05E4" w:rsidRPr="006C731B" w:rsidRDefault="006B05E4" w:rsidP="006B05E4">
      <w:pPr>
        <w:pStyle w:val="Text"/>
        <w:spacing w:after="0" w:line="276" w:lineRule="auto"/>
        <w:jc w:val="left"/>
        <w:rPr>
          <w:rFonts w:asciiTheme="minorHAnsi" w:hAnsiTheme="minorHAnsi" w:cstheme="minorHAnsi"/>
          <w:sz w:val="24"/>
          <w:szCs w:val="24"/>
          <w:lang w:eastAsia="en-US"/>
        </w:rPr>
      </w:pPr>
    </w:p>
    <w:p w14:paraId="1D22907F" w14:textId="520E252A" w:rsidR="000D59CD" w:rsidRPr="006C731B" w:rsidRDefault="000D59CD" w:rsidP="006B05E4">
      <w:pPr>
        <w:pStyle w:val="Text"/>
        <w:spacing w:after="0" w:line="276" w:lineRule="auto"/>
        <w:jc w:val="left"/>
        <w:rPr>
          <w:rFonts w:asciiTheme="minorHAnsi" w:hAnsiTheme="minorHAnsi" w:cstheme="minorHAnsi"/>
          <w:sz w:val="24"/>
          <w:szCs w:val="24"/>
          <w:lang w:eastAsia="en-US"/>
        </w:rPr>
      </w:pPr>
    </w:p>
    <w:p w14:paraId="04259674" w14:textId="3804A2E5" w:rsidR="000D59CD" w:rsidRPr="006C731B" w:rsidRDefault="000D59CD" w:rsidP="00632596">
      <w:pPr>
        <w:pStyle w:val="Text"/>
        <w:numPr>
          <w:ilvl w:val="0"/>
          <w:numId w:val="29"/>
        </w:numPr>
        <w:spacing w:after="0" w:line="276" w:lineRule="auto"/>
        <w:jc w:val="left"/>
        <w:rPr>
          <w:rFonts w:asciiTheme="minorHAnsi" w:hAnsiTheme="minorHAnsi" w:cstheme="minorHAnsi"/>
          <w:color w:val="4472C4" w:themeColor="accent1"/>
          <w:sz w:val="28"/>
          <w:szCs w:val="28"/>
          <w:lang w:eastAsia="en-US"/>
        </w:rPr>
      </w:pPr>
      <w:r w:rsidRPr="006C731B">
        <w:rPr>
          <w:rFonts w:asciiTheme="minorHAnsi" w:hAnsiTheme="minorHAnsi" w:cstheme="minorHAnsi"/>
          <w:color w:val="4472C4" w:themeColor="accent1"/>
          <w:sz w:val="28"/>
          <w:szCs w:val="28"/>
          <w:lang w:eastAsia="en-US"/>
        </w:rPr>
        <w:t>Wirksamkeitskontrolle</w:t>
      </w:r>
    </w:p>
    <w:p w14:paraId="74390698" w14:textId="77777777" w:rsidR="006C731B" w:rsidRPr="006C731B" w:rsidRDefault="006C731B" w:rsidP="006C731B">
      <w:pPr>
        <w:pStyle w:val="Listenabsatz"/>
        <w:rPr>
          <w:rFonts w:asciiTheme="minorHAnsi" w:hAnsiTheme="minorHAnsi" w:cstheme="minorHAnsi"/>
          <w:i/>
          <w:iCs/>
          <w:sz w:val="24"/>
          <w:szCs w:val="24"/>
        </w:rPr>
      </w:pPr>
      <w:r w:rsidRPr="006C731B">
        <w:rPr>
          <w:rFonts w:asciiTheme="minorHAnsi" w:hAnsiTheme="minorHAnsi" w:cstheme="minorHAnsi"/>
          <w:i/>
          <w:iCs/>
          <w:sz w:val="20"/>
          <w:szCs w:val="20"/>
        </w:rPr>
        <w:t>Alle Handlungen, die zu einem Nachweis führen, dass die eingesetzten Maßnahmen regelmäßig überprüft werden und tatsächlich funktionieren.</w:t>
      </w:r>
    </w:p>
    <w:p w14:paraId="4CB18133" w14:textId="71F362FD" w:rsidR="000D59CD" w:rsidRDefault="000D59CD" w:rsidP="000D59CD">
      <w:pPr>
        <w:pStyle w:val="Text"/>
        <w:spacing w:after="0" w:line="276" w:lineRule="auto"/>
        <w:jc w:val="left"/>
        <w:rPr>
          <w:rFonts w:asciiTheme="majorHAnsi" w:hAnsiTheme="majorHAnsi" w:cstheme="majorHAnsi"/>
          <w:sz w:val="24"/>
          <w:szCs w:val="24"/>
          <w:lang w:eastAsia="en-US"/>
        </w:rPr>
      </w:pPr>
    </w:p>
    <w:p w14:paraId="53653E84" w14:textId="47C526CC" w:rsidR="00DC2E03" w:rsidRPr="007B5A68" w:rsidRDefault="00DC2E03" w:rsidP="000D70EB">
      <w:pPr>
        <w:ind w:left="0"/>
        <w:rPr>
          <w:rFonts w:asciiTheme="majorHAnsi" w:hAnsiTheme="majorHAnsi" w:cstheme="majorHAnsi"/>
          <w:sz w:val="24"/>
          <w:szCs w:val="24"/>
        </w:rPr>
      </w:pPr>
    </w:p>
    <w:sectPr w:rsidR="00DC2E03" w:rsidRPr="007B5A68" w:rsidSect="00546129">
      <w:footerReference w:type="default" r:id="rId8"/>
      <w:pgSz w:w="11906" w:h="16838"/>
      <w:pgMar w:top="1418" w:right="1418" w:bottom="1134"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F4C7" w14:textId="77777777" w:rsidR="00FD7285" w:rsidRDefault="00FD7285" w:rsidP="00A54995">
      <w:r>
        <w:separator/>
      </w:r>
    </w:p>
  </w:endnote>
  <w:endnote w:type="continuationSeparator" w:id="0">
    <w:p w14:paraId="1AFC62F4" w14:textId="77777777" w:rsidR="00FD7285" w:rsidRDefault="00FD7285" w:rsidP="00A5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99009" w14:textId="30FA1300" w:rsidR="0012605A" w:rsidRDefault="0012605A" w:rsidP="00546129">
    <w:pPr>
      <w:pStyle w:val="Fuzeile"/>
      <w:tabs>
        <w:tab w:val="clear" w:pos="9072"/>
        <w:tab w:val="right" w:pos="9070"/>
      </w:tabs>
      <w:ind w:left="0"/>
    </w:pPr>
    <w:r>
      <w:rPr>
        <w:rFonts w:ascii="Calibri Light" w:hAnsi="Calibri Light" w:cs="Calibri Light"/>
        <w:color w:val="000000" w:themeColor="text1"/>
      </w:rPr>
      <w:tab/>
    </w:r>
    <w:r>
      <w:rPr>
        <w:rFonts w:ascii="Calibri Light" w:hAnsi="Calibri Light" w:cs="Calibri Light"/>
        <w:color w:val="000000" w:themeColor="text1"/>
      </w:rPr>
      <w:tab/>
    </w:r>
    <w:r w:rsidRPr="003F7A6A">
      <w:rPr>
        <w:rFonts w:ascii="Calibri Light" w:hAnsi="Calibri Light" w:cs="Calibri Light"/>
      </w:rPr>
      <w:t xml:space="preserve">Seite </w:t>
    </w:r>
    <w:r w:rsidRPr="003F7A6A">
      <w:rPr>
        <w:rFonts w:ascii="Calibri Light" w:hAnsi="Calibri Light" w:cs="Calibri Light"/>
        <w:b/>
        <w:bCs/>
      </w:rPr>
      <w:fldChar w:fldCharType="begin"/>
    </w:r>
    <w:r w:rsidRPr="003F7A6A">
      <w:rPr>
        <w:rFonts w:ascii="Calibri Light" w:hAnsi="Calibri Light" w:cs="Calibri Light"/>
        <w:b/>
        <w:bCs/>
      </w:rPr>
      <w:instrText>PAGE</w:instrText>
    </w:r>
    <w:r w:rsidRPr="003F7A6A">
      <w:rPr>
        <w:rFonts w:ascii="Calibri Light" w:hAnsi="Calibri Light" w:cs="Calibri Light"/>
        <w:b/>
        <w:bCs/>
      </w:rPr>
      <w:fldChar w:fldCharType="separate"/>
    </w:r>
    <w:r>
      <w:rPr>
        <w:rFonts w:ascii="Calibri Light" w:hAnsi="Calibri Light" w:cs="Calibri Light"/>
        <w:b/>
        <w:bCs/>
      </w:rPr>
      <w:t>2</w:t>
    </w:r>
    <w:r w:rsidRPr="003F7A6A">
      <w:rPr>
        <w:rFonts w:ascii="Calibri Light" w:hAnsi="Calibri Light" w:cs="Calibri Light"/>
        <w:b/>
        <w:bCs/>
      </w:rPr>
      <w:fldChar w:fldCharType="end"/>
    </w:r>
    <w:r w:rsidRPr="003F7A6A">
      <w:rPr>
        <w:rFonts w:ascii="Calibri Light" w:hAnsi="Calibri Light" w:cs="Calibri Light"/>
      </w:rPr>
      <w:t xml:space="preserve"> von </w:t>
    </w:r>
    <w:r w:rsidRPr="003F7A6A">
      <w:rPr>
        <w:rFonts w:ascii="Calibri Light" w:hAnsi="Calibri Light" w:cs="Calibri Light"/>
        <w:b/>
        <w:bCs/>
      </w:rPr>
      <w:fldChar w:fldCharType="begin"/>
    </w:r>
    <w:r w:rsidRPr="003F7A6A">
      <w:rPr>
        <w:rFonts w:ascii="Calibri Light" w:hAnsi="Calibri Light" w:cs="Calibri Light"/>
        <w:b/>
        <w:bCs/>
      </w:rPr>
      <w:instrText>NUMPAGES</w:instrText>
    </w:r>
    <w:r w:rsidRPr="003F7A6A">
      <w:rPr>
        <w:rFonts w:ascii="Calibri Light" w:hAnsi="Calibri Light" w:cs="Calibri Light"/>
        <w:b/>
        <w:bCs/>
      </w:rPr>
      <w:fldChar w:fldCharType="separate"/>
    </w:r>
    <w:r>
      <w:rPr>
        <w:rFonts w:ascii="Calibri Light" w:hAnsi="Calibri Light" w:cs="Calibri Light"/>
        <w:b/>
        <w:bCs/>
      </w:rPr>
      <w:t>9</w:t>
    </w:r>
    <w:r w:rsidRPr="003F7A6A">
      <w:rPr>
        <w:rFonts w:ascii="Calibri Light" w:hAnsi="Calibri Light" w:cs="Calibri Light"/>
        <w:b/>
        <w:bCs/>
      </w:rPr>
      <w:fldChar w:fldCharType="end"/>
    </w:r>
    <w:r>
      <w:rPr>
        <w:rFonts w:ascii="Calibri Light" w:hAnsi="Calibri Light" w:cs="Calibri Light"/>
        <w:color w:val="000000" w:themeColor="text1"/>
      </w:rPr>
      <w:tab/>
    </w:r>
    <w:r>
      <w:rPr>
        <w:rFonts w:ascii="Calibri Light" w:hAnsi="Calibri Light" w:cs="Calibri Light"/>
        <w:color w:val="000000" w:themeColor="tex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97B2" w14:textId="77777777" w:rsidR="00FD7285" w:rsidRDefault="00FD7285" w:rsidP="00A54995">
      <w:r>
        <w:separator/>
      </w:r>
    </w:p>
  </w:footnote>
  <w:footnote w:type="continuationSeparator" w:id="0">
    <w:p w14:paraId="02F00633" w14:textId="77777777" w:rsidR="00FD7285" w:rsidRDefault="00FD7285" w:rsidP="00A54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10E6"/>
    <w:multiLevelType w:val="hybridMultilevel"/>
    <w:tmpl w:val="D910F1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E42C93"/>
    <w:multiLevelType w:val="hybridMultilevel"/>
    <w:tmpl w:val="757699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2703A8A"/>
    <w:multiLevelType w:val="hybridMultilevel"/>
    <w:tmpl w:val="7B9EC1B2"/>
    <w:lvl w:ilvl="0" w:tplc="59240C26">
      <w:start w:val="1"/>
      <w:numFmt w:val="bullet"/>
      <w:lvlText w:val=""/>
      <w:lvlJc w:val="left"/>
      <w:pPr>
        <w:ind w:left="786" w:hanging="360"/>
      </w:pPr>
      <w:rPr>
        <w:rFonts w:ascii="Symbol" w:hAnsi="Symbol" w:hint="default"/>
        <w:sz w:val="24"/>
      </w:rPr>
    </w:lvl>
    <w:lvl w:ilvl="1" w:tplc="04070003">
      <w:start w:val="1"/>
      <w:numFmt w:val="bullet"/>
      <w:lvlText w:val="o"/>
      <w:lvlJc w:val="left"/>
      <w:pPr>
        <w:ind w:left="1506" w:hanging="360"/>
      </w:pPr>
      <w:rPr>
        <w:rFonts w:ascii="Courier New" w:hAnsi="Courier New" w:cs="Courier New" w:hint="default"/>
      </w:rPr>
    </w:lvl>
    <w:lvl w:ilvl="2" w:tplc="04070005">
      <w:start w:val="1"/>
      <w:numFmt w:val="bullet"/>
      <w:lvlText w:val=""/>
      <w:lvlJc w:val="left"/>
      <w:pPr>
        <w:ind w:left="2226" w:hanging="360"/>
      </w:pPr>
      <w:rPr>
        <w:rFonts w:ascii="Wingdings" w:hAnsi="Wingdings" w:hint="default"/>
      </w:rPr>
    </w:lvl>
    <w:lvl w:ilvl="3" w:tplc="04070001">
      <w:start w:val="1"/>
      <w:numFmt w:val="bullet"/>
      <w:lvlText w:val=""/>
      <w:lvlJc w:val="left"/>
      <w:pPr>
        <w:ind w:left="2946" w:hanging="360"/>
      </w:pPr>
      <w:rPr>
        <w:rFonts w:ascii="Symbol" w:hAnsi="Symbol" w:hint="default"/>
      </w:rPr>
    </w:lvl>
    <w:lvl w:ilvl="4" w:tplc="04070003">
      <w:start w:val="1"/>
      <w:numFmt w:val="bullet"/>
      <w:lvlText w:val="o"/>
      <w:lvlJc w:val="left"/>
      <w:pPr>
        <w:ind w:left="3666" w:hanging="360"/>
      </w:pPr>
      <w:rPr>
        <w:rFonts w:ascii="Courier New" w:hAnsi="Courier New" w:cs="Courier New" w:hint="default"/>
      </w:rPr>
    </w:lvl>
    <w:lvl w:ilvl="5" w:tplc="04070005">
      <w:start w:val="1"/>
      <w:numFmt w:val="bullet"/>
      <w:lvlText w:val=""/>
      <w:lvlJc w:val="left"/>
      <w:pPr>
        <w:ind w:left="4386" w:hanging="360"/>
      </w:pPr>
      <w:rPr>
        <w:rFonts w:ascii="Wingdings" w:hAnsi="Wingdings" w:hint="default"/>
      </w:rPr>
    </w:lvl>
    <w:lvl w:ilvl="6" w:tplc="04070001">
      <w:start w:val="1"/>
      <w:numFmt w:val="bullet"/>
      <w:lvlText w:val=""/>
      <w:lvlJc w:val="left"/>
      <w:pPr>
        <w:ind w:left="5106" w:hanging="360"/>
      </w:pPr>
      <w:rPr>
        <w:rFonts w:ascii="Symbol" w:hAnsi="Symbol" w:hint="default"/>
      </w:rPr>
    </w:lvl>
    <w:lvl w:ilvl="7" w:tplc="04070003">
      <w:start w:val="1"/>
      <w:numFmt w:val="bullet"/>
      <w:lvlText w:val="o"/>
      <w:lvlJc w:val="left"/>
      <w:pPr>
        <w:ind w:left="5826" w:hanging="360"/>
      </w:pPr>
      <w:rPr>
        <w:rFonts w:ascii="Courier New" w:hAnsi="Courier New" w:cs="Courier New" w:hint="default"/>
      </w:rPr>
    </w:lvl>
    <w:lvl w:ilvl="8" w:tplc="04070005">
      <w:start w:val="1"/>
      <w:numFmt w:val="bullet"/>
      <w:lvlText w:val=""/>
      <w:lvlJc w:val="left"/>
      <w:pPr>
        <w:ind w:left="6546" w:hanging="360"/>
      </w:pPr>
      <w:rPr>
        <w:rFonts w:ascii="Wingdings" w:hAnsi="Wingdings" w:hint="default"/>
      </w:rPr>
    </w:lvl>
  </w:abstractNum>
  <w:abstractNum w:abstractNumId="3" w15:restartNumberingAfterBreak="0">
    <w:nsid w:val="05E72125"/>
    <w:multiLevelType w:val="hybridMultilevel"/>
    <w:tmpl w:val="8BEC72EE"/>
    <w:lvl w:ilvl="0" w:tplc="F1B8D96C">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962159"/>
    <w:multiLevelType w:val="hybridMultilevel"/>
    <w:tmpl w:val="6F023EB2"/>
    <w:lvl w:ilvl="0" w:tplc="4336CAA4">
      <w:start w:val="1"/>
      <w:numFmt w:val="bullet"/>
      <w:lvlText w:val="-"/>
      <w:lvlJc w:val="left"/>
      <w:pPr>
        <w:ind w:left="720" w:hanging="360"/>
      </w:pPr>
      <w:rPr>
        <w:rFonts w:ascii="Calibri Light" w:eastAsia="Times New Roman"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0657A6"/>
    <w:multiLevelType w:val="hybridMultilevel"/>
    <w:tmpl w:val="7D5CD2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09CF0990"/>
    <w:multiLevelType w:val="hybridMultilevel"/>
    <w:tmpl w:val="F2C03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705CC6"/>
    <w:multiLevelType w:val="hybridMultilevel"/>
    <w:tmpl w:val="A268DC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57438E5"/>
    <w:multiLevelType w:val="hybridMultilevel"/>
    <w:tmpl w:val="B09E547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9" w15:restartNumberingAfterBreak="0">
    <w:nsid w:val="1696397D"/>
    <w:multiLevelType w:val="hybridMultilevel"/>
    <w:tmpl w:val="4E6E28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16F85E0D"/>
    <w:multiLevelType w:val="multilevel"/>
    <w:tmpl w:val="D2F0CE14"/>
    <w:lvl w:ilvl="0">
      <w:start w:val="1"/>
      <w:numFmt w:val="decimal"/>
      <w:lvlText w:val="%1."/>
      <w:lvlJc w:val="left"/>
      <w:pPr>
        <w:ind w:left="390" w:hanging="390"/>
      </w:pPr>
      <w:rPr>
        <w:rFonts w:hint="default"/>
      </w:rPr>
    </w:lvl>
    <w:lvl w:ilvl="1">
      <w:start w:val="1"/>
      <w:numFmt w:val="decimal"/>
      <w:pStyle w:val="berschrift2"/>
      <w:lvlText w:val="%1.%2."/>
      <w:lvlJc w:val="left"/>
      <w:pPr>
        <w:ind w:left="720" w:hanging="720"/>
      </w:pPr>
      <w:rPr>
        <w:rFonts w:asciiTheme="minorHAnsi" w:hAnsiTheme="minorHAnsi" w:cstheme="minorHAnsi" w:hint="default"/>
        <w:b w:val="0"/>
        <w:color w:val="4472C4" w:themeColor="accen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926FF4"/>
    <w:multiLevelType w:val="hybridMultilevel"/>
    <w:tmpl w:val="5E9AB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EE97666"/>
    <w:multiLevelType w:val="multilevel"/>
    <w:tmpl w:val="F6A82F4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6938E3"/>
    <w:multiLevelType w:val="hybridMultilevel"/>
    <w:tmpl w:val="18F4BB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D7219D9"/>
    <w:multiLevelType w:val="hybridMultilevel"/>
    <w:tmpl w:val="3378CD70"/>
    <w:lvl w:ilvl="0" w:tplc="57B6706A">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F8772F"/>
    <w:multiLevelType w:val="hybridMultilevel"/>
    <w:tmpl w:val="1524811A"/>
    <w:lvl w:ilvl="0" w:tplc="63820FF8">
      <w:start w:val="1"/>
      <w:numFmt w:val="bullet"/>
      <w:lvlText w:val=""/>
      <w:lvlJc w:val="left"/>
      <w:pPr>
        <w:ind w:left="1504" w:hanging="360"/>
      </w:pPr>
      <w:rPr>
        <w:rFonts w:ascii="Symbol" w:hAnsi="Symbol" w:hint="default"/>
        <w:sz w:val="24"/>
      </w:rPr>
    </w:lvl>
    <w:lvl w:ilvl="1" w:tplc="04070003">
      <w:start w:val="1"/>
      <w:numFmt w:val="bullet"/>
      <w:lvlText w:val="o"/>
      <w:lvlJc w:val="left"/>
      <w:pPr>
        <w:ind w:left="2224" w:hanging="360"/>
      </w:pPr>
      <w:rPr>
        <w:rFonts w:ascii="Courier New" w:hAnsi="Courier New" w:cs="Courier New" w:hint="default"/>
      </w:rPr>
    </w:lvl>
    <w:lvl w:ilvl="2" w:tplc="04070005">
      <w:start w:val="1"/>
      <w:numFmt w:val="bullet"/>
      <w:lvlText w:val=""/>
      <w:lvlJc w:val="left"/>
      <w:pPr>
        <w:ind w:left="2944" w:hanging="360"/>
      </w:pPr>
      <w:rPr>
        <w:rFonts w:ascii="Wingdings" w:hAnsi="Wingdings" w:hint="default"/>
      </w:rPr>
    </w:lvl>
    <w:lvl w:ilvl="3" w:tplc="04070001">
      <w:start w:val="1"/>
      <w:numFmt w:val="bullet"/>
      <w:lvlText w:val=""/>
      <w:lvlJc w:val="left"/>
      <w:pPr>
        <w:ind w:left="3664" w:hanging="360"/>
      </w:pPr>
      <w:rPr>
        <w:rFonts w:ascii="Symbol" w:hAnsi="Symbol" w:hint="default"/>
      </w:rPr>
    </w:lvl>
    <w:lvl w:ilvl="4" w:tplc="04070003">
      <w:start w:val="1"/>
      <w:numFmt w:val="bullet"/>
      <w:lvlText w:val="o"/>
      <w:lvlJc w:val="left"/>
      <w:pPr>
        <w:ind w:left="4384" w:hanging="360"/>
      </w:pPr>
      <w:rPr>
        <w:rFonts w:ascii="Courier New" w:hAnsi="Courier New" w:cs="Courier New" w:hint="default"/>
      </w:rPr>
    </w:lvl>
    <w:lvl w:ilvl="5" w:tplc="04070005">
      <w:start w:val="1"/>
      <w:numFmt w:val="bullet"/>
      <w:lvlText w:val=""/>
      <w:lvlJc w:val="left"/>
      <w:pPr>
        <w:ind w:left="5104" w:hanging="360"/>
      </w:pPr>
      <w:rPr>
        <w:rFonts w:ascii="Wingdings" w:hAnsi="Wingdings" w:hint="default"/>
      </w:rPr>
    </w:lvl>
    <w:lvl w:ilvl="6" w:tplc="04070001">
      <w:start w:val="1"/>
      <w:numFmt w:val="bullet"/>
      <w:lvlText w:val=""/>
      <w:lvlJc w:val="left"/>
      <w:pPr>
        <w:ind w:left="5824" w:hanging="360"/>
      </w:pPr>
      <w:rPr>
        <w:rFonts w:ascii="Symbol" w:hAnsi="Symbol" w:hint="default"/>
      </w:rPr>
    </w:lvl>
    <w:lvl w:ilvl="7" w:tplc="04070003">
      <w:start w:val="1"/>
      <w:numFmt w:val="bullet"/>
      <w:lvlText w:val="o"/>
      <w:lvlJc w:val="left"/>
      <w:pPr>
        <w:ind w:left="6544" w:hanging="360"/>
      </w:pPr>
      <w:rPr>
        <w:rFonts w:ascii="Courier New" w:hAnsi="Courier New" w:cs="Courier New" w:hint="default"/>
      </w:rPr>
    </w:lvl>
    <w:lvl w:ilvl="8" w:tplc="04070005">
      <w:start w:val="1"/>
      <w:numFmt w:val="bullet"/>
      <w:lvlText w:val=""/>
      <w:lvlJc w:val="left"/>
      <w:pPr>
        <w:ind w:left="7264" w:hanging="360"/>
      </w:pPr>
      <w:rPr>
        <w:rFonts w:ascii="Wingdings" w:hAnsi="Wingdings" w:hint="default"/>
      </w:rPr>
    </w:lvl>
  </w:abstractNum>
  <w:abstractNum w:abstractNumId="16" w15:restartNumberingAfterBreak="0">
    <w:nsid w:val="30AB5822"/>
    <w:multiLevelType w:val="hybridMultilevel"/>
    <w:tmpl w:val="D3C8468E"/>
    <w:lvl w:ilvl="0" w:tplc="04070001">
      <w:start w:val="1"/>
      <w:numFmt w:val="bullet"/>
      <w:lvlText w:val=""/>
      <w:lvlJc w:val="left"/>
      <w:pPr>
        <w:ind w:left="786"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start w:val="1"/>
      <w:numFmt w:val="bullet"/>
      <w:lvlText w:val=""/>
      <w:lvlJc w:val="left"/>
      <w:pPr>
        <w:ind w:left="4670" w:hanging="360"/>
      </w:pPr>
      <w:rPr>
        <w:rFonts w:ascii="Wingdings" w:hAnsi="Wingdings" w:hint="default"/>
      </w:rPr>
    </w:lvl>
    <w:lvl w:ilvl="6" w:tplc="04070001">
      <w:start w:val="1"/>
      <w:numFmt w:val="bullet"/>
      <w:lvlText w:val=""/>
      <w:lvlJc w:val="left"/>
      <w:pPr>
        <w:ind w:left="5390" w:hanging="360"/>
      </w:pPr>
      <w:rPr>
        <w:rFonts w:ascii="Symbol" w:hAnsi="Symbol" w:hint="default"/>
      </w:rPr>
    </w:lvl>
    <w:lvl w:ilvl="7" w:tplc="04070003">
      <w:start w:val="1"/>
      <w:numFmt w:val="bullet"/>
      <w:lvlText w:val="o"/>
      <w:lvlJc w:val="left"/>
      <w:pPr>
        <w:ind w:left="6110" w:hanging="360"/>
      </w:pPr>
      <w:rPr>
        <w:rFonts w:ascii="Courier New" w:hAnsi="Courier New" w:cs="Courier New" w:hint="default"/>
      </w:rPr>
    </w:lvl>
    <w:lvl w:ilvl="8" w:tplc="04070005">
      <w:start w:val="1"/>
      <w:numFmt w:val="bullet"/>
      <w:lvlText w:val=""/>
      <w:lvlJc w:val="left"/>
      <w:pPr>
        <w:ind w:left="6830" w:hanging="360"/>
      </w:pPr>
      <w:rPr>
        <w:rFonts w:ascii="Wingdings" w:hAnsi="Wingdings" w:hint="default"/>
      </w:rPr>
    </w:lvl>
  </w:abstractNum>
  <w:abstractNum w:abstractNumId="17" w15:restartNumberingAfterBreak="0">
    <w:nsid w:val="32F05D26"/>
    <w:multiLevelType w:val="hybridMultilevel"/>
    <w:tmpl w:val="A56478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B502BB6"/>
    <w:multiLevelType w:val="hybridMultilevel"/>
    <w:tmpl w:val="42EA8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626C8D"/>
    <w:multiLevelType w:val="hybridMultilevel"/>
    <w:tmpl w:val="54187E28"/>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start w:val="1"/>
      <w:numFmt w:val="bullet"/>
      <w:lvlText w:val=""/>
      <w:lvlJc w:val="left"/>
      <w:pPr>
        <w:ind w:left="4244" w:hanging="360"/>
      </w:pPr>
      <w:rPr>
        <w:rFonts w:ascii="Wingdings" w:hAnsi="Wingdings" w:hint="default"/>
      </w:rPr>
    </w:lvl>
    <w:lvl w:ilvl="6" w:tplc="04070001">
      <w:start w:val="1"/>
      <w:numFmt w:val="bullet"/>
      <w:lvlText w:val=""/>
      <w:lvlJc w:val="left"/>
      <w:pPr>
        <w:ind w:left="4964" w:hanging="360"/>
      </w:pPr>
      <w:rPr>
        <w:rFonts w:ascii="Symbol" w:hAnsi="Symbol" w:hint="default"/>
      </w:rPr>
    </w:lvl>
    <w:lvl w:ilvl="7" w:tplc="04070003">
      <w:start w:val="1"/>
      <w:numFmt w:val="bullet"/>
      <w:lvlText w:val="o"/>
      <w:lvlJc w:val="left"/>
      <w:pPr>
        <w:ind w:left="5684" w:hanging="360"/>
      </w:pPr>
      <w:rPr>
        <w:rFonts w:ascii="Courier New" w:hAnsi="Courier New" w:cs="Courier New" w:hint="default"/>
      </w:rPr>
    </w:lvl>
    <w:lvl w:ilvl="8" w:tplc="04070005">
      <w:start w:val="1"/>
      <w:numFmt w:val="bullet"/>
      <w:lvlText w:val=""/>
      <w:lvlJc w:val="left"/>
      <w:pPr>
        <w:ind w:left="6404" w:hanging="360"/>
      </w:pPr>
      <w:rPr>
        <w:rFonts w:ascii="Wingdings" w:hAnsi="Wingdings" w:hint="default"/>
      </w:rPr>
    </w:lvl>
  </w:abstractNum>
  <w:abstractNum w:abstractNumId="20" w15:restartNumberingAfterBreak="0">
    <w:nsid w:val="3EFD2822"/>
    <w:multiLevelType w:val="hybridMultilevel"/>
    <w:tmpl w:val="B7EE9826"/>
    <w:lvl w:ilvl="0" w:tplc="04070001">
      <w:start w:val="1"/>
      <w:numFmt w:val="bullet"/>
      <w:lvlText w:val=""/>
      <w:lvlJc w:val="left"/>
      <w:pPr>
        <w:ind w:left="786" w:hanging="360"/>
      </w:pPr>
      <w:rPr>
        <w:rFonts w:ascii="Symbol" w:hAnsi="Symbol" w:hint="default"/>
      </w:rPr>
    </w:lvl>
    <w:lvl w:ilvl="1" w:tplc="04070003">
      <w:start w:val="1"/>
      <w:numFmt w:val="bullet"/>
      <w:lvlText w:val="o"/>
      <w:lvlJc w:val="left"/>
      <w:pPr>
        <w:ind w:left="1506" w:hanging="360"/>
      </w:pPr>
      <w:rPr>
        <w:rFonts w:ascii="Courier New" w:hAnsi="Courier New" w:cs="Courier New" w:hint="default"/>
      </w:rPr>
    </w:lvl>
    <w:lvl w:ilvl="2" w:tplc="04070005">
      <w:start w:val="1"/>
      <w:numFmt w:val="bullet"/>
      <w:lvlText w:val=""/>
      <w:lvlJc w:val="left"/>
      <w:pPr>
        <w:ind w:left="2226" w:hanging="360"/>
      </w:pPr>
      <w:rPr>
        <w:rFonts w:ascii="Wingdings" w:hAnsi="Wingdings" w:hint="default"/>
      </w:rPr>
    </w:lvl>
    <w:lvl w:ilvl="3" w:tplc="04070001">
      <w:start w:val="1"/>
      <w:numFmt w:val="bullet"/>
      <w:lvlText w:val=""/>
      <w:lvlJc w:val="left"/>
      <w:pPr>
        <w:ind w:left="2946" w:hanging="360"/>
      </w:pPr>
      <w:rPr>
        <w:rFonts w:ascii="Symbol" w:hAnsi="Symbol" w:hint="default"/>
      </w:rPr>
    </w:lvl>
    <w:lvl w:ilvl="4" w:tplc="04070003">
      <w:start w:val="1"/>
      <w:numFmt w:val="bullet"/>
      <w:lvlText w:val="o"/>
      <w:lvlJc w:val="left"/>
      <w:pPr>
        <w:ind w:left="3666" w:hanging="360"/>
      </w:pPr>
      <w:rPr>
        <w:rFonts w:ascii="Courier New" w:hAnsi="Courier New" w:cs="Courier New" w:hint="default"/>
      </w:rPr>
    </w:lvl>
    <w:lvl w:ilvl="5" w:tplc="04070005">
      <w:start w:val="1"/>
      <w:numFmt w:val="bullet"/>
      <w:lvlText w:val=""/>
      <w:lvlJc w:val="left"/>
      <w:pPr>
        <w:ind w:left="4386" w:hanging="360"/>
      </w:pPr>
      <w:rPr>
        <w:rFonts w:ascii="Wingdings" w:hAnsi="Wingdings" w:hint="default"/>
      </w:rPr>
    </w:lvl>
    <w:lvl w:ilvl="6" w:tplc="04070001">
      <w:start w:val="1"/>
      <w:numFmt w:val="bullet"/>
      <w:lvlText w:val=""/>
      <w:lvlJc w:val="left"/>
      <w:pPr>
        <w:ind w:left="5106" w:hanging="360"/>
      </w:pPr>
      <w:rPr>
        <w:rFonts w:ascii="Symbol" w:hAnsi="Symbol" w:hint="default"/>
      </w:rPr>
    </w:lvl>
    <w:lvl w:ilvl="7" w:tplc="04070003">
      <w:start w:val="1"/>
      <w:numFmt w:val="bullet"/>
      <w:lvlText w:val="o"/>
      <w:lvlJc w:val="left"/>
      <w:pPr>
        <w:ind w:left="5826" w:hanging="360"/>
      </w:pPr>
      <w:rPr>
        <w:rFonts w:ascii="Courier New" w:hAnsi="Courier New" w:cs="Courier New" w:hint="default"/>
      </w:rPr>
    </w:lvl>
    <w:lvl w:ilvl="8" w:tplc="04070005">
      <w:start w:val="1"/>
      <w:numFmt w:val="bullet"/>
      <w:lvlText w:val=""/>
      <w:lvlJc w:val="left"/>
      <w:pPr>
        <w:ind w:left="6546" w:hanging="360"/>
      </w:pPr>
      <w:rPr>
        <w:rFonts w:ascii="Wingdings" w:hAnsi="Wingdings" w:hint="default"/>
      </w:rPr>
    </w:lvl>
  </w:abstractNum>
  <w:abstractNum w:abstractNumId="21" w15:restartNumberingAfterBreak="0">
    <w:nsid w:val="3FCE0BB4"/>
    <w:multiLevelType w:val="hybridMultilevel"/>
    <w:tmpl w:val="302442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0792DA9"/>
    <w:multiLevelType w:val="hybridMultilevel"/>
    <w:tmpl w:val="DFDCA3A4"/>
    <w:lvl w:ilvl="0" w:tplc="44689D92">
      <w:start w:val="1"/>
      <w:numFmt w:val="decimal"/>
      <w:lvlText w:val="%1."/>
      <w:lvlJc w:val="left"/>
      <w:pPr>
        <w:ind w:left="720" w:hanging="360"/>
      </w:pPr>
      <w:rPr>
        <w:rFonts w:asciiTheme="minorHAnsi" w:hAnsiTheme="minorHAnsi" w:cstheme="minorHAnsi" w:hint="default"/>
        <w:b w:val="0"/>
        <w:bCs/>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0313EAE"/>
    <w:multiLevelType w:val="hybridMultilevel"/>
    <w:tmpl w:val="D966BC0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55F71F30"/>
    <w:multiLevelType w:val="hybridMultilevel"/>
    <w:tmpl w:val="50E84670"/>
    <w:lvl w:ilvl="0" w:tplc="BBB0ED84">
      <w:start w:val="1"/>
      <w:numFmt w:val="bullet"/>
      <w:lvlText w:val=""/>
      <w:lvlJc w:val="left"/>
      <w:pPr>
        <w:ind w:left="1080" w:hanging="360"/>
      </w:pPr>
      <w:rPr>
        <w:rFonts w:ascii="Symbol" w:hAnsi="Symbol" w:hint="default"/>
        <w:sz w:val="24"/>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5" w15:restartNumberingAfterBreak="0">
    <w:nsid w:val="573B3739"/>
    <w:multiLevelType w:val="hybridMultilevel"/>
    <w:tmpl w:val="89FAB2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EFB0D9B"/>
    <w:multiLevelType w:val="hybridMultilevel"/>
    <w:tmpl w:val="631453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0A0148F"/>
    <w:multiLevelType w:val="multilevel"/>
    <w:tmpl w:val="1A2EAECE"/>
    <w:lvl w:ilvl="0">
      <w:start w:val="1"/>
      <w:numFmt w:val="decimal"/>
      <w:pStyle w:val="berschrift1"/>
      <w:lvlText w:val="%1."/>
      <w:lvlJc w:val="left"/>
      <w:pPr>
        <w:ind w:left="720" w:hanging="360"/>
      </w:pPr>
      <w:rPr>
        <w:rFonts w:asciiTheme="minorHAnsi" w:hAnsiTheme="minorHAnsi" w:cstheme="minorHAnsi" w:hint="default"/>
        <w:color w:val="4472C4"/>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8" w15:restartNumberingAfterBreak="0">
    <w:nsid w:val="63C714C3"/>
    <w:multiLevelType w:val="hybridMultilevel"/>
    <w:tmpl w:val="A140B856"/>
    <w:lvl w:ilvl="0" w:tplc="340C33AC">
      <w:start w:val="1"/>
      <w:numFmt w:val="bullet"/>
      <w:lvlText w:val="-"/>
      <w:lvlJc w:val="left"/>
      <w:pPr>
        <w:ind w:left="720" w:hanging="360"/>
      </w:pPr>
      <w:rPr>
        <w:rFonts w:ascii="Calibri Light" w:eastAsia="Times New Roman"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296C9C"/>
    <w:multiLevelType w:val="hybridMultilevel"/>
    <w:tmpl w:val="E946ABC6"/>
    <w:lvl w:ilvl="0" w:tplc="C4F81892">
      <w:start w:val="1"/>
      <w:numFmt w:val="bullet"/>
      <w:lvlText w:val=""/>
      <w:lvlJc w:val="left"/>
      <w:pPr>
        <w:ind w:left="644"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64396774">
    <w:abstractNumId w:val="10"/>
  </w:num>
  <w:num w:numId="2" w16cid:durableId="16004986">
    <w:abstractNumId w:val="27"/>
  </w:num>
  <w:num w:numId="3" w16cid:durableId="1176922578">
    <w:abstractNumId w:val="19"/>
  </w:num>
  <w:num w:numId="4" w16cid:durableId="1867523131">
    <w:abstractNumId w:val="29"/>
  </w:num>
  <w:num w:numId="5" w16cid:durableId="915162864">
    <w:abstractNumId w:val="8"/>
  </w:num>
  <w:num w:numId="6" w16cid:durableId="679704074">
    <w:abstractNumId w:val="20"/>
  </w:num>
  <w:num w:numId="7" w16cid:durableId="1675454078">
    <w:abstractNumId w:val="16"/>
  </w:num>
  <w:num w:numId="8" w16cid:durableId="2030141212">
    <w:abstractNumId w:val="2"/>
  </w:num>
  <w:num w:numId="9" w16cid:durableId="1337610671">
    <w:abstractNumId w:val="24"/>
  </w:num>
  <w:num w:numId="10" w16cid:durableId="659694343">
    <w:abstractNumId w:val="15"/>
  </w:num>
  <w:num w:numId="11" w16cid:durableId="513032658">
    <w:abstractNumId w:val="0"/>
  </w:num>
  <w:num w:numId="12" w16cid:durableId="1399400097">
    <w:abstractNumId w:val="12"/>
  </w:num>
  <w:num w:numId="13" w16cid:durableId="557320494">
    <w:abstractNumId w:val="6"/>
  </w:num>
  <w:num w:numId="14" w16cid:durableId="1168980443">
    <w:abstractNumId w:val="7"/>
  </w:num>
  <w:num w:numId="15" w16cid:durableId="342123419">
    <w:abstractNumId w:val="9"/>
  </w:num>
  <w:num w:numId="16" w16cid:durableId="909775582">
    <w:abstractNumId w:val="17"/>
  </w:num>
  <w:num w:numId="17" w16cid:durableId="99186191">
    <w:abstractNumId w:val="23"/>
  </w:num>
  <w:num w:numId="18" w16cid:durableId="1557400657">
    <w:abstractNumId w:val="25"/>
  </w:num>
  <w:num w:numId="19" w16cid:durableId="207449545">
    <w:abstractNumId w:val="1"/>
  </w:num>
  <w:num w:numId="20" w16cid:durableId="159741320">
    <w:abstractNumId w:val="21"/>
  </w:num>
  <w:num w:numId="21" w16cid:durableId="666976278">
    <w:abstractNumId w:val="26"/>
  </w:num>
  <w:num w:numId="22" w16cid:durableId="78138647">
    <w:abstractNumId w:val="13"/>
  </w:num>
  <w:num w:numId="23" w16cid:durableId="196628768">
    <w:abstractNumId w:val="11"/>
  </w:num>
  <w:num w:numId="24" w16cid:durableId="1695576039">
    <w:abstractNumId w:val="5"/>
  </w:num>
  <w:num w:numId="25" w16cid:durableId="174543344">
    <w:abstractNumId w:val="28"/>
  </w:num>
  <w:num w:numId="26" w16cid:durableId="2117826236">
    <w:abstractNumId w:val="18"/>
  </w:num>
  <w:num w:numId="27" w16cid:durableId="416901636">
    <w:abstractNumId w:val="14"/>
  </w:num>
  <w:num w:numId="28" w16cid:durableId="58023226">
    <w:abstractNumId w:val="3"/>
  </w:num>
  <w:num w:numId="29" w16cid:durableId="1589072042">
    <w:abstractNumId w:val="22"/>
  </w:num>
  <w:num w:numId="30" w16cid:durableId="99001917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F1"/>
    <w:rsid w:val="00003655"/>
    <w:rsid w:val="000278B9"/>
    <w:rsid w:val="000341FE"/>
    <w:rsid w:val="00041FE5"/>
    <w:rsid w:val="00042C76"/>
    <w:rsid w:val="00052DB5"/>
    <w:rsid w:val="0006055C"/>
    <w:rsid w:val="000619C8"/>
    <w:rsid w:val="00090410"/>
    <w:rsid w:val="00092FA0"/>
    <w:rsid w:val="0009534B"/>
    <w:rsid w:val="000A5E99"/>
    <w:rsid w:val="000C1527"/>
    <w:rsid w:val="000D59CD"/>
    <w:rsid w:val="000D70EB"/>
    <w:rsid w:val="000E45D6"/>
    <w:rsid w:val="000E6447"/>
    <w:rsid w:val="00102FD4"/>
    <w:rsid w:val="001134F3"/>
    <w:rsid w:val="00124B1C"/>
    <w:rsid w:val="0012605A"/>
    <w:rsid w:val="00126BA1"/>
    <w:rsid w:val="00130BA3"/>
    <w:rsid w:val="00145E61"/>
    <w:rsid w:val="001503C2"/>
    <w:rsid w:val="001565D3"/>
    <w:rsid w:val="001625CA"/>
    <w:rsid w:val="00162D1B"/>
    <w:rsid w:val="00164518"/>
    <w:rsid w:val="00166842"/>
    <w:rsid w:val="00173BAF"/>
    <w:rsid w:val="001763CA"/>
    <w:rsid w:val="001827BD"/>
    <w:rsid w:val="00187620"/>
    <w:rsid w:val="001A40FC"/>
    <w:rsid w:val="001B7EF4"/>
    <w:rsid w:val="001E193B"/>
    <w:rsid w:val="001E7D2E"/>
    <w:rsid w:val="001F426B"/>
    <w:rsid w:val="00231BB4"/>
    <w:rsid w:val="00241EB8"/>
    <w:rsid w:val="00250E0E"/>
    <w:rsid w:val="00252DBB"/>
    <w:rsid w:val="00260CCB"/>
    <w:rsid w:val="00264351"/>
    <w:rsid w:val="00265D66"/>
    <w:rsid w:val="002724E0"/>
    <w:rsid w:val="002742E1"/>
    <w:rsid w:val="00290E12"/>
    <w:rsid w:val="00296F5E"/>
    <w:rsid w:val="002B0C27"/>
    <w:rsid w:val="002B20E2"/>
    <w:rsid w:val="002D1845"/>
    <w:rsid w:val="002D2CD6"/>
    <w:rsid w:val="002E0715"/>
    <w:rsid w:val="002E134E"/>
    <w:rsid w:val="002E6E86"/>
    <w:rsid w:val="00301CB9"/>
    <w:rsid w:val="003070E4"/>
    <w:rsid w:val="00316A7B"/>
    <w:rsid w:val="00325297"/>
    <w:rsid w:val="00347BF2"/>
    <w:rsid w:val="00347FB4"/>
    <w:rsid w:val="00351532"/>
    <w:rsid w:val="0036606A"/>
    <w:rsid w:val="003712D7"/>
    <w:rsid w:val="0037450E"/>
    <w:rsid w:val="00385913"/>
    <w:rsid w:val="00387D2F"/>
    <w:rsid w:val="00394EB5"/>
    <w:rsid w:val="0039604A"/>
    <w:rsid w:val="003B4720"/>
    <w:rsid w:val="003B49DE"/>
    <w:rsid w:val="003B5EDF"/>
    <w:rsid w:val="003D2E63"/>
    <w:rsid w:val="003E348D"/>
    <w:rsid w:val="003E7427"/>
    <w:rsid w:val="003F15B1"/>
    <w:rsid w:val="00430EA7"/>
    <w:rsid w:val="00431427"/>
    <w:rsid w:val="004323C4"/>
    <w:rsid w:val="00433CA2"/>
    <w:rsid w:val="0043677D"/>
    <w:rsid w:val="00445E82"/>
    <w:rsid w:val="00447C79"/>
    <w:rsid w:val="00450B32"/>
    <w:rsid w:val="00453BBB"/>
    <w:rsid w:val="00455859"/>
    <w:rsid w:val="00483A3B"/>
    <w:rsid w:val="00484E03"/>
    <w:rsid w:val="00490A24"/>
    <w:rsid w:val="0049169C"/>
    <w:rsid w:val="00493CF1"/>
    <w:rsid w:val="004A4937"/>
    <w:rsid w:val="004B3C0D"/>
    <w:rsid w:val="004B6CA2"/>
    <w:rsid w:val="004B7292"/>
    <w:rsid w:val="004C39EB"/>
    <w:rsid w:val="004C405B"/>
    <w:rsid w:val="004E6831"/>
    <w:rsid w:val="004F0D13"/>
    <w:rsid w:val="004F2E7E"/>
    <w:rsid w:val="00501986"/>
    <w:rsid w:val="00505EB8"/>
    <w:rsid w:val="005062DD"/>
    <w:rsid w:val="00510041"/>
    <w:rsid w:val="00526BE3"/>
    <w:rsid w:val="00530E8A"/>
    <w:rsid w:val="00531CC8"/>
    <w:rsid w:val="00537A94"/>
    <w:rsid w:val="00544947"/>
    <w:rsid w:val="00546129"/>
    <w:rsid w:val="005647F4"/>
    <w:rsid w:val="00564FD6"/>
    <w:rsid w:val="00565139"/>
    <w:rsid w:val="00574365"/>
    <w:rsid w:val="00583470"/>
    <w:rsid w:val="005A52DA"/>
    <w:rsid w:val="005B1897"/>
    <w:rsid w:val="005C5E4F"/>
    <w:rsid w:val="005D0B0C"/>
    <w:rsid w:val="005D5712"/>
    <w:rsid w:val="005F41F4"/>
    <w:rsid w:val="005F7783"/>
    <w:rsid w:val="006077CA"/>
    <w:rsid w:val="006106CC"/>
    <w:rsid w:val="00620AC3"/>
    <w:rsid w:val="006210F5"/>
    <w:rsid w:val="00624DC3"/>
    <w:rsid w:val="0062772A"/>
    <w:rsid w:val="00632596"/>
    <w:rsid w:val="00653F32"/>
    <w:rsid w:val="00657704"/>
    <w:rsid w:val="00662A80"/>
    <w:rsid w:val="00677B53"/>
    <w:rsid w:val="00680914"/>
    <w:rsid w:val="00680A9E"/>
    <w:rsid w:val="00683504"/>
    <w:rsid w:val="006A0E6C"/>
    <w:rsid w:val="006A1153"/>
    <w:rsid w:val="006B05E4"/>
    <w:rsid w:val="006C0AA4"/>
    <w:rsid w:val="006C3D43"/>
    <w:rsid w:val="006C731B"/>
    <w:rsid w:val="006D03A5"/>
    <w:rsid w:val="006D0CA7"/>
    <w:rsid w:val="006D541D"/>
    <w:rsid w:val="00701A4F"/>
    <w:rsid w:val="007079AA"/>
    <w:rsid w:val="00715E49"/>
    <w:rsid w:val="00716D1F"/>
    <w:rsid w:val="007219C8"/>
    <w:rsid w:val="00730800"/>
    <w:rsid w:val="0073256A"/>
    <w:rsid w:val="00735D71"/>
    <w:rsid w:val="00745EF3"/>
    <w:rsid w:val="007545BB"/>
    <w:rsid w:val="00765CFC"/>
    <w:rsid w:val="00790889"/>
    <w:rsid w:val="0079392A"/>
    <w:rsid w:val="00797F47"/>
    <w:rsid w:val="007A15E6"/>
    <w:rsid w:val="007A3587"/>
    <w:rsid w:val="007B5A68"/>
    <w:rsid w:val="00810AB0"/>
    <w:rsid w:val="00815A09"/>
    <w:rsid w:val="00817EC7"/>
    <w:rsid w:val="00821344"/>
    <w:rsid w:val="00827A3A"/>
    <w:rsid w:val="00827CD1"/>
    <w:rsid w:val="00835BD4"/>
    <w:rsid w:val="00844743"/>
    <w:rsid w:val="008451A8"/>
    <w:rsid w:val="008540B1"/>
    <w:rsid w:val="0085435E"/>
    <w:rsid w:val="00863B1E"/>
    <w:rsid w:val="00870350"/>
    <w:rsid w:val="00872CFC"/>
    <w:rsid w:val="00891FAF"/>
    <w:rsid w:val="008A0379"/>
    <w:rsid w:val="008A12FC"/>
    <w:rsid w:val="008C2273"/>
    <w:rsid w:val="008D6E69"/>
    <w:rsid w:val="008E3A3D"/>
    <w:rsid w:val="0090230C"/>
    <w:rsid w:val="00911561"/>
    <w:rsid w:val="00911750"/>
    <w:rsid w:val="00911AAB"/>
    <w:rsid w:val="0091226F"/>
    <w:rsid w:val="0091680E"/>
    <w:rsid w:val="0092206A"/>
    <w:rsid w:val="00933E95"/>
    <w:rsid w:val="0094531B"/>
    <w:rsid w:val="00951831"/>
    <w:rsid w:val="00962894"/>
    <w:rsid w:val="0097752C"/>
    <w:rsid w:val="00982E86"/>
    <w:rsid w:val="009B3C9B"/>
    <w:rsid w:val="009C7B10"/>
    <w:rsid w:val="009D15C5"/>
    <w:rsid w:val="009E3182"/>
    <w:rsid w:val="009F03AE"/>
    <w:rsid w:val="009F55C0"/>
    <w:rsid w:val="00A016F4"/>
    <w:rsid w:val="00A022B9"/>
    <w:rsid w:val="00A12915"/>
    <w:rsid w:val="00A20CBA"/>
    <w:rsid w:val="00A33960"/>
    <w:rsid w:val="00A348AE"/>
    <w:rsid w:val="00A45148"/>
    <w:rsid w:val="00A45DC4"/>
    <w:rsid w:val="00A54995"/>
    <w:rsid w:val="00A553A4"/>
    <w:rsid w:val="00A55BB1"/>
    <w:rsid w:val="00A60386"/>
    <w:rsid w:val="00A64C43"/>
    <w:rsid w:val="00A672A8"/>
    <w:rsid w:val="00A8042E"/>
    <w:rsid w:val="00A87F6C"/>
    <w:rsid w:val="00A94410"/>
    <w:rsid w:val="00A94721"/>
    <w:rsid w:val="00AA0E27"/>
    <w:rsid w:val="00AA3784"/>
    <w:rsid w:val="00AB573D"/>
    <w:rsid w:val="00AC66A9"/>
    <w:rsid w:val="00AD5523"/>
    <w:rsid w:val="00AD76A9"/>
    <w:rsid w:val="00B00C24"/>
    <w:rsid w:val="00B033FA"/>
    <w:rsid w:val="00B17723"/>
    <w:rsid w:val="00B27285"/>
    <w:rsid w:val="00B501AB"/>
    <w:rsid w:val="00B52CE9"/>
    <w:rsid w:val="00B53473"/>
    <w:rsid w:val="00B6180D"/>
    <w:rsid w:val="00B7068F"/>
    <w:rsid w:val="00B845A0"/>
    <w:rsid w:val="00B8674F"/>
    <w:rsid w:val="00BB05AA"/>
    <w:rsid w:val="00BB122E"/>
    <w:rsid w:val="00BB5A3A"/>
    <w:rsid w:val="00BB7204"/>
    <w:rsid w:val="00BC2004"/>
    <w:rsid w:val="00BC2248"/>
    <w:rsid w:val="00BC4D45"/>
    <w:rsid w:val="00BC5D50"/>
    <w:rsid w:val="00BD5BB3"/>
    <w:rsid w:val="00BE5195"/>
    <w:rsid w:val="00C11C90"/>
    <w:rsid w:val="00C14863"/>
    <w:rsid w:val="00C14AAE"/>
    <w:rsid w:val="00C15481"/>
    <w:rsid w:val="00C17C20"/>
    <w:rsid w:val="00C256BB"/>
    <w:rsid w:val="00C3414B"/>
    <w:rsid w:val="00C35CE5"/>
    <w:rsid w:val="00C41233"/>
    <w:rsid w:val="00C43132"/>
    <w:rsid w:val="00C4353F"/>
    <w:rsid w:val="00C508CB"/>
    <w:rsid w:val="00C6332E"/>
    <w:rsid w:val="00C826AB"/>
    <w:rsid w:val="00CA3C64"/>
    <w:rsid w:val="00CD3BCD"/>
    <w:rsid w:val="00CD7364"/>
    <w:rsid w:val="00CE37B6"/>
    <w:rsid w:val="00CE47D7"/>
    <w:rsid w:val="00CE48FA"/>
    <w:rsid w:val="00CF1199"/>
    <w:rsid w:val="00D17BB6"/>
    <w:rsid w:val="00D260A0"/>
    <w:rsid w:val="00D35BB6"/>
    <w:rsid w:val="00D51C15"/>
    <w:rsid w:val="00D5293B"/>
    <w:rsid w:val="00D6552E"/>
    <w:rsid w:val="00D72C55"/>
    <w:rsid w:val="00D7359F"/>
    <w:rsid w:val="00D73A38"/>
    <w:rsid w:val="00D766B3"/>
    <w:rsid w:val="00D91AC3"/>
    <w:rsid w:val="00D92FC4"/>
    <w:rsid w:val="00D94CDC"/>
    <w:rsid w:val="00DB62E9"/>
    <w:rsid w:val="00DC15E4"/>
    <w:rsid w:val="00DC2637"/>
    <w:rsid w:val="00DC2E03"/>
    <w:rsid w:val="00DC4932"/>
    <w:rsid w:val="00DC5652"/>
    <w:rsid w:val="00DD11DA"/>
    <w:rsid w:val="00DD4582"/>
    <w:rsid w:val="00DE7280"/>
    <w:rsid w:val="00DF5F32"/>
    <w:rsid w:val="00E055EA"/>
    <w:rsid w:val="00E07817"/>
    <w:rsid w:val="00E1064E"/>
    <w:rsid w:val="00E11566"/>
    <w:rsid w:val="00E32D44"/>
    <w:rsid w:val="00E43E5D"/>
    <w:rsid w:val="00E5249C"/>
    <w:rsid w:val="00E52DF7"/>
    <w:rsid w:val="00E6214A"/>
    <w:rsid w:val="00E624A0"/>
    <w:rsid w:val="00E6560D"/>
    <w:rsid w:val="00E751A3"/>
    <w:rsid w:val="00E828DF"/>
    <w:rsid w:val="00E90DD0"/>
    <w:rsid w:val="00E9699A"/>
    <w:rsid w:val="00EC2FE6"/>
    <w:rsid w:val="00EC42C3"/>
    <w:rsid w:val="00ED1B11"/>
    <w:rsid w:val="00ED2176"/>
    <w:rsid w:val="00ED44FF"/>
    <w:rsid w:val="00ED6BFC"/>
    <w:rsid w:val="00EE45C2"/>
    <w:rsid w:val="00EE472B"/>
    <w:rsid w:val="00EF4384"/>
    <w:rsid w:val="00EF6AF4"/>
    <w:rsid w:val="00F02D81"/>
    <w:rsid w:val="00F04216"/>
    <w:rsid w:val="00F0582F"/>
    <w:rsid w:val="00F07826"/>
    <w:rsid w:val="00F1393A"/>
    <w:rsid w:val="00F17651"/>
    <w:rsid w:val="00F2348A"/>
    <w:rsid w:val="00F26309"/>
    <w:rsid w:val="00F2756B"/>
    <w:rsid w:val="00F30356"/>
    <w:rsid w:val="00F31598"/>
    <w:rsid w:val="00F371DD"/>
    <w:rsid w:val="00F502CA"/>
    <w:rsid w:val="00F50D30"/>
    <w:rsid w:val="00F555CD"/>
    <w:rsid w:val="00F60980"/>
    <w:rsid w:val="00F61FC8"/>
    <w:rsid w:val="00F74270"/>
    <w:rsid w:val="00F77AB6"/>
    <w:rsid w:val="00F80A13"/>
    <w:rsid w:val="00F832C2"/>
    <w:rsid w:val="00F853AC"/>
    <w:rsid w:val="00F9136E"/>
    <w:rsid w:val="00FA3374"/>
    <w:rsid w:val="00FA73B7"/>
    <w:rsid w:val="00FB7FF8"/>
    <w:rsid w:val="00FC7885"/>
    <w:rsid w:val="00FD422D"/>
    <w:rsid w:val="00FD7285"/>
    <w:rsid w:val="00FE59EF"/>
    <w:rsid w:val="00FF2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DA0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7BF2"/>
    <w:pPr>
      <w:ind w:left="567"/>
    </w:pPr>
    <w:rPr>
      <w:rFonts w:ascii="Arial" w:hAnsi="Arial" w:cs="Arial"/>
    </w:rPr>
  </w:style>
  <w:style w:type="paragraph" w:styleId="berschrift1">
    <w:name w:val="heading 1"/>
    <w:basedOn w:val="Standard"/>
    <w:next w:val="Standard"/>
    <w:link w:val="berschrift1Zchn"/>
    <w:uiPriority w:val="9"/>
    <w:qFormat/>
    <w:rsid w:val="00A54995"/>
    <w:pPr>
      <w:numPr>
        <w:numId w:val="2"/>
      </w:numPr>
      <w:ind w:left="567" w:hanging="567"/>
      <w:outlineLvl w:val="0"/>
    </w:pPr>
    <w:rPr>
      <w:b/>
    </w:rPr>
  </w:style>
  <w:style w:type="paragraph" w:styleId="berschrift2">
    <w:name w:val="heading 2"/>
    <w:basedOn w:val="Standard"/>
    <w:next w:val="Standard"/>
    <w:link w:val="berschrift2Zchn"/>
    <w:uiPriority w:val="9"/>
    <w:unhideWhenUsed/>
    <w:qFormat/>
    <w:rsid w:val="00A54995"/>
    <w:pPr>
      <w:numPr>
        <w:ilvl w:val="1"/>
        <w:numId w:val="1"/>
      </w:numPr>
      <w:ind w:left="567" w:hanging="567"/>
      <w:outlineLvl w:val="1"/>
    </w:pPr>
  </w:style>
  <w:style w:type="paragraph" w:styleId="berschrift3">
    <w:name w:val="heading 3"/>
    <w:basedOn w:val="Standard"/>
    <w:next w:val="Standard"/>
    <w:link w:val="berschrift3Zchn"/>
    <w:uiPriority w:val="9"/>
    <w:unhideWhenUsed/>
    <w:qFormat/>
    <w:rsid w:val="00815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3C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3CF1"/>
  </w:style>
  <w:style w:type="character" w:customStyle="1" w:styleId="berschrift1Zchn">
    <w:name w:val="Überschrift 1 Zchn"/>
    <w:basedOn w:val="Absatz-Standardschriftart"/>
    <w:link w:val="berschrift1"/>
    <w:uiPriority w:val="9"/>
    <w:rsid w:val="00A54995"/>
    <w:rPr>
      <w:rFonts w:ascii="Arial" w:hAnsi="Arial" w:cs="Arial"/>
      <w:b/>
    </w:rPr>
  </w:style>
  <w:style w:type="character" w:customStyle="1" w:styleId="berschrift2Zchn">
    <w:name w:val="Überschrift 2 Zchn"/>
    <w:basedOn w:val="Absatz-Standardschriftart"/>
    <w:link w:val="berschrift2"/>
    <w:uiPriority w:val="9"/>
    <w:rsid w:val="00A54995"/>
    <w:rPr>
      <w:rFonts w:ascii="Arial" w:hAnsi="Arial" w:cs="Arial"/>
    </w:rPr>
  </w:style>
  <w:style w:type="paragraph" w:styleId="Listenabsatz">
    <w:name w:val="List Paragraph"/>
    <w:basedOn w:val="Standard"/>
    <w:uiPriority w:val="34"/>
    <w:qFormat/>
    <w:rsid w:val="00A54995"/>
    <w:pPr>
      <w:ind w:left="720"/>
      <w:contextualSpacing/>
    </w:pPr>
  </w:style>
  <w:style w:type="character" w:customStyle="1" w:styleId="berschrift3Zchn">
    <w:name w:val="Überschrift 3 Zchn"/>
    <w:basedOn w:val="Absatz-Standardschriftart"/>
    <w:link w:val="berschrift3"/>
    <w:uiPriority w:val="9"/>
    <w:rsid w:val="00815A09"/>
    <w:rPr>
      <w:rFonts w:asciiTheme="majorHAnsi" w:eastAsiaTheme="majorEastAsia" w:hAnsiTheme="majorHAnsi" w:cstheme="majorBidi"/>
      <w:color w:val="1F3763" w:themeColor="accent1" w:themeShade="7F"/>
      <w:sz w:val="24"/>
      <w:szCs w:val="24"/>
    </w:rPr>
  </w:style>
  <w:style w:type="paragraph" w:styleId="Fuzeile">
    <w:name w:val="footer"/>
    <w:basedOn w:val="Standard"/>
    <w:link w:val="FuzeileZchn"/>
    <w:uiPriority w:val="99"/>
    <w:unhideWhenUsed/>
    <w:rsid w:val="006C3D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D43"/>
    <w:rPr>
      <w:rFonts w:ascii="Arial" w:hAnsi="Arial" w:cs="Arial"/>
    </w:rPr>
  </w:style>
  <w:style w:type="character" w:styleId="Kommentarzeichen">
    <w:name w:val="annotation reference"/>
    <w:basedOn w:val="Absatz-Standardschriftart"/>
    <w:uiPriority w:val="99"/>
    <w:semiHidden/>
    <w:unhideWhenUsed/>
    <w:rsid w:val="006C3D43"/>
    <w:rPr>
      <w:sz w:val="16"/>
      <w:szCs w:val="16"/>
    </w:rPr>
  </w:style>
  <w:style w:type="paragraph" w:styleId="Kommentartext">
    <w:name w:val="annotation text"/>
    <w:basedOn w:val="Standard"/>
    <w:link w:val="KommentartextZchn"/>
    <w:uiPriority w:val="99"/>
    <w:unhideWhenUsed/>
    <w:rsid w:val="006C3D43"/>
    <w:pPr>
      <w:spacing w:line="240" w:lineRule="auto"/>
    </w:pPr>
    <w:rPr>
      <w:sz w:val="20"/>
      <w:szCs w:val="20"/>
    </w:rPr>
  </w:style>
  <w:style w:type="character" w:customStyle="1" w:styleId="KommentartextZchn">
    <w:name w:val="Kommentartext Zchn"/>
    <w:basedOn w:val="Absatz-Standardschriftart"/>
    <w:link w:val="Kommentartext"/>
    <w:uiPriority w:val="99"/>
    <w:rsid w:val="006C3D43"/>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6C3D43"/>
    <w:rPr>
      <w:b/>
      <w:bCs/>
    </w:rPr>
  </w:style>
  <w:style w:type="character" w:customStyle="1" w:styleId="KommentarthemaZchn">
    <w:name w:val="Kommentarthema Zchn"/>
    <w:basedOn w:val="KommentartextZchn"/>
    <w:link w:val="Kommentarthema"/>
    <w:uiPriority w:val="99"/>
    <w:semiHidden/>
    <w:rsid w:val="006C3D43"/>
    <w:rPr>
      <w:rFonts w:ascii="Arial" w:hAnsi="Arial" w:cs="Arial"/>
      <w:b/>
      <w:bCs/>
      <w:sz w:val="20"/>
      <w:szCs w:val="20"/>
    </w:rPr>
  </w:style>
  <w:style w:type="paragraph" w:styleId="Sprechblasentext">
    <w:name w:val="Balloon Text"/>
    <w:basedOn w:val="Standard"/>
    <w:link w:val="SprechblasentextZchn"/>
    <w:uiPriority w:val="99"/>
    <w:semiHidden/>
    <w:unhideWhenUsed/>
    <w:rsid w:val="006C3D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3D43"/>
    <w:rPr>
      <w:rFonts w:ascii="Segoe UI" w:hAnsi="Segoe UI" w:cs="Segoe UI"/>
      <w:sz w:val="18"/>
      <w:szCs w:val="18"/>
    </w:rPr>
  </w:style>
  <w:style w:type="paragraph" w:customStyle="1" w:styleId="Text">
    <w:name w:val="Text"/>
    <w:basedOn w:val="Standard"/>
    <w:uiPriority w:val="99"/>
    <w:rsid w:val="00505EB8"/>
    <w:pPr>
      <w:spacing w:after="80" w:line="260" w:lineRule="exact"/>
      <w:ind w:left="0"/>
      <w:jc w:val="both"/>
    </w:pPr>
    <w:rPr>
      <w:rFonts w:eastAsia="Times New Roman"/>
      <w:lang w:eastAsia="de-DE"/>
    </w:rPr>
  </w:style>
  <w:style w:type="paragraph" w:customStyle="1" w:styleId="LNum1atxt">
    <w:name w:val="LNum1a_txt"/>
    <w:basedOn w:val="Standard"/>
    <w:rsid w:val="00505EB8"/>
    <w:pPr>
      <w:widowControl w:val="0"/>
      <w:autoSpaceDE w:val="0"/>
      <w:autoSpaceDN w:val="0"/>
      <w:adjustRightInd w:val="0"/>
      <w:spacing w:after="80" w:line="260" w:lineRule="exact"/>
      <w:ind w:left="514"/>
    </w:pPr>
    <w:rPr>
      <w:rFonts w:eastAsia="Times New Roman" w:cs="Times New Roman"/>
      <w:sz w:val="20"/>
      <w:szCs w:val="20"/>
      <w:lang w:eastAsia="de-DE"/>
    </w:rPr>
  </w:style>
  <w:style w:type="character" w:customStyle="1" w:styleId="DSE2">
    <w:name w:val="DSE2"/>
    <w:basedOn w:val="Absatz-Standardschriftart"/>
    <w:uiPriority w:val="1"/>
    <w:qFormat/>
    <w:rsid w:val="00505EB8"/>
    <w:rPr>
      <w:rFonts w:ascii="Roboto Light" w:hAnsi="Roboto Light" w:hint="default"/>
      <w:color w:val="000000" w:themeColor="text1"/>
      <w:sz w:val="24"/>
    </w:rPr>
  </w:style>
  <w:style w:type="character" w:customStyle="1" w:styleId="Formatvorlage3">
    <w:name w:val="Formatvorlage3"/>
    <w:uiPriority w:val="1"/>
    <w:qFormat/>
    <w:rsid w:val="00505EB8"/>
    <w:rPr>
      <w:b/>
      <w:sz w:val="20"/>
      <w:szCs w:val="20"/>
    </w:rPr>
  </w:style>
  <w:style w:type="character" w:customStyle="1" w:styleId="hvhk">
    <w:name w:val="hvh_k"/>
    <w:rsid w:val="00505EB8"/>
    <w:rPr>
      <w:i/>
      <w:iCs w:val="0"/>
    </w:rPr>
  </w:style>
  <w:style w:type="character" w:customStyle="1" w:styleId="dse20">
    <w:name w:val="dse2"/>
    <w:basedOn w:val="Absatz-Standardschriftart"/>
    <w:rsid w:val="000341FE"/>
  </w:style>
  <w:style w:type="character" w:styleId="Hyperlink">
    <w:name w:val="Hyperlink"/>
    <w:basedOn w:val="Absatz-Standardschriftart"/>
    <w:uiPriority w:val="99"/>
    <w:unhideWhenUsed/>
    <w:rsid w:val="00546129"/>
    <w:rPr>
      <w:color w:val="0563C1" w:themeColor="hyperlink"/>
      <w:u w:val="single"/>
    </w:rPr>
  </w:style>
  <w:style w:type="paragraph" w:styleId="berarbeitung">
    <w:name w:val="Revision"/>
    <w:hidden/>
    <w:uiPriority w:val="99"/>
    <w:semiHidden/>
    <w:rsid w:val="00765CFC"/>
    <w:pPr>
      <w:spacing w:after="0" w:line="240" w:lineRule="auto"/>
    </w:pPr>
    <w:rPr>
      <w:rFonts w:ascii="Arial" w:hAnsi="Arial" w:cs="Arial"/>
    </w:rPr>
  </w:style>
  <w:style w:type="table" w:styleId="Tabellenraster">
    <w:name w:val="Table Grid"/>
    <w:basedOn w:val="NormaleTabelle"/>
    <w:uiPriority w:val="39"/>
    <w:rsid w:val="0053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5958">
      <w:bodyDiv w:val="1"/>
      <w:marLeft w:val="0"/>
      <w:marRight w:val="0"/>
      <w:marTop w:val="0"/>
      <w:marBottom w:val="0"/>
      <w:divBdr>
        <w:top w:val="none" w:sz="0" w:space="0" w:color="auto"/>
        <w:left w:val="none" w:sz="0" w:space="0" w:color="auto"/>
        <w:bottom w:val="none" w:sz="0" w:space="0" w:color="auto"/>
        <w:right w:val="none" w:sz="0" w:space="0" w:color="auto"/>
      </w:divBdr>
    </w:div>
    <w:div w:id="480657652">
      <w:bodyDiv w:val="1"/>
      <w:marLeft w:val="0"/>
      <w:marRight w:val="0"/>
      <w:marTop w:val="0"/>
      <w:marBottom w:val="0"/>
      <w:divBdr>
        <w:top w:val="none" w:sz="0" w:space="0" w:color="auto"/>
        <w:left w:val="none" w:sz="0" w:space="0" w:color="auto"/>
        <w:bottom w:val="none" w:sz="0" w:space="0" w:color="auto"/>
        <w:right w:val="none" w:sz="0" w:space="0" w:color="auto"/>
      </w:divBdr>
    </w:div>
    <w:div w:id="899707975">
      <w:bodyDiv w:val="1"/>
      <w:marLeft w:val="0"/>
      <w:marRight w:val="0"/>
      <w:marTop w:val="0"/>
      <w:marBottom w:val="0"/>
      <w:divBdr>
        <w:top w:val="none" w:sz="0" w:space="0" w:color="auto"/>
        <w:left w:val="none" w:sz="0" w:space="0" w:color="auto"/>
        <w:bottom w:val="none" w:sz="0" w:space="0" w:color="auto"/>
        <w:right w:val="none" w:sz="0" w:space="0" w:color="auto"/>
      </w:divBdr>
    </w:div>
    <w:div w:id="1088428145">
      <w:bodyDiv w:val="1"/>
      <w:marLeft w:val="0"/>
      <w:marRight w:val="0"/>
      <w:marTop w:val="0"/>
      <w:marBottom w:val="0"/>
      <w:divBdr>
        <w:top w:val="none" w:sz="0" w:space="0" w:color="auto"/>
        <w:left w:val="none" w:sz="0" w:space="0" w:color="auto"/>
        <w:bottom w:val="none" w:sz="0" w:space="0" w:color="auto"/>
        <w:right w:val="none" w:sz="0" w:space="0" w:color="auto"/>
      </w:divBdr>
    </w:div>
    <w:div w:id="1229806826">
      <w:bodyDiv w:val="1"/>
      <w:marLeft w:val="0"/>
      <w:marRight w:val="0"/>
      <w:marTop w:val="0"/>
      <w:marBottom w:val="0"/>
      <w:divBdr>
        <w:top w:val="none" w:sz="0" w:space="0" w:color="auto"/>
        <w:left w:val="none" w:sz="0" w:space="0" w:color="auto"/>
        <w:bottom w:val="none" w:sz="0" w:space="0" w:color="auto"/>
        <w:right w:val="none" w:sz="0" w:space="0" w:color="auto"/>
      </w:divBdr>
    </w:div>
    <w:div w:id="1489442590">
      <w:bodyDiv w:val="1"/>
      <w:marLeft w:val="0"/>
      <w:marRight w:val="0"/>
      <w:marTop w:val="0"/>
      <w:marBottom w:val="0"/>
      <w:divBdr>
        <w:top w:val="none" w:sz="0" w:space="0" w:color="auto"/>
        <w:left w:val="none" w:sz="0" w:space="0" w:color="auto"/>
        <w:bottom w:val="none" w:sz="0" w:space="0" w:color="auto"/>
        <w:right w:val="none" w:sz="0" w:space="0" w:color="auto"/>
      </w:divBdr>
    </w:div>
    <w:div w:id="162071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811C4-05F1-41C6-9743-358F3F9A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2565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2019-07-08T08:11:00Z</dcterms:created>
  <dcterms:modified xsi:type="dcterms:W3CDTF">2023-12-05T08:43:00Z</dcterms:modified>
</cp:coreProperties>
</file>